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1092D" w14:textId="77777777" w:rsidR="00C1464E" w:rsidRPr="00AB23E2" w:rsidRDefault="00C1464E" w:rsidP="00A63743">
      <w:pPr>
        <w:ind w:left="2880" w:hanging="2160"/>
        <w:jc w:val="center"/>
        <w:rPr>
          <w:rFonts w:ascii="Montserrat" w:eastAsia="Montserrat" w:hAnsi="Montserrat" w:cs="Montserrat"/>
          <w:b/>
          <w:sz w:val="18"/>
          <w:szCs w:val="18"/>
        </w:rPr>
      </w:pPr>
    </w:p>
    <w:p w14:paraId="2057CB95" w14:textId="2DB7C303" w:rsidR="00FA7095" w:rsidRPr="00304E6E" w:rsidRDefault="00D60562" w:rsidP="00A63743">
      <w:pPr>
        <w:ind w:left="2880" w:hanging="2160"/>
        <w:jc w:val="center"/>
        <w:rPr>
          <w:rFonts w:ascii="Montserrat" w:eastAsia="Montserrat" w:hAnsi="Montserrat" w:cs="Montserrat"/>
          <w:b/>
          <w:sz w:val="18"/>
          <w:szCs w:val="18"/>
        </w:rPr>
      </w:pPr>
      <w:r w:rsidRPr="00304E6E">
        <w:rPr>
          <w:rFonts w:ascii="Montserrat" w:eastAsia="Montserrat" w:hAnsi="Montserrat" w:cs="Montserrat"/>
          <w:b/>
          <w:sz w:val="18"/>
          <w:szCs w:val="18"/>
        </w:rPr>
        <w:t>RESOLUCIÓN DE LA DÉCIMA OCTAVA SESIÓN ORDINARIA DEL COMITÉ DE TRANSPARENCIA</w:t>
      </w:r>
    </w:p>
    <w:p w14:paraId="6329E433" w14:textId="77777777" w:rsidR="00FA7095" w:rsidRPr="00304E6E" w:rsidRDefault="00FA7095" w:rsidP="00A63743">
      <w:pPr>
        <w:ind w:left="720"/>
        <w:jc w:val="center"/>
        <w:rPr>
          <w:rFonts w:ascii="Montserrat" w:eastAsia="Montserrat" w:hAnsi="Montserrat" w:cs="Montserrat"/>
          <w:b/>
          <w:sz w:val="18"/>
          <w:szCs w:val="18"/>
        </w:rPr>
      </w:pPr>
    </w:p>
    <w:p w14:paraId="592466E5" w14:textId="2D93413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En la Ciudad de México, a las 12:00 horas del 11 de mayo de 2023, reunidos en el aula número 2 del 4° piso ala norte del edificio sede de la Secretaría de la Función Pública, ubicad</w:t>
      </w:r>
      <w:r w:rsidR="008938C2" w:rsidRPr="00304E6E">
        <w:rPr>
          <w:rFonts w:ascii="Montserrat" w:eastAsia="Montserrat" w:hAnsi="Montserrat" w:cs="Montserrat"/>
          <w:sz w:val="18"/>
          <w:szCs w:val="18"/>
        </w:rPr>
        <w:t>a</w:t>
      </w:r>
      <w:r w:rsidRPr="00304E6E">
        <w:rPr>
          <w:rFonts w:ascii="Montserrat" w:eastAsia="Montserrat" w:hAnsi="Montserrat" w:cs="Montserrat"/>
          <w:sz w:val="18"/>
          <w:szCs w:val="18"/>
        </w:rPr>
        <w:t xml:space="preserve"> en </w:t>
      </w:r>
      <w:r w:rsidR="008938C2" w:rsidRPr="00304E6E">
        <w:rPr>
          <w:rFonts w:ascii="Montserrat" w:eastAsia="Montserrat" w:hAnsi="Montserrat" w:cs="Montserrat"/>
          <w:sz w:val="18"/>
          <w:szCs w:val="18"/>
        </w:rPr>
        <w:t xml:space="preserve">Insurgentes Sur, </w:t>
      </w:r>
      <w:r w:rsidRPr="00304E6E">
        <w:rPr>
          <w:rFonts w:ascii="Montserrat" w:eastAsia="Montserrat" w:hAnsi="Montserrat" w:cs="Montserrat"/>
          <w:sz w:val="18"/>
          <w:szCs w:val="18"/>
        </w:rPr>
        <w:t>número 1735, Colonia Guadalupe Inn, C.P. 01020, Alcaldía Álvaro Obregón, Ciudad de México, con fundamento en los artículos 65, fracción I, de la Ley Federal de Transparencia y Acceso a la Información Pública y; 17, 25 y 34, de los Lineamientos de Actuación del Comité de Transparencia, y conforme a la convocatoria realizada el pasado 4 de mayo de 2023, para celebrar la Décima Octava Sesión Ordinaria del Comité de Transparencia, el Secretario Técnico verificó la asistencia, de los siguientes integrantes del Comité:</w:t>
      </w:r>
    </w:p>
    <w:p w14:paraId="648C4E62" w14:textId="77777777" w:rsidR="00FA7095" w:rsidRPr="00304E6E" w:rsidRDefault="00FA7095" w:rsidP="00A63743">
      <w:pPr>
        <w:jc w:val="both"/>
        <w:rPr>
          <w:rFonts w:ascii="Montserrat" w:eastAsia="Montserrat" w:hAnsi="Montserrat" w:cs="Montserrat"/>
          <w:sz w:val="18"/>
          <w:szCs w:val="18"/>
        </w:rPr>
      </w:pPr>
    </w:p>
    <w:p w14:paraId="75A7F4B8" w14:textId="77777777" w:rsidR="00FA7095" w:rsidRPr="00304E6E" w:rsidRDefault="00D60562" w:rsidP="00A63743">
      <w:pPr>
        <w:ind w:left="708"/>
        <w:jc w:val="both"/>
        <w:rPr>
          <w:rFonts w:ascii="Montserrat" w:eastAsia="Montserrat" w:hAnsi="Montserrat" w:cs="Montserrat"/>
          <w:b/>
          <w:sz w:val="18"/>
          <w:szCs w:val="18"/>
        </w:rPr>
      </w:pPr>
      <w:r w:rsidRPr="00304E6E">
        <w:rPr>
          <w:rFonts w:ascii="Montserrat" w:eastAsia="Montserrat" w:hAnsi="Montserrat" w:cs="Montserrat"/>
          <w:b/>
          <w:sz w:val="18"/>
          <w:szCs w:val="18"/>
        </w:rPr>
        <w:t>1. Grethel Alejandra Pilgram Santos</w:t>
      </w:r>
    </w:p>
    <w:p w14:paraId="47641EFE" w14:textId="146B8BA5" w:rsidR="00FA7095" w:rsidRPr="00304E6E" w:rsidRDefault="00D60562" w:rsidP="00A63743">
      <w:pPr>
        <w:ind w:left="708" w:right="7"/>
        <w:jc w:val="both"/>
        <w:rPr>
          <w:rFonts w:ascii="Montserrat" w:eastAsia="Montserrat" w:hAnsi="Montserrat" w:cs="Montserrat"/>
          <w:sz w:val="18"/>
          <w:szCs w:val="18"/>
        </w:rPr>
      </w:pPr>
      <w:r w:rsidRPr="00304E6E">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del Reglamento Interior de la Secretaría de la Función Pública y; 5, párrafo tercero, de los Lineamientos de actuación del Comité de Transparencia.</w:t>
      </w:r>
    </w:p>
    <w:p w14:paraId="6705E2B1" w14:textId="77777777" w:rsidR="00FA7095" w:rsidRPr="00304E6E" w:rsidRDefault="00FA7095" w:rsidP="00A63743">
      <w:pPr>
        <w:ind w:left="708" w:right="7"/>
        <w:jc w:val="both"/>
        <w:rPr>
          <w:rFonts w:ascii="Montserrat" w:eastAsia="Montserrat" w:hAnsi="Montserrat" w:cs="Montserrat"/>
          <w:sz w:val="18"/>
          <w:szCs w:val="18"/>
        </w:rPr>
      </w:pPr>
    </w:p>
    <w:p w14:paraId="362105FE" w14:textId="77777777" w:rsidR="00B47205" w:rsidRPr="00304E6E" w:rsidRDefault="00B47205" w:rsidP="00A63743">
      <w:pPr>
        <w:ind w:left="708" w:right="7"/>
        <w:jc w:val="both"/>
        <w:rPr>
          <w:rFonts w:ascii="Montserrat" w:eastAsia="Times New Roman" w:hAnsi="Montserrat" w:cs="Times New Roman"/>
          <w:sz w:val="18"/>
          <w:szCs w:val="18"/>
          <w:lang w:eastAsia="es-MX"/>
        </w:rPr>
      </w:pPr>
      <w:r w:rsidRPr="00304E6E">
        <w:rPr>
          <w:rFonts w:ascii="Montserrat" w:eastAsia="Times New Roman" w:hAnsi="Montserrat" w:cs="Times New Roman"/>
          <w:b/>
          <w:bCs/>
          <w:sz w:val="18"/>
          <w:szCs w:val="18"/>
          <w:lang w:eastAsia="es-MX"/>
        </w:rPr>
        <w:t>2. Lcda. Norma Patricia Martínez Nava</w:t>
      </w:r>
    </w:p>
    <w:p w14:paraId="2BEFBC17" w14:textId="77777777" w:rsidR="00B47205" w:rsidRPr="00304E6E" w:rsidRDefault="00B47205" w:rsidP="00A63743">
      <w:pPr>
        <w:ind w:left="708" w:right="7"/>
        <w:jc w:val="both"/>
        <w:rPr>
          <w:rFonts w:ascii="Montserrat" w:eastAsia="Times New Roman" w:hAnsi="Montserrat" w:cs="Times New Roman"/>
          <w:sz w:val="18"/>
          <w:szCs w:val="18"/>
          <w:lang w:eastAsia="es-MX"/>
        </w:rPr>
      </w:pPr>
      <w:r w:rsidRPr="00304E6E">
        <w:rPr>
          <w:rFonts w:ascii="Montserrat" w:eastAsia="Times New Roman" w:hAnsi="Montserrat" w:cs="Times New Roman"/>
          <w:sz w:val="18"/>
          <w:szCs w:val="18"/>
          <w:lang w:eastAsia="es-MX"/>
        </w:rPr>
        <w:t>Directora del Centro de Información y Documentación y Suplente de la persona Responsable del Área Coordinadora de Archivos. En términos de los artículos 64, párrafos tercero y cuarto, fracción I, de la Ley Federal de Transparencia y Acceso a la Información Pública; 100 del Reglamento Interior de la Secretaría de la Función Pública y; 5, párrafo tercero, de los Lineamientos de actuación del Comité de Transparencia.</w:t>
      </w:r>
    </w:p>
    <w:p w14:paraId="79B5A673" w14:textId="77777777" w:rsidR="00FA7095" w:rsidRPr="00304E6E" w:rsidRDefault="00FA7095" w:rsidP="00A63743">
      <w:pPr>
        <w:ind w:left="708" w:right="7"/>
        <w:jc w:val="both"/>
        <w:rPr>
          <w:rFonts w:ascii="Montserrat" w:eastAsia="Montserrat" w:hAnsi="Montserrat" w:cs="Montserrat"/>
          <w:sz w:val="18"/>
          <w:szCs w:val="18"/>
        </w:rPr>
      </w:pPr>
    </w:p>
    <w:p w14:paraId="48BF84E2" w14:textId="77777777" w:rsidR="00FA7095" w:rsidRPr="00304E6E" w:rsidRDefault="00D60562" w:rsidP="00A63743">
      <w:pPr>
        <w:ind w:left="708" w:right="7"/>
        <w:jc w:val="both"/>
        <w:rPr>
          <w:rFonts w:ascii="Montserrat" w:eastAsia="Montserrat" w:hAnsi="Montserrat" w:cs="Montserrat"/>
          <w:sz w:val="18"/>
          <w:szCs w:val="18"/>
        </w:rPr>
      </w:pPr>
      <w:r w:rsidRPr="00304E6E">
        <w:rPr>
          <w:rFonts w:ascii="Montserrat" w:eastAsia="Montserrat" w:hAnsi="Montserrat" w:cs="Montserrat"/>
          <w:b/>
          <w:sz w:val="18"/>
          <w:szCs w:val="18"/>
        </w:rPr>
        <w:t>3. L.C. Carlos Carrera Guerrero</w:t>
      </w:r>
    </w:p>
    <w:p w14:paraId="6BA9F140" w14:textId="3A522E99" w:rsidR="00FA7095" w:rsidRPr="00304E6E" w:rsidRDefault="00D60562" w:rsidP="00B25929">
      <w:pPr>
        <w:ind w:left="708" w:right="7"/>
        <w:jc w:val="both"/>
        <w:rPr>
          <w:rFonts w:ascii="Montserrat" w:eastAsia="Montserrat" w:hAnsi="Montserrat" w:cs="Montserrat"/>
          <w:sz w:val="18"/>
          <w:szCs w:val="18"/>
        </w:rPr>
      </w:pPr>
      <w:r w:rsidRPr="00304E6E">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del Reglamento Interior de la Secretaría de la Función Pública y; 5, párrafo tercero, de los Lineamientos de actuación del Comité de Transparencia.</w:t>
      </w:r>
    </w:p>
    <w:p w14:paraId="719921C1" w14:textId="77777777" w:rsidR="00FA7095" w:rsidRPr="00304E6E" w:rsidRDefault="00D60562" w:rsidP="00A63743">
      <w:pPr>
        <w:ind w:left="2160" w:firstLine="720"/>
        <w:jc w:val="both"/>
        <w:rPr>
          <w:rFonts w:ascii="Montserrat" w:eastAsia="Montserrat" w:hAnsi="Montserrat" w:cs="Montserrat"/>
          <w:b/>
          <w:sz w:val="18"/>
          <w:szCs w:val="18"/>
        </w:rPr>
      </w:pPr>
      <w:r w:rsidRPr="00304E6E">
        <w:rPr>
          <w:rFonts w:ascii="Montserrat" w:eastAsia="Montserrat" w:hAnsi="Montserrat" w:cs="Montserrat"/>
          <w:b/>
          <w:sz w:val="18"/>
          <w:szCs w:val="18"/>
        </w:rPr>
        <w:t>PRIMER PUNTO DEL ORDEN DEL DÍA</w:t>
      </w:r>
    </w:p>
    <w:p w14:paraId="1AB0CC8C" w14:textId="77777777" w:rsidR="00FA7095" w:rsidRPr="00304E6E" w:rsidRDefault="00FA7095" w:rsidP="00A63743">
      <w:pPr>
        <w:ind w:left="2160" w:firstLine="720"/>
        <w:jc w:val="both"/>
        <w:rPr>
          <w:rFonts w:ascii="Montserrat" w:eastAsia="Montserrat" w:hAnsi="Montserrat" w:cs="Montserrat"/>
          <w:b/>
          <w:sz w:val="18"/>
          <w:szCs w:val="18"/>
        </w:rPr>
      </w:pPr>
    </w:p>
    <w:p w14:paraId="0BA3CBD6"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25CF9454" w14:textId="77777777" w:rsidR="00FA7095" w:rsidRPr="00304E6E" w:rsidRDefault="00FA7095" w:rsidP="00A63743">
      <w:pPr>
        <w:jc w:val="both"/>
        <w:rPr>
          <w:rFonts w:ascii="Montserrat" w:eastAsia="Montserrat" w:hAnsi="Montserrat" w:cs="Montserrat"/>
          <w:sz w:val="18"/>
          <w:szCs w:val="18"/>
        </w:rPr>
      </w:pPr>
    </w:p>
    <w:p w14:paraId="277A2E36" w14:textId="484208BB" w:rsidR="00FA7095" w:rsidRPr="00304E6E" w:rsidRDefault="00D60562" w:rsidP="00A63743">
      <w:pPr>
        <w:ind w:left="720"/>
        <w:jc w:val="both"/>
        <w:rPr>
          <w:rFonts w:ascii="Montserrat" w:eastAsia="Montserrat" w:hAnsi="Montserrat" w:cs="Montserrat"/>
          <w:sz w:val="18"/>
          <w:szCs w:val="18"/>
        </w:rPr>
      </w:pPr>
      <w:r w:rsidRPr="00304E6E">
        <w:rPr>
          <w:rFonts w:ascii="Montserrat" w:eastAsia="Montserrat" w:hAnsi="Montserrat" w:cs="Montserrat"/>
          <w:b/>
          <w:sz w:val="18"/>
          <w:szCs w:val="18"/>
        </w:rPr>
        <w:t>I. Lectura y, en su caso</w:t>
      </w:r>
      <w:r w:rsidR="00980003" w:rsidRPr="00304E6E">
        <w:rPr>
          <w:rFonts w:ascii="Montserrat" w:eastAsia="Montserrat" w:hAnsi="Montserrat" w:cs="Montserrat"/>
          <w:b/>
          <w:sz w:val="18"/>
          <w:szCs w:val="18"/>
        </w:rPr>
        <w:t>, aprobación del orden del día</w:t>
      </w:r>
    </w:p>
    <w:p w14:paraId="154BA357" w14:textId="77777777" w:rsidR="00FA7095" w:rsidRPr="00304E6E" w:rsidRDefault="00FA7095" w:rsidP="00A63743">
      <w:pPr>
        <w:ind w:left="792"/>
        <w:jc w:val="both"/>
        <w:rPr>
          <w:rFonts w:ascii="Montserrat" w:eastAsia="Montserrat" w:hAnsi="Montserrat" w:cs="Montserrat"/>
          <w:b/>
          <w:sz w:val="18"/>
          <w:szCs w:val="18"/>
        </w:rPr>
      </w:pPr>
    </w:p>
    <w:p w14:paraId="11C5EC4B" w14:textId="7711E2E2" w:rsidR="00FA7095" w:rsidRPr="00304E6E" w:rsidRDefault="00D60562" w:rsidP="00A63743">
      <w:pPr>
        <w:ind w:left="720"/>
        <w:jc w:val="both"/>
        <w:rPr>
          <w:rFonts w:ascii="Montserrat" w:eastAsia="Montserrat" w:hAnsi="Montserrat" w:cs="Montserrat"/>
          <w:b/>
          <w:sz w:val="18"/>
          <w:szCs w:val="18"/>
        </w:rPr>
      </w:pPr>
      <w:r w:rsidRPr="00304E6E">
        <w:rPr>
          <w:rFonts w:ascii="Montserrat" w:eastAsia="Montserrat" w:hAnsi="Montserrat" w:cs="Montserrat"/>
          <w:b/>
          <w:sz w:val="18"/>
          <w:szCs w:val="18"/>
        </w:rPr>
        <w:t xml:space="preserve">II. Análisis de las solicitudes de </w:t>
      </w:r>
      <w:r w:rsidR="00980003" w:rsidRPr="00304E6E">
        <w:rPr>
          <w:rFonts w:ascii="Montserrat" w:eastAsia="Montserrat" w:hAnsi="Montserrat" w:cs="Montserrat"/>
          <w:b/>
          <w:sz w:val="18"/>
          <w:szCs w:val="18"/>
        </w:rPr>
        <w:t xml:space="preserve">acceso a la información </w:t>
      </w:r>
    </w:p>
    <w:p w14:paraId="7106A8BF" w14:textId="77777777" w:rsidR="00FA7095" w:rsidRPr="00304E6E" w:rsidRDefault="00FA7095" w:rsidP="00A63743">
      <w:pPr>
        <w:ind w:left="792"/>
        <w:jc w:val="both"/>
        <w:rPr>
          <w:rFonts w:ascii="Montserrat" w:eastAsia="Montserrat" w:hAnsi="Montserrat" w:cs="Montserrat"/>
          <w:b/>
          <w:sz w:val="18"/>
          <w:szCs w:val="18"/>
        </w:rPr>
      </w:pPr>
    </w:p>
    <w:p w14:paraId="2784ADBC" w14:textId="2C52CAD3" w:rsidR="00FA7095" w:rsidRPr="00304E6E" w:rsidRDefault="00CB708A" w:rsidP="00A63743">
      <w:pPr>
        <w:ind w:left="720"/>
        <w:jc w:val="both"/>
        <w:rPr>
          <w:rFonts w:ascii="Montserrat" w:eastAsia="Montserrat" w:hAnsi="Montserrat" w:cs="Montserrat"/>
          <w:b/>
          <w:sz w:val="18"/>
          <w:szCs w:val="18"/>
        </w:rPr>
      </w:pPr>
      <w:r>
        <w:rPr>
          <w:rFonts w:ascii="Montserrat" w:eastAsia="Montserrat" w:hAnsi="Montserrat" w:cs="Montserrat"/>
          <w:b/>
          <w:sz w:val="18"/>
          <w:szCs w:val="18"/>
        </w:rPr>
        <w:t>A. Respuesta a solicitud</w:t>
      </w:r>
      <w:r w:rsidR="00D60562" w:rsidRPr="00304E6E">
        <w:rPr>
          <w:rFonts w:ascii="Montserrat" w:eastAsia="Montserrat" w:hAnsi="Montserrat" w:cs="Montserrat"/>
          <w:b/>
          <w:sz w:val="18"/>
          <w:szCs w:val="18"/>
        </w:rPr>
        <w:t xml:space="preserve"> de acceso a la información en las que se analizará la clasificaci</w:t>
      </w:r>
      <w:r w:rsidR="00980003" w:rsidRPr="00304E6E">
        <w:rPr>
          <w:rFonts w:ascii="Montserrat" w:eastAsia="Montserrat" w:hAnsi="Montserrat" w:cs="Montserrat"/>
          <w:b/>
          <w:sz w:val="18"/>
          <w:szCs w:val="18"/>
        </w:rPr>
        <w:t>ón de reserva</w:t>
      </w:r>
    </w:p>
    <w:p w14:paraId="2809D300"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70DF9410" w14:textId="394E6680" w:rsidR="00FA7095" w:rsidRPr="00304E6E" w:rsidRDefault="00B47205" w:rsidP="00A63743">
      <w:pPr>
        <w:numPr>
          <w:ilvl w:val="0"/>
          <w:numId w:val="3"/>
        </w:num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330026523001676   </w:t>
      </w:r>
    </w:p>
    <w:p w14:paraId="51D75757" w14:textId="64A82158" w:rsidR="00B25929" w:rsidRPr="00304E6E" w:rsidRDefault="00B25929" w:rsidP="00B25929">
      <w:pPr>
        <w:jc w:val="both"/>
        <w:rPr>
          <w:rFonts w:ascii="Montserrat" w:eastAsia="Montserrat" w:hAnsi="Montserrat" w:cs="Montserrat"/>
          <w:sz w:val="18"/>
          <w:szCs w:val="18"/>
        </w:rPr>
      </w:pPr>
    </w:p>
    <w:p w14:paraId="21140889" w14:textId="18557107" w:rsidR="00C1464E" w:rsidRPr="00304E6E" w:rsidRDefault="00C1464E" w:rsidP="00B25929">
      <w:pPr>
        <w:jc w:val="both"/>
        <w:rPr>
          <w:rFonts w:ascii="Montserrat" w:eastAsia="Montserrat" w:hAnsi="Montserrat" w:cs="Montserrat"/>
          <w:sz w:val="18"/>
          <w:szCs w:val="18"/>
        </w:rPr>
      </w:pPr>
    </w:p>
    <w:p w14:paraId="20DDCB13" w14:textId="77777777" w:rsidR="00C1464E" w:rsidRPr="00304E6E" w:rsidRDefault="00C1464E" w:rsidP="00B25929">
      <w:pPr>
        <w:jc w:val="both"/>
        <w:rPr>
          <w:rFonts w:ascii="Montserrat" w:eastAsia="Montserrat" w:hAnsi="Montserrat" w:cs="Montserrat"/>
          <w:sz w:val="18"/>
          <w:szCs w:val="18"/>
        </w:rPr>
      </w:pPr>
    </w:p>
    <w:p w14:paraId="61C87B23" w14:textId="4997BC25" w:rsidR="00FA7095" w:rsidRPr="00304E6E" w:rsidRDefault="00D60562" w:rsidP="008938C2">
      <w:pPr>
        <w:ind w:left="709"/>
        <w:jc w:val="both"/>
        <w:rPr>
          <w:rFonts w:ascii="Montserrat" w:eastAsia="Montserrat" w:hAnsi="Montserrat" w:cs="Montserrat"/>
          <w:b/>
          <w:sz w:val="18"/>
          <w:szCs w:val="18"/>
        </w:rPr>
      </w:pPr>
      <w:r w:rsidRPr="00304E6E">
        <w:rPr>
          <w:rFonts w:ascii="Montserrat" w:eastAsia="Montserrat" w:hAnsi="Montserrat" w:cs="Montserrat"/>
          <w:b/>
          <w:sz w:val="18"/>
          <w:szCs w:val="18"/>
        </w:rPr>
        <w:lastRenderedPageBreak/>
        <w:t>B. Respuesta a solicit</w:t>
      </w:r>
      <w:r w:rsidR="00980003" w:rsidRPr="00304E6E">
        <w:rPr>
          <w:rFonts w:ascii="Montserrat" w:eastAsia="Montserrat" w:hAnsi="Montserrat" w:cs="Montserrat"/>
          <w:b/>
          <w:sz w:val="18"/>
          <w:szCs w:val="18"/>
        </w:rPr>
        <w:t xml:space="preserve">udes de acceso a la información </w:t>
      </w:r>
      <w:r w:rsidRPr="00304E6E">
        <w:rPr>
          <w:rFonts w:ascii="Montserrat" w:eastAsia="Montserrat" w:hAnsi="Montserrat" w:cs="Montserrat"/>
          <w:b/>
          <w:sz w:val="18"/>
          <w:szCs w:val="18"/>
        </w:rPr>
        <w:t>en las que se analizará la cl</w:t>
      </w:r>
      <w:r w:rsidR="00980003" w:rsidRPr="00304E6E">
        <w:rPr>
          <w:rFonts w:ascii="Montserrat" w:eastAsia="Montserrat" w:hAnsi="Montserrat" w:cs="Montserrat"/>
          <w:b/>
          <w:sz w:val="18"/>
          <w:szCs w:val="18"/>
        </w:rPr>
        <w:t>asificación de confidencialidad</w:t>
      </w:r>
    </w:p>
    <w:p w14:paraId="6328E4ED" w14:textId="70B69DD0" w:rsidR="00FA7095" w:rsidRPr="00304E6E" w:rsidRDefault="00CC13DD" w:rsidP="00A63743">
      <w:pPr>
        <w:numPr>
          <w:ilvl w:val="0"/>
          <w:numId w:val="6"/>
        </w:num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330026523001639    </w:t>
      </w:r>
    </w:p>
    <w:p w14:paraId="32E33190" w14:textId="01975037" w:rsidR="00FA7095" w:rsidRPr="00304E6E" w:rsidRDefault="00CC13DD" w:rsidP="00A63743">
      <w:pPr>
        <w:numPr>
          <w:ilvl w:val="0"/>
          <w:numId w:val="6"/>
        </w:num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330026523001654    </w:t>
      </w:r>
    </w:p>
    <w:p w14:paraId="50F13681" w14:textId="26F927B9" w:rsidR="00FA7095" w:rsidRPr="00304E6E" w:rsidRDefault="00CC13DD" w:rsidP="00A63743">
      <w:pPr>
        <w:numPr>
          <w:ilvl w:val="0"/>
          <w:numId w:val="6"/>
        </w:num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330026523001689   </w:t>
      </w:r>
    </w:p>
    <w:p w14:paraId="50C4E0DB" w14:textId="2EE5A0A4" w:rsidR="00FA7095" w:rsidRPr="00304E6E" w:rsidRDefault="00CC13DD" w:rsidP="00A63743">
      <w:pPr>
        <w:numPr>
          <w:ilvl w:val="0"/>
          <w:numId w:val="6"/>
        </w:num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330026523001705    </w:t>
      </w:r>
    </w:p>
    <w:p w14:paraId="2BF32446" w14:textId="7562EA32" w:rsidR="00FA7095" w:rsidRPr="00304E6E" w:rsidRDefault="00CC13DD" w:rsidP="00A63743">
      <w:pPr>
        <w:numPr>
          <w:ilvl w:val="0"/>
          <w:numId w:val="6"/>
        </w:num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330026523001752    </w:t>
      </w:r>
    </w:p>
    <w:p w14:paraId="29C36ECB" w14:textId="4CDCEAC4" w:rsidR="00FA7095" w:rsidRPr="00304E6E" w:rsidRDefault="00CC13DD" w:rsidP="00A63743">
      <w:pPr>
        <w:numPr>
          <w:ilvl w:val="0"/>
          <w:numId w:val="6"/>
        </w:num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330026523001764   </w:t>
      </w:r>
    </w:p>
    <w:p w14:paraId="497E21A9" w14:textId="10600D2B" w:rsidR="00FA7095" w:rsidRPr="00304E6E" w:rsidRDefault="00D60562" w:rsidP="00A63743">
      <w:pPr>
        <w:numPr>
          <w:ilvl w:val="0"/>
          <w:numId w:val="6"/>
        </w:numPr>
        <w:jc w:val="both"/>
        <w:rPr>
          <w:rFonts w:ascii="Montserrat" w:eastAsia="Montserrat" w:hAnsi="Montserrat" w:cs="Montserrat"/>
          <w:sz w:val="18"/>
          <w:szCs w:val="18"/>
        </w:rPr>
      </w:pPr>
      <w:r w:rsidRPr="00304E6E">
        <w:rPr>
          <w:rFonts w:ascii="Montserrat" w:eastAsia="Montserrat" w:hAnsi="Montserrat" w:cs="Montserrat"/>
          <w:sz w:val="18"/>
          <w:szCs w:val="18"/>
        </w:rPr>
        <w:t>Folio 3300</w:t>
      </w:r>
      <w:r w:rsidR="00CC13DD" w:rsidRPr="00304E6E">
        <w:rPr>
          <w:rFonts w:ascii="Montserrat" w:eastAsia="Montserrat" w:hAnsi="Montserrat" w:cs="Montserrat"/>
          <w:sz w:val="18"/>
          <w:szCs w:val="18"/>
        </w:rPr>
        <w:t xml:space="preserve">26523001803   </w:t>
      </w:r>
    </w:p>
    <w:p w14:paraId="06DE27EA" w14:textId="2EB618E0" w:rsidR="00FA7095" w:rsidRPr="00304E6E" w:rsidRDefault="00CC13DD" w:rsidP="00A63743">
      <w:pPr>
        <w:numPr>
          <w:ilvl w:val="0"/>
          <w:numId w:val="6"/>
        </w:num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330026523001804   </w:t>
      </w:r>
    </w:p>
    <w:p w14:paraId="13ADF57B" w14:textId="110E1DB3" w:rsidR="00FA7095" w:rsidRPr="00304E6E" w:rsidRDefault="00CC13DD" w:rsidP="00A63743">
      <w:pPr>
        <w:numPr>
          <w:ilvl w:val="0"/>
          <w:numId w:val="6"/>
        </w:num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330026523001829   </w:t>
      </w:r>
    </w:p>
    <w:p w14:paraId="13AF2F60" w14:textId="5FDD72A8" w:rsidR="00FA7095" w:rsidRPr="00304E6E" w:rsidRDefault="00CC13DD" w:rsidP="00A63743">
      <w:pPr>
        <w:numPr>
          <w:ilvl w:val="0"/>
          <w:numId w:val="6"/>
        </w:num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330026523001854   </w:t>
      </w:r>
    </w:p>
    <w:p w14:paraId="42B9387D"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ab/>
      </w:r>
    </w:p>
    <w:p w14:paraId="56B8D93E" w14:textId="7C0C0975" w:rsidR="00FA7095" w:rsidRPr="00304E6E" w:rsidRDefault="00D60562" w:rsidP="00A63743">
      <w:pPr>
        <w:ind w:left="708"/>
        <w:jc w:val="both"/>
        <w:rPr>
          <w:rFonts w:ascii="Montserrat" w:eastAsia="Montserrat" w:hAnsi="Montserrat" w:cs="Montserrat"/>
          <w:b/>
          <w:sz w:val="18"/>
          <w:szCs w:val="18"/>
        </w:rPr>
      </w:pPr>
      <w:r w:rsidRPr="00304E6E">
        <w:rPr>
          <w:rFonts w:ascii="Montserrat" w:eastAsia="Montserrat" w:hAnsi="Montserrat" w:cs="Montserrat"/>
          <w:b/>
          <w:sz w:val="18"/>
          <w:szCs w:val="18"/>
        </w:rPr>
        <w:t xml:space="preserve">C. Respuesta a solicitudes de acceso a la información en las que se analizará la versión pública </w:t>
      </w:r>
    </w:p>
    <w:p w14:paraId="0C730475" w14:textId="77777777" w:rsidR="00FA7095" w:rsidRPr="00304E6E" w:rsidRDefault="00FA7095" w:rsidP="00B25929">
      <w:pPr>
        <w:jc w:val="both"/>
        <w:rPr>
          <w:rFonts w:ascii="Montserrat" w:eastAsia="Montserrat" w:hAnsi="Montserrat" w:cs="Montserrat"/>
          <w:sz w:val="18"/>
          <w:szCs w:val="18"/>
        </w:rPr>
      </w:pPr>
    </w:p>
    <w:p w14:paraId="337EA351" w14:textId="32081A4A" w:rsidR="00FA7095" w:rsidRPr="00304E6E" w:rsidRDefault="00CC13DD" w:rsidP="00A63743">
      <w:pPr>
        <w:numPr>
          <w:ilvl w:val="3"/>
          <w:numId w:val="2"/>
        </w:num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330026523001593    </w:t>
      </w:r>
      <w:r w:rsidR="00D60562" w:rsidRPr="00304E6E">
        <w:rPr>
          <w:rFonts w:ascii="Montserrat" w:eastAsia="Montserrat" w:hAnsi="Montserrat" w:cs="Montserrat"/>
          <w:sz w:val="18"/>
          <w:szCs w:val="18"/>
        </w:rPr>
        <w:t xml:space="preserve">       </w:t>
      </w:r>
    </w:p>
    <w:p w14:paraId="1C4C37B7" w14:textId="08672E56" w:rsidR="00FA7095" w:rsidRPr="00304E6E" w:rsidRDefault="00D60562" w:rsidP="00A63743">
      <w:pPr>
        <w:numPr>
          <w:ilvl w:val="3"/>
          <w:numId w:val="2"/>
        </w:numPr>
        <w:jc w:val="both"/>
        <w:rPr>
          <w:rFonts w:ascii="Montserrat" w:eastAsia="Montserrat" w:hAnsi="Montserrat" w:cs="Montserrat"/>
          <w:sz w:val="18"/>
          <w:szCs w:val="18"/>
        </w:rPr>
      </w:pPr>
      <w:r w:rsidRPr="00304E6E">
        <w:rPr>
          <w:rFonts w:ascii="Montserrat" w:eastAsia="Montserrat" w:hAnsi="Montserrat" w:cs="Montserrat"/>
          <w:sz w:val="18"/>
          <w:szCs w:val="18"/>
        </w:rPr>
        <w:t>F</w:t>
      </w:r>
      <w:r w:rsidR="00CC13DD" w:rsidRPr="00304E6E">
        <w:rPr>
          <w:rFonts w:ascii="Montserrat" w:eastAsia="Montserrat" w:hAnsi="Montserrat" w:cs="Montserrat"/>
          <w:sz w:val="18"/>
          <w:szCs w:val="18"/>
        </w:rPr>
        <w:t xml:space="preserve">olio 330026523001594    </w:t>
      </w:r>
      <w:r w:rsidRPr="00304E6E">
        <w:rPr>
          <w:rFonts w:ascii="Montserrat" w:eastAsia="Montserrat" w:hAnsi="Montserrat" w:cs="Montserrat"/>
          <w:sz w:val="18"/>
          <w:szCs w:val="18"/>
        </w:rPr>
        <w:t xml:space="preserve">     </w:t>
      </w:r>
    </w:p>
    <w:p w14:paraId="3302206D" w14:textId="049E66B2" w:rsidR="00FA7095" w:rsidRPr="00304E6E" w:rsidRDefault="00CC13DD" w:rsidP="00A63743">
      <w:pPr>
        <w:numPr>
          <w:ilvl w:val="3"/>
          <w:numId w:val="2"/>
        </w:num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330026523001595    </w:t>
      </w:r>
      <w:r w:rsidR="00D60562" w:rsidRPr="00304E6E">
        <w:rPr>
          <w:rFonts w:ascii="Montserrat" w:eastAsia="Montserrat" w:hAnsi="Montserrat" w:cs="Montserrat"/>
          <w:sz w:val="18"/>
          <w:szCs w:val="18"/>
        </w:rPr>
        <w:t xml:space="preserve">     </w:t>
      </w:r>
    </w:p>
    <w:p w14:paraId="73A2D13B" w14:textId="19F65D74" w:rsidR="00FA7095" w:rsidRPr="00304E6E" w:rsidRDefault="00CC13DD" w:rsidP="00A63743">
      <w:pPr>
        <w:numPr>
          <w:ilvl w:val="3"/>
          <w:numId w:val="2"/>
        </w:num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330026523001596    </w:t>
      </w:r>
      <w:r w:rsidR="00D60562" w:rsidRPr="00304E6E">
        <w:rPr>
          <w:rFonts w:ascii="Montserrat" w:eastAsia="Montserrat" w:hAnsi="Montserrat" w:cs="Montserrat"/>
          <w:sz w:val="18"/>
          <w:szCs w:val="18"/>
        </w:rPr>
        <w:t xml:space="preserve">      </w:t>
      </w:r>
    </w:p>
    <w:p w14:paraId="4841CA41" w14:textId="43F75F2E" w:rsidR="00FA7095" w:rsidRPr="00304E6E" w:rsidRDefault="00CC13DD" w:rsidP="00A63743">
      <w:pPr>
        <w:numPr>
          <w:ilvl w:val="3"/>
          <w:numId w:val="2"/>
        </w:num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330026523001597    </w:t>
      </w:r>
      <w:r w:rsidR="00D60562" w:rsidRPr="00304E6E">
        <w:rPr>
          <w:rFonts w:ascii="Montserrat" w:eastAsia="Montserrat" w:hAnsi="Montserrat" w:cs="Montserrat"/>
          <w:sz w:val="18"/>
          <w:szCs w:val="18"/>
        </w:rPr>
        <w:t xml:space="preserve">      </w:t>
      </w:r>
    </w:p>
    <w:p w14:paraId="1EF90957" w14:textId="750A7D65" w:rsidR="00FA7095" w:rsidRPr="00304E6E" w:rsidRDefault="00CC13DD" w:rsidP="00A63743">
      <w:pPr>
        <w:numPr>
          <w:ilvl w:val="3"/>
          <w:numId w:val="2"/>
        </w:num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330026523001598    </w:t>
      </w:r>
    </w:p>
    <w:p w14:paraId="52E80D65" w14:textId="68EDE68F" w:rsidR="00FA7095" w:rsidRPr="00304E6E" w:rsidRDefault="00CC13DD" w:rsidP="00A63743">
      <w:pPr>
        <w:numPr>
          <w:ilvl w:val="3"/>
          <w:numId w:val="2"/>
        </w:num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330026523001599    </w:t>
      </w:r>
    </w:p>
    <w:p w14:paraId="2B56BDC6" w14:textId="48CA4590" w:rsidR="00FA7095" w:rsidRPr="00304E6E" w:rsidRDefault="00CC13DD" w:rsidP="00A63743">
      <w:pPr>
        <w:numPr>
          <w:ilvl w:val="3"/>
          <w:numId w:val="2"/>
        </w:num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330026523001600   </w:t>
      </w:r>
    </w:p>
    <w:p w14:paraId="39BB25DA" w14:textId="7726DBDA" w:rsidR="00FA7095" w:rsidRPr="00304E6E" w:rsidRDefault="00CC13DD" w:rsidP="00A63743">
      <w:pPr>
        <w:numPr>
          <w:ilvl w:val="3"/>
          <w:numId w:val="2"/>
        </w:num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330026523001601     </w:t>
      </w:r>
    </w:p>
    <w:p w14:paraId="5BA7FCA0" w14:textId="3971A91B" w:rsidR="00FA7095" w:rsidRPr="00304E6E" w:rsidRDefault="00D60562" w:rsidP="00A63743">
      <w:pPr>
        <w:numPr>
          <w:ilvl w:val="3"/>
          <w:numId w:val="2"/>
        </w:numPr>
        <w:jc w:val="both"/>
        <w:rPr>
          <w:rFonts w:ascii="Montserrat" w:eastAsia="Montserrat" w:hAnsi="Montserrat" w:cs="Montserrat"/>
          <w:sz w:val="18"/>
          <w:szCs w:val="18"/>
        </w:rPr>
      </w:pPr>
      <w:r w:rsidRPr="00304E6E">
        <w:rPr>
          <w:rFonts w:ascii="Montserrat" w:eastAsia="Montserrat" w:hAnsi="Montserrat" w:cs="Montserrat"/>
          <w:sz w:val="18"/>
          <w:szCs w:val="18"/>
        </w:rPr>
        <w:t>Folio 330026523001</w:t>
      </w:r>
      <w:r w:rsidR="00CC13DD" w:rsidRPr="00304E6E">
        <w:rPr>
          <w:rFonts w:ascii="Montserrat" w:eastAsia="Montserrat" w:hAnsi="Montserrat" w:cs="Montserrat"/>
          <w:sz w:val="18"/>
          <w:szCs w:val="18"/>
        </w:rPr>
        <w:t xml:space="preserve">602    </w:t>
      </w:r>
    </w:p>
    <w:p w14:paraId="56937D8F" w14:textId="2D6FA162" w:rsidR="00FA7095" w:rsidRPr="00304E6E" w:rsidRDefault="00CC13DD" w:rsidP="00A63743">
      <w:pPr>
        <w:numPr>
          <w:ilvl w:val="3"/>
          <w:numId w:val="2"/>
        </w:num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330026523001603    </w:t>
      </w:r>
    </w:p>
    <w:p w14:paraId="7344C551" w14:textId="27D0F80D" w:rsidR="00FA7095" w:rsidRPr="00304E6E" w:rsidRDefault="00CC13DD" w:rsidP="00A63743">
      <w:pPr>
        <w:numPr>
          <w:ilvl w:val="3"/>
          <w:numId w:val="2"/>
        </w:num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330026523001604    </w:t>
      </w:r>
    </w:p>
    <w:p w14:paraId="3052A39F" w14:textId="2C8BF913" w:rsidR="00FA7095" w:rsidRPr="00304E6E" w:rsidRDefault="00CC13DD" w:rsidP="00A63743">
      <w:pPr>
        <w:numPr>
          <w:ilvl w:val="3"/>
          <w:numId w:val="2"/>
        </w:num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330026523001605    </w:t>
      </w:r>
    </w:p>
    <w:p w14:paraId="6D5BD384" w14:textId="7F819F58" w:rsidR="00FA7095" w:rsidRPr="00304E6E" w:rsidRDefault="00CC13DD" w:rsidP="00A63743">
      <w:pPr>
        <w:numPr>
          <w:ilvl w:val="3"/>
          <w:numId w:val="2"/>
        </w:num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330026523001625    </w:t>
      </w:r>
    </w:p>
    <w:p w14:paraId="76CE571A" w14:textId="35D2DC66" w:rsidR="00FA7095" w:rsidRPr="00304E6E" w:rsidRDefault="00CC13DD" w:rsidP="00A63743">
      <w:pPr>
        <w:numPr>
          <w:ilvl w:val="3"/>
          <w:numId w:val="2"/>
        </w:num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330026523001629    </w:t>
      </w:r>
    </w:p>
    <w:p w14:paraId="64F06CDD" w14:textId="53FE3515" w:rsidR="00FA7095" w:rsidRPr="00304E6E" w:rsidRDefault="00CC13DD" w:rsidP="00A63743">
      <w:pPr>
        <w:numPr>
          <w:ilvl w:val="3"/>
          <w:numId w:val="2"/>
        </w:num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330026523001715    </w:t>
      </w:r>
    </w:p>
    <w:p w14:paraId="768D5431" w14:textId="7AEA54BA" w:rsidR="00FA7095" w:rsidRPr="00304E6E" w:rsidRDefault="00CC13DD" w:rsidP="00A63743">
      <w:pPr>
        <w:numPr>
          <w:ilvl w:val="3"/>
          <w:numId w:val="2"/>
        </w:num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330026523001726   </w:t>
      </w:r>
    </w:p>
    <w:p w14:paraId="26E3C9F2" w14:textId="342CBD8E" w:rsidR="00FA7095" w:rsidRPr="00304E6E" w:rsidRDefault="00CC13DD" w:rsidP="00A63743">
      <w:pPr>
        <w:numPr>
          <w:ilvl w:val="3"/>
          <w:numId w:val="2"/>
        </w:num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330026523001751    </w:t>
      </w:r>
    </w:p>
    <w:p w14:paraId="0BC7235B" w14:textId="1B9F51AD" w:rsidR="00FA7095" w:rsidRPr="00304E6E" w:rsidRDefault="00CC13DD" w:rsidP="00A63743">
      <w:pPr>
        <w:numPr>
          <w:ilvl w:val="3"/>
          <w:numId w:val="2"/>
        </w:num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330026523001767   </w:t>
      </w:r>
      <w:r w:rsidR="00D60562" w:rsidRPr="00304E6E">
        <w:rPr>
          <w:rFonts w:ascii="Montserrat" w:eastAsia="Montserrat" w:hAnsi="Montserrat" w:cs="Montserrat"/>
          <w:sz w:val="18"/>
          <w:szCs w:val="18"/>
        </w:rPr>
        <w:t xml:space="preserve">   </w:t>
      </w:r>
    </w:p>
    <w:p w14:paraId="71A416BF" w14:textId="77777777" w:rsidR="00FA7095" w:rsidRPr="00304E6E" w:rsidRDefault="00FA7095" w:rsidP="00A63743">
      <w:pPr>
        <w:ind w:left="2880"/>
        <w:jc w:val="both"/>
        <w:rPr>
          <w:rFonts w:ascii="Montserrat" w:eastAsia="Montserrat" w:hAnsi="Montserrat" w:cs="Montserrat"/>
          <w:sz w:val="18"/>
          <w:szCs w:val="18"/>
        </w:rPr>
      </w:pPr>
    </w:p>
    <w:p w14:paraId="3F09A289" w14:textId="09624C99" w:rsidR="00FA7095" w:rsidRPr="00304E6E" w:rsidRDefault="00CB708A" w:rsidP="00A63743">
      <w:pPr>
        <w:ind w:left="720"/>
        <w:jc w:val="both"/>
        <w:rPr>
          <w:rFonts w:ascii="Montserrat" w:eastAsia="Montserrat" w:hAnsi="Montserrat" w:cs="Montserrat"/>
          <w:sz w:val="18"/>
          <w:szCs w:val="18"/>
        </w:rPr>
      </w:pPr>
      <w:r>
        <w:rPr>
          <w:rFonts w:ascii="Montserrat" w:eastAsia="Montserrat" w:hAnsi="Montserrat" w:cs="Montserrat"/>
          <w:b/>
          <w:sz w:val="18"/>
          <w:szCs w:val="18"/>
        </w:rPr>
        <w:t>III. Análisis de solicitud</w:t>
      </w:r>
      <w:r w:rsidR="00D60562" w:rsidRPr="00304E6E">
        <w:rPr>
          <w:rFonts w:ascii="Montserrat" w:eastAsia="Montserrat" w:hAnsi="Montserrat" w:cs="Montserrat"/>
          <w:b/>
          <w:sz w:val="18"/>
          <w:szCs w:val="18"/>
        </w:rPr>
        <w:t xml:space="preserve"> de ejercicio de los derechos de acceso, rectificación, cancelación y oposición de datos </w:t>
      </w:r>
      <w:r w:rsidR="00980003" w:rsidRPr="00304E6E">
        <w:rPr>
          <w:rFonts w:ascii="Montserrat" w:eastAsia="Montserrat" w:hAnsi="Montserrat" w:cs="Montserrat"/>
          <w:b/>
          <w:sz w:val="18"/>
          <w:szCs w:val="18"/>
        </w:rPr>
        <w:t>personales</w:t>
      </w:r>
    </w:p>
    <w:p w14:paraId="6FAD3310"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67F56BF5" w14:textId="77777777" w:rsidR="00CC13DD" w:rsidRPr="00304E6E" w:rsidRDefault="00CC13DD" w:rsidP="00A63743">
      <w:pPr>
        <w:numPr>
          <w:ilvl w:val="3"/>
          <w:numId w:val="4"/>
        </w:numPr>
        <w:ind w:hanging="328"/>
        <w:jc w:val="both"/>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330026523001817  </w:t>
      </w:r>
    </w:p>
    <w:p w14:paraId="628CF016" w14:textId="5C815060" w:rsidR="00FA7095" w:rsidRPr="00304E6E" w:rsidRDefault="00D60562" w:rsidP="00CC13DD">
      <w:pPr>
        <w:ind w:left="288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53E35ED2" w14:textId="01F60718" w:rsidR="00FA7095" w:rsidRPr="00304E6E" w:rsidRDefault="00D60562" w:rsidP="00A63743">
      <w:pPr>
        <w:ind w:left="720"/>
        <w:jc w:val="both"/>
        <w:rPr>
          <w:rFonts w:ascii="Montserrat" w:eastAsia="Montserrat" w:hAnsi="Montserrat" w:cs="Montserrat"/>
          <w:b/>
          <w:sz w:val="18"/>
          <w:szCs w:val="18"/>
        </w:rPr>
      </w:pPr>
      <w:r w:rsidRPr="00304E6E">
        <w:rPr>
          <w:rFonts w:ascii="Montserrat" w:eastAsia="Montserrat" w:hAnsi="Montserrat" w:cs="Montserrat"/>
          <w:b/>
          <w:sz w:val="18"/>
          <w:szCs w:val="18"/>
        </w:rPr>
        <w:t>IV. Cumpli</w:t>
      </w:r>
      <w:r w:rsidR="00980003" w:rsidRPr="00304E6E">
        <w:rPr>
          <w:rFonts w:ascii="Montserrat" w:eastAsia="Montserrat" w:hAnsi="Montserrat" w:cs="Montserrat"/>
          <w:b/>
          <w:sz w:val="18"/>
          <w:szCs w:val="18"/>
        </w:rPr>
        <w:t>miento a resoluciones del INAI</w:t>
      </w:r>
    </w:p>
    <w:p w14:paraId="4EF94DEB" w14:textId="77777777" w:rsidR="00CC13DD" w:rsidRPr="00304E6E" w:rsidRDefault="00CC13DD" w:rsidP="00A63743">
      <w:pPr>
        <w:ind w:left="720"/>
        <w:jc w:val="both"/>
        <w:rPr>
          <w:rFonts w:ascii="Montserrat" w:eastAsia="Montserrat" w:hAnsi="Montserrat" w:cs="Montserrat"/>
          <w:b/>
          <w:sz w:val="18"/>
          <w:szCs w:val="18"/>
        </w:rPr>
      </w:pPr>
    </w:p>
    <w:p w14:paraId="54B98E88" w14:textId="37932ECF" w:rsidR="00FA7095" w:rsidRPr="00304E6E" w:rsidRDefault="00D60562" w:rsidP="00A63743">
      <w:pPr>
        <w:widowControl w:val="0"/>
        <w:ind w:left="2160" w:firstLine="391"/>
        <w:jc w:val="both"/>
        <w:rPr>
          <w:rFonts w:ascii="Montserrat" w:eastAsia="Montserrat" w:hAnsi="Montserrat" w:cs="Montserrat"/>
          <w:sz w:val="18"/>
          <w:szCs w:val="18"/>
        </w:rPr>
      </w:pPr>
      <w:r w:rsidRPr="00304E6E">
        <w:rPr>
          <w:rFonts w:ascii="Montserrat" w:eastAsia="Montserrat" w:hAnsi="Montserrat" w:cs="Montserrat"/>
          <w:sz w:val="18"/>
          <w:szCs w:val="18"/>
        </w:rPr>
        <w:t xml:space="preserve">1.     </w:t>
      </w:r>
      <w:r w:rsidR="00C1464E" w:rsidRPr="00304E6E">
        <w:rPr>
          <w:rFonts w:ascii="Montserrat" w:eastAsia="Montserrat" w:hAnsi="Montserrat" w:cs="Montserrat"/>
          <w:sz w:val="18"/>
          <w:szCs w:val="18"/>
        </w:rPr>
        <w:t>Folio 330026522000019 RRA</w:t>
      </w:r>
      <w:r w:rsidRPr="00304E6E">
        <w:rPr>
          <w:rFonts w:ascii="Montserrat" w:eastAsia="Montserrat" w:hAnsi="Montserrat" w:cs="Montserrat"/>
          <w:sz w:val="18"/>
          <w:szCs w:val="18"/>
        </w:rPr>
        <w:t xml:space="preserve"> 2707/23</w:t>
      </w:r>
    </w:p>
    <w:p w14:paraId="6D9DD4FD" w14:textId="150EBDDB" w:rsidR="00FA7095" w:rsidRPr="00304E6E" w:rsidRDefault="00D60562" w:rsidP="00A63743">
      <w:pPr>
        <w:widowControl w:val="0"/>
        <w:ind w:left="2160" w:firstLine="391"/>
        <w:jc w:val="both"/>
        <w:rPr>
          <w:rFonts w:ascii="Montserrat" w:eastAsia="Montserrat" w:hAnsi="Montserrat" w:cs="Montserrat"/>
          <w:sz w:val="18"/>
          <w:szCs w:val="18"/>
        </w:rPr>
      </w:pPr>
      <w:r w:rsidRPr="00304E6E">
        <w:rPr>
          <w:rFonts w:ascii="Montserrat" w:eastAsia="Montserrat" w:hAnsi="Montserrat" w:cs="Montserrat"/>
          <w:sz w:val="18"/>
          <w:szCs w:val="18"/>
        </w:rPr>
        <w:t>2.</w:t>
      </w:r>
      <w:r w:rsidRPr="00304E6E">
        <w:rPr>
          <w:rFonts w:ascii="Montserrat" w:eastAsia="Montserrat" w:hAnsi="Montserrat" w:cs="Montserrat"/>
          <w:sz w:val="18"/>
          <w:szCs w:val="18"/>
        </w:rPr>
        <w:tab/>
        <w:t xml:space="preserve">Folio </w:t>
      </w:r>
      <w:r w:rsidR="00C1464E" w:rsidRPr="00304E6E">
        <w:rPr>
          <w:rFonts w:ascii="Montserrat" w:eastAsia="Montserrat" w:hAnsi="Montserrat" w:cs="Montserrat"/>
          <w:sz w:val="18"/>
          <w:szCs w:val="18"/>
        </w:rPr>
        <w:t>330026523000028 RRA</w:t>
      </w:r>
      <w:r w:rsidRPr="00304E6E">
        <w:rPr>
          <w:rFonts w:ascii="Montserrat" w:eastAsia="Montserrat" w:hAnsi="Montserrat" w:cs="Montserrat"/>
          <w:sz w:val="18"/>
          <w:szCs w:val="18"/>
        </w:rPr>
        <w:t xml:space="preserve"> 2715/23</w:t>
      </w:r>
    </w:p>
    <w:p w14:paraId="5B00E917" w14:textId="3B0E643F" w:rsidR="00FA7095" w:rsidRPr="00304E6E" w:rsidRDefault="00D60562" w:rsidP="00A63743">
      <w:pPr>
        <w:widowControl w:val="0"/>
        <w:ind w:left="2160" w:firstLine="391"/>
        <w:jc w:val="both"/>
        <w:rPr>
          <w:rFonts w:ascii="Montserrat" w:eastAsia="Montserrat" w:hAnsi="Montserrat" w:cs="Montserrat"/>
          <w:sz w:val="18"/>
          <w:szCs w:val="18"/>
        </w:rPr>
      </w:pPr>
      <w:r w:rsidRPr="00304E6E">
        <w:rPr>
          <w:rFonts w:ascii="Montserrat" w:eastAsia="Montserrat" w:hAnsi="Montserrat" w:cs="Montserrat"/>
          <w:sz w:val="18"/>
          <w:szCs w:val="18"/>
        </w:rPr>
        <w:t>3.</w:t>
      </w:r>
      <w:r w:rsidRPr="00304E6E">
        <w:rPr>
          <w:rFonts w:ascii="Montserrat" w:eastAsia="Montserrat" w:hAnsi="Montserrat" w:cs="Montserrat"/>
          <w:sz w:val="18"/>
          <w:szCs w:val="18"/>
        </w:rPr>
        <w:tab/>
        <w:t xml:space="preserve">Folio </w:t>
      </w:r>
      <w:r w:rsidR="00C1464E" w:rsidRPr="00304E6E">
        <w:rPr>
          <w:rFonts w:ascii="Montserrat" w:eastAsia="Montserrat" w:hAnsi="Montserrat" w:cs="Montserrat"/>
          <w:sz w:val="18"/>
          <w:szCs w:val="18"/>
        </w:rPr>
        <w:t>330026523000342 RRA</w:t>
      </w:r>
      <w:r w:rsidRPr="00304E6E">
        <w:rPr>
          <w:rFonts w:ascii="Montserrat" w:eastAsia="Montserrat" w:hAnsi="Montserrat" w:cs="Montserrat"/>
          <w:sz w:val="18"/>
          <w:szCs w:val="18"/>
        </w:rPr>
        <w:t xml:space="preserve"> 2722/23</w:t>
      </w:r>
    </w:p>
    <w:p w14:paraId="4CFB08DF" w14:textId="77777777" w:rsidR="00FA7095" w:rsidRPr="00304E6E" w:rsidRDefault="00FA7095" w:rsidP="00A63743">
      <w:pPr>
        <w:ind w:left="2160" w:firstLine="391"/>
        <w:jc w:val="both"/>
        <w:rPr>
          <w:rFonts w:ascii="Montserrat" w:eastAsia="Montserrat" w:hAnsi="Montserrat" w:cs="Montserrat"/>
          <w:sz w:val="18"/>
          <w:szCs w:val="18"/>
        </w:rPr>
      </w:pPr>
    </w:p>
    <w:p w14:paraId="559033F8" w14:textId="0D214197" w:rsidR="00FA7095" w:rsidRPr="00304E6E" w:rsidRDefault="00D60562" w:rsidP="00A63743">
      <w:pPr>
        <w:ind w:left="720"/>
        <w:jc w:val="both"/>
        <w:rPr>
          <w:rFonts w:ascii="Montserrat" w:eastAsia="Montserrat" w:hAnsi="Montserrat" w:cs="Montserrat"/>
          <w:sz w:val="18"/>
          <w:szCs w:val="18"/>
        </w:rPr>
      </w:pPr>
      <w:r w:rsidRPr="00304E6E">
        <w:rPr>
          <w:rFonts w:ascii="Montserrat" w:eastAsia="Montserrat" w:hAnsi="Montserrat" w:cs="Montserrat"/>
          <w:b/>
          <w:sz w:val="18"/>
          <w:szCs w:val="18"/>
        </w:rPr>
        <w:lastRenderedPageBreak/>
        <w:t>V. Solicitudes de acceso a la información en las que se analizará el término legal de ampliac</w:t>
      </w:r>
      <w:r w:rsidR="00980003" w:rsidRPr="00304E6E">
        <w:rPr>
          <w:rFonts w:ascii="Montserrat" w:eastAsia="Montserrat" w:hAnsi="Montserrat" w:cs="Montserrat"/>
          <w:b/>
          <w:sz w:val="18"/>
          <w:szCs w:val="18"/>
        </w:rPr>
        <w:t>ión de plazo para dar respuesta</w:t>
      </w:r>
    </w:p>
    <w:p w14:paraId="18268C95" w14:textId="77777777" w:rsidR="00FA7095" w:rsidRPr="00304E6E" w:rsidRDefault="00FA7095" w:rsidP="00A63743">
      <w:pPr>
        <w:rPr>
          <w:rFonts w:ascii="Montserrat" w:eastAsia="Montserrat" w:hAnsi="Montserrat" w:cs="Montserrat"/>
          <w:sz w:val="18"/>
          <w:szCs w:val="18"/>
        </w:rPr>
      </w:pPr>
    </w:p>
    <w:p w14:paraId="19EC01A7" w14:textId="1A7335EB" w:rsidR="00FA7095" w:rsidRPr="00304E6E" w:rsidRDefault="00CC13DD"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330026523001754   </w:t>
      </w:r>
    </w:p>
    <w:p w14:paraId="0E082F20" w14:textId="77F386DA" w:rsidR="00FA7095" w:rsidRPr="00304E6E" w:rsidRDefault="00CC13DD"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330026523001755   </w:t>
      </w:r>
    </w:p>
    <w:p w14:paraId="6B048EBA" w14:textId="04624F68" w:rsidR="00FA7095" w:rsidRPr="00304E6E" w:rsidRDefault="00CC13DD"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330026523001756   </w:t>
      </w:r>
    </w:p>
    <w:p w14:paraId="28E466F0" w14:textId="375AAEED" w:rsidR="00FA7095" w:rsidRPr="00304E6E" w:rsidRDefault="00CC13DD"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330026523001757   </w:t>
      </w:r>
    </w:p>
    <w:p w14:paraId="5D4DD848" w14:textId="48EA0D78" w:rsidR="00FA7095" w:rsidRPr="00304E6E" w:rsidRDefault="00CC13DD"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330026523001758    </w:t>
      </w:r>
    </w:p>
    <w:p w14:paraId="0E6F2CDC" w14:textId="30BB3E1C" w:rsidR="00FA7095" w:rsidRPr="00304E6E" w:rsidRDefault="00CC13DD"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330026523001759    </w:t>
      </w:r>
    </w:p>
    <w:p w14:paraId="5A189A35" w14:textId="790D6424" w:rsidR="00FA7095" w:rsidRPr="00304E6E" w:rsidRDefault="00CC13DD"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330026523001819     </w:t>
      </w:r>
    </w:p>
    <w:p w14:paraId="7CE0DC7C" w14:textId="77777777" w:rsidR="00FA7095" w:rsidRPr="00304E6E" w:rsidRDefault="00D60562"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330026523001843     </w:t>
      </w:r>
    </w:p>
    <w:p w14:paraId="59777D34" w14:textId="7AE1227C" w:rsidR="00FA7095" w:rsidRPr="00304E6E" w:rsidRDefault="00CC13DD"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330026523001854    </w:t>
      </w:r>
    </w:p>
    <w:p w14:paraId="580B0CFB" w14:textId="77777777" w:rsidR="00FA7095" w:rsidRPr="00304E6E" w:rsidRDefault="00D60562"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Folio 330026523001886</w:t>
      </w:r>
    </w:p>
    <w:p w14:paraId="3AFDD1E6" w14:textId="686101EC" w:rsidR="00FA7095" w:rsidRPr="00304E6E" w:rsidRDefault="00CC13DD"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330026523001887    </w:t>
      </w:r>
    </w:p>
    <w:p w14:paraId="366A40CB" w14:textId="77777777" w:rsidR="00FA7095" w:rsidRPr="00304E6E" w:rsidRDefault="00D60562"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Folio 330026523001893</w:t>
      </w:r>
    </w:p>
    <w:p w14:paraId="2544763A" w14:textId="77777777" w:rsidR="00FA7095" w:rsidRPr="00304E6E" w:rsidRDefault="00D60562"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Folio 330026523001897</w:t>
      </w:r>
    </w:p>
    <w:p w14:paraId="4E7857AD" w14:textId="77777777" w:rsidR="00FA7095" w:rsidRPr="00304E6E" w:rsidRDefault="00D60562"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Folio 330026523001899</w:t>
      </w:r>
    </w:p>
    <w:p w14:paraId="79C8620F" w14:textId="77777777" w:rsidR="00FA7095" w:rsidRPr="00304E6E" w:rsidRDefault="00D60562"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Folio 330026523001910</w:t>
      </w:r>
    </w:p>
    <w:p w14:paraId="1766CDF7" w14:textId="15C3E9C2" w:rsidR="00FA7095" w:rsidRPr="00304E6E" w:rsidRDefault="00CC13DD"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330026523001915     </w:t>
      </w:r>
    </w:p>
    <w:p w14:paraId="5DF84197" w14:textId="77777777" w:rsidR="00FA7095" w:rsidRPr="00304E6E" w:rsidRDefault="00D60562"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Folio 330026523001920</w:t>
      </w:r>
    </w:p>
    <w:p w14:paraId="17F914ED" w14:textId="6CB32AD3" w:rsidR="00FA7095" w:rsidRPr="00304E6E" w:rsidRDefault="00CC13DD"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330026523001921     </w:t>
      </w:r>
    </w:p>
    <w:p w14:paraId="49A47E1F" w14:textId="77777777" w:rsidR="00FA7095" w:rsidRPr="00304E6E" w:rsidRDefault="00D60562"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Folio 330026523001924</w:t>
      </w:r>
    </w:p>
    <w:p w14:paraId="468743AD" w14:textId="30885BB9" w:rsidR="00FA7095" w:rsidRPr="00304E6E" w:rsidRDefault="00CC13DD"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330026523001927    </w:t>
      </w:r>
    </w:p>
    <w:p w14:paraId="4E3C2A93" w14:textId="77777777" w:rsidR="00FA7095" w:rsidRPr="00304E6E" w:rsidRDefault="00D60562"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Folio 330026523001933</w:t>
      </w:r>
    </w:p>
    <w:p w14:paraId="753A245D" w14:textId="77777777" w:rsidR="00FA7095" w:rsidRPr="00304E6E" w:rsidRDefault="00D60562"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Folio 330026523001935</w:t>
      </w:r>
    </w:p>
    <w:p w14:paraId="5291F141" w14:textId="47924B8A" w:rsidR="00FA7095" w:rsidRPr="00304E6E" w:rsidRDefault="00D60562"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Folio 33002</w:t>
      </w:r>
      <w:r w:rsidR="00CC13DD" w:rsidRPr="00304E6E">
        <w:rPr>
          <w:rFonts w:ascii="Montserrat" w:eastAsia="Montserrat" w:hAnsi="Montserrat" w:cs="Montserrat"/>
          <w:sz w:val="18"/>
          <w:szCs w:val="18"/>
        </w:rPr>
        <w:t xml:space="preserve">6523001951    </w:t>
      </w:r>
    </w:p>
    <w:p w14:paraId="43E132FD" w14:textId="0B6FC900" w:rsidR="00FA7095" w:rsidRPr="00304E6E" w:rsidRDefault="00CC13DD"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330026523001955     </w:t>
      </w:r>
    </w:p>
    <w:p w14:paraId="316DEEB9" w14:textId="77777777" w:rsidR="00FA7095" w:rsidRPr="00304E6E" w:rsidRDefault="00D60562"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Folio 330026523001957</w:t>
      </w:r>
    </w:p>
    <w:p w14:paraId="616C0EBD" w14:textId="77777777" w:rsidR="00FA7095" w:rsidRPr="00304E6E" w:rsidRDefault="00D60562"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Folio 330026523001958</w:t>
      </w:r>
    </w:p>
    <w:p w14:paraId="097E5935" w14:textId="45EB3DA4" w:rsidR="00FA7095" w:rsidRPr="00304E6E" w:rsidRDefault="00CC13DD"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330026523001960    </w:t>
      </w:r>
    </w:p>
    <w:p w14:paraId="4F30F2FC" w14:textId="40A3186F" w:rsidR="00FA7095" w:rsidRPr="00304E6E" w:rsidRDefault="00CC13DD"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330026523001961     </w:t>
      </w:r>
    </w:p>
    <w:p w14:paraId="23E6983F" w14:textId="2CE882A3" w:rsidR="00FA7095" w:rsidRPr="00304E6E" w:rsidRDefault="00CC13DD"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330026523001962     </w:t>
      </w:r>
    </w:p>
    <w:p w14:paraId="606B7589" w14:textId="67A8D3F0" w:rsidR="00FA7095" w:rsidRPr="00304E6E" w:rsidRDefault="00CC13DD"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330026523001963    </w:t>
      </w:r>
    </w:p>
    <w:p w14:paraId="15890202" w14:textId="2647A7F1" w:rsidR="00FA7095" w:rsidRPr="00304E6E" w:rsidRDefault="00CC13DD"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330026523001968    </w:t>
      </w:r>
    </w:p>
    <w:p w14:paraId="441EB628" w14:textId="21BF754C" w:rsidR="00FA7095" w:rsidRPr="00304E6E" w:rsidRDefault="00CC13DD"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330026523001969    </w:t>
      </w:r>
    </w:p>
    <w:p w14:paraId="693EF58B" w14:textId="7BA76AE6" w:rsidR="00FA7095" w:rsidRPr="00304E6E" w:rsidRDefault="00D60562"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Fol</w:t>
      </w:r>
      <w:r w:rsidR="00CC13DD" w:rsidRPr="00304E6E">
        <w:rPr>
          <w:rFonts w:ascii="Montserrat" w:eastAsia="Montserrat" w:hAnsi="Montserrat" w:cs="Montserrat"/>
          <w:sz w:val="18"/>
          <w:szCs w:val="18"/>
        </w:rPr>
        <w:t xml:space="preserve">io 330026523001972    </w:t>
      </w:r>
    </w:p>
    <w:p w14:paraId="2F5ECD9C" w14:textId="1799E8D4" w:rsidR="00FA7095" w:rsidRPr="00304E6E" w:rsidRDefault="00CC13DD"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330026523001990    </w:t>
      </w:r>
    </w:p>
    <w:p w14:paraId="630293AA" w14:textId="4CDB5EBF" w:rsidR="00FA7095" w:rsidRPr="00304E6E" w:rsidRDefault="00CC13DD"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330026523001991     </w:t>
      </w:r>
    </w:p>
    <w:p w14:paraId="74E7D139" w14:textId="0269FE2C" w:rsidR="00FA7095" w:rsidRPr="00304E6E" w:rsidRDefault="00CC13DD" w:rsidP="00A63743">
      <w:pPr>
        <w:numPr>
          <w:ilvl w:val="3"/>
          <w:numId w:val="5"/>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330026523001992    </w:t>
      </w:r>
      <w:r w:rsidR="00D60562" w:rsidRPr="00304E6E">
        <w:rPr>
          <w:rFonts w:ascii="Montserrat" w:eastAsia="Montserrat" w:hAnsi="Montserrat" w:cs="Montserrat"/>
          <w:sz w:val="18"/>
          <w:szCs w:val="18"/>
        </w:rPr>
        <w:t xml:space="preserve">   </w:t>
      </w:r>
    </w:p>
    <w:p w14:paraId="7C526A32" w14:textId="48BDF743" w:rsidR="00FA7095" w:rsidRPr="00304E6E" w:rsidRDefault="00FA7095" w:rsidP="00A63743">
      <w:pPr>
        <w:rPr>
          <w:rFonts w:ascii="Montserrat" w:eastAsia="Montserrat" w:hAnsi="Montserrat" w:cs="Montserrat"/>
          <w:sz w:val="18"/>
          <w:szCs w:val="18"/>
        </w:rPr>
      </w:pPr>
    </w:p>
    <w:p w14:paraId="3AC3B296" w14:textId="5EDDCCD3" w:rsidR="00C1464E" w:rsidRPr="00304E6E" w:rsidRDefault="00C1464E" w:rsidP="00A63743">
      <w:pPr>
        <w:rPr>
          <w:rFonts w:ascii="Montserrat" w:eastAsia="Montserrat" w:hAnsi="Montserrat" w:cs="Montserrat"/>
          <w:sz w:val="18"/>
          <w:szCs w:val="18"/>
        </w:rPr>
      </w:pPr>
    </w:p>
    <w:p w14:paraId="7E07B5C2" w14:textId="07495C9E" w:rsidR="00C1464E" w:rsidRPr="00304E6E" w:rsidRDefault="00C1464E" w:rsidP="00A63743">
      <w:pPr>
        <w:rPr>
          <w:rFonts w:ascii="Montserrat" w:eastAsia="Montserrat" w:hAnsi="Montserrat" w:cs="Montserrat"/>
          <w:sz w:val="18"/>
          <w:szCs w:val="18"/>
        </w:rPr>
      </w:pPr>
    </w:p>
    <w:p w14:paraId="2472DB7D" w14:textId="681EB0CE" w:rsidR="00C1464E" w:rsidRPr="00304E6E" w:rsidRDefault="00C1464E" w:rsidP="00A63743">
      <w:pPr>
        <w:rPr>
          <w:rFonts w:ascii="Montserrat" w:eastAsia="Montserrat" w:hAnsi="Montserrat" w:cs="Montserrat"/>
          <w:sz w:val="18"/>
          <w:szCs w:val="18"/>
        </w:rPr>
      </w:pPr>
    </w:p>
    <w:p w14:paraId="7C71CF1C" w14:textId="5AAC7417" w:rsidR="00C1464E" w:rsidRPr="00304E6E" w:rsidRDefault="00C1464E" w:rsidP="00A63743">
      <w:pPr>
        <w:rPr>
          <w:rFonts w:ascii="Montserrat" w:eastAsia="Montserrat" w:hAnsi="Montserrat" w:cs="Montserrat"/>
          <w:sz w:val="18"/>
          <w:szCs w:val="18"/>
        </w:rPr>
      </w:pPr>
    </w:p>
    <w:p w14:paraId="24EE6F13" w14:textId="5197569A" w:rsidR="00C1464E" w:rsidRPr="00304E6E" w:rsidRDefault="00C1464E" w:rsidP="00A63743">
      <w:pPr>
        <w:rPr>
          <w:rFonts w:ascii="Montserrat" w:eastAsia="Montserrat" w:hAnsi="Montserrat" w:cs="Montserrat"/>
          <w:sz w:val="18"/>
          <w:szCs w:val="18"/>
        </w:rPr>
      </w:pPr>
    </w:p>
    <w:p w14:paraId="35E22BC9" w14:textId="77777777" w:rsidR="00C1464E" w:rsidRPr="00304E6E" w:rsidRDefault="00C1464E" w:rsidP="00A63743">
      <w:pPr>
        <w:rPr>
          <w:rFonts w:ascii="Montserrat" w:eastAsia="Montserrat" w:hAnsi="Montserrat" w:cs="Montserrat"/>
          <w:sz w:val="18"/>
          <w:szCs w:val="18"/>
        </w:rPr>
      </w:pPr>
    </w:p>
    <w:p w14:paraId="00C0EEFD" w14:textId="6D263270" w:rsidR="00FA7095" w:rsidRPr="00304E6E" w:rsidRDefault="00D60562" w:rsidP="00A63743">
      <w:pPr>
        <w:ind w:left="708"/>
        <w:jc w:val="both"/>
        <w:rPr>
          <w:rFonts w:ascii="Montserrat" w:eastAsia="Montserrat" w:hAnsi="Montserrat" w:cs="Montserrat"/>
          <w:b/>
          <w:sz w:val="18"/>
          <w:szCs w:val="18"/>
        </w:rPr>
      </w:pPr>
      <w:r w:rsidRPr="00304E6E">
        <w:rPr>
          <w:rFonts w:ascii="Montserrat" w:eastAsia="Montserrat" w:hAnsi="Montserrat" w:cs="Montserrat"/>
          <w:b/>
          <w:sz w:val="18"/>
          <w:szCs w:val="18"/>
        </w:rPr>
        <w:lastRenderedPageBreak/>
        <w:t xml:space="preserve">VI. Análisis de versiones públicas para dar cumplimiento a las obligaciones de transparencia previstas en la Ley General de Transparencia y </w:t>
      </w:r>
      <w:r w:rsidR="002E5E04" w:rsidRPr="00304E6E">
        <w:rPr>
          <w:rFonts w:ascii="Montserrat" w:eastAsia="Montserrat" w:hAnsi="Montserrat" w:cs="Montserrat"/>
          <w:b/>
          <w:sz w:val="18"/>
          <w:szCs w:val="18"/>
        </w:rPr>
        <w:t>Acceso a la Información Pública</w:t>
      </w:r>
    </w:p>
    <w:p w14:paraId="049D05E7" w14:textId="77777777" w:rsidR="00FA7095" w:rsidRPr="00304E6E" w:rsidRDefault="00FA7095" w:rsidP="00A63743">
      <w:pPr>
        <w:jc w:val="both"/>
        <w:rPr>
          <w:rFonts w:ascii="Montserrat" w:eastAsia="Montserrat" w:hAnsi="Montserrat" w:cs="Montserrat"/>
          <w:b/>
          <w:sz w:val="18"/>
          <w:szCs w:val="18"/>
        </w:rPr>
      </w:pPr>
    </w:p>
    <w:p w14:paraId="16F825EB" w14:textId="075ECBBD" w:rsidR="00FA7095" w:rsidRPr="00304E6E" w:rsidRDefault="00D60562" w:rsidP="00A63743">
      <w:pPr>
        <w:ind w:firstLine="720"/>
        <w:jc w:val="both"/>
        <w:rPr>
          <w:rFonts w:ascii="Montserrat" w:eastAsia="Montserrat" w:hAnsi="Montserrat" w:cs="Montserrat"/>
          <w:b/>
          <w:sz w:val="18"/>
          <w:szCs w:val="18"/>
        </w:rPr>
      </w:pPr>
      <w:r w:rsidRPr="00304E6E">
        <w:rPr>
          <w:rFonts w:ascii="Montserrat" w:eastAsia="Montserrat" w:hAnsi="Montserrat" w:cs="Montserrat"/>
          <w:b/>
          <w:sz w:val="18"/>
          <w:szCs w:val="18"/>
        </w:rPr>
        <w:t>A.  Artículo 70, fracción XVIII de la LGTAIP</w:t>
      </w:r>
    </w:p>
    <w:p w14:paraId="48D373C8" w14:textId="77777777" w:rsidR="00FA7095" w:rsidRPr="00304E6E" w:rsidRDefault="00FA7095" w:rsidP="00A63743">
      <w:pPr>
        <w:ind w:firstLine="720"/>
        <w:jc w:val="both"/>
        <w:rPr>
          <w:rFonts w:ascii="Montserrat" w:eastAsia="Montserrat" w:hAnsi="Montserrat" w:cs="Montserrat"/>
          <w:b/>
          <w:sz w:val="18"/>
          <w:szCs w:val="18"/>
        </w:rPr>
      </w:pPr>
    </w:p>
    <w:p w14:paraId="730D9E32" w14:textId="77777777" w:rsidR="00FA7095" w:rsidRPr="00304E6E" w:rsidRDefault="00D60562" w:rsidP="00A63743">
      <w:pPr>
        <w:ind w:left="720" w:firstLine="720"/>
        <w:jc w:val="both"/>
        <w:rPr>
          <w:rFonts w:ascii="Montserrat" w:eastAsia="Montserrat" w:hAnsi="Montserrat" w:cs="Montserrat"/>
          <w:sz w:val="18"/>
          <w:szCs w:val="18"/>
        </w:rPr>
      </w:pPr>
      <w:r w:rsidRPr="00304E6E">
        <w:rPr>
          <w:rFonts w:ascii="Montserrat" w:eastAsia="Montserrat" w:hAnsi="Montserrat" w:cs="Montserrat"/>
          <w:sz w:val="18"/>
          <w:szCs w:val="18"/>
        </w:rPr>
        <w:t>A.1 Órgano Interno de Control del Instituto Politécnico Nacional (OIC-IPN) VP 014722</w:t>
      </w:r>
    </w:p>
    <w:p w14:paraId="28F488AC" w14:textId="4130DCBF" w:rsidR="005B3F5D" w:rsidRPr="00304E6E" w:rsidRDefault="005B3F5D" w:rsidP="00B25929">
      <w:pPr>
        <w:jc w:val="both"/>
        <w:rPr>
          <w:rFonts w:ascii="Montserrat" w:eastAsia="Montserrat" w:hAnsi="Montserrat" w:cs="Montserrat"/>
          <w:b/>
          <w:sz w:val="18"/>
          <w:szCs w:val="18"/>
        </w:rPr>
      </w:pPr>
    </w:p>
    <w:p w14:paraId="3E590159" w14:textId="3AF6BF3C" w:rsidR="00FA7095" w:rsidRPr="00304E6E" w:rsidRDefault="00D60562" w:rsidP="00A63743">
      <w:pPr>
        <w:ind w:left="720"/>
        <w:jc w:val="both"/>
        <w:rPr>
          <w:rFonts w:ascii="Montserrat" w:eastAsia="Montserrat" w:hAnsi="Montserrat" w:cs="Montserrat"/>
          <w:b/>
          <w:sz w:val="18"/>
          <w:szCs w:val="18"/>
        </w:rPr>
      </w:pPr>
      <w:r w:rsidRPr="00304E6E">
        <w:rPr>
          <w:rFonts w:ascii="Montserrat" w:eastAsia="Montserrat" w:hAnsi="Montserrat" w:cs="Montserrat"/>
          <w:b/>
          <w:sz w:val="18"/>
          <w:szCs w:val="18"/>
        </w:rPr>
        <w:t>B.  Artículo 70, fracción XXIV de la LGTAIP</w:t>
      </w:r>
    </w:p>
    <w:p w14:paraId="2713212A" w14:textId="77777777" w:rsidR="00C8324A" w:rsidRPr="00304E6E" w:rsidRDefault="00C8324A" w:rsidP="00A63743">
      <w:pPr>
        <w:ind w:left="720"/>
        <w:jc w:val="both"/>
        <w:rPr>
          <w:rFonts w:ascii="Montserrat" w:eastAsia="Montserrat" w:hAnsi="Montserrat" w:cs="Montserrat"/>
          <w:sz w:val="18"/>
          <w:szCs w:val="18"/>
        </w:rPr>
      </w:pPr>
    </w:p>
    <w:p w14:paraId="77957617" w14:textId="77777777" w:rsidR="00FA7095" w:rsidRPr="00304E6E" w:rsidRDefault="00D60562" w:rsidP="00A63743">
      <w:pPr>
        <w:ind w:left="720" w:firstLine="720"/>
        <w:jc w:val="both"/>
        <w:rPr>
          <w:rFonts w:ascii="Montserrat" w:eastAsia="Montserrat" w:hAnsi="Montserrat" w:cs="Montserrat"/>
          <w:sz w:val="18"/>
          <w:szCs w:val="18"/>
        </w:rPr>
      </w:pPr>
      <w:r w:rsidRPr="00304E6E">
        <w:rPr>
          <w:rFonts w:ascii="Montserrat" w:eastAsia="Montserrat" w:hAnsi="Montserrat" w:cs="Montserrat"/>
          <w:sz w:val="18"/>
          <w:szCs w:val="18"/>
        </w:rPr>
        <w:t>B.1 Órgano Interno de Control de la Lotería Nacional (OIC-LOTENAL) VP 002523</w:t>
      </w:r>
    </w:p>
    <w:p w14:paraId="3BE04A7D" w14:textId="77777777" w:rsidR="00FA7095" w:rsidRPr="00304E6E" w:rsidRDefault="00FA7095" w:rsidP="00A63743">
      <w:pPr>
        <w:ind w:left="720" w:firstLine="720"/>
        <w:jc w:val="both"/>
        <w:rPr>
          <w:rFonts w:ascii="Montserrat" w:eastAsia="Montserrat" w:hAnsi="Montserrat" w:cs="Montserrat"/>
          <w:sz w:val="18"/>
          <w:szCs w:val="18"/>
        </w:rPr>
      </w:pPr>
    </w:p>
    <w:p w14:paraId="2C2E1300" w14:textId="4BCA79FD" w:rsidR="0071797C" w:rsidRPr="00304E6E" w:rsidRDefault="00D60562" w:rsidP="00B25929">
      <w:pPr>
        <w:ind w:left="720"/>
        <w:jc w:val="both"/>
        <w:rPr>
          <w:rFonts w:ascii="Montserrat" w:eastAsia="Montserrat" w:hAnsi="Montserrat" w:cs="Montserrat"/>
          <w:b/>
          <w:sz w:val="18"/>
          <w:szCs w:val="18"/>
        </w:rPr>
      </w:pPr>
      <w:r w:rsidRPr="00304E6E">
        <w:rPr>
          <w:rFonts w:ascii="Montserrat" w:eastAsia="Montserrat" w:hAnsi="Montserrat" w:cs="Montserrat"/>
          <w:b/>
          <w:sz w:val="18"/>
          <w:szCs w:val="18"/>
        </w:rPr>
        <w:t>C.  Artículo 70, fracción XXXVI de la LGTAIP</w:t>
      </w:r>
    </w:p>
    <w:p w14:paraId="31B6BC32" w14:textId="77777777" w:rsidR="00B25929" w:rsidRPr="00304E6E" w:rsidRDefault="00B25929" w:rsidP="00B25929">
      <w:pPr>
        <w:ind w:left="720"/>
        <w:jc w:val="both"/>
        <w:rPr>
          <w:rFonts w:ascii="Montserrat" w:eastAsia="Montserrat" w:hAnsi="Montserrat" w:cs="Montserrat"/>
          <w:b/>
          <w:sz w:val="18"/>
          <w:szCs w:val="18"/>
        </w:rPr>
      </w:pPr>
    </w:p>
    <w:p w14:paraId="6104E232" w14:textId="52F5B9FA" w:rsidR="00B25929" w:rsidRPr="00304E6E" w:rsidRDefault="00D60562" w:rsidP="00C1464E">
      <w:pPr>
        <w:ind w:left="1440"/>
        <w:jc w:val="both"/>
        <w:rPr>
          <w:rFonts w:ascii="Montserrat" w:eastAsia="Montserrat" w:hAnsi="Montserrat" w:cs="Montserrat"/>
          <w:sz w:val="18"/>
          <w:szCs w:val="18"/>
        </w:rPr>
      </w:pPr>
      <w:r w:rsidRPr="00304E6E">
        <w:rPr>
          <w:rFonts w:ascii="Montserrat" w:eastAsia="Montserrat" w:hAnsi="Montserrat" w:cs="Montserrat"/>
          <w:sz w:val="18"/>
          <w:szCs w:val="18"/>
        </w:rPr>
        <w:t>C.1 Órgano Interno de Control del Servicio de Administración Tributaria (OIC-SAT) VP 004323</w:t>
      </w:r>
    </w:p>
    <w:p w14:paraId="37EC8C2E" w14:textId="77777777" w:rsidR="00C1464E" w:rsidRPr="00304E6E" w:rsidRDefault="00C1464E" w:rsidP="00C1464E">
      <w:pPr>
        <w:ind w:left="1440"/>
        <w:jc w:val="both"/>
        <w:rPr>
          <w:rFonts w:ascii="Montserrat" w:eastAsia="Montserrat" w:hAnsi="Montserrat" w:cs="Montserrat"/>
          <w:sz w:val="18"/>
          <w:szCs w:val="18"/>
        </w:rPr>
      </w:pPr>
    </w:p>
    <w:p w14:paraId="71F41808" w14:textId="708F2EF2" w:rsidR="00FA7095" w:rsidRPr="00304E6E" w:rsidRDefault="00C1464E" w:rsidP="00A63743">
      <w:pPr>
        <w:ind w:left="720"/>
        <w:jc w:val="both"/>
        <w:rPr>
          <w:rFonts w:ascii="Montserrat" w:eastAsia="Montserrat" w:hAnsi="Montserrat" w:cs="Montserrat"/>
          <w:b/>
          <w:sz w:val="18"/>
          <w:szCs w:val="18"/>
        </w:rPr>
      </w:pPr>
      <w:r w:rsidRPr="00304E6E">
        <w:rPr>
          <w:rFonts w:ascii="Montserrat" w:eastAsia="Montserrat" w:hAnsi="Montserrat" w:cs="Montserrat"/>
          <w:b/>
          <w:sz w:val="18"/>
          <w:szCs w:val="18"/>
        </w:rPr>
        <w:t>VII.  Asuntos Generales</w:t>
      </w:r>
      <w:r w:rsidR="00D60562" w:rsidRPr="00304E6E">
        <w:rPr>
          <w:rFonts w:ascii="Montserrat" w:eastAsia="Montserrat" w:hAnsi="Montserrat" w:cs="Montserrat"/>
          <w:b/>
          <w:sz w:val="18"/>
          <w:szCs w:val="18"/>
        </w:rPr>
        <w:tab/>
      </w:r>
    </w:p>
    <w:p w14:paraId="3C4AF094" w14:textId="77777777" w:rsidR="00FA7095" w:rsidRPr="00304E6E" w:rsidRDefault="00D60562" w:rsidP="00A63743">
      <w:pPr>
        <w:ind w:left="720"/>
        <w:rPr>
          <w:rFonts w:ascii="Montserrat" w:eastAsia="Montserrat" w:hAnsi="Montserrat" w:cs="Montserrat"/>
          <w:b/>
          <w:sz w:val="18"/>
          <w:szCs w:val="18"/>
        </w:rPr>
      </w:pPr>
      <w:r w:rsidRPr="00304E6E">
        <w:rPr>
          <w:rFonts w:ascii="Montserrat" w:eastAsia="Montserrat" w:hAnsi="Montserrat" w:cs="Montserrat"/>
          <w:b/>
          <w:sz w:val="18"/>
          <w:szCs w:val="18"/>
        </w:rPr>
        <w:tab/>
      </w:r>
    </w:p>
    <w:p w14:paraId="21FC3968" w14:textId="73942DF2" w:rsidR="00FA7095" w:rsidRPr="00304E6E" w:rsidRDefault="00D60562" w:rsidP="00A63743">
      <w:pPr>
        <w:keepLines/>
        <w:ind w:left="2160" w:firstLine="720"/>
        <w:jc w:val="both"/>
        <w:rPr>
          <w:rFonts w:ascii="Montserrat" w:eastAsia="Montserrat" w:hAnsi="Montserrat" w:cs="Montserrat"/>
          <w:b/>
          <w:sz w:val="18"/>
          <w:szCs w:val="18"/>
        </w:rPr>
      </w:pPr>
      <w:r w:rsidRPr="00304E6E">
        <w:rPr>
          <w:rFonts w:ascii="Montserrat" w:eastAsia="Montserrat" w:hAnsi="Montserrat" w:cs="Montserrat"/>
          <w:b/>
          <w:sz w:val="18"/>
          <w:szCs w:val="18"/>
        </w:rPr>
        <w:t>SEGUNDO PUNTO DEL ORDEN DEL DÍA</w:t>
      </w:r>
    </w:p>
    <w:p w14:paraId="16B38392" w14:textId="77777777" w:rsidR="0071797C" w:rsidRPr="00304E6E" w:rsidRDefault="0071797C" w:rsidP="00A63743">
      <w:pPr>
        <w:keepLines/>
        <w:ind w:left="2160" w:firstLine="720"/>
        <w:jc w:val="both"/>
        <w:rPr>
          <w:rFonts w:ascii="Montserrat" w:eastAsia="Montserrat" w:hAnsi="Montserrat" w:cs="Montserrat"/>
          <w:b/>
          <w:sz w:val="18"/>
          <w:szCs w:val="18"/>
        </w:rPr>
      </w:pPr>
    </w:p>
    <w:p w14:paraId="643303E0"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142891F4" w14:textId="77777777" w:rsidR="00FA7095" w:rsidRPr="00304E6E" w:rsidRDefault="00FA7095" w:rsidP="00A63743">
      <w:pPr>
        <w:jc w:val="both"/>
        <w:rPr>
          <w:rFonts w:ascii="Montserrat" w:eastAsia="Montserrat" w:hAnsi="Montserrat" w:cs="Montserrat"/>
          <w:sz w:val="18"/>
          <w:szCs w:val="18"/>
        </w:rPr>
      </w:pPr>
    </w:p>
    <w:p w14:paraId="7373EE7E" w14:textId="4A9D26BA" w:rsidR="00FA7095" w:rsidRPr="00304E6E" w:rsidRDefault="00CB708A" w:rsidP="00A63743">
      <w:pPr>
        <w:jc w:val="both"/>
        <w:rPr>
          <w:rFonts w:ascii="Montserrat" w:eastAsia="Montserrat" w:hAnsi="Montserrat" w:cs="Montserrat"/>
          <w:b/>
          <w:sz w:val="18"/>
          <w:szCs w:val="18"/>
        </w:rPr>
      </w:pPr>
      <w:r>
        <w:rPr>
          <w:rFonts w:ascii="Montserrat" w:eastAsia="Montserrat" w:hAnsi="Montserrat" w:cs="Montserrat"/>
          <w:b/>
          <w:sz w:val="18"/>
          <w:szCs w:val="18"/>
        </w:rPr>
        <w:t>A. Respuestas a solicitud</w:t>
      </w:r>
      <w:r w:rsidR="00D60562" w:rsidRPr="00304E6E">
        <w:rPr>
          <w:rFonts w:ascii="Montserrat" w:eastAsia="Montserrat" w:hAnsi="Montserrat" w:cs="Montserrat"/>
          <w:b/>
          <w:sz w:val="18"/>
          <w:szCs w:val="18"/>
        </w:rPr>
        <w:t xml:space="preserve"> de acceso a la información en las que se analizará la clasificación de reserva</w:t>
      </w:r>
    </w:p>
    <w:p w14:paraId="41914219" w14:textId="77777777" w:rsidR="00FA7095" w:rsidRPr="00304E6E" w:rsidRDefault="00FA7095" w:rsidP="00A63743">
      <w:pPr>
        <w:jc w:val="both"/>
        <w:rPr>
          <w:rFonts w:ascii="Montserrat" w:eastAsia="Montserrat" w:hAnsi="Montserrat" w:cs="Montserrat"/>
          <w:b/>
          <w:sz w:val="18"/>
          <w:szCs w:val="18"/>
        </w:rPr>
      </w:pPr>
    </w:p>
    <w:p w14:paraId="451ACE6E" w14:textId="13155BC8"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b/>
          <w:sz w:val="18"/>
          <w:szCs w:val="18"/>
        </w:rPr>
        <w:t>A.1 Folio 330026523001676</w:t>
      </w:r>
    </w:p>
    <w:p w14:paraId="306E1E2A" w14:textId="77777777" w:rsidR="00FA7095" w:rsidRPr="00304E6E" w:rsidRDefault="00FA7095" w:rsidP="00A63743">
      <w:pPr>
        <w:jc w:val="both"/>
        <w:rPr>
          <w:rFonts w:ascii="Montserrat" w:eastAsia="Montserrat" w:hAnsi="Montserrat" w:cs="Montserrat"/>
          <w:sz w:val="18"/>
          <w:szCs w:val="18"/>
        </w:rPr>
      </w:pPr>
    </w:p>
    <w:p w14:paraId="7B8F01BA" w14:textId="72F312E8" w:rsidR="00FA7095" w:rsidRPr="00304E6E" w:rsidRDefault="00D60562" w:rsidP="00B25929">
      <w:pPr>
        <w:jc w:val="both"/>
        <w:rPr>
          <w:rFonts w:ascii="Montserrat" w:eastAsia="Montserrat" w:hAnsi="Montserrat" w:cs="Montserrat"/>
          <w:sz w:val="18"/>
          <w:szCs w:val="18"/>
        </w:rPr>
      </w:pPr>
      <w:r w:rsidRPr="00304E6E">
        <w:rPr>
          <w:rFonts w:ascii="Montserrat" w:eastAsia="Montserrat" w:hAnsi="Montserrat" w:cs="Montserrat"/>
          <w:sz w:val="18"/>
          <w:szCs w:val="18"/>
        </w:rPr>
        <w:t>Un particular requirió:</w:t>
      </w:r>
    </w:p>
    <w:p w14:paraId="7229347B" w14:textId="77777777" w:rsidR="00C1464E" w:rsidRPr="00304E6E" w:rsidRDefault="00C1464E" w:rsidP="00B25929">
      <w:pPr>
        <w:jc w:val="both"/>
        <w:rPr>
          <w:rFonts w:ascii="Montserrat" w:eastAsia="Montserrat" w:hAnsi="Montserrat" w:cs="Montserrat"/>
          <w:sz w:val="18"/>
          <w:szCs w:val="18"/>
        </w:rPr>
      </w:pPr>
    </w:p>
    <w:p w14:paraId="384239B4" w14:textId="6E690633" w:rsidR="00FA7095" w:rsidRPr="00304E6E" w:rsidRDefault="00C1464E"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 </w:t>
      </w:r>
      <w:r w:rsidR="00D60562" w:rsidRPr="00304E6E">
        <w:rPr>
          <w:rFonts w:ascii="Montserrat" w:eastAsia="Montserrat" w:hAnsi="Montserrat" w:cs="Montserrat"/>
          <w:i/>
          <w:sz w:val="18"/>
          <w:szCs w:val="18"/>
        </w:rPr>
        <w:t>les pido la siguiente del Órgano Interno de Control de la Secretaría de la Función Pública nivel federal y de todos los que están en las dependencia, entidades, fidecomisos, empresas productivas del 2007 a la fecha, desglosado por año:</w:t>
      </w:r>
    </w:p>
    <w:p w14:paraId="3E679340" w14:textId="77777777" w:rsidR="00C1464E"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1. Auditorías realizas a la matriz de indicadores, veracidad de los reportes de cada indicador- </w:t>
      </w:r>
    </w:p>
    <w:p w14:paraId="5FAC6F0D" w14:textId="1C54EC08"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2. Programas sociales auditados- </w:t>
      </w:r>
    </w:p>
    <w:p w14:paraId="752D3C8E"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3. Seguimiento a resultados- </w:t>
      </w:r>
    </w:p>
    <w:p w14:paraId="637916EF"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4. Auditorías al Sistema de Evaluación del Desempeño- </w:t>
      </w:r>
    </w:p>
    <w:p w14:paraId="3771B8B3"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5. Evaluación de indicadores- </w:t>
      </w:r>
    </w:p>
    <w:p w14:paraId="20C777C2"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6. Evaluación de procesos- </w:t>
      </w:r>
    </w:p>
    <w:p w14:paraId="1F4A00F4"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7. Evaluación de impacto- </w:t>
      </w:r>
    </w:p>
    <w:p w14:paraId="7513624F"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8. Evaluaciones específicas- </w:t>
      </w:r>
    </w:p>
    <w:p w14:paraId="03AF7075"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9. Evaluaciones estratégicas- </w:t>
      </w:r>
    </w:p>
    <w:p w14:paraId="7C79E070"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10. Programas anuales de evaluación a programas sociales definidos por la Secretaría de la Función Pública- </w:t>
      </w:r>
    </w:p>
    <w:p w14:paraId="6AA421C5"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11. Programas referidos en el punto 10, se deben emitir cada año y publicarlos en las paginas de institucionales, quiero el programa y la liga- </w:t>
      </w:r>
    </w:p>
    <w:p w14:paraId="35B070C9"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lastRenderedPageBreak/>
        <w:t xml:space="preserve">12. Evaluaciones de estructuras de padrones de beneficiarios, entre ellas, las realizadas por el OIC de la Funcion Pública a la BESA y BESOP y demás que almacenen padrones de beneficiarios- </w:t>
      </w:r>
    </w:p>
    <w:p w14:paraId="4CE3B047"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13. Acciones de los OIC enfocadas a mejora y simplificación regulatoria. </w:t>
      </w:r>
    </w:p>
    <w:p w14:paraId="55EE64CA"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14. Cumplimiento y avance de indicadores de gestión- </w:t>
      </w:r>
    </w:p>
    <w:p w14:paraId="359D80C9"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15. Evaluación de consistencia y resultados de programas sociales </w:t>
      </w:r>
    </w:p>
    <w:p w14:paraId="76626BF8"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16. Que manera los OIC contribuyen al cumplimiento estrategico de la dependencia </w:t>
      </w:r>
    </w:p>
    <w:p w14:paraId="38D4F7D7"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17. Convenio de compromisos de mejoramiento de la gestión para resultados en los que hayan participados los OIC, y el modelo que emite la secretaría de la función pública-</w:t>
      </w:r>
    </w:p>
    <w:p w14:paraId="5D34B890"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18. Resultados de las evaluaciones externas de sus programas federales- </w:t>
      </w:r>
    </w:p>
    <w:p w14:paraId="4A9954C3"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19. Reglas de operación de los programas federales- </w:t>
      </w:r>
    </w:p>
    <w:p w14:paraId="77559E9E"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20. Unidad administrativas responsable de operar los programas federales </w:t>
      </w:r>
    </w:p>
    <w:p w14:paraId="2AB3152D"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21. Acuse de envío de las dependencias y entidades de resultados sobre evaluación y monitoreo de programas federales; </w:t>
      </w:r>
    </w:p>
    <w:p w14:paraId="334029E7"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22. Sanciones firmes contra auditores externos. Nombre del sancionado. </w:t>
      </w:r>
    </w:p>
    <w:p w14:paraId="382D81DE" w14:textId="56C32E8E" w:rsidR="00FA7095" w:rsidRPr="00304E6E" w:rsidRDefault="00D60562" w:rsidP="003933E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23. Nombres de sancionados desde el 2000 al 2023, no importa si son faltas graves o no graves, de ser el caso que pudieran proporcionarme una resolució</w:t>
      </w:r>
      <w:r w:rsidR="00C1464E" w:rsidRPr="00304E6E">
        <w:rPr>
          <w:rFonts w:ascii="Montserrat" w:eastAsia="Montserrat" w:hAnsi="Montserrat" w:cs="Montserrat"/>
          <w:i/>
          <w:sz w:val="18"/>
          <w:szCs w:val="18"/>
        </w:rPr>
        <w:t>n de cada oic se lo aprecio…</w:t>
      </w:r>
      <w:r w:rsidRPr="00304E6E">
        <w:rPr>
          <w:rFonts w:ascii="Montserrat" w:eastAsia="Montserrat" w:hAnsi="Montserrat" w:cs="Montserrat"/>
          <w:i/>
          <w:sz w:val="18"/>
          <w:szCs w:val="18"/>
        </w:rPr>
        <w:t>”. (Sic)</w:t>
      </w:r>
    </w:p>
    <w:p w14:paraId="72E4FC02" w14:textId="77777777" w:rsidR="00C1464E" w:rsidRPr="00304E6E" w:rsidRDefault="00C1464E" w:rsidP="003933E3">
      <w:pPr>
        <w:ind w:left="566" w:right="566"/>
        <w:jc w:val="both"/>
        <w:rPr>
          <w:rFonts w:ascii="Montserrat" w:eastAsia="Montserrat" w:hAnsi="Montserrat" w:cs="Montserrat"/>
          <w:i/>
          <w:sz w:val="18"/>
          <w:szCs w:val="18"/>
        </w:rPr>
      </w:pPr>
    </w:p>
    <w:p w14:paraId="44DBF02C" w14:textId="5ABA461B" w:rsidR="00FA7095" w:rsidRPr="00304E6E" w:rsidRDefault="000739E3" w:rsidP="00A63743">
      <w:pPr>
        <w:ind w:right="-20"/>
        <w:jc w:val="both"/>
        <w:rPr>
          <w:rFonts w:ascii="Montserrat" w:eastAsia="Montserrat" w:hAnsi="Montserrat" w:cs="Montserrat"/>
          <w:b/>
          <w:sz w:val="18"/>
          <w:szCs w:val="18"/>
        </w:rPr>
      </w:pPr>
      <w:r w:rsidRPr="00304E6E">
        <w:rPr>
          <w:rFonts w:ascii="Montserrat" w:eastAsia="Montserrat" w:hAnsi="Montserrat" w:cs="Montserrat"/>
          <w:sz w:val="18"/>
          <w:szCs w:val="18"/>
        </w:rPr>
        <w:t>L</w:t>
      </w:r>
      <w:r w:rsidR="00D60562" w:rsidRPr="00304E6E">
        <w:rPr>
          <w:rFonts w:ascii="Montserrat" w:eastAsia="Montserrat" w:hAnsi="Montserrat" w:cs="Montserrat"/>
          <w:sz w:val="18"/>
          <w:szCs w:val="18"/>
        </w:rPr>
        <w:t>a Unidad de Ética Pública y Prevención de Conflictos de Intereses (UEPPCI) indicó que, el nombre de las personas servidoras públicas sancionadas desde 2000 al 2023 por faltas administrativas graves o no graves adscritas a la Secretaría de Seguridad y Protección Ciudadana (SSPC) y el Órgano Administrativo Desconcentrado Prevención y Readaptación Social (OADPRS) constituye información reservada con fundame</w:t>
      </w:r>
      <w:r w:rsidR="000207F2" w:rsidRPr="00304E6E">
        <w:rPr>
          <w:rFonts w:ascii="Montserrat" w:eastAsia="Montserrat" w:hAnsi="Montserrat" w:cs="Montserrat"/>
          <w:sz w:val="18"/>
          <w:szCs w:val="18"/>
        </w:rPr>
        <w:t>nto en el artículo 110, fracciones</w:t>
      </w:r>
      <w:r w:rsidR="00D60562" w:rsidRPr="00304E6E">
        <w:rPr>
          <w:rFonts w:ascii="Montserrat" w:eastAsia="Montserrat" w:hAnsi="Montserrat" w:cs="Montserrat"/>
          <w:sz w:val="18"/>
          <w:szCs w:val="18"/>
        </w:rPr>
        <w:t xml:space="preserve"> I y V, de la Ley Federal de Transparencia y Acceso a la Información Públicas, por el periodo de 5 años.</w:t>
      </w:r>
      <w:r w:rsidR="00D60562" w:rsidRPr="00304E6E">
        <w:rPr>
          <w:rFonts w:ascii="Montserrat" w:eastAsia="Montserrat" w:hAnsi="Montserrat" w:cs="Montserrat"/>
          <w:b/>
          <w:sz w:val="18"/>
          <w:szCs w:val="18"/>
        </w:rPr>
        <w:t xml:space="preserve"> </w:t>
      </w:r>
    </w:p>
    <w:p w14:paraId="3CF67E6D" w14:textId="19B4732E" w:rsidR="00FA7095" w:rsidRPr="00304E6E" w:rsidRDefault="00FA7095" w:rsidP="00A63743">
      <w:pPr>
        <w:ind w:right="-20"/>
        <w:jc w:val="both"/>
        <w:rPr>
          <w:rFonts w:ascii="Montserrat" w:eastAsia="Montserrat" w:hAnsi="Montserrat" w:cs="Montserrat"/>
          <w:sz w:val="18"/>
          <w:szCs w:val="18"/>
        </w:rPr>
      </w:pPr>
    </w:p>
    <w:p w14:paraId="575CE207"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En consecuencia, se emite</w:t>
      </w:r>
      <w:r w:rsidR="00F14586" w:rsidRPr="00304E6E">
        <w:rPr>
          <w:rFonts w:ascii="Montserrat" w:eastAsia="Montserrat" w:hAnsi="Montserrat" w:cs="Montserrat"/>
          <w:sz w:val="18"/>
          <w:szCs w:val="18"/>
        </w:rPr>
        <w:t>n</w:t>
      </w:r>
      <w:r w:rsidRPr="00304E6E">
        <w:rPr>
          <w:rFonts w:ascii="Montserrat" w:eastAsia="Montserrat" w:hAnsi="Montserrat" w:cs="Montserrat"/>
          <w:sz w:val="18"/>
          <w:szCs w:val="18"/>
        </w:rPr>
        <w:t xml:space="preserve"> la</w:t>
      </w:r>
      <w:r w:rsidR="00F14586" w:rsidRPr="00304E6E">
        <w:rPr>
          <w:rFonts w:ascii="Montserrat" w:eastAsia="Montserrat" w:hAnsi="Montserrat" w:cs="Montserrat"/>
          <w:sz w:val="18"/>
          <w:szCs w:val="18"/>
        </w:rPr>
        <w:t>s</w:t>
      </w:r>
      <w:r w:rsidRPr="00304E6E">
        <w:rPr>
          <w:rFonts w:ascii="Montserrat" w:eastAsia="Montserrat" w:hAnsi="Montserrat" w:cs="Montserrat"/>
          <w:sz w:val="18"/>
          <w:szCs w:val="18"/>
        </w:rPr>
        <w:t xml:space="preserve"> siguiente</w:t>
      </w:r>
      <w:r w:rsidR="00F14586" w:rsidRPr="00304E6E">
        <w:rPr>
          <w:rFonts w:ascii="Montserrat" w:eastAsia="Montserrat" w:hAnsi="Montserrat" w:cs="Montserrat"/>
          <w:sz w:val="18"/>
          <w:szCs w:val="18"/>
        </w:rPr>
        <w:t>s resoluciones</w:t>
      </w:r>
      <w:r w:rsidRPr="00304E6E">
        <w:rPr>
          <w:rFonts w:ascii="Montserrat" w:eastAsia="Montserrat" w:hAnsi="Montserrat" w:cs="Montserrat"/>
          <w:sz w:val="18"/>
          <w:szCs w:val="18"/>
        </w:rPr>
        <w:t xml:space="preserve"> por unanimidad: </w:t>
      </w:r>
    </w:p>
    <w:p w14:paraId="21581CDB" w14:textId="77777777" w:rsidR="00FA7095" w:rsidRPr="00304E6E" w:rsidRDefault="00FA7095" w:rsidP="00A63743">
      <w:pPr>
        <w:ind w:right="-20"/>
        <w:jc w:val="both"/>
        <w:rPr>
          <w:rFonts w:ascii="Montserrat" w:eastAsia="Montserrat" w:hAnsi="Montserrat" w:cs="Montserrat"/>
          <w:sz w:val="18"/>
          <w:szCs w:val="18"/>
        </w:rPr>
      </w:pPr>
    </w:p>
    <w:p w14:paraId="4C57D021" w14:textId="0078F698" w:rsidR="00FA7095" w:rsidRPr="00304E6E" w:rsidRDefault="00B401E8" w:rsidP="00A63743">
      <w:pPr>
        <w:ind w:right="-20"/>
        <w:jc w:val="both"/>
        <w:rPr>
          <w:rFonts w:ascii="Montserrat" w:eastAsia="Montserrat" w:hAnsi="Montserrat" w:cs="Montserrat"/>
          <w:b/>
          <w:sz w:val="18"/>
          <w:szCs w:val="18"/>
        </w:rPr>
      </w:pPr>
      <w:r>
        <w:rPr>
          <w:rFonts w:ascii="Montserrat" w:eastAsia="Montserrat" w:hAnsi="Montserrat" w:cs="Montserrat"/>
          <w:b/>
          <w:sz w:val="18"/>
          <w:szCs w:val="18"/>
        </w:rPr>
        <w:t>I</w:t>
      </w:r>
      <w:r w:rsidR="008209D1" w:rsidRPr="00304E6E">
        <w:rPr>
          <w:rFonts w:ascii="Montserrat" w:eastAsia="Montserrat" w:hAnsi="Montserrat" w:cs="Montserrat"/>
          <w:b/>
          <w:sz w:val="18"/>
          <w:szCs w:val="18"/>
        </w:rPr>
        <w:t>I</w:t>
      </w:r>
      <w:r w:rsidR="008F109F" w:rsidRPr="00304E6E">
        <w:rPr>
          <w:rFonts w:ascii="Montserrat" w:eastAsia="Montserrat" w:hAnsi="Montserrat" w:cs="Montserrat"/>
          <w:b/>
          <w:sz w:val="18"/>
          <w:szCs w:val="18"/>
        </w:rPr>
        <w:t>.A.1</w:t>
      </w:r>
      <w:r w:rsidR="00D60562" w:rsidRPr="00304E6E">
        <w:rPr>
          <w:rFonts w:ascii="Montserrat" w:eastAsia="Montserrat" w:hAnsi="Montserrat" w:cs="Montserrat"/>
          <w:b/>
          <w:sz w:val="18"/>
          <w:szCs w:val="18"/>
        </w:rPr>
        <w:t xml:space="preserve">.ORD.18.23: CONFIRMAR </w:t>
      </w:r>
      <w:r w:rsidR="00D60562" w:rsidRPr="00304E6E">
        <w:rPr>
          <w:rFonts w:ascii="Montserrat" w:eastAsia="Montserrat" w:hAnsi="Montserrat" w:cs="Montserrat"/>
          <w:sz w:val="18"/>
          <w:szCs w:val="18"/>
        </w:rPr>
        <w:t>la clasificación de reserva invocada por la UEPPCI respecto del nombre de personas servidoras públicas sancionadas desde 2000 al 2023 por faltas administrativas graves o no graves adscritas a la Secretaría de Seguridad y Protección Ciudadana (SSPC) y el Órgano Administrativo Desconcentrado Prevención y Readaptación Social (OADPRS) con fundame</w:t>
      </w:r>
      <w:r w:rsidR="00F14586" w:rsidRPr="00304E6E">
        <w:rPr>
          <w:rFonts w:ascii="Montserrat" w:eastAsia="Montserrat" w:hAnsi="Montserrat" w:cs="Montserrat"/>
          <w:sz w:val="18"/>
          <w:szCs w:val="18"/>
        </w:rPr>
        <w:t>nto en el artículo 110, fracciones</w:t>
      </w:r>
      <w:r w:rsidR="00D60562" w:rsidRPr="00304E6E">
        <w:rPr>
          <w:rFonts w:ascii="Montserrat" w:eastAsia="Montserrat" w:hAnsi="Montserrat" w:cs="Montserrat"/>
          <w:sz w:val="18"/>
          <w:szCs w:val="18"/>
        </w:rPr>
        <w:t xml:space="preserve"> I y V, de la Ley Federal de Transparencia y Acceso a la Información Públicas, por el periodo de 5 años.</w:t>
      </w:r>
      <w:r w:rsidR="00D60562" w:rsidRPr="00304E6E">
        <w:rPr>
          <w:rFonts w:ascii="Montserrat" w:eastAsia="Montserrat" w:hAnsi="Montserrat" w:cs="Montserrat"/>
          <w:b/>
          <w:sz w:val="18"/>
          <w:szCs w:val="18"/>
        </w:rPr>
        <w:t xml:space="preserve"> </w:t>
      </w:r>
    </w:p>
    <w:p w14:paraId="5FD86245" w14:textId="64D0D59C" w:rsidR="00FA7095" w:rsidRPr="00304E6E" w:rsidRDefault="00FA7095" w:rsidP="00A63743">
      <w:pPr>
        <w:ind w:right="-20"/>
        <w:jc w:val="both"/>
        <w:rPr>
          <w:rFonts w:ascii="Montserrat" w:eastAsia="Montserrat" w:hAnsi="Montserrat" w:cs="Montserrat"/>
          <w:sz w:val="18"/>
          <w:szCs w:val="18"/>
        </w:rPr>
      </w:pPr>
    </w:p>
    <w:p w14:paraId="5EB3E980" w14:textId="2FE9875D" w:rsidR="008F109F" w:rsidRPr="00304E6E" w:rsidRDefault="008F109F" w:rsidP="008F109F">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Al respecto, el Pleno del ahora Instituto Nacional de Transparencia, Acceso a la Información y Protección de Datos Personales (INAI), a través del criterio de interpretación reiterado e histórico SO/006/2019, determinó:</w:t>
      </w:r>
    </w:p>
    <w:p w14:paraId="311CDB1A" w14:textId="77777777" w:rsidR="008F109F" w:rsidRPr="00304E6E" w:rsidRDefault="008F109F" w:rsidP="008F109F">
      <w:pPr>
        <w:ind w:right="566"/>
        <w:jc w:val="both"/>
        <w:rPr>
          <w:rFonts w:ascii="Montserrat" w:eastAsia="Montserrat" w:hAnsi="Montserrat" w:cs="Montserrat"/>
          <w:i/>
          <w:sz w:val="18"/>
          <w:szCs w:val="18"/>
        </w:rPr>
      </w:pPr>
    </w:p>
    <w:p w14:paraId="7883982D" w14:textId="231D2B8F" w:rsidR="00FA7095" w:rsidRPr="00304E6E" w:rsidRDefault="008F109F" w:rsidP="008F109F">
      <w:pPr>
        <w:ind w:left="567" w:right="566"/>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 </w:t>
      </w:r>
      <w:r w:rsidR="00D60562" w:rsidRPr="00304E6E">
        <w:rPr>
          <w:rFonts w:ascii="Montserrat" w:eastAsia="Montserrat" w:hAnsi="Montserrat" w:cs="Montserrat"/>
          <w:i/>
          <w:sz w:val="18"/>
          <w:szCs w:val="18"/>
        </w:rPr>
        <w:t xml:space="preserve">“Nombres de servidores públicos dedicados a actividades en materia de seguridad, por excepción pueden considerarse información reservada.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w:t>
      </w:r>
      <w:r w:rsidR="00D60562" w:rsidRPr="00304E6E">
        <w:rPr>
          <w:rFonts w:ascii="Montserrat" w:eastAsia="Montserrat" w:hAnsi="Montserrat" w:cs="Montserrat"/>
          <w:i/>
          <w:sz w:val="18"/>
          <w:szCs w:val="18"/>
        </w:rPr>
        <w:lastRenderedPageBreak/>
        <w:t>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4C4372B3" w14:textId="2756A899" w:rsidR="00933365" w:rsidRPr="00304E6E" w:rsidRDefault="00933365" w:rsidP="00933365">
      <w:pPr>
        <w:ind w:right="474"/>
        <w:jc w:val="both"/>
        <w:rPr>
          <w:rFonts w:ascii="Montserrat" w:hAnsi="Montserrat"/>
          <w:bCs/>
          <w:sz w:val="18"/>
          <w:szCs w:val="18"/>
        </w:rPr>
      </w:pPr>
    </w:p>
    <w:p w14:paraId="2B341B81" w14:textId="3648C2F2" w:rsidR="008F109F" w:rsidRPr="00304E6E" w:rsidRDefault="008F109F" w:rsidP="008F109F">
      <w:pPr>
        <w:ind w:right="-20"/>
        <w:jc w:val="both"/>
        <w:rPr>
          <w:rFonts w:ascii="Montserrat" w:eastAsia="Montserrat" w:hAnsi="Montserrat" w:cs="Montserrat"/>
          <w:b/>
          <w:sz w:val="18"/>
          <w:szCs w:val="18"/>
        </w:rPr>
      </w:pPr>
      <w:r w:rsidRPr="00304E6E">
        <w:rPr>
          <w:rFonts w:ascii="Montserrat" w:eastAsia="Montserrat" w:hAnsi="Montserrat" w:cs="Montserrat"/>
          <w:sz w:val="18"/>
          <w:szCs w:val="18"/>
        </w:rPr>
        <w:t xml:space="preserve">En cumplimiento al artículo 104 de la Ley General de Transparencia y Acceso a la Información Pública (LGTAIP) </w:t>
      </w:r>
      <w:r w:rsidR="004038FC" w:rsidRPr="00304E6E">
        <w:rPr>
          <w:rFonts w:ascii="Montserrat" w:eastAsia="Montserrat" w:hAnsi="Montserrat" w:cs="Montserrat"/>
          <w:sz w:val="18"/>
          <w:szCs w:val="18"/>
        </w:rPr>
        <w:t>aplicó las siguientes pruebas de daño</w:t>
      </w:r>
      <w:r w:rsidRPr="00304E6E">
        <w:rPr>
          <w:rFonts w:ascii="Montserrat" w:eastAsia="Montserrat" w:hAnsi="Montserrat" w:cs="Montserrat"/>
          <w:sz w:val="18"/>
          <w:szCs w:val="18"/>
        </w:rPr>
        <w:t>:</w:t>
      </w:r>
      <w:r w:rsidRPr="00304E6E">
        <w:rPr>
          <w:rFonts w:ascii="Montserrat" w:eastAsia="Montserrat" w:hAnsi="Montserrat" w:cs="Montserrat"/>
          <w:b/>
          <w:sz w:val="18"/>
          <w:szCs w:val="18"/>
        </w:rPr>
        <w:t xml:space="preserve"> </w:t>
      </w:r>
    </w:p>
    <w:p w14:paraId="7A5F9C7B" w14:textId="2D0D860F" w:rsidR="00B25929" w:rsidRPr="00304E6E" w:rsidRDefault="00B25929" w:rsidP="00933365">
      <w:pPr>
        <w:jc w:val="both"/>
        <w:rPr>
          <w:rFonts w:ascii="Montserrat" w:hAnsi="Montserrat"/>
          <w:b/>
          <w:bCs/>
          <w:sz w:val="18"/>
          <w:szCs w:val="18"/>
        </w:rPr>
      </w:pPr>
    </w:p>
    <w:p w14:paraId="34D9CDE8" w14:textId="3F60AD81" w:rsidR="00933365" w:rsidRPr="00304E6E" w:rsidRDefault="008F109F" w:rsidP="00933365">
      <w:pPr>
        <w:pStyle w:val="Prrafodelista"/>
        <w:numPr>
          <w:ilvl w:val="0"/>
          <w:numId w:val="8"/>
        </w:numPr>
        <w:contextualSpacing w:val="0"/>
        <w:jc w:val="both"/>
        <w:rPr>
          <w:rFonts w:ascii="Montserrat" w:hAnsi="Montserrat"/>
          <w:bCs/>
          <w:sz w:val="18"/>
          <w:szCs w:val="18"/>
          <w:lang w:val="es-ES"/>
        </w:rPr>
      </w:pPr>
      <w:r w:rsidRPr="00304E6E">
        <w:rPr>
          <w:rFonts w:ascii="Montserrat" w:hAnsi="Montserrat"/>
          <w:bCs/>
          <w:sz w:val="18"/>
          <w:szCs w:val="18"/>
          <w:lang w:val="es-ES"/>
        </w:rPr>
        <w:t>Causal de reserva prevista en el artículo 113, fracción I, de la LGTAIP</w:t>
      </w:r>
    </w:p>
    <w:p w14:paraId="7AED1376" w14:textId="77777777" w:rsidR="008F109F" w:rsidRPr="00304E6E" w:rsidRDefault="008F109F" w:rsidP="008F109F">
      <w:pPr>
        <w:pStyle w:val="Prrafodelista"/>
        <w:contextualSpacing w:val="0"/>
        <w:jc w:val="both"/>
        <w:rPr>
          <w:rFonts w:ascii="Montserrat" w:hAnsi="Montserrat"/>
          <w:bCs/>
          <w:sz w:val="18"/>
          <w:szCs w:val="18"/>
          <w:lang w:val="es-ES"/>
        </w:rPr>
      </w:pPr>
    </w:p>
    <w:p w14:paraId="22BCFDB9" w14:textId="3752BBD2" w:rsidR="00933365" w:rsidRPr="00304E6E" w:rsidRDefault="00933365" w:rsidP="00933365">
      <w:pPr>
        <w:jc w:val="both"/>
        <w:rPr>
          <w:rFonts w:ascii="Montserrat" w:hAnsi="Montserrat"/>
          <w:sz w:val="18"/>
          <w:szCs w:val="18"/>
        </w:rPr>
      </w:pPr>
      <w:r w:rsidRPr="00304E6E">
        <w:rPr>
          <w:rFonts w:ascii="Montserrat" w:hAnsi="Montserrat"/>
          <w:bCs/>
          <w:sz w:val="18"/>
          <w:szCs w:val="18"/>
        </w:rPr>
        <w:t>I. La divulgación de la información que se reserva representa un riesgo real, demostrable e identificable de perjuicio significativo al interés pú</w:t>
      </w:r>
      <w:r w:rsidR="00C1464E" w:rsidRPr="00304E6E">
        <w:rPr>
          <w:rFonts w:ascii="Montserrat" w:hAnsi="Montserrat"/>
          <w:bCs/>
          <w:sz w:val="18"/>
          <w:szCs w:val="18"/>
        </w:rPr>
        <w:t>blico o a la seguridad nacional</w:t>
      </w:r>
      <w:r w:rsidR="00F90166" w:rsidRPr="00304E6E">
        <w:rPr>
          <w:rFonts w:ascii="Montserrat" w:hAnsi="Montserrat"/>
          <w:bCs/>
          <w:sz w:val="18"/>
          <w:szCs w:val="18"/>
        </w:rPr>
        <w:t>: Y</w:t>
      </w:r>
      <w:r w:rsidRPr="00304E6E">
        <w:rPr>
          <w:rFonts w:ascii="Montserrat" w:hAnsi="Montserrat"/>
          <w:sz w:val="18"/>
          <w:szCs w:val="18"/>
        </w:rPr>
        <w:t>a que, en el caso de que la información se hiciera pública, causaría una afectación a la defensa nacional, seguridad pública y seguridad nacional comprometiendo los intereses de la sociedad.</w:t>
      </w:r>
    </w:p>
    <w:p w14:paraId="475E5DC6" w14:textId="77777777" w:rsidR="00933365" w:rsidRPr="00304E6E" w:rsidRDefault="00933365" w:rsidP="00933365">
      <w:pPr>
        <w:jc w:val="both"/>
        <w:rPr>
          <w:rFonts w:ascii="Montserrat" w:hAnsi="Montserrat"/>
          <w:sz w:val="18"/>
          <w:szCs w:val="18"/>
        </w:rPr>
      </w:pPr>
    </w:p>
    <w:p w14:paraId="0A405E48" w14:textId="77777777" w:rsidR="00933365" w:rsidRPr="00304E6E" w:rsidRDefault="00933365" w:rsidP="00933365">
      <w:pPr>
        <w:jc w:val="both"/>
        <w:rPr>
          <w:rFonts w:ascii="Montserrat" w:hAnsi="Montserrat"/>
          <w:sz w:val="18"/>
          <w:szCs w:val="18"/>
        </w:rPr>
      </w:pPr>
      <w:r w:rsidRPr="00304E6E">
        <w:rPr>
          <w:rFonts w:ascii="Montserrat" w:hAnsi="Montserrat"/>
          <w:sz w:val="18"/>
          <w:szCs w:val="18"/>
        </w:rPr>
        <w:t xml:space="preserve">Ante ello, es menester señalar que, con fundamento en los artículos 1º, párrafo tercero, y 6º, apartado A, fracción I, de la Constitución Política de los Estados Unidos Mexicanos, es obligación de toda autoridad proteger y garantizar los derechos humanos, así como la reserva de información cuando su divulgación </w:t>
      </w:r>
      <w:r w:rsidRPr="00304E6E">
        <w:rPr>
          <w:rFonts w:ascii="Montserrat" w:hAnsi="Montserrat"/>
          <w:bCs/>
          <w:sz w:val="18"/>
          <w:szCs w:val="18"/>
        </w:rPr>
        <w:t>pudiera afectar el interés público y la seguridad nacional</w:t>
      </w:r>
      <w:r w:rsidRPr="00304E6E">
        <w:rPr>
          <w:rFonts w:ascii="Montserrat" w:hAnsi="Montserrat"/>
          <w:sz w:val="18"/>
          <w:szCs w:val="18"/>
        </w:rPr>
        <w:t>.</w:t>
      </w:r>
    </w:p>
    <w:p w14:paraId="626DB277" w14:textId="77777777" w:rsidR="00933365" w:rsidRPr="00304E6E" w:rsidRDefault="00933365" w:rsidP="00933365">
      <w:pPr>
        <w:jc w:val="both"/>
        <w:rPr>
          <w:rFonts w:ascii="Montserrat" w:hAnsi="Montserrat"/>
          <w:bCs/>
          <w:sz w:val="18"/>
          <w:szCs w:val="18"/>
        </w:rPr>
      </w:pPr>
    </w:p>
    <w:p w14:paraId="256475EB" w14:textId="524FB7F3" w:rsidR="00933365" w:rsidRPr="00304E6E" w:rsidRDefault="00933365" w:rsidP="00933365">
      <w:pPr>
        <w:jc w:val="both"/>
        <w:rPr>
          <w:rFonts w:ascii="Montserrat" w:hAnsi="Montserrat"/>
          <w:b/>
          <w:sz w:val="18"/>
          <w:szCs w:val="18"/>
        </w:rPr>
      </w:pPr>
      <w:r w:rsidRPr="00304E6E">
        <w:rPr>
          <w:rFonts w:ascii="Montserrat" w:hAnsi="Montserrat"/>
          <w:bCs/>
          <w:sz w:val="18"/>
          <w:szCs w:val="18"/>
        </w:rPr>
        <w:t>II. El riesgo de perjuicio que supondría la divulgación supera el interés pú</w:t>
      </w:r>
      <w:r w:rsidR="00C1464E" w:rsidRPr="00304E6E">
        <w:rPr>
          <w:rFonts w:ascii="Montserrat" w:hAnsi="Montserrat"/>
          <w:bCs/>
          <w:sz w:val="18"/>
          <w:szCs w:val="18"/>
        </w:rPr>
        <w:t>blico general de que se difunda:</w:t>
      </w:r>
      <w:r w:rsidRPr="00304E6E">
        <w:rPr>
          <w:rFonts w:ascii="Montserrat" w:hAnsi="Montserrat"/>
          <w:sz w:val="18"/>
          <w:szCs w:val="18"/>
        </w:rPr>
        <w:t xml:space="preserve"> Permitir el acceso a la información que en este caso nos ocupa, causaría innegablemente una afectación a la salvaguarda de la defensa nacional, la seguridad pública o la seguridad nacional, pues dando a conocer los nombres de las personas servidoras públicas pertenecientes o que hayan pertenecido a las instituciones encargadas de esas labores. </w:t>
      </w:r>
    </w:p>
    <w:p w14:paraId="1A0C876C" w14:textId="77777777" w:rsidR="00933365" w:rsidRPr="00304E6E" w:rsidRDefault="00933365" w:rsidP="00933365">
      <w:pPr>
        <w:jc w:val="both"/>
        <w:rPr>
          <w:rFonts w:ascii="Montserrat" w:hAnsi="Montserrat"/>
          <w:b/>
          <w:sz w:val="18"/>
          <w:szCs w:val="18"/>
        </w:rPr>
      </w:pPr>
    </w:p>
    <w:p w14:paraId="6DB405E9" w14:textId="29D74344" w:rsidR="00933365" w:rsidRPr="00304E6E" w:rsidRDefault="00933365" w:rsidP="00933365">
      <w:pPr>
        <w:jc w:val="both"/>
        <w:rPr>
          <w:rFonts w:ascii="Montserrat" w:hAnsi="Montserrat"/>
          <w:sz w:val="18"/>
          <w:szCs w:val="18"/>
        </w:rPr>
      </w:pPr>
      <w:r w:rsidRPr="00304E6E">
        <w:rPr>
          <w:rFonts w:ascii="Montserrat" w:hAnsi="Montserrat"/>
          <w:bCs/>
          <w:sz w:val="18"/>
          <w:szCs w:val="18"/>
        </w:rPr>
        <w:t>III. La limitación se adecúa al principio de proporcionalidad y representa el medio menos restrictivo disponible para evitar el perjuicio</w:t>
      </w:r>
      <w:r w:rsidR="00C1464E" w:rsidRPr="00304E6E">
        <w:rPr>
          <w:rFonts w:ascii="Montserrat" w:hAnsi="Montserrat"/>
          <w:sz w:val="18"/>
          <w:szCs w:val="18"/>
        </w:rPr>
        <w:t>:</w:t>
      </w:r>
      <w:r w:rsidRPr="00304E6E">
        <w:rPr>
          <w:rFonts w:ascii="Montserrat" w:hAnsi="Montserrat"/>
          <w:sz w:val="18"/>
          <w:szCs w:val="18"/>
        </w:rPr>
        <w:t xml:space="preserve"> Si bien, la reserva configura una restricción al derecho de acceso a la información, lo cierto es que, ante un ejercicio de ponderación de derechos, se trataría de una medida de salvaguarda de los derechos de la sociedad en general, cuya valoración resulta mayor frente al principio de proporcionalidad, representando así la medida menos restrictiva para evitar un perjuicio a la esfera de derechos fundamentales de toda persona.</w:t>
      </w:r>
    </w:p>
    <w:p w14:paraId="2E53A705" w14:textId="33FED774" w:rsidR="00933365" w:rsidRPr="00304E6E" w:rsidRDefault="00933365" w:rsidP="00933365">
      <w:pPr>
        <w:jc w:val="both"/>
        <w:rPr>
          <w:rFonts w:ascii="Montserrat" w:hAnsi="Montserrat"/>
          <w:b/>
          <w:bCs/>
          <w:sz w:val="18"/>
          <w:szCs w:val="18"/>
        </w:rPr>
      </w:pPr>
    </w:p>
    <w:p w14:paraId="5A3B2988" w14:textId="035A4166" w:rsidR="00933365" w:rsidRPr="00304E6E" w:rsidRDefault="008F109F" w:rsidP="00933365">
      <w:pPr>
        <w:pStyle w:val="Prrafodelista"/>
        <w:numPr>
          <w:ilvl w:val="0"/>
          <w:numId w:val="8"/>
        </w:numPr>
        <w:jc w:val="both"/>
        <w:rPr>
          <w:rFonts w:ascii="Montserrat" w:hAnsi="Montserrat"/>
          <w:bCs/>
          <w:sz w:val="18"/>
          <w:szCs w:val="18"/>
          <w:lang w:val="es-ES"/>
        </w:rPr>
      </w:pPr>
      <w:r w:rsidRPr="00304E6E">
        <w:rPr>
          <w:rFonts w:ascii="Montserrat" w:hAnsi="Montserrat"/>
          <w:bCs/>
          <w:sz w:val="18"/>
          <w:szCs w:val="18"/>
          <w:lang w:val="es-ES"/>
        </w:rPr>
        <w:t>Causal de reserva prevista en el artículo 113, fracción V, de la LGTAIP</w:t>
      </w:r>
    </w:p>
    <w:p w14:paraId="2AB52185" w14:textId="77777777" w:rsidR="00933365" w:rsidRPr="00304E6E" w:rsidRDefault="00933365" w:rsidP="00933365">
      <w:pPr>
        <w:pStyle w:val="Prrafodelista"/>
        <w:jc w:val="both"/>
        <w:rPr>
          <w:rFonts w:ascii="Montserrat" w:hAnsi="Montserrat"/>
          <w:b/>
          <w:bCs/>
          <w:sz w:val="18"/>
          <w:szCs w:val="18"/>
          <w:lang w:val="es-ES"/>
        </w:rPr>
      </w:pPr>
    </w:p>
    <w:p w14:paraId="790657BA" w14:textId="516D9679" w:rsidR="00C1464E" w:rsidRPr="00304E6E" w:rsidRDefault="00933365" w:rsidP="00933365">
      <w:pPr>
        <w:jc w:val="both"/>
        <w:rPr>
          <w:rFonts w:ascii="Montserrat" w:hAnsi="Montserrat"/>
          <w:sz w:val="18"/>
          <w:szCs w:val="18"/>
        </w:rPr>
      </w:pPr>
      <w:r w:rsidRPr="00304E6E">
        <w:rPr>
          <w:rFonts w:ascii="Montserrat" w:hAnsi="Montserrat"/>
          <w:bCs/>
          <w:sz w:val="18"/>
          <w:szCs w:val="18"/>
        </w:rPr>
        <w:t>I. La divulgación de la información que se reserva representa un riesgo real, demostrable e identificable de perjuicio significativo al interés pú</w:t>
      </w:r>
      <w:r w:rsidR="00C1464E" w:rsidRPr="00304E6E">
        <w:rPr>
          <w:rFonts w:ascii="Montserrat" w:hAnsi="Montserrat"/>
          <w:bCs/>
          <w:sz w:val="18"/>
          <w:szCs w:val="18"/>
        </w:rPr>
        <w:t>blico o a la seguridad nacional:</w:t>
      </w:r>
      <w:r w:rsidRPr="00304E6E">
        <w:rPr>
          <w:rFonts w:ascii="Montserrat" w:hAnsi="Montserrat"/>
          <w:b/>
          <w:bCs/>
          <w:sz w:val="18"/>
          <w:szCs w:val="18"/>
        </w:rPr>
        <w:t xml:space="preserve"> </w:t>
      </w:r>
      <w:r w:rsidRPr="00304E6E">
        <w:rPr>
          <w:rFonts w:ascii="Montserrat" w:hAnsi="Montserrat"/>
          <w:sz w:val="18"/>
          <w:szCs w:val="18"/>
        </w:rPr>
        <w:t>ya que se trata de un riesgo amplio de que la revelación de información se haga pública en detrimento de la vida, seguridad o salud las personas.</w:t>
      </w:r>
    </w:p>
    <w:p w14:paraId="3387697B" w14:textId="77777777" w:rsidR="00933365" w:rsidRPr="00304E6E" w:rsidRDefault="00933365" w:rsidP="00933365">
      <w:pPr>
        <w:jc w:val="both"/>
        <w:rPr>
          <w:rFonts w:ascii="Montserrat" w:hAnsi="Montserrat"/>
          <w:sz w:val="18"/>
          <w:szCs w:val="18"/>
        </w:rPr>
      </w:pPr>
    </w:p>
    <w:p w14:paraId="6CE66847" w14:textId="77777777" w:rsidR="00933365" w:rsidRPr="00304E6E" w:rsidRDefault="00933365" w:rsidP="00933365">
      <w:pPr>
        <w:jc w:val="both"/>
        <w:rPr>
          <w:rFonts w:ascii="Montserrat" w:hAnsi="Montserrat"/>
          <w:sz w:val="18"/>
          <w:szCs w:val="18"/>
        </w:rPr>
      </w:pPr>
      <w:r w:rsidRPr="00304E6E">
        <w:rPr>
          <w:rFonts w:ascii="Montserrat" w:hAnsi="Montserrat"/>
          <w:sz w:val="18"/>
          <w:szCs w:val="18"/>
        </w:rPr>
        <w:t xml:space="preserve">Ante ello, es menester señalar que, con fundamento en los artículos 1º, párrafo tercero, y 6º, apartado A, fracción I, de la Constitución Política de los Estados Unidos Mexicanos, es obligación de toda autoridad proteger y garantizar los derechos humanos, así como la reserva de información cuando su divulgación </w:t>
      </w:r>
      <w:r w:rsidRPr="00304E6E">
        <w:rPr>
          <w:rFonts w:ascii="Montserrat" w:hAnsi="Montserrat"/>
          <w:bCs/>
          <w:sz w:val="18"/>
          <w:szCs w:val="18"/>
        </w:rPr>
        <w:t xml:space="preserve">pudiera afectar </w:t>
      </w:r>
      <w:r w:rsidRPr="00304E6E">
        <w:rPr>
          <w:rFonts w:ascii="Montserrat" w:hAnsi="Montserrat"/>
          <w:sz w:val="18"/>
          <w:szCs w:val="18"/>
        </w:rPr>
        <w:t>la vida y salud de al menos una persona.</w:t>
      </w:r>
    </w:p>
    <w:p w14:paraId="5E3B5F68" w14:textId="77777777" w:rsidR="00933365" w:rsidRPr="00304E6E" w:rsidRDefault="00933365" w:rsidP="00933365">
      <w:pPr>
        <w:jc w:val="both"/>
        <w:rPr>
          <w:rFonts w:ascii="Montserrat" w:hAnsi="Montserrat"/>
          <w:bCs/>
          <w:sz w:val="18"/>
          <w:szCs w:val="18"/>
        </w:rPr>
      </w:pPr>
    </w:p>
    <w:p w14:paraId="73398E0F" w14:textId="7371B889" w:rsidR="00933365" w:rsidRPr="00304E6E" w:rsidRDefault="00933365" w:rsidP="00933365">
      <w:pPr>
        <w:jc w:val="both"/>
        <w:rPr>
          <w:rFonts w:ascii="Montserrat" w:hAnsi="Montserrat"/>
          <w:b/>
          <w:sz w:val="18"/>
          <w:szCs w:val="18"/>
        </w:rPr>
      </w:pPr>
      <w:r w:rsidRPr="00304E6E">
        <w:rPr>
          <w:rFonts w:ascii="Montserrat" w:hAnsi="Montserrat"/>
          <w:bCs/>
          <w:sz w:val="18"/>
          <w:szCs w:val="18"/>
        </w:rPr>
        <w:lastRenderedPageBreak/>
        <w:t>II. El riesgo de perjuicio que supondría la divulgación supera el interés pú</w:t>
      </w:r>
      <w:r w:rsidR="00C1464E" w:rsidRPr="00304E6E">
        <w:rPr>
          <w:rFonts w:ascii="Montserrat" w:hAnsi="Montserrat"/>
          <w:bCs/>
          <w:sz w:val="18"/>
          <w:szCs w:val="18"/>
        </w:rPr>
        <w:t>blico general de que se difunda:</w:t>
      </w:r>
      <w:r w:rsidR="00C1464E" w:rsidRPr="00304E6E">
        <w:rPr>
          <w:rFonts w:ascii="Montserrat" w:hAnsi="Montserrat"/>
          <w:b/>
          <w:bCs/>
          <w:sz w:val="18"/>
          <w:szCs w:val="18"/>
        </w:rPr>
        <w:t xml:space="preserve"> </w:t>
      </w:r>
      <w:r w:rsidR="00F90166" w:rsidRPr="00304E6E">
        <w:rPr>
          <w:rFonts w:ascii="Montserrat" w:hAnsi="Montserrat"/>
          <w:sz w:val="18"/>
          <w:szCs w:val="18"/>
        </w:rPr>
        <w:t>p</w:t>
      </w:r>
      <w:r w:rsidRPr="00304E6E">
        <w:rPr>
          <w:rFonts w:ascii="Montserrat" w:hAnsi="Montserrat"/>
          <w:sz w:val="18"/>
          <w:szCs w:val="18"/>
        </w:rPr>
        <w:t>ermitir el acceso a la información en un caso como el que nos ocupa podría resultar en detrimento de la vida de más de una persona que se desempeña o desempeñó un cargo público.</w:t>
      </w:r>
    </w:p>
    <w:p w14:paraId="6164FA53" w14:textId="77777777" w:rsidR="00B25929" w:rsidRPr="00304E6E" w:rsidRDefault="00B25929" w:rsidP="00933365">
      <w:pPr>
        <w:jc w:val="both"/>
        <w:rPr>
          <w:rFonts w:ascii="Montserrat" w:hAnsi="Montserrat"/>
          <w:b/>
          <w:sz w:val="18"/>
          <w:szCs w:val="18"/>
        </w:rPr>
      </w:pPr>
    </w:p>
    <w:p w14:paraId="55145768" w14:textId="78B8B782" w:rsidR="00933365" w:rsidRPr="00304E6E" w:rsidRDefault="00933365" w:rsidP="00933365">
      <w:pPr>
        <w:jc w:val="both"/>
        <w:rPr>
          <w:rFonts w:ascii="Montserrat" w:hAnsi="Montserrat"/>
          <w:sz w:val="18"/>
          <w:szCs w:val="18"/>
        </w:rPr>
      </w:pPr>
      <w:r w:rsidRPr="00304E6E">
        <w:rPr>
          <w:rFonts w:ascii="Montserrat" w:hAnsi="Montserrat"/>
          <w:sz w:val="18"/>
          <w:szCs w:val="18"/>
        </w:rPr>
        <w:t>Siendo así, es inconcuso que la limitante de dar acceso a la información en el caso concreto, resultaría mucho menor a la posible afectación al derecho a la vida, a la seguridad y la salud de al menos una persona; es decir, de quien, en su caso, haya ocupado u ocupe un cargo público cuya identidad es susceptible de reserva o, inclusive, de sus familiares.</w:t>
      </w:r>
    </w:p>
    <w:p w14:paraId="379BF24E" w14:textId="77777777" w:rsidR="00B25929" w:rsidRPr="00304E6E" w:rsidRDefault="00B25929" w:rsidP="00933365">
      <w:pPr>
        <w:jc w:val="both"/>
        <w:rPr>
          <w:rFonts w:ascii="Montserrat" w:hAnsi="Montserrat"/>
          <w:sz w:val="18"/>
          <w:szCs w:val="18"/>
        </w:rPr>
      </w:pPr>
    </w:p>
    <w:p w14:paraId="6785232A" w14:textId="6413F654" w:rsidR="00933365" w:rsidRPr="00304E6E" w:rsidRDefault="00933365" w:rsidP="00933365">
      <w:pPr>
        <w:jc w:val="both"/>
        <w:rPr>
          <w:rFonts w:ascii="Montserrat" w:hAnsi="Montserrat"/>
          <w:sz w:val="18"/>
          <w:szCs w:val="18"/>
        </w:rPr>
      </w:pPr>
      <w:r w:rsidRPr="00304E6E">
        <w:rPr>
          <w:rFonts w:ascii="Montserrat" w:hAnsi="Montserrat"/>
          <w:bCs/>
          <w:sz w:val="18"/>
          <w:szCs w:val="18"/>
        </w:rPr>
        <w:t>III. La limitación se adecúa al principio de proporcionalidad y representa el medio menos restrictivo disponible para evitar el perjuicio</w:t>
      </w:r>
      <w:r w:rsidR="00C1464E" w:rsidRPr="00304E6E">
        <w:rPr>
          <w:rFonts w:ascii="Montserrat" w:hAnsi="Montserrat"/>
          <w:sz w:val="18"/>
          <w:szCs w:val="18"/>
        </w:rPr>
        <w:t>:</w:t>
      </w:r>
      <w:r w:rsidRPr="00304E6E">
        <w:rPr>
          <w:rFonts w:ascii="Montserrat" w:hAnsi="Montserrat"/>
          <w:sz w:val="18"/>
          <w:szCs w:val="18"/>
        </w:rPr>
        <w:t xml:space="preserve"> Si bien, la reserva configura una restricción al derecho de acceso a la información, lo cierto es que, ante un ejercicio de ponderación de derechos, se trataría de una medida de salvaguarda de los derechos a la vida y a la salud de las personas servidoras públicas, cuya valoración resulta mayor frente al principio de proporcionalidad, representando así la medida menos restrictiva para evitar un perjuicio a la esfera de derechos fundamentales de toda persona.</w:t>
      </w:r>
    </w:p>
    <w:p w14:paraId="17416741" w14:textId="77777777" w:rsidR="00933365" w:rsidRPr="00304E6E" w:rsidRDefault="00933365" w:rsidP="00933365">
      <w:pPr>
        <w:jc w:val="both"/>
        <w:rPr>
          <w:rFonts w:ascii="Montserrat" w:hAnsi="Montserrat"/>
          <w:b/>
          <w:bCs/>
          <w:sz w:val="18"/>
          <w:szCs w:val="18"/>
        </w:rPr>
      </w:pPr>
    </w:p>
    <w:p w14:paraId="4DE974A2" w14:textId="7B80CCE5" w:rsidR="00BB4FB1" w:rsidRPr="00304E6E" w:rsidRDefault="00933365" w:rsidP="00933365">
      <w:pPr>
        <w:jc w:val="both"/>
        <w:rPr>
          <w:rFonts w:ascii="Montserrat" w:hAnsi="Montserrat"/>
          <w:sz w:val="18"/>
          <w:szCs w:val="18"/>
        </w:rPr>
      </w:pPr>
      <w:r w:rsidRPr="00304E6E">
        <w:rPr>
          <w:rFonts w:ascii="Montserrat" w:hAnsi="Montserrat"/>
          <w:sz w:val="18"/>
          <w:szCs w:val="18"/>
        </w:rPr>
        <w:t xml:space="preserve">En lo que respecta a ambas fracciones, con fundamento en los artículos 101 de la LGTAIP, y 100 de la Ley Federal de Transparencia y Acceso a la Información Pública, se solicita que el plazo de reserva sea por </w:t>
      </w:r>
      <w:r w:rsidRPr="00304E6E">
        <w:rPr>
          <w:rFonts w:ascii="Montserrat" w:hAnsi="Montserrat"/>
          <w:bCs/>
          <w:sz w:val="18"/>
          <w:szCs w:val="18"/>
        </w:rPr>
        <w:t>5 años</w:t>
      </w:r>
      <w:r w:rsidRPr="00304E6E">
        <w:rPr>
          <w:rFonts w:ascii="Montserrat" w:hAnsi="Montserrat"/>
          <w:sz w:val="18"/>
          <w:szCs w:val="18"/>
        </w:rPr>
        <w:t>.</w:t>
      </w:r>
    </w:p>
    <w:p w14:paraId="1DCFBED1" w14:textId="768E1633" w:rsidR="00BB4FB1" w:rsidRPr="00304E6E" w:rsidRDefault="00BB4FB1" w:rsidP="00A63743">
      <w:pPr>
        <w:ind w:right="-20"/>
        <w:jc w:val="both"/>
        <w:rPr>
          <w:rFonts w:ascii="Montserrat" w:eastAsia="Montserrat" w:hAnsi="Montserrat" w:cs="Montserrat"/>
          <w:sz w:val="18"/>
          <w:szCs w:val="18"/>
        </w:rPr>
      </w:pPr>
    </w:p>
    <w:p w14:paraId="121014DE" w14:textId="0392EC5A" w:rsidR="00FA7095" w:rsidRPr="00304E6E" w:rsidRDefault="00D60562" w:rsidP="00933365">
      <w:pPr>
        <w:jc w:val="both"/>
        <w:rPr>
          <w:rFonts w:ascii="Montserrat" w:eastAsia="Montserrat" w:hAnsi="Montserrat" w:cs="Montserrat"/>
          <w:b/>
          <w:sz w:val="18"/>
          <w:szCs w:val="18"/>
        </w:rPr>
      </w:pPr>
      <w:r w:rsidRPr="00304E6E">
        <w:rPr>
          <w:rFonts w:ascii="Montserrat" w:eastAsia="Montserrat" w:hAnsi="Montserrat" w:cs="Montserrat"/>
          <w:b/>
          <w:sz w:val="18"/>
          <w:szCs w:val="18"/>
        </w:rPr>
        <w:t>B. Respuesta a solicitudes de acceso a la información en las que se analizará la clasificación de confidencialidad</w:t>
      </w:r>
    </w:p>
    <w:p w14:paraId="0DFD547B" w14:textId="77777777" w:rsidR="00FA7095" w:rsidRPr="00304E6E" w:rsidRDefault="00FA7095" w:rsidP="00A63743">
      <w:pPr>
        <w:jc w:val="both"/>
        <w:rPr>
          <w:rFonts w:ascii="Montserrat" w:eastAsia="Montserrat" w:hAnsi="Montserrat" w:cs="Montserrat"/>
          <w:b/>
          <w:sz w:val="18"/>
          <w:szCs w:val="18"/>
        </w:rPr>
      </w:pPr>
    </w:p>
    <w:p w14:paraId="4A9E9F44" w14:textId="77777777" w:rsidR="00FA7095" w:rsidRPr="00304E6E" w:rsidRDefault="00D60562" w:rsidP="00A63743">
      <w:pPr>
        <w:jc w:val="both"/>
        <w:rPr>
          <w:rFonts w:ascii="Montserrat" w:eastAsia="Montserrat" w:hAnsi="Montserrat" w:cs="Montserrat"/>
          <w:b/>
          <w:sz w:val="18"/>
          <w:szCs w:val="18"/>
        </w:rPr>
      </w:pPr>
      <w:r w:rsidRPr="00304E6E">
        <w:rPr>
          <w:rFonts w:ascii="Montserrat" w:eastAsia="Montserrat" w:hAnsi="Montserrat" w:cs="Montserrat"/>
          <w:b/>
          <w:sz w:val="18"/>
          <w:szCs w:val="18"/>
        </w:rPr>
        <w:t>B.1 Folio 330026523001639</w:t>
      </w:r>
    </w:p>
    <w:p w14:paraId="4250D077" w14:textId="77777777" w:rsidR="00FA7095" w:rsidRPr="00304E6E" w:rsidRDefault="00FA7095" w:rsidP="00A63743">
      <w:pPr>
        <w:jc w:val="both"/>
        <w:rPr>
          <w:rFonts w:ascii="Montserrat" w:eastAsia="Montserrat" w:hAnsi="Montserrat" w:cs="Montserrat"/>
          <w:b/>
          <w:sz w:val="18"/>
          <w:szCs w:val="18"/>
        </w:rPr>
      </w:pPr>
    </w:p>
    <w:p w14:paraId="315A3A20"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Un particular requirió:</w:t>
      </w:r>
    </w:p>
    <w:p w14:paraId="6D74AFBE"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30870F39" w14:textId="6012264F" w:rsidR="00FA7095" w:rsidRPr="00304E6E" w:rsidRDefault="00D60562" w:rsidP="00A63743">
      <w:pPr>
        <w:shd w:val="clear" w:color="auto" w:fill="FFFFFF"/>
        <w:ind w:left="560" w:right="860"/>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“Se requiere conocer si </w:t>
      </w:r>
      <w:r w:rsidR="00C1464E" w:rsidRPr="00304E6E">
        <w:rPr>
          <w:rFonts w:ascii="Montserrat" w:eastAsia="Montserrat" w:hAnsi="Montserrat" w:cs="Montserrat"/>
          <w:i/>
          <w:sz w:val="18"/>
          <w:szCs w:val="18"/>
        </w:rPr>
        <w:t>(</w:t>
      </w:r>
      <w:r w:rsidR="00F20FC4" w:rsidRPr="00304E6E">
        <w:rPr>
          <w:rFonts w:ascii="Montserrat" w:eastAsia="Montserrat" w:hAnsi="Montserrat" w:cs="Montserrat"/>
          <w:i/>
          <w:sz w:val="18"/>
          <w:szCs w:val="18"/>
        </w:rPr>
        <w:t>...)</w:t>
      </w:r>
      <w:r w:rsidRPr="00304E6E">
        <w:rPr>
          <w:rFonts w:ascii="Montserrat" w:eastAsia="Montserrat" w:hAnsi="Montserrat" w:cs="Montserrat"/>
          <w:i/>
          <w:sz w:val="18"/>
          <w:szCs w:val="18"/>
        </w:rPr>
        <w:t>, tiene ya conocimiento y, en su caso, a informado al Organo interno de Control, de los actos de corrupcion, nepotismo, abuso de poder y encubrimientos de acoso sexual cometidos por funcionarios c</w:t>
      </w:r>
      <w:r w:rsidR="00F20FC4" w:rsidRPr="00304E6E">
        <w:rPr>
          <w:rFonts w:ascii="Montserrat" w:eastAsia="Montserrat" w:hAnsi="Montserrat" w:cs="Montserrat"/>
          <w:i/>
          <w:sz w:val="18"/>
          <w:szCs w:val="18"/>
        </w:rPr>
        <w:t>ontratados y protegidos por el (...)</w:t>
      </w:r>
      <w:r w:rsidRPr="00304E6E">
        <w:rPr>
          <w:rFonts w:ascii="Montserrat" w:eastAsia="Montserrat" w:hAnsi="Montserrat" w:cs="Montserrat"/>
          <w:i/>
          <w:sz w:val="18"/>
          <w:szCs w:val="18"/>
        </w:rPr>
        <w:t>.</w:t>
      </w:r>
    </w:p>
    <w:p w14:paraId="485FD9A5" w14:textId="77777777" w:rsidR="00FA7095" w:rsidRPr="00304E6E" w:rsidRDefault="00D60562" w:rsidP="00A63743">
      <w:pPr>
        <w:shd w:val="clear" w:color="auto" w:fill="FFFFFF"/>
        <w:ind w:left="560" w:right="860"/>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 </w:t>
      </w:r>
    </w:p>
    <w:p w14:paraId="202D63EA" w14:textId="77777777" w:rsidR="00FA7095" w:rsidRPr="00304E6E" w:rsidRDefault="00D60562" w:rsidP="00A63743">
      <w:pPr>
        <w:shd w:val="clear" w:color="auto" w:fill="FFFFFF"/>
        <w:ind w:left="560" w:right="860"/>
        <w:jc w:val="both"/>
        <w:rPr>
          <w:rFonts w:ascii="Montserrat" w:eastAsia="Montserrat" w:hAnsi="Montserrat" w:cs="Montserrat"/>
          <w:i/>
          <w:sz w:val="18"/>
          <w:szCs w:val="18"/>
        </w:rPr>
      </w:pPr>
      <w:r w:rsidRPr="00304E6E">
        <w:rPr>
          <w:rFonts w:ascii="Montserrat" w:eastAsia="Montserrat" w:hAnsi="Montserrat" w:cs="Montserrat"/>
          <w:i/>
          <w:sz w:val="18"/>
          <w:szCs w:val="18"/>
        </w:rPr>
        <w:t>Se requiere los documentos que amparen tanto el conocimiento de estos hechos asi como de las acciones pertienentes.</w:t>
      </w:r>
    </w:p>
    <w:p w14:paraId="085EBABD" w14:textId="77777777" w:rsidR="00FA7095" w:rsidRPr="00304E6E" w:rsidRDefault="00D60562" w:rsidP="00A63743">
      <w:pPr>
        <w:shd w:val="clear" w:color="auto" w:fill="FFFFFF"/>
        <w:ind w:left="560" w:right="860"/>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 </w:t>
      </w:r>
    </w:p>
    <w:p w14:paraId="352E9703" w14:textId="00E32081" w:rsidR="00FA7095" w:rsidRPr="00304E6E" w:rsidRDefault="00D60562" w:rsidP="00A63743">
      <w:pPr>
        <w:shd w:val="clear" w:color="auto" w:fill="FFFFFF"/>
        <w:ind w:left="560" w:right="860"/>
        <w:jc w:val="both"/>
        <w:rPr>
          <w:rFonts w:ascii="Montserrat" w:eastAsia="Montserrat" w:hAnsi="Montserrat" w:cs="Montserrat"/>
          <w:b/>
          <w:i/>
          <w:sz w:val="18"/>
          <w:szCs w:val="18"/>
        </w:rPr>
      </w:pPr>
      <w:r w:rsidRPr="00304E6E">
        <w:rPr>
          <w:rFonts w:ascii="Montserrat" w:eastAsia="Montserrat" w:hAnsi="Montserrat" w:cs="Montserrat"/>
          <w:i/>
          <w:sz w:val="18"/>
          <w:szCs w:val="18"/>
        </w:rPr>
        <w:t xml:space="preserve">Se solicita conocer que acciones a implementado la </w:t>
      </w:r>
      <w:r w:rsidR="00F20FC4" w:rsidRPr="00304E6E">
        <w:rPr>
          <w:rFonts w:ascii="Montserrat" w:eastAsia="Montserrat" w:hAnsi="Montserrat" w:cs="Montserrat"/>
          <w:i/>
          <w:sz w:val="18"/>
          <w:szCs w:val="18"/>
        </w:rPr>
        <w:t>(...)</w:t>
      </w:r>
      <w:r w:rsidRPr="00304E6E">
        <w:rPr>
          <w:rFonts w:ascii="Montserrat" w:eastAsia="Montserrat" w:hAnsi="Montserrat" w:cs="Montserrat"/>
          <w:i/>
          <w:sz w:val="18"/>
          <w:szCs w:val="18"/>
        </w:rPr>
        <w:t xml:space="preserve">, para acabar con la corrupcion, nepotismo, acoso sexual en la Comisionado Nacional de Mejora Regulatoria encabezada por </w:t>
      </w:r>
      <w:r w:rsidR="00F20FC4" w:rsidRPr="00304E6E">
        <w:rPr>
          <w:rFonts w:ascii="Montserrat" w:eastAsia="Montserrat" w:hAnsi="Montserrat" w:cs="Montserrat"/>
          <w:i/>
          <w:sz w:val="18"/>
          <w:szCs w:val="18"/>
        </w:rPr>
        <w:t>(…)</w:t>
      </w:r>
      <w:r w:rsidRPr="00304E6E">
        <w:rPr>
          <w:rFonts w:ascii="Montserrat" w:eastAsia="Montserrat" w:hAnsi="Montserrat" w:cs="Montserrat"/>
          <w:i/>
          <w:sz w:val="18"/>
          <w:szCs w:val="18"/>
        </w:rPr>
        <w:t xml:space="preserve">.” </w:t>
      </w:r>
      <w:r w:rsidRPr="00304E6E">
        <w:rPr>
          <w:rFonts w:ascii="Montserrat" w:eastAsia="Montserrat" w:hAnsi="Montserrat" w:cs="Montserrat"/>
          <w:sz w:val="18"/>
          <w:szCs w:val="18"/>
        </w:rPr>
        <w:t>(Sic)</w:t>
      </w:r>
    </w:p>
    <w:p w14:paraId="57642A53" w14:textId="77777777" w:rsidR="00FA7095" w:rsidRPr="00304E6E" w:rsidRDefault="00FA7095" w:rsidP="00A63743">
      <w:pPr>
        <w:shd w:val="clear" w:color="auto" w:fill="FFFFFF"/>
        <w:ind w:left="560" w:right="860"/>
        <w:jc w:val="both"/>
        <w:rPr>
          <w:rFonts w:ascii="Montserrat" w:eastAsia="Montserrat" w:hAnsi="Montserrat" w:cs="Montserrat"/>
          <w:b/>
          <w:i/>
          <w:sz w:val="18"/>
          <w:szCs w:val="18"/>
        </w:rPr>
      </w:pPr>
    </w:p>
    <w:p w14:paraId="0EFA050B" w14:textId="174AF342" w:rsidR="00B25929" w:rsidRPr="00304E6E" w:rsidRDefault="00D60562" w:rsidP="00B70E46">
      <w:pPr>
        <w:shd w:val="clear" w:color="auto" w:fill="FFFFFF"/>
        <w:ind w:right="38"/>
        <w:jc w:val="both"/>
        <w:rPr>
          <w:rFonts w:ascii="Montserrat" w:eastAsia="Montserrat" w:hAnsi="Montserrat" w:cs="Montserrat"/>
          <w:sz w:val="18"/>
          <w:szCs w:val="18"/>
        </w:rPr>
      </w:pPr>
      <w:r w:rsidRPr="00304E6E">
        <w:rPr>
          <w:rFonts w:ascii="Montserrat" w:eastAsia="Montserrat" w:hAnsi="Montserrat" w:cs="Montserrat"/>
          <w:sz w:val="18"/>
          <w:szCs w:val="18"/>
        </w:rPr>
        <w:t xml:space="preserve">El Órgano Interno de Control en la Secretaría de Economía (OIC-SE) </w:t>
      </w:r>
      <w:r w:rsidR="00B70E46" w:rsidRPr="00304E6E">
        <w:rPr>
          <w:rFonts w:ascii="Montserrat" w:eastAsia="Montserrat" w:hAnsi="Montserrat" w:cs="Montserrat"/>
          <w:sz w:val="18"/>
          <w:szCs w:val="18"/>
        </w:rPr>
        <w:t>solicitó a</w:t>
      </w:r>
      <w:r w:rsidRPr="00304E6E">
        <w:rPr>
          <w:rFonts w:ascii="Montserrat" w:eastAsia="Montserrat" w:hAnsi="Montserrat" w:cs="Montserrat"/>
          <w:sz w:val="18"/>
          <w:szCs w:val="18"/>
        </w:rPr>
        <w:t>l Comité de Transparencia la clasificación de resultado de la búsqueda de la información que dé cuenta sobre la inexistencia de quejas, denuncias, investigaciones y procedimientos de responsabilidades administrativas instaurados en contra de la persona identificada en la solicitud, que no hayan derivado en una sanción de carác</w:t>
      </w:r>
      <w:r w:rsidR="00024793" w:rsidRPr="00304E6E">
        <w:rPr>
          <w:rFonts w:ascii="Montserrat" w:eastAsia="Montserrat" w:hAnsi="Montserrat" w:cs="Montserrat"/>
          <w:sz w:val="18"/>
          <w:szCs w:val="18"/>
        </w:rPr>
        <w:t>ter firme, con fundamento en el</w:t>
      </w:r>
      <w:r w:rsidRPr="00304E6E">
        <w:rPr>
          <w:rFonts w:ascii="Montserrat" w:eastAsia="Montserrat" w:hAnsi="Montserrat" w:cs="Montserrat"/>
          <w:sz w:val="18"/>
          <w:szCs w:val="18"/>
        </w:rPr>
        <w:t xml:space="preserve"> a</w:t>
      </w:r>
      <w:r w:rsidR="00024793" w:rsidRPr="00304E6E">
        <w:rPr>
          <w:rFonts w:ascii="Montserrat" w:eastAsia="Montserrat" w:hAnsi="Montserrat" w:cs="Montserrat"/>
          <w:sz w:val="18"/>
          <w:szCs w:val="18"/>
        </w:rPr>
        <w:t>rtículo</w:t>
      </w:r>
      <w:r w:rsidRPr="00304E6E">
        <w:rPr>
          <w:rFonts w:ascii="Montserrat" w:eastAsia="Montserrat" w:hAnsi="Montserrat" w:cs="Montserrat"/>
          <w:sz w:val="18"/>
          <w:szCs w:val="18"/>
        </w:rPr>
        <w:t xml:space="preserve"> </w:t>
      </w:r>
      <w:r w:rsidR="00024793" w:rsidRPr="00304E6E">
        <w:rPr>
          <w:rFonts w:ascii="Montserrat" w:eastAsia="Montserrat" w:hAnsi="Montserrat" w:cs="Montserrat"/>
          <w:sz w:val="18"/>
          <w:szCs w:val="18"/>
        </w:rPr>
        <w:t>113</w:t>
      </w:r>
      <w:r w:rsidRPr="00304E6E">
        <w:rPr>
          <w:rFonts w:ascii="Montserrat" w:eastAsia="Montserrat" w:hAnsi="Montserrat" w:cs="Montserrat"/>
          <w:sz w:val="18"/>
          <w:szCs w:val="18"/>
        </w:rPr>
        <w:t xml:space="preserve">, fracción </w:t>
      </w:r>
      <w:r w:rsidR="00024793" w:rsidRPr="00304E6E">
        <w:rPr>
          <w:rFonts w:ascii="Montserrat" w:eastAsia="Montserrat" w:hAnsi="Montserrat" w:cs="Montserrat"/>
          <w:sz w:val="18"/>
          <w:szCs w:val="18"/>
        </w:rPr>
        <w:t>I</w:t>
      </w:r>
      <w:r w:rsidRPr="00304E6E">
        <w:rPr>
          <w:rFonts w:ascii="Montserrat" w:eastAsia="Montserrat" w:hAnsi="Montserrat" w:cs="Montserrat"/>
          <w:sz w:val="18"/>
          <w:szCs w:val="18"/>
        </w:rPr>
        <w:t>, de la Ley Federal de Transparencia y Acceso a la Información Pública; Trigésimo Octavo, fracción 1, número 7, de los Lineamientos Generales en materia de Clasificación y Desclasificación de la Información, así como para la Elaboración de Versiones Públicas, así como el criterio FUNCIÓNPÚBLICA/CT/07/2020 emitido por el Comité de Transparencia de esta dependencia.</w:t>
      </w:r>
    </w:p>
    <w:p w14:paraId="3162F89A" w14:textId="44401838" w:rsidR="00B70E46" w:rsidRPr="00304E6E" w:rsidRDefault="00B70E46" w:rsidP="00B70E46">
      <w:pPr>
        <w:shd w:val="clear" w:color="auto" w:fill="FFFFFF"/>
        <w:ind w:right="38"/>
        <w:jc w:val="both"/>
        <w:rPr>
          <w:rFonts w:ascii="Montserrat" w:eastAsia="Montserrat" w:hAnsi="Montserrat" w:cs="Montserrat"/>
          <w:sz w:val="18"/>
          <w:szCs w:val="18"/>
        </w:rPr>
      </w:pPr>
    </w:p>
    <w:p w14:paraId="69EE06AA" w14:textId="72ABFAE7" w:rsidR="00B70E46" w:rsidRPr="00304E6E" w:rsidRDefault="00B70E46" w:rsidP="00B70E46">
      <w:pPr>
        <w:shd w:val="clear" w:color="auto" w:fill="FFFFFF"/>
        <w:ind w:right="38"/>
        <w:jc w:val="both"/>
        <w:rPr>
          <w:rFonts w:ascii="Montserrat" w:eastAsia="Montserrat" w:hAnsi="Montserrat" w:cs="Montserrat"/>
          <w:sz w:val="18"/>
          <w:szCs w:val="18"/>
        </w:rPr>
      </w:pPr>
      <w:r w:rsidRPr="00304E6E">
        <w:rPr>
          <w:rFonts w:ascii="Montserrat" w:hAnsi="Montserrat"/>
          <w:sz w:val="18"/>
          <w:szCs w:val="18"/>
        </w:rPr>
        <w:lastRenderedPageBreak/>
        <w:t xml:space="preserve">Asimismo, solicitó la clasificación de confidencialidad respecto </w:t>
      </w:r>
      <w:r w:rsidRPr="00304E6E">
        <w:rPr>
          <w:rFonts w:ascii="Montserrat" w:eastAsia="Montserrat" w:hAnsi="Montserrat" w:cs="Montserrat"/>
          <w:sz w:val="18"/>
          <w:szCs w:val="18"/>
        </w:rPr>
        <w:t>de afirmar, negar, o dar indicios de que una persona identificada haya presentado una denuncia de conformidad con el artículo 113, fracción I, de la Ley Federal de Transparencia y Acceso a la Información Pública en relación con el artículo 91, de la Ley General de Responsabilidades Administrativas.</w:t>
      </w:r>
    </w:p>
    <w:p w14:paraId="5E0495CF" w14:textId="77777777" w:rsidR="00FA7095" w:rsidRPr="00304E6E" w:rsidRDefault="00FA7095" w:rsidP="00A63743">
      <w:pPr>
        <w:ind w:right="-20"/>
        <w:jc w:val="both"/>
        <w:rPr>
          <w:rFonts w:ascii="Montserrat" w:eastAsia="Montserrat" w:hAnsi="Montserrat" w:cs="Montserrat"/>
          <w:sz w:val="18"/>
          <w:szCs w:val="18"/>
        </w:rPr>
      </w:pPr>
    </w:p>
    <w:p w14:paraId="2EC4A62A" w14:textId="0B6833AC" w:rsidR="00B25929"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consecuencia, se emiten las siguientes resoluciones por unanimidad: </w:t>
      </w:r>
    </w:p>
    <w:p w14:paraId="1203EEF4" w14:textId="77777777" w:rsidR="00B25929" w:rsidRPr="00304E6E" w:rsidRDefault="00B25929" w:rsidP="00A63743">
      <w:pPr>
        <w:ind w:right="-20"/>
        <w:jc w:val="both"/>
        <w:rPr>
          <w:rFonts w:ascii="Montserrat" w:eastAsia="Montserrat" w:hAnsi="Montserrat" w:cs="Montserrat"/>
          <w:sz w:val="18"/>
          <w:szCs w:val="18"/>
        </w:rPr>
      </w:pPr>
    </w:p>
    <w:p w14:paraId="5E4A536E" w14:textId="44C15893"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b/>
          <w:sz w:val="18"/>
          <w:szCs w:val="18"/>
        </w:rPr>
        <w:t>II.B.1.</w:t>
      </w:r>
      <w:r w:rsidR="00F20FC4" w:rsidRPr="00304E6E">
        <w:rPr>
          <w:rFonts w:ascii="Montserrat" w:eastAsia="Montserrat" w:hAnsi="Montserrat" w:cs="Montserrat"/>
          <w:b/>
          <w:sz w:val="18"/>
          <w:szCs w:val="18"/>
        </w:rPr>
        <w:t>1.</w:t>
      </w:r>
      <w:r w:rsidRPr="00304E6E">
        <w:rPr>
          <w:rFonts w:ascii="Montserrat" w:eastAsia="Montserrat" w:hAnsi="Montserrat" w:cs="Montserrat"/>
          <w:b/>
          <w:sz w:val="18"/>
          <w:szCs w:val="18"/>
        </w:rPr>
        <w:t xml:space="preserve">ORD.18.23: CONFIRMAR </w:t>
      </w:r>
      <w:r w:rsidRPr="00304E6E">
        <w:rPr>
          <w:rFonts w:ascii="Montserrat" w:eastAsia="Montserrat" w:hAnsi="Montserrat" w:cs="Montserrat"/>
          <w:sz w:val="18"/>
          <w:szCs w:val="18"/>
        </w:rPr>
        <w:t>la clasificación de confidencialidad invocada por el OIC-SE respecto al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07958C2A" w14:textId="77777777" w:rsidR="009C2E22" w:rsidRPr="00304E6E" w:rsidRDefault="009C2E22" w:rsidP="00A63743">
      <w:pPr>
        <w:jc w:val="both"/>
        <w:rPr>
          <w:rFonts w:ascii="Montserrat" w:eastAsia="Montserrat" w:hAnsi="Montserrat" w:cs="Montserrat"/>
          <w:sz w:val="18"/>
          <w:szCs w:val="18"/>
        </w:rPr>
      </w:pPr>
    </w:p>
    <w:p w14:paraId="646F838B" w14:textId="7CE482FB"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b/>
          <w:sz w:val="18"/>
          <w:szCs w:val="18"/>
        </w:rPr>
        <w:t>II.B.</w:t>
      </w:r>
      <w:r w:rsidR="00F20FC4" w:rsidRPr="00304E6E">
        <w:rPr>
          <w:rFonts w:ascii="Montserrat" w:eastAsia="Montserrat" w:hAnsi="Montserrat" w:cs="Montserrat"/>
          <w:b/>
          <w:sz w:val="18"/>
          <w:szCs w:val="18"/>
        </w:rPr>
        <w:t>1.</w:t>
      </w:r>
      <w:r w:rsidRPr="00304E6E">
        <w:rPr>
          <w:rFonts w:ascii="Montserrat" w:eastAsia="Montserrat" w:hAnsi="Montserrat" w:cs="Montserrat"/>
          <w:b/>
          <w:sz w:val="18"/>
          <w:szCs w:val="18"/>
        </w:rPr>
        <w:t xml:space="preserve">2.ORD.18.23: </w:t>
      </w:r>
      <w:r w:rsidR="00163A0F" w:rsidRPr="00304E6E">
        <w:rPr>
          <w:rFonts w:ascii="Montserrat" w:eastAsia="Montserrat" w:hAnsi="Montserrat" w:cs="Montserrat"/>
          <w:b/>
          <w:sz w:val="18"/>
          <w:szCs w:val="18"/>
        </w:rPr>
        <w:t>CONFIRMAR</w:t>
      </w:r>
      <w:r w:rsidRPr="00304E6E">
        <w:rPr>
          <w:rFonts w:ascii="Montserrat" w:eastAsia="Montserrat" w:hAnsi="Montserrat" w:cs="Montserrat"/>
          <w:b/>
          <w:sz w:val="18"/>
          <w:szCs w:val="18"/>
        </w:rPr>
        <w:t xml:space="preserve"> </w:t>
      </w:r>
      <w:r w:rsidR="00163A0F" w:rsidRPr="00304E6E">
        <w:rPr>
          <w:rFonts w:ascii="Montserrat" w:hAnsi="Montserrat"/>
          <w:sz w:val="18"/>
          <w:szCs w:val="18"/>
        </w:rPr>
        <w:t xml:space="preserve">la clasificación de confidencialidad invocada por el </w:t>
      </w:r>
      <w:r w:rsidRPr="00304E6E">
        <w:rPr>
          <w:rFonts w:ascii="Montserrat" w:eastAsia="Montserrat" w:hAnsi="Montserrat" w:cs="Montserrat"/>
          <w:sz w:val="18"/>
          <w:szCs w:val="18"/>
        </w:rPr>
        <w:t>OIC-SE respecto de afirmar, negar, o dar indicios de que una persona identificada haya presentado una denuncia de conformidad con el artículo 113, fracción I, de la Ley Federal de Transparencia y Acceso a la Información Pública en relación con el artículo 91, de la Ley General de Responsabilidades Administrativas.</w:t>
      </w:r>
    </w:p>
    <w:p w14:paraId="4182C878" w14:textId="77777777" w:rsidR="00933365" w:rsidRPr="00304E6E" w:rsidRDefault="00933365" w:rsidP="00A63743">
      <w:pPr>
        <w:jc w:val="both"/>
        <w:rPr>
          <w:rFonts w:ascii="Montserrat" w:eastAsia="Montserrat" w:hAnsi="Montserrat" w:cs="Montserrat"/>
          <w:sz w:val="18"/>
          <w:szCs w:val="18"/>
        </w:rPr>
      </w:pPr>
    </w:p>
    <w:p w14:paraId="25164A82" w14:textId="4D188A69"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Lo anterior, toda vez que esta Secretaría trazó una estrategia de transformación organizada en cinco ejes de trabajo para fortalecer el combate a la impunidad y la corrupción, así como para construir una nueva ética pública, entre la que destaca el tercero, consistente en proteger la identidad de las personas denunciantes y a los alertadores internos, con el fin de garantizar su confidencialidad, evitar represalias en su contra y lograr el restablecimiento de la confianza ciudadana en el gobierno.</w:t>
      </w:r>
    </w:p>
    <w:p w14:paraId="75462509" w14:textId="77777777" w:rsidR="009C2E22" w:rsidRPr="00304E6E" w:rsidRDefault="009C2E22" w:rsidP="00A63743">
      <w:pPr>
        <w:jc w:val="both"/>
        <w:rPr>
          <w:rFonts w:ascii="Montserrat" w:eastAsia="Montserrat" w:hAnsi="Montserrat" w:cs="Montserrat"/>
          <w:sz w:val="18"/>
          <w:szCs w:val="18"/>
        </w:rPr>
      </w:pPr>
    </w:p>
    <w:p w14:paraId="63351CFD" w14:textId="77777777" w:rsidR="00FA7095" w:rsidRPr="00304E6E" w:rsidRDefault="00D60562" w:rsidP="00A63743">
      <w:pPr>
        <w:jc w:val="both"/>
        <w:rPr>
          <w:rFonts w:ascii="Montserrat" w:eastAsia="Montserrat" w:hAnsi="Montserrat" w:cs="Montserrat"/>
          <w:b/>
          <w:sz w:val="18"/>
          <w:szCs w:val="18"/>
        </w:rPr>
      </w:pPr>
      <w:r w:rsidRPr="00304E6E">
        <w:rPr>
          <w:rFonts w:ascii="Montserrat" w:eastAsia="Montserrat" w:hAnsi="Montserrat" w:cs="Montserrat"/>
          <w:b/>
          <w:sz w:val="18"/>
          <w:szCs w:val="18"/>
        </w:rPr>
        <w:t>B.2 Folio 330026523001654</w:t>
      </w:r>
    </w:p>
    <w:p w14:paraId="07A605DB" w14:textId="77777777" w:rsidR="00FA7095" w:rsidRPr="00304E6E" w:rsidRDefault="00FA7095" w:rsidP="00A63743">
      <w:pPr>
        <w:jc w:val="both"/>
        <w:rPr>
          <w:rFonts w:ascii="Montserrat" w:eastAsia="Montserrat" w:hAnsi="Montserrat" w:cs="Montserrat"/>
          <w:b/>
          <w:sz w:val="18"/>
          <w:szCs w:val="18"/>
        </w:rPr>
      </w:pPr>
    </w:p>
    <w:p w14:paraId="073B6446"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Un particular requirió:</w:t>
      </w:r>
    </w:p>
    <w:p w14:paraId="0C82905F" w14:textId="77777777" w:rsidR="00FA7095" w:rsidRPr="00304E6E" w:rsidRDefault="00FA7095" w:rsidP="00A63743">
      <w:pPr>
        <w:shd w:val="clear" w:color="auto" w:fill="FFFFFF"/>
        <w:ind w:left="560" w:right="860"/>
        <w:jc w:val="both"/>
        <w:rPr>
          <w:rFonts w:ascii="Montserrat" w:eastAsia="Montserrat" w:hAnsi="Montserrat" w:cs="Montserrat"/>
          <w:i/>
          <w:sz w:val="18"/>
          <w:szCs w:val="18"/>
        </w:rPr>
      </w:pPr>
    </w:p>
    <w:p w14:paraId="78AB708B" w14:textId="7FFA82DD" w:rsidR="00B70E46" w:rsidRPr="00304E6E" w:rsidRDefault="00D60562" w:rsidP="00B70E46">
      <w:pPr>
        <w:shd w:val="clear" w:color="auto" w:fill="FFFFFF"/>
        <w:ind w:left="560" w:right="860"/>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“Quiero saber sólo el número de quejas que se han interpuesto en </w:t>
      </w:r>
      <w:r w:rsidR="00F20FC4" w:rsidRPr="00304E6E">
        <w:rPr>
          <w:rFonts w:ascii="Montserrat" w:eastAsia="Montserrat" w:hAnsi="Montserrat" w:cs="Montserrat"/>
          <w:i/>
          <w:sz w:val="18"/>
          <w:szCs w:val="18"/>
        </w:rPr>
        <w:t>contra de la servidora pública (...)</w:t>
      </w:r>
      <w:r w:rsidRPr="00304E6E">
        <w:rPr>
          <w:rFonts w:ascii="Montserrat" w:eastAsia="Montserrat" w:hAnsi="Montserrat" w:cs="Montserrat"/>
          <w:i/>
          <w:sz w:val="18"/>
          <w:szCs w:val="18"/>
        </w:rPr>
        <w:t xml:space="preserve">, no quiero información que no sea pública como el estatus, motivos etc sólo el número interpuesto ante esa Secretaría ya sea directa o mediante algún Órgano Interno de Control que haya procesado las quejas. Ella es servidora pública de la Administración pública Federal en Seneam” (Sic) </w:t>
      </w:r>
    </w:p>
    <w:p w14:paraId="0DF36B73" w14:textId="77777777" w:rsidR="00B70E46" w:rsidRPr="00304E6E" w:rsidRDefault="00B70E46" w:rsidP="00933365">
      <w:pPr>
        <w:shd w:val="clear" w:color="auto" w:fill="FFFFFF"/>
        <w:ind w:left="560" w:right="860"/>
        <w:jc w:val="both"/>
        <w:rPr>
          <w:rFonts w:ascii="Montserrat" w:eastAsia="Montserrat" w:hAnsi="Montserrat" w:cs="Montserrat"/>
          <w:i/>
          <w:sz w:val="18"/>
          <w:szCs w:val="18"/>
        </w:rPr>
      </w:pPr>
    </w:p>
    <w:p w14:paraId="217CDF90" w14:textId="786F1CFE" w:rsidR="00FA7095" w:rsidRPr="00304E6E" w:rsidRDefault="000739E3" w:rsidP="00A63743">
      <w:pPr>
        <w:ind w:right="200"/>
        <w:jc w:val="both"/>
        <w:rPr>
          <w:rFonts w:ascii="Montserrat" w:eastAsia="Montserrat" w:hAnsi="Montserrat" w:cs="Montserrat"/>
          <w:sz w:val="18"/>
          <w:szCs w:val="18"/>
        </w:rPr>
      </w:pPr>
      <w:r w:rsidRPr="00304E6E">
        <w:rPr>
          <w:rFonts w:ascii="Montserrat" w:eastAsia="Montserrat" w:hAnsi="Montserrat" w:cs="Montserrat"/>
          <w:sz w:val="18"/>
          <w:szCs w:val="18"/>
        </w:rPr>
        <w:t>E</w:t>
      </w:r>
      <w:r w:rsidR="00D60562" w:rsidRPr="00304E6E">
        <w:rPr>
          <w:rFonts w:ascii="Montserrat" w:eastAsia="Montserrat" w:hAnsi="Montserrat" w:cs="Montserrat"/>
          <w:sz w:val="18"/>
          <w:szCs w:val="18"/>
        </w:rPr>
        <w:t xml:space="preserve">l Órgano Interno de Control en Servicios a la Navegación en el Espacio Aéreo Mexicano (OIC-SENEAM) </w:t>
      </w:r>
      <w:r w:rsidR="00AB23E2" w:rsidRPr="00304E6E">
        <w:rPr>
          <w:rFonts w:ascii="Montserrat" w:eastAsia="Montserrat" w:hAnsi="Montserrat" w:cs="Montserrat"/>
          <w:sz w:val="18"/>
          <w:szCs w:val="18"/>
        </w:rPr>
        <w:t>solicitó</w:t>
      </w:r>
      <w:r w:rsidR="00D60562" w:rsidRPr="00304E6E">
        <w:rPr>
          <w:rFonts w:ascii="Montserrat" w:eastAsia="Montserrat" w:hAnsi="Montserrat" w:cs="Montserrat"/>
          <w:sz w:val="18"/>
          <w:szCs w:val="18"/>
        </w:rPr>
        <w:t xml:space="preserve"> </w:t>
      </w:r>
      <w:r w:rsidR="00AB23E2" w:rsidRPr="00304E6E">
        <w:rPr>
          <w:rFonts w:ascii="Montserrat" w:eastAsia="Montserrat" w:hAnsi="Montserrat" w:cs="Montserrat"/>
          <w:sz w:val="18"/>
          <w:szCs w:val="18"/>
        </w:rPr>
        <w:t xml:space="preserve">al </w:t>
      </w:r>
      <w:r w:rsidR="00D60562" w:rsidRPr="00304E6E">
        <w:rPr>
          <w:rFonts w:ascii="Montserrat" w:eastAsia="Montserrat" w:hAnsi="Montserrat" w:cs="Montserrat"/>
          <w:sz w:val="18"/>
          <w:szCs w:val="18"/>
        </w:rPr>
        <w:t xml:space="preserve"> Comité de Transparencia la clasificación de resultado de la búsqueda de la información que dé cuenta sobre la existencia o inexistencia de quejas, denuncias, investigaciones y procedimientos de responsabilidades administrativas instaurados en contra de la persona identifica</w:t>
      </w:r>
      <w:r w:rsidR="005E15A1" w:rsidRPr="00304E6E">
        <w:rPr>
          <w:rFonts w:ascii="Montserrat" w:eastAsia="Montserrat" w:hAnsi="Montserrat" w:cs="Montserrat"/>
          <w:sz w:val="18"/>
          <w:szCs w:val="18"/>
        </w:rPr>
        <w:t>da</w:t>
      </w:r>
      <w:r w:rsidR="00D60562" w:rsidRPr="00304E6E">
        <w:rPr>
          <w:rFonts w:ascii="Montserrat" w:eastAsia="Montserrat" w:hAnsi="Montserrat" w:cs="Montserrat"/>
          <w:sz w:val="18"/>
          <w:szCs w:val="18"/>
        </w:rPr>
        <w:t xml:space="preserve"> en la solicitud, que no hayan derivado en una sanción de carácter firme, con fundamento </w:t>
      </w:r>
      <w:r w:rsidR="005E15A1" w:rsidRPr="00304E6E">
        <w:rPr>
          <w:rFonts w:ascii="Montserrat" w:eastAsia="Montserrat" w:hAnsi="Montserrat" w:cs="Montserrat"/>
          <w:sz w:val="18"/>
          <w:szCs w:val="18"/>
        </w:rPr>
        <w:t>en los artículos 113, fracción I</w:t>
      </w:r>
      <w:r w:rsidR="00D60562" w:rsidRPr="00304E6E">
        <w:rPr>
          <w:rFonts w:ascii="Montserrat" w:eastAsia="Montserrat" w:hAnsi="Montserrat" w:cs="Montserrat"/>
          <w:sz w:val="18"/>
          <w:szCs w:val="18"/>
        </w:rPr>
        <w:t xml:space="preserve">, de la Ley Federal de Transparencia y Acceso a la Información Pública; Trigésimo Octavo, fracción </w:t>
      </w:r>
      <w:r w:rsidR="005E15A1" w:rsidRPr="00304E6E">
        <w:rPr>
          <w:rFonts w:ascii="Montserrat" w:eastAsia="Montserrat" w:hAnsi="Montserrat" w:cs="Montserrat"/>
          <w:sz w:val="18"/>
          <w:szCs w:val="18"/>
        </w:rPr>
        <w:t>I</w:t>
      </w:r>
      <w:r w:rsidR="00D60562" w:rsidRPr="00304E6E">
        <w:rPr>
          <w:rFonts w:ascii="Montserrat" w:eastAsia="Montserrat" w:hAnsi="Montserrat" w:cs="Montserrat"/>
          <w:sz w:val="18"/>
          <w:szCs w:val="18"/>
        </w:rPr>
        <w:t>, número 7, de los Lineamientos Generales en materia de Clasificación y Desclasificación de la Información, así como para la Elaboración de Versiones Púb</w:t>
      </w:r>
      <w:r w:rsidR="005E15A1" w:rsidRPr="00304E6E">
        <w:rPr>
          <w:rFonts w:ascii="Montserrat" w:eastAsia="Montserrat" w:hAnsi="Montserrat" w:cs="Montserrat"/>
          <w:sz w:val="18"/>
          <w:szCs w:val="18"/>
        </w:rPr>
        <w:t>licas y; el criterio FUNCIÓNPÚBLI</w:t>
      </w:r>
      <w:r w:rsidR="00D60562" w:rsidRPr="00304E6E">
        <w:rPr>
          <w:rFonts w:ascii="Montserrat" w:eastAsia="Montserrat" w:hAnsi="Montserrat" w:cs="Montserrat"/>
          <w:sz w:val="18"/>
          <w:szCs w:val="18"/>
        </w:rPr>
        <w:t>CA/CT/01/2020 emitido por el Comité de Transparencia de esta dependencia.</w:t>
      </w:r>
    </w:p>
    <w:p w14:paraId="1895E96C" w14:textId="77777777" w:rsidR="00DC1A0E" w:rsidRPr="00304E6E" w:rsidRDefault="00DC1A0E" w:rsidP="00A63743">
      <w:pPr>
        <w:ind w:right="200"/>
        <w:jc w:val="both"/>
        <w:rPr>
          <w:rFonts w:ascii="Montserrat" w:eastAsia="Montserrat" w:hAnsi="Montserrat" w:cs="Montserrat"/>
          <w:sz w:val="18"/>
          <w:szCs w:val="18"/>
        </w:rPr>
      </w:pPr>
    </w:p>
    <w:p w14:paraId="18F0054E" w14:textId="18A9060B" w:rsidR="00B25929"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En consecuencia, se emite la siguiente resolución por unanimidad:</w:t>
      </w:r>
    </w:p>
    <w:p w14:paraId="3721D4DF" w14:textId="77777777" w:rsidR="00B25929" w:rsidRPr="00304E6E" w:rsidRDefault="00B25929" w:rsidP="00A63743">
      <w:pPr>
        <w:jc w:val="both"/>
        <w:rPr>
          <w:rFonts w:ascii="Montserrat" w:eastAsia="Montserrat" w:hAnsi="Montserrat" w:cs="Montserrat"/>
          <w:sz w:val="18"/>
          <w:szCs w:val="18"/>
        </w:rPr>
      </w:pPr>
    </w:p>
    <w:p w14:paraId="6C7D5A88" w14:textId="0C5A49F3" w:rsidR="00FA7095" w:rsidRPr="00304E6E" w:rsidRDefault="00D60562" w:rsidP="00A63743">
      <w:pPr>
        <w:jc w:val="both"/>
        <w:rPr>
          <w:rFonts w:ascii="Montserrat" w:eastAsia="Montserrat" w:hAnsi="Montserrat" w:cs="Montserrat"/>
          <w:b/>
          <w:sz w:val="18"/>
          <w:szCs w:val="18"/>
        </w:rPr>
      </w:pPr>
      <w:r w:rsidRPr="00304E6E">
        <w:rPr>
          <w:rFonts w:ascii="Montserrat" w:eastAsia="Montserrat" w:hAnsi="Montserrat" w:cs="Montserrat"/>
          <w:b/>
          <w:sz w:val="18"/>
          <w:szCs w:val="18"/>
        </w:rPr>
        <w:lastRenderedPageBreak/>
        <w:t xml:space="preserve">II.B.2.ORD.18.23: CONFIRMAR </w:t>
      </w:r>
      <w:r w:rsidRPr="00304E6E">
        <w:rPr>
          <w:rFonts w:ascii="Montserrat" w:eastAsia="Montserrat" w:hAnsi="Montserrat" w:cs="Montserrat"/>
          <w:sz w:val="18"/>
          <w:szCs w:val="18"/>
        </w:rPr>
        <w:t>la clasificación de confidencialidad invocada por el OIC-SENEAM respecto al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5C3BE3BB" w14:textId="346D5F1F" w:rsidR="00DC1A0E" w:rsidRPr="00304E6E" w:rsidRDefault="00DC1A0E" w:rsidP="00A63743">
      <w:pPr>
        <w:jc w:val="both"/>
        <w:rPr>
          <w:rFonts w:ascii="Montserrat" w:eastAsia="Montserrat" w:hAnsi="Montserrat" w:cs="Montserrat"/>
          <w:b/>
          <w:sz w:val="18"/>
          <w:szCs w:val="18"/>
        </w:rPr>
      </w:pPr>
    </w:p>
    <w:p w14:paraId="200705AD" w14:textId="25500EE1" w:rsidR="00FA7095" w:rsidRPr="00304E6E" w:rsidRDefault="00D60562" w:rsidP="00A63743">
      <w:pPr>
        <w:jc w:val="both"/>
        <w:rPr>
          <w:rFonts w:ascii="Montserrat" w:eastAsia="Montserrat" w:hAnsi="Montserrat" w:cs="Montserrat"/>
          <w:b/>
          <w:sz w:val="18"/>
          <w:szCs w:val="18"/>
        </w:rPr>
      </w:pPr>
      <w:r w:rsidRPr="00304E6E">
        <w:rPr>
          <w:rFonts w:ascii="Montserrat" w:eastAsia="Montserrat" w:hAnsi="Montserrat" w:cs="Montserrat"/>
          <w:b/>
          <w:sz w:val="18"/>
          <w:szCs w:val="18"/>
        </w:rPr>
        <w:t>B.3 Folio 330026523001689</w:t>
      </w:r>
    </w:p>
    <w:p w14:paraId="47295E89" w14:textId="77777777" w:rsidR="00DC1A0E" w:rsidRPr="00304E6E" w:rsidRDefault="00DC1A0E" w:rsidP="00A63743">
      <w:pPr>
        <w:jc w:val="both"/>
        <w:rPr>
          <w:rFonts w:ascii="Montserrat" w:eastAsia="Montserrat" w:hAnsi="Montserrat" w:cs="Montserrat"/>
          <w:sz w:val="18"/>
          <w:szCs w:val="18"/>
        </w:rPr>
      </w:pPr>
    </w:p>
    <w:p w14:paraId="48717179" w14:textId="3A7C21CC"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Un particular requirió:</w:t>
      </w:r>
    </w:p>
    <w:p w14:paraId="431B0E91" w14:textId="77777777" w:rsidR="00FA7095" w:rsidRPr="00304E6E" w:rsidRDefault="00FA7095" w:rsidP="00A63743">
      <w:pPr>
        <w:jc w:val="both"/>
        <w:rPr>
          <w:rFonts w:ascii="Montserrat" w:eastAsia="Montserrat" w:hAnsi="Montserrat" w:cs="Montserrat"/>
          <w:sz w:val="18"/>
          <w:szCs w:val="18"/>
        </w:rPr>
      </w:pPr>
    </w:p>
    <w:p w14:paraId="000AA1D4" w14:textId="77777777" w:rsidR="00FA7095" w:rsidRPr="00304E6E" w:rsidRDefault="00D60562" w:rsidP="00A63743">
      <w:pPr>
        <w:shd w:val="clear" w:color="auto" w:fill="FFFFFF"/>
        <w:ind w:left="560" w:right="860"/>
        <w:jc w:val="both"/>
        <w:rPr>
          <w:rFonts w:ascii="Montserrat" w:eastAsia="Montserrat" w:hAnsi="Montserrat" w:cs="Montserrat"/>
          <w:i/>
          <w:sz w:val="18"/>
          <w:szCs w:val="18"/>
        </w:rPr>
      </w:pPr>
      <w:r w:rsidRPr="00304E6E">
        <w:rPr>
          <w:rFonts w:ascii="Montserrat" w:eastAsia="Montserrat" w:hAnsi="Montserrat" w:cs="Montserrat"/>
          <w:i/>
          <w:sz w:val="18"/>
          <w:szCs w:val="18"/>
        </w:rPr>
        <w:t>“Para el Organo interno de COntrol de la Secretaria de economia:</w:t>
      </w:r>
    </w:p>
    <w:p w14:paraId="32EEEAA1" w14:textId="77777777" w:rsidR="00FA7095" w:rsidRPr="00304E6E" w:rsidRDefault="00D60562" w:rsidP="00A63743">
      <w:pPr>
        <w:shd w:val="clear" w:color="auto" w:fill="FFFFFF"/>
        <w:ind w:left="560" w:right="860"/>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 </w:t>
      </w:r>
    </w:p>
    <w:p w14:paraId="67D1664B" w14:textId="00C1C69C" w:rsidR="00FA7095" w:rsidRPr="00304E6E" w:rsidRDefault="00D60562" w:rsidP="00933365">
      <w:pPr>
        <w:shd w:val="clear" w:color="auto" w:fill="FFFFFF"/>
        <w:ind w:left="560" w:right="860"/>
        <w:jc w:val="both"/>
        <w:rPr>
          <w:rFonts w:ascii="Montserrat" w:eastAsia="Montserrat" w:hAnsi="Montserrat" w:cs="Montserrat"/>
          <w:i/>
          <w:sz w:val="18"/>
          <w:szCs w:val="18"/>
        </w:rPr>
      </w:pPr>
      <w:r w:rsidRPr="00304E6E">
        <w:rPr>
          <w:rFonts w:ascii="Montserrat" w:eastAsia="Montserrat" w:hAnsi="Montserrat" w:cs="Montserrat"/>
          <w:i/>
          <w:sz w:val="18"/>
          <w:szCs w:val="18"/>
        </w:rPr>
        <w:t>- Proporcionar la cantidad de denuncias recibidas en razon de los documentos falsos para comprobar el grad</w:t>
      </w:r>
      <w:r w:rsidR="005E15A1" w:rsidRPr="00304E6E">
        <w:rPr>
          <w:rFonts w:ascii="Montserrat" w:eastAsia="Montserrat" w:hAnsi="Montserrat" w:cs="Montserrat"/>
          <w:i/>
          <w:sz w:val="18"/>
          <w:szCs w:val="18"/>
        </w:rPr>
        <w:t>o academico que entrego (...)</w:t>
      </w:r>
      <w:r w:rsidRPr="00304E6E">
        <w:rPr>
          <w:rFonts w:ascii="Montserrat" w:eastAsia="Montserrat" w:hAnsi="Montserrat" w:cs="Montserrat"/>
          <w:i/>
          <w:sz w:val="18"/>
          <w:szCs w:val="18"/>
        </w:rPr>
        <w:t xml:space="preserve"> para poder ocupar un puesto en la Comision Nacional de Mejora Regulatoria de la Secretaria de Economia. </w:t>
      </w:r>
    </w:p>
    <w:p w14:paraId="30D6E220" w14:textId="2274EC2F" w:rsidR="00FA7095" w:rsidRPr="00304E6E" w:rsidRDefault="00D60562" w:rsidP="00933365">
      <w:pPr>
        <w:shd w:val="clear" w:color="auto" w:fill="FFFFFF"/>
        <w:ind w:left="560" w:right="860"/>
        <w:jc w:val="both"/>
        <w:rPr>
          <w:rFonts w:ascii="Montserrat" w:eastAsia="Montserrat" w:hAnsi="Montserrat" w:cs="Montserrat"/>
          <w:i/>
          <w:sz w:val="18"/>
          <w:szCs w:val="18"/>
        </w:rPr>
      </w:pPr>
      <w:r w:rsidRPr="00304E6E">
        <w:rPr>
          <w:rFonts w:ascii="Montserrat" w:eastAsia="Montserrat" w:hAnsi="Montserrat" w:cs="Montserrat"/>
          <w:i/>
          <w:sz w:val="18"/>
          <w:szCs w:val="18"/>
        </w:rPr>
        <w:t>- Proporcionar el total de investigacion en contra de la funcionaria [...]</w:t>
      </w:r>
    </w:p>
    <w:p w14:paraId="3EADA850" w14:textId="77777777" w:rsidR="00FA7095" w:rsidRPr="00304E6E" w:rsidRDefault="00D60562" w:rsidP="00A63743">
      <w:pPr>
        <w:shd w:val="clear" w:color="auto" w:fill="FFFFFF"/>
        <w:ind w:left="560" w:right="860"/>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 Proporcionar los documentos mediante los cuales se le advierte a funcionados de la CONAMER respecto de diversas investigaciones en contra de ellos, dichos documentos fueron enviados por los titulares de la unidades que componen del Organo Interno de Control de la SE.” </w:t>
      </w:r>
      <w:r w:rsidRPr="00304E6E">
        <w:rPr>
          <w:rFonts w:ascii="Montserrat" w:eastAsia="Montserrat" w:hAnsi="Montserrat" w:cs="Montserrat"/>
          <w:sz w:val="18"/>
          <w:szCs w:val="18"/>
        </w:rPr>
        <w:t>(Sic)</w:t>
      </w:r>
      <w:r w:rsidRPr="00304E6E">
        <w:rPr>
          <w:rFonts w:ascii="Montserrat" w:eastAsia="Montserrat" w:hAnsi="Montserrat" w:cs="Montserrat"/>
          <w:i/>
          <w:sz w:val="18"/>
          <w:szCs w:val="18"/>
        </w:rPr>
        <w:t xml:space="preserve"> </w:t>
      </w:r>
    </w:p>
    <w:p w14:paraId="271ED1DE" w14:textId="77777777" w:rsidR="00FA7095" w:rsidRPr="00304E6E" w:rsidRDefault="00D60562" w:rsidP="00A63743">
      <w:pPr>
        <w:ind w:right="200"/>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 </w:t>
      </w:r>
    </w:p>
    <w:p w14:paraId="7CB2AAE0" w14:textId="6F81CCF9" w:rsidR="00FA7095" w:rsidRPr="00304E6E" w:rsidRDefault="000739E3" w:rsidP="00B70E46">
      <w:pPr>
        <w:ind w:right="200"/>
        <w:jc w:val="both"/>
        <w:rPr>
          <w:rFonts w:ascii="Montserrat" w:eastAsia="Montserrat" w:hAnsi="Montserrat" w:cs="Montserrat"/>
          <w:sz w:val="18"/>
          <w:szCs w:val="18"/>
        </w:rPr>
      </w:pPr>
      <w:r w:rsidRPr="00304E6E">
        <w:rPr>
          <w:rFonts w:ascii="Montserrat" w:eastAsia="Montserrat" w:hAnsi="Montserrat" w:cs="Montserrat"/>
          <w:sz w:val="18"/>
          <w:szCs w:val="18"/>
        </w:rPr>
        <w:t>E</w:t>
      </w:r>
      <w:r w:rsidR="00D60562" w:rsidRPr="00304E6E">
        <w:rPr>
          <w:rFonts w:ascii="Montserrat" w:eastAsia="Montserrat" w:hAnsi="Montserrat" w:cs="Montserrat"/>
          <w:sz w:val="18"/>
          <w:szCs w:val="18"/>
        </w:rPr>
        <w:t xml:space="preserve">l Órgano Interno de Control en la Secretaría </w:t>
      </w:r>
      <w:r w:rsidR="00B70E46" w:rsidRPr="00304E6E">
        <w:rPr>
          <w:rFonts w:ascii="Montserrat" w:eastAsia="Montserrat" w:hAnsi="Montserrat" w:cs="Montserrat"/>
          <w:sz w:val="18"/>
          <w:szCs w:val="18"/>
        </w:rPr>
        <w:t xml:space="preserve">de Economía (OIC-SE) </w:t>
      </w:r>
      <w:r w:rsidR="00AB23E2" w:rsidRPr="00304E6E">
        <w:rPr>
          <w:rFonts w:ascii="Montserrat" w:eastAsia="Montserrat" w:hAnsi="Montserrat" w:cs="Montserrat"/>
          <w:sz w:val="18"/>
          <w:szCs w:val="18"/>
        </w:rPr>
        <w:t>solicitó al</w:t>
      </w:r>
      <w:r w:rsidR="00D60562" w:rsidRPr="00304E6E">
        <w:rPr>
          <w:rFonts w:ascii="Montserrat" w:eastAsia="Montserrat" w:hAnsi="Montserrat" w:cs="Montserrat"/>
          <w:sz w:val="18"/>
          <w:szCs w:val="18"/>
        </w:rPr>
        <w:t xml:space="preserve"> Comité de Transparencia la clasificación de resultado de la búsqueda de la información que dé cuenta sobre la inexistencia de quejas, denuncias, investigaciones y procedimientos de responsabilidades administrativas instaurados en contra de la persona identificada en la solicitud, que no hayan derivado en una sanción de carácter firme, con fundamento </w:t>
      </w:r>
      <w:r w:rsidR="005E15A1" w:rsidRPr="00304E6E">
        <w:rPr>
          <w:rFonts w:ascii="Montserrat" w:eastAsia="Montserrat" w:hAnsi="Montserrat" w:cs="Montserrat"/>
          <w:sz w:val="18"/>
          <w:szCs w:val="18"/>
        </w:rPr>
        <w:t>en los artículos 113, fracción I</w:t>
      </w:r>
      <w:r w:rsidR="00D60562" w:rsidRPr="00304E6E">
        <w:rPr>
          <w:rFonts w:ascii="Montserrat" w:eastAsia="Montserrat" w:hAnsi="Montserrat" w:cs="Montserrat"/>
          <w:sz w:val="18"/>
          <w:szCs w:val="18"/>
        </w:rPr>
        <w:t xml:space="preserve">, de la Ley Federal de Transparencia y Acceso a la Información Pública; Trigésimo Octavo, fracción </w:t>
      </w:r>
      <w:r w:rsidR="005E15A1" w:rsidRPr="00304E6E">
        <w:rPr>
          <w:rFonts w:ascii="Montserrat" w:eastAsia="Montserrat" w:hAnsi="Montserrat" w:cs="Montserrat"/>
          <w:sz w:val="18"/>
          <w:szCs w:val="18"/>
        </w:rPr>
        <w:t>I</w:t>
      </w:r>
      <w:r w:rsidR="00D60562" w:rsidRPr="00304E6E">
        <w:rPr>
          <w:rFonts w:ascii="Montserrat" w:eastAsia="Montserrat" w:hAnsi="Montserrat" w:cs="Montserrat"/>
          <w:sz w:val="18"/>
          <w:szCs w:val="18"/>
        </w:rPr>
        <w:t xml:space="preserve">, número 7, de los Lineamientos Generales en materia de Clasificación y Desclasificación de la Información, así como para la Elaboración de Versiones Públicas y el criterio FUNCIÓNPÚBLICA/CT/01/2020 emitido por el Comité de Transparencia de esta dependencia. </w:t>
      </w:r>
    </w:p>
    <w:p w14:paraId="61A15415" w14:textId="4FEEE728" w:rsidR="00B70E46" w:rsidRPr="00304E6E" w:rsidRDefault="00B70E46" w:rsidP="00B70E46">
      <w:pPr>
        <w:ind w:right="200"/>
        <w:jc w:val="both"/>
        <w:rPr>
          <w:rFonts w:ascii="Montserrat" w:eastAsia="Montserrat" w:hAnsi="Montserrat" w:cs="Montserrat"/>
          <w:sz w:val="18"/>
          <w:szCs w:val="18"/>
        </w:rPr>
      </w:pPr>
    </w:p>
    <w:p w14:paraId="1B26C638" w14:textId="6170EB2A" w:rsidR="00B70E46" w:rsidRPr="00304E6E" w:rsidRDefault="00B70E46" w:rsidP="00B70E46">
      <w:pPr>
        <w:shd w:val="clear" w:color="auto" w:fill="FFFFFF"/>
        <w:ind w:right="38"/>
        <w:jc w:val="both"/>
        <w:rPr>
          <w:rFonts w:ascii="Montserrat" w:eastAsia="Montserrat" w:hAnsi="Montserrat" w:cs="Montserrat"/>
          <w:sz w:val="18"/>
          <w:szCs w:val="18"/>
        </w:rPr>
      </w:pPr>
      <w:r w:rsidRPr="00304E6E">
        <w:rPr>
          <w:rFonts w:ascii="Montserrat" w:hAnsi="Montserrat"/>
          <w:sz w:val="18"/>
          <w:szCs w:val="18"/>
        </w:rPr>
        <w:t xml:space="preserve">Asimismo, solicitó la clasificación de confidencialidad respecto </w:t>
      </w:r>
      <w:r w:rsidRPr="00304E6E">
        <w:rPr>
          <w:rFonts w:ascii="Montserrat" w:eastAsia="Montserrat" w:hAnsi="Montserrat" w:cs="Montserrat"/>
          <w:sz w:val="18"/>
          <w:szCs w:val="18"/>
        </w:rPr>
        <w:t>de afirmar, negar, o dar indicios de que una persona identificada haya presentado una denuncia de conformidad con el artículo 113, fracción I, de la Ley Federal de Transparencia y Acceso a la Información Pública en relación con el artículo 91, de la Ley General de Responsabilidades Administrativas.</w:t>
      </w:r>
    </w:p>
    <w:p w14:paraId="158A18A2" w14:textId="6C5D7F77" w:rsidR="00AB23E2" w:rsidRPr="00304E6E" w:rsidRDefault="00AB23E2" w:rsidP="00A63743">
      <w:pPr>
        <w:jc w:val="both"/>
        <w:rPr>
          <w:rFonts w:ascii="Montserrat" w:eastAsia="Montserrat" w:hAnsi="Montserrat" w:cs="Montserrat"/>
          <w:sz w:val="18"/>
          <w:szCs w:val="18"/>
        </w:rPr>
      </w:pPr>
    </w:p>
    <w:p w14:paraId="6D5258BF" w14:textId="67DF0EF6"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En consecuencia, se emite</w:t>
      </w:r>
      <w:r w:rsidR="0033085F" w:rsidRPr="00304E6E">
        <w:rPr>
          <w:rFonts w:ascii="Montserrat" w:eastAsia="Montserrat" w:hAnsi="Montserrat" w:cs="Montserrat"/>
          <w:sz w:val="18"/>
          <w:szCs w:val="18"/>
        </w:rPr>
        <w:t>n</w:t>
      </w:r>
      <w:r w:rsidRPr="00304E6E">
        <w:rPr>
          <w:rFonts w:ascii="Montserrat" w:eastAsia="Montserrat" w:hAnsi="Montserrat" w:cs="Montserrat"/>
          <w:sz w:val="18"/>
          <w:szCs w:val="18"/>
        </w:rPr>
        <w:t xml:space="preserve"> la</w:t>
      </w:r>
      <w:r w:rsidR="0033085F" w:rsidRPr="00304E6E">
        <w:rPr>
          <w:rFonts w:ascii="Montserrat" w:eastAsia="Montserrat" w:hAnsi="Montserrat" w:cs="Montserrat"/>
          <w:sz w:val="18"/>
          <w:szCs w:val="18"/>
        </w:rPr>
        <w:t>s</w:t>
      </w:r>
      <w:r w:rsidRPr="00304E6E">
        <w:rPr>
          <w:rFonts w:ascii="Montserrat" w:eastAsia="Montserrat" w:hAnsi="Montserrat" w:cs="Montserrat"/>
          <w:sz w:val="18"/>
          <w:szCs w:val="18"/>
        </w:rPr>
        <w:t xml:space="preserve"> siguiente</w:t>
      </w:r>
      <w:r w:rsidR="0033085F" w:rsidRPr="00304E6E">
        <w:rPr>
          <w:rFonts w:ascii="Montserrat" w:eastAsia="Montserrat" w:hAnsi="Montserrat" w:cs="Montserrat"/>
          <w:sz w:val="18"/>
          <w:szCs w:val="18"/>
        </w:rPr>
        <w:t>s resoluciones</w:t>
      </w:r>
      <w:r w:rsidRPr="00304E6E">
        <w:rPr>
          <w:rFonts w:ascii="Montserrat" w:eastAsia="Montserrat" w:hAnsi="Montserrat" w:cs="Montserrat"/>
          <w:sz w:val="18"/>
          <w:szCs w:val="18"/>
        </w:rPr>
        <w:t xml:space="preserve"> por unanimidad: </w:t>
      </w:r>
    </w:p>
    <w:p w14:paraId="38809F09" w14:textId="7DCD4337" w:rsidR="00B25929" w:rsidRPr="00304E6E" w:rsidRDefault="00B25929" w:rsidP="00A63743">
      <w:pPr>
        <w:jc w:val="both"/>
        <w:rPr>
          <w:rFonts w:ascii="Montserrat" w:eastAsia="Montserrat" w:hAnsi="Montserrat" w:cs="Montserrat"/>
          <w:b/>
          <w:sz w:val="18"/>
          <w:szCs w:val="18"/>
        </w:rPr>
      </w:pPr>
    </w:p>
    <w:p w14:paraId="0B237D84" w14:textId="6050725A" w:rsidR="00FA7095" w:rsidRPr="00304E6E" w:rsidRDefault="005E15A1" w:rsidP="00A63743">
      <w:pPr>
        <w:jc w:val="both"/>
        <w:rPr>
          <w:rFonts w:ascii="Montserrat" w:eastAsia="Montserrat" w:hAnsi="Montserrat" w:cs="Montserrat"/>
          <w:sz w:val="18"/>
          <w:szCs w:val="18"/>
        </w:rPr>
      </w:pPr>
      <w:r w:rsidRPr="00304E6E">
        <w:rPr>
          <w:rFonts w:ascii="Montserrat" w:eastAsia="Montserrat" w:hAnsi="Montserrat" w:cs="Montserrat"/>
          <w:b/>
          <w:sz w:val="18"/>
          <w:szCs w:val="18"/>
        </w:rPr>
        <w:t>II.B</w:t>
      </w:r>
      <w:r w:rsidR="00D60562" w:rsidRPr="00304E6E">
        <w:rPr>
          <w:rFonts w:ascii="Montserrat" w:eastAsia="Montserrat" w:hAnsi="Montserrat" w:cs="Montserrat"/>
          <w:b/>
          <w:sz w:val="18"/>
          <w:szCs w:val="18"/>
        </w:rPr>
        <w:t>.3.</w:t>
      </w:r>
      <w:r w:rsidRPr="00304E6E">
        <w:rPr>
          <w:rFonts w:ascii="Montserrat" w:eastAsia="Montserrat" w:hAnsi="Montserrat" w:cs="Montserrat"/>
          <w:b/>
          <w:sz w:val="18"/>
          <w:szCs w:val="18"/>
        </w:rPr>
        <w:t>1.</w:t>
      </w:r>
      <w:r w:rsidR="00D60562" w:rsidRPr="00304E6E">
        <w:rPr>
          <w:rFonts w:ascii="Montserrat" w:eastAsia="Montserrat" w:hAnsi="Montserrat" w:cs="Montserrat"/>
          <w:b/>
          <w:sz w:val="18"/>
          <w:szCs w:val="18"/>
        </w:rPr>
        <w:t>ORD.18.23: CONFIRMAR</w:t>
      </w:r>
      <w:r w:rsidR="00D60562" w:rsidRPr="00304E6E">
        <w:rPr>
          <w:rFonts w:ascii="Montserrat" w:eastAsia="Montserrat" w:hAnsi="Montserrat" w:cs="Montserrat"/>
          <w:sz w:val="18"/>
          <w:szCs w:val="18"/>
        </w:rPr>
        <w:t xml:space="preserve"> la clasificación de confidencialidad invocada por el OIC-SE respecto al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093FD991" w14:textId="77777777" w:rsidR="00B70E46" w:rsidRPr="00304E6E" w:rsidRDefault="00B70E46" w:rsidP="00A63743">
      <w:pPr>
        <w:jc w:val="both"/>
        <w:rPr>
          <w:rFonts w:ascii="Montserrat" w:eastAsia="Montserrat" w:hAnsi="Montserrat" w:cs="Montserrat"/>
          <w:sz w:val="18"/>
          <w:szCs w:val="18"/>
        </w:rPr>
      </w:pPr>
    </w:p>
    <w:p w14:paraId="6B92FA9B" w14:textId="77777777" w:rsidR="00FA7095" w:rsidRPr="00304E6E" w:rsidRDefault="00FA7095" w:rsidP="00A63743">
      <w:pPr>
        <w:jc w:val="both"/>
        <w:rPr>
          <w:rFonts w:ascii="Montserrat" w:eastAsia="Montserrat" w:hAnsi="Montserrat" w:cs="Montserrat"/>
          <w:b/>
          <w:sz w:val="18"/>
          <w:szCs w:val="18"/>
        </w:rPr>
      </w:pPr>
    </w:p>
    <w:p w14:paraId="00A4FB5B" w14:textId="74B6BFE4" w:rsidR="00D52CCA" w:rsidRPr="00304E6E" w:rsidRDefault="005E15A1" w:rsidP="00A63743">
      <w:pPr>
        <w:shd w:val="clear" w:color="auto" w:fill="FFFFFF"/>
        <w:jc w:val="both"/>
        <w:rPr>
          <w:rFonts w:ascii="Montserrat" w:eastAsia="Montserrat" w:hAnsi="Montserrat" w:cs="Montserrat"/>
          <w:sz w:val="18"/>
          <w:szCs w:val="18"/>
        </w:rPr>
      </w:pPr>
      <w:r w:rsidRPr="00304E6E">
        <w:rPr>
          <w:rFonts w:ascii="Montserrat" w:eastAsia="Montserrat" w:hAnsi="Montserrat" w:cs="Montserrat"/>
          <w:b/>
          <w:sz w:val="18"/>
          <w:szCs w:val="18"/>
        </w:rPr>
        <w:lastRenderedPageBreak/>
        <w:t>II.B</w:t>
      </w:r>
      <w:r w:rsidR="00D52CCA" w:rsidRPr="00304E6E">
        <w:rPr>
          <w:rFonts w:ascii="Montserrat" w:eastAsia="Montserrat" w:hAnsi="Montserrat" w:cs="Montserrat"/>
          <w:b/>
          <w:sz w:val="18"/>
          <w:szCs w:val="18"/>
        </w:rPr>
        <w:t>.3.</w:t>
      </w:r>
      <w:r w:rsidRPr="00304E6E">
        <w:rPr>
          <w:rFonts w:ascii="Montserrat" w:eastAsia="Montserrat" w:hAnsi="Montserrat" w:cs="Montserrat"/>
          <w:b/>
          <w:sz w:val="18"/>
          <w:szCs w:val="18"/>
        </w:rPr>
        <w:t>2.</w:t>
      </w:r>
      <w:r w:rsidR="00D52CCA" w:rsidRPr="00304E6E">
        <w:rPr>
          <w:rFonts w:ascii="Montserrat" w:eastAsia="Montserrat" w:hAnsi="Montserrat" w:cs="Montserrat"/>
          <w:b/>
          <w:sz w:val="18"/>
          <w:szCs w:val="18"/>
        </w:rPr>
        <w:t>ORD.18.23: CONFIRMAR</w:t>
      </w:r>
      <w:r w:rsidR="00D52CCA" w:rsidRPr="00304E6E">
        <w:rPr>
          <w:rFonts w:ascii="Montserrat" w:eastAsia="Montserrat" w:hAnsi="Montserrat" w:cs="Montserrat"/>
          <w:sz w:val="18"/>
          <w:szCs w:val="18"/>
        </w:rPr>
        <w:t xml:space="preserve"> la clasificación de confidencialidad invocada por el OIC-SE respecto de afirmar, negar, o dar indicios de que una persona identificada haya presentado una denuncia de conformidad con el artículo 113, fracción I, de la Ley Federal de Transparencia y Acceso a la Información Pública en relación con el artículo 91, de la Ley General de Responsabilidades Administrativas.</w:t>
      </w:r>
    </w:p>
    <w:p w14:paraId="544B8D07" w14:textId="77777777" w:rsidR="00D52CCA" w:rsidRPr="00304E6E" w:rsidRDefault="00D52CCA" w:rsidP="00A63743">
      <w:pPr>
        <w:shd w:val="clear" w:color="auto" w:fill="FFFFFF"/>
        <w:jc w:val="both"/>
        <w:rPr>
          <w:rFonts w:ascii="Montserrat" w:eastAsia="Montserrat" w:hAnsi="Montserrat" w:cs="Montserrat"/>
          <w:sz w:val="18"/>
          <w:szCs w:val="18"/>
        </w:rPr>
      </w:pPr>
      <w:r w:rsidRPr="00304E6E">
        <w:rPr>
          <w:rFonts w:ascii="Montserrat" w:eastAsia="Montserrat" w:hAnsi="Montserrat" w:cs="Montserrat"/>
          <w:sz w:val="18"/>
          <w:szCs w:val="18"/>
        </w:rPr>
        <w:br/>
        <w:t>Lo anterior, toda vez que esta Secretaría trazó una estrategia de transformación organizada en cinco ejes de trabajo para fortalecer el combate a la impunidad y la corrupción, así como para construir una nueva ética pública, entre la que destaca el tercero, consistente en proteger la identidad de las personas denunciantes y a los alertadores internos, con el fin de garantizar su confidencialidad, evitar represalias en su contra y lograr el restablecimiento de la conf</w:t>
      </w:r>
      <w:r w:rsidR="0033085F" w:rsidRPr="00304E6E">
        <w:rPr>
          <w:rFonts w:ascii="Montserrat" w:eastAsia="Montserrat" w:hAnsi="Montserrat" w:cs="Montserrat"/>
          <w:sz w:val="18"/>
          <w:szCs w:val="18"/>
        </w:rPr>
        <w:t>ianza ciudadana en el gobierno.</w:t>
      </w:r>
    </w:p>
    <w:p w14:paraId="716E1D82" w14:textId="77777777" w:rsidR="00D52CCA" w:rsidRPr="00304E6E" w:rsidRDefault="00D52CCA" w:rsidP="00A63743">
      <w:pPr>
        <w:jc w:val="both"/>
        <w:rPr>
          <w:rFonts w:ascii="Montserrat" w:eastAsia="Montserrat" w:hAnsi="Montserrat" w:cs="Montserrat"/>
          <w:b/>
          <w:sz w:val="18"/>
          <w:szCs w:val="18"/>
        </w:rPr>
      </w:pPr>
    </w:p>
    <w:p w14:paraId="286EF2F9" w14:textId="77777777" w:rsidR="00FA7095" w:rsidRPr="00304E6E" w:rsidRDefault="00D60562" w:rsidP="00A63743">
      <w:pPr>
        <w:jc w:val="both"/>
        <w:rPr>
          <w:rFonts w:ascii="Montserrat" w:eastAsia="Montserrat" w:hAnsi="Montserrat" w:cs="Montserrat"/>
          <w:b/>
          <w:sz w:val="18"/>
          <w:szCs w:val="18"/>
        </w:rPr>
      </w:pPr>
      <w:r w:rsidRPr="00304E6E">
        <w:rPr>
          <w:rFonts w:ascii="Montserrat" w:eastAsia="Montserrat" w:hAnsi="Montserrat" w:cs="Montserrat"/>
          <w:b/>
          <w:sz w:val="18"/>
          <w:szCs w:val="18"/>
        </w:rPr>
        <w:t>B.4 Folio 330026523001705</w:t>
      </w:r>
    </w:p>
    <w:p w14:paraId="436BFFEA" w14:textId="77777777" w:rsidR="00FA7095" w:rsidRPr="00304E6E" w:rsidRDefault="00FA7095" w:rsidP="00A63743">
      <w:pPr>
        <w:jc w:val="both"/>
        <w:rPr>
          <w:rFonts w:ascii="Montserrat" w:eastAsia="Montserrat" w:hAnsi="Montserrat" w:cs="Montserrat"/>
          <w:b/>
          <w:sz w:val="18"/>
          <w:szCs w:val="18"/>
        </w:rPr>
      </w:pPr>
    </w:p>
    <w:p w14:paraId="21459C76"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Un particular requirió:</w:t>
      </w:r>
    </w:p>
    <w:p w14:paraId="0690164A"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4C90C5DA" w14:textId="71B8BE5C" w:rsidR="00FA7095" w:rsidRPr="00304E6E" w:rsidRDefault="00D60562" w:rsidP="00A63743">
      <w:pPr>
        <w:shd w:val="clear" w:color="auto" w:fill="FFFFFF"/>
        <w:ind w:left="560" w:right="860"/>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“procedimiento para levantar actas administrativas en contra de la "funcionaria pública" </w:t>
      </w:r>
      <w:r w:rsidR="005E15A1" w:rsidRPr="00304E6E">
        <w:rPr>
          <w:rFonts w:ascii="Montserrat" w:eastAsia="Montserrat" w:hAnsi="Montserrat" w:cs="Montserrat"/>
          <w:i/>
          <w:sz w:val="18"/>
          <w:szCs w:val="18"/>
        </w:rPr>
        <w:t>(...)</w:t>
      </w:r>
      <w:r w:rsidR="00BF616F" w:rsidRPr="00304E6E">
        <w:rPr>
          <w:rFonts w:ascii="Montserrat" w:eastAsia="Montserrat" w:hAnsi="Montserrat" w:cs="Montserrat"/>
          <w:i/>
          <w:sz w:val="18"/>
          <w:szCs w:val="18"/>
        </w:rPr>
        <w:t xml:space="preserve"> </w:t>
      </w:r>
      <w:r w:rsidRPr="00304E6E">
        <w:rPr>
          <w:rFonts w:ascii="Montserrat" w:eastAsia="Montserrat" w:hAnsi="Montserrat" w:cs="Montserrat"/>
          <w:i/>
          <w:sz w:val="18"/>
          <w:szCs w:val="18"/>
        </w:rPr>
        <w:t>por los siguientes motivos:</w:t>
      </w:r>
      <w:r w:rsidR="00B70E46" w:rsidRPr="00304E6E">
        <w:rPr>
          <w:rFonts w:ascii="Montserrat" w:eastAsia="Montserrat" w:hAnsi="Montserrat" w:cs="Montserrat"/>
          <w:i/>
          <w:sz w:val="18"/>
          <w:szCs w:val="18"/>
        </w:rPr>
        <w:t xml:space="preserve"> </w:t>
      </w:r>
      <w:r w:rsidRPr="00304E6E">
        <w:rPr>
          <w:rFonts w:ascii="Montserrat" w:eastAsia="Montserrat" w:hAnsi="Montserrat" w:cs="Montserrat"/>
          <w:i/>
          <w:sz w:val="18"/>
          <w:szCs w:val="18"/>
        </w:rPr>
        <w:t>- faltar al código de ética de la APF</w:t>
      </w:r>
      <w:r w:rsidR="00B70E46" w:rsidRPr="00304E6E">
        <w:rPr>
          <w:rFonts w:ascii="Montserrat" w:eastAsia="Montserrat" w:hAnsi="Montserrat" w:cs="Montserrat"/>
          <w:i/>
          <w:sz w:val="18"/>
          <w:szCs w:val="18"/>
        </w:rPr>
        <w:t xml:space="preserve"> </w:t>
      </w:r>
      <w:r w:rsidRPr="00304E6E">
        <w:rPr>
          <w:rFonts w:ascii="Montserrat" w:eastAsia="Montserrat" w:hAnsi="Montserrat" w:cs="Montserrat"/>
          <w:i/>
          <w:sz w:val="18"/>
          <w:szCs w:val="18"/>
        </w:rPr>
        <w:t>- usurpación de profesión</w:t>
      </w:r>
      <w:r w:rsidR="00B70E46" w:rsidRPr="00304E6E">
        <w:rPr>
          <w:rFonts w:ascii="Montserrat" w:eastAsia="Montserrat" w:hAnsi="Montserrat" w:cs="Montserrat"/>
          <w:i/>
          <w:sz w:val="18"/>
          <w:szCs w:val="18"/>
        </w:rPr>
        <w:t xml:space="preserve"> </w:t>
      </w:r>
      <w:r w:rsidRPr="00304E6E">
        <w:rPr>
          <w:rFonts w:ascii="Montserrat" w:eastAsia="Montserrat" w:hAnsi="Montserrat" w:cs="Montserrat"/>
          <w:i/>
          <w:sz w:val="18"/>
          <w:szCs w:val="18"/>
        </w:rPr>
        <w:t>- conflicto de interés</w:t>
      </w:r>
      <w:r w:rsidR="00B70E46" w:rsidRPr="00304E6E">
        <w:rPr>
          <w:rFonts w:ascii="Montserrat" w:eastAsia="Montserrat" w:hAnsi="Montserrat" w:cs="Montserrat"/>
          <w:i/>
          <w:sz w:val="18"/>
          <w:szCs w:val="18"/>
        </w:rPr>
        <w:t xml:space="preserve"> –</w:t>
      </w:r>
      <w:r w:rsidRPr="00304E6E">
        <w:rPr>
          <w:rFonts w:ascii="Montserrat" w:eastAsia="Montserrat" w:hAnsi="Montserrat" w:cs="Montserrat"/>
          <w:i/>
          <w:sz w:val="18"/>
          <w:szCs w:val="18"/>
        </w:rPr>
        <w:t xml:space="preserve"> encubrimiento</w:t>
      </w:r>
      <w:r w:rsidR="00B70E46" w:rsidRPr="00304E6E">
        <w:rPr>
          <w:rFonts w:ascii="Montserrat" w:eastAsia="Montserrat" w:hAnsi="Montserrat" w:cs="Montserrat"/>
          <w:i/>
          <w:sz w:val="18"/>
          <w:szCs w:val="18"/>
        </w:rPr>
        <w:t xml:space="preserve"> </w:t>
      </w:r>
      <w:r w:rsidRPr="00304E6E">
        <w:rPr>
          <w:rFonts w:ascii="Montserrat" w:eastAsia="Montserrat" w:hAnsi="Montserrat" w:cs="Montserrat"/>
          <w:i/>
          <w:sz w:val="18"/>
          <w:szCs w:val="18"/>
        </w:rPr>
        <w:t>- desvio e uso indebido de recursos públicos</w:t>
      </w:r>
      <w:r w:rsidR="00B70E46" w:rsidRPr="00304E6E">
        <w:rPr>
          <w:rFonts w:ascii="Montserrat" w:eastAsia="Montserrat" w:hAnsi="Montserrat" w:cs="Montserrat"/>
          <w:i/>
          <w:sz w:val="18"/>
          <w:szCs w:val="18"/>
        </w:rPr>
        <w:t xml:space="preserve"> </w:t>
      </w:r>
      <w:r w:rsidRPr="00304E6E">
        <w:rPr>
          <w:rFonts w:ascii="Montserrat" w:eastAsia="Montserrat" w:hAnsi="Montserrat" w:cs="Montserrat"/>
          <w:i/>
          <w:sz w:val="18"/>
          <w:szCs w:val="18"/>
        </w:rPr>
        <w:t>- abuso de funciones</w:t>
      </w:r>
      <w:r w:rsidR="00B70E46" w:rsidRPr="00304E6E">
        <w:rPr>
          <w:rFonts w:ascii="Montserrat" w:eastAsia="Montserrat" w:hAnsi="Montserrat" w:cs="Montserrat"/>
          <w:i/>
          <w:sz w:val="18"/>
          <w:szCs w:val="18"/>
        </w:rPr>
        <w:t xml:space="preserve"> </w:t>
      </w:r>
      <w:r w:rsidRPr="00304E6E">
        <w:rPr>
          <w:rFonts w:ascii="Montserrat" w:eastAsia="Montserrat" w:hAnsi="Montserrat" w:cs="Montserrat"/>
          <w:i/>
          <w:sz w:val="18"/>
          <w:szCs w:val="18"/>
        </w:rPr>
        <w:t>- contratación indebida</w:t>
      </w:r>
      <w:r w:rsidR="00B70E46" w:rsidRPr="00304E6E">
        <w:rPr>
          <w:rFonts w:ascii="Montserrat" w:eastAsia="Montserrat" w:hAnsi="Montserrat" w:cs="Montserrat"/>
          <w:i/>
          <w:sz w:val="18"/>
          <w:szCs w:val="18"/>
        </w:rPr>
        <w:t xml:space="preserve"> </w:t>
      </w:r>
      <w:r w:rsidRPr="00304E6E">
        <w:rPr>
          <w:rFonts w:ascii="Montserrat" w:eastAsia="Montserrat" w:hAnsi="Montserrat" w:cs="Montserrat"/>
          <w:i/>
          <w:sz w:val="18"/>
          <w:szCs w:val="18"/>
        </w:rPr>
        <w:t>.- utilizar información falsa</w:t>
      </w:r>
    </w:p>
    <w:p w14:paraId="69030FE3" w14:textId="77777777" w:rsidR="00FA7095" w:rsidRPr="00304E6E" w:rsidRDefault="00D60562" w:rsidP="00A63743">
      <w:pPr>
        <w:shd w:val="clear" w:color="auto" w:fill="FFFFFF"/>
        <w:ind w:left="560" w:right="860"/>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 </w:t>
      </w:r>
    </w:p>
    <w:p w14:paraId="3585738C" w14:textId="77777777" w:rsidR="00FA7095" w:rsidRPr="00304E6E" w:rsidRDefault="00D60562" w:rsidP="00A63743">
      <w:pPr>
        <w:shd w:val="clear" w:color="auto" w:fill="FFFFFF"/>
        <w:ind w:left="560" w:right="860"/>
        <w:jc w:val="both"/>
        <w:rPr>
          <w:rFonts w:ascii="Montserrat" w:eastAsia="Montserrat" w:hAnsi="Montserrat" w:cs="Montserrat"/>
          <w:sz w:val="18"/>
          <w:szCs w:val="18"/>
        </w:rPr>
      </w:pPr>
      <w:r w:rsidRPr="00304E6E">
        <w:rPr>
          <w:rFonts w:ascii="Montserrat" w:eastAsia="Montserrat" w:hAnsi="Montserrat" w:cs="Montserrat"/>
          <w:i/>
          <w:sz w:val="18"/>
          <w:szCs w:val="18"/>
        </w:rPr>
        <w:t xml:space="preserve">también requiero información sobre las sanciones que se imponen en caso de cometer los hechos anteriormente mencionados y las pruebas que se requieren para demostrarlo.” </w:t>
      </w:r>
      <w:r w:rsidRPr="00304E6E">
        <w:rPr>
          <w:rFonts w:ascii="Montserrat" w:eastAsia="Montserrat" w:hAnsi="Montserrat" w:cs="Montserrat"/>
          <w:sz w:val="18"/>
          <w:szCs w:val="18"/>
        </w:rPr>
        <w:t>(Sic)</w:t>
      </w:r>
    </w:p>
    <w:p w14:paraId="5BAE93E8" w14:textId="77777777" w:rsidR="00FA7095" w:rsidRPr="00304E6E" w:rsidRDefault="00D60562" w:rsidP="00A63743">
      <w:pPr>
        <w:shd w:val="clear" w:color="auto" w:fill="FFFFFF"/>
        <w:ind w:left="560" w:right="860"/>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 </w:t>
      </w:r>
    </w:p>
    <w:p w14:paraId="6039ECEB" w14:textId="5CC296D8" w:rsidR="00AB23E2" w:rsidRPr="00304E6E" w:rsidRDefault="00D60562" w:rsidP="00AB23E2">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El Órgano Interno de Control en la Secretaría de Relaciones Exteriores (OIC-SRE) </w:t>
      </w:r>
      <w:r w:rsidR="00AB23E2" w:rsidRPr="00304E6E">
        <w:rPr>
          <w:rFonts w:ascii="Montserrat" w:eastAsia="Montserrat" w:hAnsi="Montserrat" w:cs="Montserrat"/>
          <w:sz w:val="18"/>
          <w:szCs w:val="18"/>
        </w:rPr>
        <w:t xml:space="preserve">proporcionó el resultado de la búsqueda de la información. </w:t>
      </w:r>
    </w:p>
    <w:p w14:paraId="64ED66A8" w14:textId="466DFEC3" w:rsidR="00B25929" w:rsidRPr="00304E6E" w:rsidRDefault="00B25929" w:rsidP="00A63743">
      <w:pPr>
        <w:jc w:val="both"/>
        <w:rPr>
          <w:rFonts w:ascii="Montserrat" w:eastAsia="Montserrat" w:hAnsi="Montserrat" w:cs="Montserrat"/>
          <w:sz w:val="18"/>
          <w:szCs w:val="18"/>
        </w:rPr>
      </w:pPr>
    </w:p>
    <w:p w14:paraId="1F539AB1" w14:textId="3E9692F1" w:rsidR="00B25929" w:rsidRPr="00304E6E" w:rsidRDefault="0033085F"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consecuencia, se emite la siguiente resolución por unanimidad: </w:t>
      </w:r>
    </w:p>
    <w:p w14:paraId="0E4C657B" w14:textId="77777777" w:rsidR="00B25929" w:rsidRPr="00304E6E" w:rsidRDefault="00B25929" w:rsidP="00A63743">
      <w:pPr>
        <w:jc w:val="both"/>
        <w:rPr>
          <w:rFonts w:ascii="Montserrat" w:eastAsia="Montserrat" w:hAnsi="Montserrat" w:cs="Montserrat"/>
          <w:b/>
          <w:sz w:val="18"/>
          <w:szCs w:val="18"/>
        </w:rPr>
      </w:pPr>
    </w:p>
    <w:p w14:paraId="5A2E0BBE" w14:textId="59E17E7F" w:rsidR="004038FC" w:rsidRPr="00304E6E" w:rsidRDefault="005E15A1" w:rsidP="00A63743">
      <w:pPr>
        <w:jc w:val="both"/>
        <w:rPr>
          <w:rFonts w:ascii="Montserrat" w:eastAsia="Montserrat" w:hAnsi="Montserrat" w:cs="Montserrat"/>
          <w:sz w:val="18"/>
          <w:szCs w:val="18"/>
        </w:rPr>
      </w:pPr>
      <w:r w:rsidRPr="00304E6E">
        <w:rPr>
          <w:rFonts w:ascii="Montserrat" w:eastAsia="Montserrat" w:hAnsi="Montserrat" w:cs="Montserrat"/>
          <w:b/>
          <w:sz w:val="18"/>
          <w:szCs w:val="18"/>
        </w:rPr>
        <w:t>II.B</w:t>
      </w:r>
      <w:r w:rsidR="00D60562" w:rsidRPr="00304E6E">
        <w:rPr>
          <w:rFonts w:ascii="Montserrat" w:eastAsia="Montserrat" w:hAnsi="Montserrat" w:cs="Montserrat"/>
          <w:b/>
          <w:sz w:val="18"/>
          <w:szCs w:val="18"/>
        </w:rPr>
        <w:t>.4.ORD.18.23:  MODIFICAR</w:t>
      </w:r>
      <w:r w:rsidR="00D60562" w:rsidRPr="00304E6E">
        <w:rPr>
          <w:rFonts w:ascii="Montserrat" w:eastAsia="Montserrat" w:hAnsi="Montserrat" w:cs="Montserrat"/>
          <w:sz w:val="18"/>
          <w:szCs w:val="18"/>
        </w:rPr>
        <w:t xml:space="preserve"> la respuesta otorgada por el OIC-SRE a efecto de</w:t>
      </w:r>
      <w:r w:rsidR="00BF616F" w:rsidRPr="00304E6E">
        <w:rPr>
          <w:rFonts w:ascii="Montserrat" w:eastAsia="Montserrat" w:hAnsi="Montserrat" w:cs="Montserrat"/>
          <w:sz w:val="18"/>
          <w:szCs w:val="18"/>
        </w:rPr>
        <w:t xml:space="preserve"> que i</w:t>
      </w:r>
      <w:r w:rsidR="00D60562" w:rsidRPr="00304E6E">
        <w:rPr>
          <w:rFonts w:ascii="Montserrat" w:eastAsia="Montserrat" w:hAnsi="Montserrat" w:cs="Montserrat"/>
          <w:sz w:val="18"/>
          <w:szCs w:val="18"/>
        </w:rPr>
        <w:t xml:space="preserve">nforme </w:t>
      </w:r>
      <w:r w:rsidR="00AB23E2" w:rsidRPr="00304E6E">
        <w:rPr>
          <w:rFonts w:ascii="Montserrat" w:eastAsia="Montserrat" w:hAnsi="Montserrat" w:cs="Montserrat"/>
          <w:sz w:val="18"/>
          <w:szCs w:val="18"/>
        </w:rPr>
        <w:t xml:space="preserve">si los </w:t>
      </w:r>
      <w:r w:rsidR="00D60562" w:rsidRPr="00304E6E">
        <w:rPr>
          <w:rFonts w:ascii="Montserrat" w:eastAsia="Montserrat" w:hAnsi="Montserrat" w:cs="Montserrat"/>
          <w:sz w:val="18"/>
          <w:szCs w:val="18"/>
        </w:rPr>
        <w:t xml:space="preserve">servidores públicos </w:t>
      </w:r>
      <w:r w:rsidR="00AB23E2" w:rsidRPr="00304E6E">
        <w:rPr>
          <w:rFonts w:ascii="Montserrat" w:eastAsia="Montserrat" w:hAnsi="Montserrat" w:cs="Montserrat"/>
          <w:sz w:val="18"/>
          <w:szCs w:val="18"/>
        </w:rPr>
        <w:t xml:space="preserve">identificados en la solicitud </w:t>
      </w:r>
      <w:r w:rsidR="00D60562" w:rsidRPr="00304E6E">
        <w:rPr>
          <w:rFonts w:ascii="Montserrat" w:eastAsia="Montserrat" w:hAnsi="Montserrat" w:cs="Montserrat"/>
          <w:sz w:val="18"/>
          <w:szCs w:val="18"/>
        </w:rPr>
        <w:t>q</w:t>
      </w:r>
      <w:r w:rsidR="00BF616F" w:rsidRPr="00304E6E">
        <w:rPr>
          <w:rFonts w:ascii="Montserrat" w:eastAsia="Montserrat" w:hAnsi="Montserrat" w:cs="Montserrat"/>
          <w:sz w:val="18"/>
          <w:szCs w:val="18"/>
        </w:rPr>
        <w:t xml:space="preserve">ue </w:t>
      </w:r>
      <w:r w:rsidR="00AB23E2" w:rsidRPr="00304E6E">
        <w:rPr>
          <w:rFonts w:ascii="Montserrat" w:eastAsia="Montserrat" w:hAnsi="Montserrat" w:cs="Montserrat"/>
          <w:sz w:val="18"/>
          <w:szCs w:val="18"/>
        </w:rPr>
        <w:t>cuentan o no</w:t>
      </w:r>
      <w:r w:rsidR="00BF616F" w:rsidRPr="00304E6E">
        <w:rPr>
          <w:rFonts w:ascii="Montserrat" w:eastAsia="Montserrat" w:hAnsi="Montserrat" w:cs="Montserrat"/>
          <w:sz w:val="18"/>
          <w:szCs w:val="18"/>
        </w:rPr>
        <w:t xml:space="preserve"> con sanciones firmes </w:t>
      </w:r>
      <w:r w:rsidR="004038FC" w:rsidRPr="00304E6E">
        <w:rPr>
          <w:rFonts w:ascii="Montserrat" w:eastAsia="Montserrat" w:hAnsi="Montserrat" w:cs="Montserrat"/>
          <w:sz w:val="18"/>
          <w:szCs w:val="18"/>
        </w:rPr>
        <w:t>(graves o no graves), de localizar registro de sanción firme deberá de proporcionar la versión pública de la información.</w:t>
      </w:r>
    </w:p>
    <w:p w14:paraId="197FB9E1" w14:textId="77777777" w:rsidR="004038FC" w:rsidRPr="00304E6E" w:rsidRDefault="004038FC" w:rsidP="00A63743">
      <w:pPr>
        <w:jc w:val="both"/>
        <w:rPr>
          <w:rFonts w:ascii="Montserrat" w:eastAsia="Montserrat" w:hAnsi="Montserrat" w:cs="Montserrat"/>
          <w:sz w:val="18"/>
          <w:szCs w:val="18"/>
        </w:rPr>
      </w:pPr>
    </w:p>
    <w:p w14:paraId="00202721" w14:textId="6D38A247" w:rsidR="00B957D1" w:rsidRPr="00304E6E" w:rsidRDefault="004038FC"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caso de no localizar registro de sanción firme, deberá de solicitar al Comité de Transparencia la clasificación del pronunciamiento sobre la existencia o inexistencia de </w:t>
      </w:r>
      <w:r w:rsidR="007F73FC" w:rsidRPr="00304E6E">
        <w:rPr>
          <w:rFonts w:ascii="Montserrat" w:eastAsia="Montserrat" w:hAnsi="Montserrat" w:cs="Montserrat"/>
          <w:sz w:val="18"/>
          <w:szCs w:val="18"/>
        </w:rPr>
        <w:t>quejas, denuncias,</w:t>
      </w:r>
      <w:r w:rsidR="00D60562" w:rsidRPr="00304E6E">
        <w:rPr>
          <w:rFonts w:ascii="Montserrat" w:eastAsia="Montserrat" w:hAnsi="Montserrat" w:cs="Montserrat"/>
          <w:sz w:val="18"/>
          <w:szCs w:val="18"/>
        </w:rPr>
        <w:t xml:space="preserve"> investigaciones</w:t>
      </w:r>
      <w:r w:rsidR="007F73FC" w:rsidRPr="00304E6E">
        <w:rPr>
          <w:rFonts w:ascii="Montserrat" w:eastAsia="Montserrat" w:hAnsi="Montserrat" w:cs="Montserrat"/>
          <w:sz w:val="18"/>
          <w:szCs w:val="18"/>
        </w:rPr>
        <w:t xml:space="preserve"> y procedimientos de responsabilidad administrativa que no hayan derivado en sanción firme, </w:t>
      </w:r>
      <w:r w:rsidR="00D60562" w:rsidRPr="00304E6E">
        <w:rPr>
          <w:rFonts w:ascii="Montserrat" w:eastAsia="Montserrat" w:hAnsi="Montserrat" w:cs="Montserrat"/>
          <w:sz w:val="18"/>
          <w:szCs w:val="18"/>
        </w:rPr>
        <w:t xml:space="preserve"> </w:t>
      </w:r>
      <w:r w:rsidR="007F73FC" w:rsidRPr="00304E6E">
        <w:rPr>
          <w:rFonts w:ascii="Montserrat" w:eastAsia="Montserrat" w:hAnsi="Montserrat" w:cs="Montserrat"/>
          <w:sz w:val="18"/>
          <w:szCs w:val="18"/>
        </w:rPr>
        <w:t xml:space="preserve">en </w:t>
      </w:r>
      <w:r w:rsidR="00D60562" w:rsidRPr="00304E6E">
        <w:rPr>
          <w:rFonts w:ascii="Montserrat" w:eastAsia="Montserrat" w:hAnsi="Montserrat" w:cs="Montserrat"/>
          <w:sz w:val="18"/>
          <w:szCs w:val="18"/>
        </w:rPr>
        <w:t>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 siempre y cuando no tengan sanciones firmes</w:t>
      </w:r>
      <w:r w:rsidR="00BF616F" w:rsidRPr="00304E6E">
        <w:rPr>
          <w:rFonts w:ascii="Montserrat" w:eastAsia="Montserrat" w:hAnsi="Montserrat" w:cs="Montserrat"/>
          <w:sz w:val="18"/>
          <w:szCs w:val="18"/>
        </w:rPr>
        <w:t>, asimismo tendrá que pronunciarse</w:t>
      </w:r>
      <w:r w:rsidR="00D60562" w:rsidRPr="00304E6E">
        <w:rPr>
          <w:rFonts w:ascii="Montserrat" w:eastAsia="Montserrat" w:hAnsi="Montserrat" w:cs="Montserrat"/>
          <w:sz w:val="18"/>
          <w:szCs w:val="18"/>
        </w:rPr>
        <w:t xml:space="preserve"> sobre el procedimiento para levantar actas administrativas, sanciones y pruebas requeridas.</w:t>
      </w:r>
    </w:p>
    <w:p w14:paraId="30B67F32" w14:textId="77777777" w:rsidR="00B70E46" w:rsidRPr="00304E6E" w:rsidRDefault="00B70E46" w:rsidP="00A63743">
      <w:pPr>
        <w:jc w:val="both"/>
        <w:rPr>
          <w:rFonts w:ascii="Montserrat" w:eastAsia="Montserrat" w:hAnsi="Montserrat" w:cs="Montserrat"/>
          <w:sz w:val="18"/>
          <w:szCs w:val="18"/>
        </w:rPr>
      </w:pPr>
    </w:p>
    <w:p w14:paraId="54645DE1" w14:textId="5C4473A6" w:rsidR="00170734" w:rsidRPr="00304E6E" w:rsidRDefault="00170734" w:rsidP="00A63743">
      <w:pPr>
        <w:jc w:val="both"/>
        <w:rPr>
          <w:rFonts w:ascii="Montserrat" w:eastAsia="Times New Roman" w:hAnsi="Montserrat" w:cs="Times New Roman"/>
          <w:sz w:val="18"/>
          <w:szCs w:val="18"/>
          <w:lang w:eastAsia="es-MX"/>
        </w:rPr>
      </w:pPr>
      <w:r w:rsidRPr="00304E6E">
        <w:rPr>
          <w:rFonts w:ascii="Montserrat" w:eastAsia="Times New Roman" w:hAnsi="Montserrat" w:cs="Times New Roman"/>
          <w:sz w:val="18"/>
          <w:szCs w:val="18"/>
          <w:lang w:eastAsia="es-MX"/>
        </w:rPr>
        <w:t xml:space="preserve">La instrucción deberá de cumplimentarse a más tardar al día </w:t>
      </w:r>
      <w:r w:rsidR="00251DC6" w:rsidRPr="00304E6E">
        <w:rPr>
          <w:rFonts w:ascii="Montserrat" w:eastAsia="Times New Roman" w:hAnsi="Montserrat" w:cs="Times New Roman"/>
          <w:sz w:val="18"/>
          <w:szCs w:val="18"/>
          <w:lang w:eastAsia="es-MX"/>
        </w:rPr>
        <w:t xml:space="preserve">hábil </w:t>
      </w:r>
      <w:r w:rsidRPr="00304E6E">
        <w:rPr>
          <w:rFonts w:ascii="Montserrat" w:eastAsia="Times New Roman" w:hAnsi="Montserrat" w:cs="Times New Roman"/>
          <w:sz w:val="18"/>
          <w:szCs w:val="18"/>
          <w:lang w:eastAsia="es-MX"/>
        </w:rPr>
        <w:t>siguiente de la notific</w:t>
      </w:r>
      <w:r w:rsidR="00251DC6" w:rsidRPr="00304E6E">
        <w:rPr>
          <w:rFonts w:ascii="Montserrat" w:eastAsia="Times New Roman" w:hAnsi="Montserrat" w:cs="Times New Roman"/>
          <w:sz w:val="18"/>
          <w:szCs w:val="18"/>
          <w:lang w:eastAsia="es-MX"/>
        </w:rPr>
        <w:t>ación de la presente resolución.</w:t>
      </w:r>
    </w:p>
    <w:p w14:paraId="05F57C89" w14:textId="272F4E1A" w:rsidR="0033085F" w:rsidRPr="00304E6E" w:rsidRDefault="0033085F" w:rsidP="00A63743">
      <w:pPr>
        <w:jc w:val="both"/>
        <w:rPr>
          <w:rFonts w:ascii="Montserrat" w:eastAsia="Montserrat" w:hAnsi="Montserrat" w:cs="Montserrat"/>
          <w:b/>
          <w:sz w:val="18"/>
          <w:szCs w:val="18"/>
        </w:rPr>
      </w:pPr>
    </w:p>
    <w:p w14:paraId="5CD405B3" w14:textId="4FBEDA18" w:rsidR="00B70E46" w:rsidRPr="00304E6E" w:rsidRDefault="00B70E46" w:rsidP="00A63743">
      <w:pPr>
        <w:jc w:val="both"/>
        <w:rPr>
          <w:rFonts w:ascii="Montserrat" w:eastAsia="Montserrat" w:hAnsi="Montserrat" w:cs="Montserrat"/>
          <w:b/>
          <w:sz w:val="18"/>
          <w:szCs w:val="18"/>
        </w:rPr>
      </w:pPr>
    </w:p>
    <w:p w14:paraId="67C197E5" w14:textId="77777777" w:rsidR="00B70E46" w:rsidRPr="00304E6E" w:rsidRDefault="00B70E46" w:rsidP="00A63743">
      <w:pPr>
        <w:jc w:val="both"/>
        <w:rPr>
          <w:rFonts w:ascii="Montserrat" w:eastAsia="Montserrat" w:hAnsi="Montserrat" w:cs="Montserrat"/>
          <w:b/>
          <w:sz w:val="18"/>
          <w:szCs w:val="18"/>
        </w:rPr>
      </w:pPr>
    </w:p>
    <w:p w14:paraId="35B759FA" w14:textId="77777777" w:rsidR="00FA7095" w:rsidRPr="00304E6E" w:rsidRDefault="00D60562" w:rsidP="00A63743">
      <w:pPr>
        <w:jc w:val="both"/>
        <w:rPr>
          <w:rFonts w:ascii="Montserrat" w:eastAsia="Montserrat" w:hAnsi="Montserrat" w:cs="Montserrat"/>
          <w:b/>
          <w:sz w:val="18"/>
          <w:szCs w:val="18"/>
        </w:rPr>
      </w:pPr>
      <w:r w:rsidRPr="00304E6E">
        <w:rPr>
          <w:rFonts w:ascii="Montserrat" w:eastAsia="Montserrat" w:hAnsi="Montserrat" w:cs="Montserrat"/>
          <w:b/>
          <w:sz w:val="18"/>
          <w:szCs w:val="18"/>
        </w:rPr>
        <w:lastRenderedPageBreak/>
        <w:t>B.5 Folio 330026523001752</w:t>
      </w:r>
    </w:p>
    <w:p w14:paraId="569F1BFC" w14:textId="77777777" w:rsidR="008B5010" w:rsidRPr="00304E6E" w:rsidRDefault="008B5010" w:rsidP="00A63743">
      <w:pPr>
        <w:jc w:val="both"/>
        <w:rPr>
          <w:rFonts w:ascii="Montserrat" w:eastAsia="Montserrat" w:hAnsi="Montserrat" w:cs="Montserrat"/>
          <w:sz w:val="18"/>
          <w:szCs w:val="18"/>
        </w:rPr>
      </w:pPr>
    </w:p>
    <w:p w14:paraId="5603AD3A" w14:textId="49C2F0DD"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Un particular requirió: </w:t>
      </w:r>
    </w:p>
    <w:p w14:paraId="6FAEFE91" w14:textId="77777777" w:rsidR="008B5010" w:rsidRPr="00304E6E" w:rsidRDefault="008B5010" w:rsidP="00A63743">
      <w:pPr>
        <w:shd w:val="clear" w:color="auto" w:fill="FFFFFF"/>
        <w:ind w:left="560" w:right="860"/>
        <w:jc w:val="both"/>
        <w:rPr>
          <w:rFonts w:ascii="Montserrat" w:eastAsia="Montserrat" w:hAnsi="Montserrat" w:cs="Montserrat"/>
          <w:i/>
          <w:sz w:val="18"/>
          <w:szCs w:val="18"/>
        </w:rPr>
      </w:pPr>
    </w:p>
    <w:p w14:paraId="6E3718C4" w14:textId="16FDF6D0" w:rsidR="008B5010" w:rsidRPr="00304E6E" w:rsidRDefault="00D60562" w:rsidP="00B25929">
      <w:pPr>
        <w:shd w:val="clear" w:color="auto" w:fill="FFFFFF"/>
        <w:ind w:left="560" w:right="860"/>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“En referencia a la publicación del 11 de noviembre del año 2022 en el Diario Oficial de Federación CIRCULAR por la que se comunica a las dependencias y entidades de la Administración Pública Federal, a las empresas productivas del Estado, así como a las entidades federativas, municipios y alcaldías de la Ciudad de México, la suspensión definitiva dictada por el C. Juez Octavo de Distrito en Materia Administrativa en la Ciudad de México en el juicio de amparo indirecto 1707/2022-VII, promovido por </w:t>
      </w:r>
      <w:r w:rsidR="0092390C" w:rsidRPr="00304E6E">
        <w:rPr>
          <w:rFonts w:ascii="Montserrat" w:eastAsia="Montserrat" w:hAnsi="Montserrat" w:cs="Montserrat"/>
          <w:i/>
          <w:sz w:val="18"/>
          <w:szCs w:val="18"/>
        </w:rPr>
        <w:t>(…)</w:t>
      </w:r>
      <w:r w:rsidRPr="00304E6E">
        <w:rPr>
          <w:rFonts w:ascii="Montserrat" w:eastAsia="Montserrat" w:hAnsi="Montserrat" w:cs="Montserrat"/>
          <w:i/>
          <w:sz w:val="18"/>
          <w:szCs w:val="18"/>
        </w:rPr>
        <w:t xml:space="preserve">, me permito solicitar su apoyo para conocer si el proveedor en mención aun cuenta con la sanación o si fue revocada, entiendo que la suspensión es a la publicidad de dicha sanción y no la suspensión a la inhabilitación, es correcta mi apreciación?” </w:t>
      </w:r>
      <w:r w:rsidRPr="00304E6E">
        <w:rPr>
          <w:rFonts w:ascii="Montserrat" w:eastAsia="Montserrat" w:hAnsi="Montserrat" w:cs="Montserrat"/>
          <w:sz w:val="18"/>
          <w:szCs w:val="18"/>
        </w:rPr>
        <w:t>(Sic)</w:t>
      </w:r>
      <w:r w:rsidRPr="00304E6E">
        <w:rPr>
          <w:rFonts w:ascii="Montserrat" w:eastAsia="Montserrat" w:hAnsi="Montserrat" w:cs="Montserrat"/>
          <w:i/>
          <w:sz w:val="18"/>
          <w:szCs w:val="18"/>
        </w:rPr>
        <w:t xml:space="preserve"> </w:t>
      </w:r>
    </w:p>
    <w:p w14:paraId="27F242CF" w14:textId="77777777" w:rsidR="00B25929" w:rsidRPr="00304E6E" w:rsidRDefault="00B25929" w:rsidP="00B25929">
      <w:pPr>
        <w:shd w:val="clear" w:color="auto" w:fill="FFFFFF"/>
        <w:ind w:left="560" w:right="860"/>
        <w:jc w:val="both"/>
        <w:rPr>
          <w:rFonts w:ascii="Montserrat" w:eastAsia="Montserrat" w:hAnsi="Montserrat" w:cs="Montserrat"/>
          <w:i/>
          <w:sz w:val="18"/>
          <w:szCs w:val="18"/>
        </w:rPr>
      </w:pPr>
    </w:p>
    <w:p w14:paraId="4056EA3E" w14:textId="42D94353" w:rsidR="00AB23E2" w:rsidRPr="00304E6E" w:rsidRDefault="00AB23E2" w:rsidP="00AB23E2">
      <w:pPr>
        <w:ind w:right="200"/>
        <w:jc w:val="both"/>
        <w:rPr>
          <w:rFonts w:ascii="Montserrat" w:eastAsia="Montserrat" w:hAnsi="Montserrat" w:cs="Montserrat"/>
          <w:sz w:val="18"/>
          <w:szCs w:val="18"/>
        </w:rPr>
      </w:pPr>
      <w:r w:rsidRPr="00304E6E">
        <w:rPr>
          <w:rFonts w:ascii="Montserrat" w:eastAsia="Montserrat" w:hAnsi="Montserrat" w:cs="Montserrat"/>
          <w:sz w:val="18"/>
          <w:szCs w:val="18"/>
        </w:rPr>
        <w:t xml:space="preserve">La Dirección General de Controversias y Sanciones en Contrataciones Públicas (DGCSCP) y la COGVC a través de sus Órganos Internos de Control (OIC) y Unidades de Responsabilidades (UR), solicitaron clasificar </w:t>
      </w:r>
      <w:r w:rsidR="00D60562" w:rsidRPr="00304E6E">
        <w:rPr>
          <w:rFonts w:ascii="Montserrat" w:eastAsia="Montserrat" w:hAnsi="Montserrat" w:cs="Montserrat"/>
          <w:sz w:val="18"/>
          <w:szCs w:val="18"/>
        </w:rPr>
        <w:t>como  información co</w:t>
      </w:r>
      <w:r w:rsidRPr="00304E6E">
        <w:rPr>
          <w:rFonts w:ascii="Montserrat" w:eastAsia="Montserrat" w:hAnsi="Montserrat" w:cs="Montserrat"/>
          <w:sz w:val="18"/>
          <w:szCs w:val="18"/>
        </w:rPr>
        <w:t>nfidencial el pronunciamiento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de esta dependencia</w:t>
      </w:r>
    </w:p>
    <w:p w14:paraId="6E1A9F70" w14:textId="538000A6" w:rsidR="00AB23E2" w:rsidRPr="00304E6E" w:rsidRDefault="00AB23E2" w:rsidP="00AB23E2">
      <w:pPr>
        <w:ind w:right="200"/>
        <w:jc w:val="both"/>
        <w:rPr>
          <w:rFonts w:ascii="Montserrat" w:eastAsia="Montserrat" w:hAnsi="Montserrat" w:cs="Montserrat"/>
          <w:sz w:val="18"/>
          <w:szCs w:val="18"/>
        </w:rPr>
      </w:pPr>
    </w:p>
    <w:p w14:paraId="0E5774B5" w14:textId="56969108"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consecuencia, se emite la siguiente resolución por unanimidad: </w:t>
      </w:r>
    </w:p>
    <w:p w14:paraId="6DCAA448" w14:textId="77777777" w:rsidR="0092225C" w:rsidRPr="00304E6E" w:rsidRDefault="0092225C" w:rsidP="00A63743">
      <w:pPr>
        <w:jc w:val="both"/>
        <w:rPr>
          <w:rFonts w:ascii="Montserrat" w:eastAsia="Montserrat" w:hAnsi="Montserrat" w:cs="Montserrat"/>
          <w:b/>
          <w:sz w:val="18"/>
          <w:szCs w:val="18"/>
        </w:rPr>
      </w:pPr>
    </w:p>
    <w:p w14:paraId="4C250CA9" w14:textId="72C45C6E"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b/>
          <w:sz w:val="18"/>
          <w:szCs w:val="18"/>
        </w:rPr>
        <w:t>II.</w:t>
      </w:r>
      <w:r w:rsidR="0092390C" w:rsidRPr="00304E6E">
        <w:rPr>
          <w:rFonts w:ascii="Montserrat" w:eastAsia="Montserrat" w:hAnsi="Montserrat" w:cs="Montserrat"/>
          <w:b/>
          <w:sz w:val="18"/>
          <w:szCs w:val="18"/>
        </w:rPr>
        <w:t>B</w:t>
      </w:r>
      <w:r w:rsidRPr="00304E6E">
        <w:rPr>
          <w:rFonts w:ascii="Montserrat" w:eastAsia="Montserrat" w:hAnsi="Montserrat" w:cs="Montserrat"/>
          <w:b/>
          <w:sz w:val="18"/>
          <w:szCs w:val="18"/>
        </w:rPr>
        <w:t>.5.ORD.18.23: CONFIRMAR</w:t>
      </w:r>
      <w:r w:rsidRPr="00304E6E">
        <w:rPr>
          <w:rFonts w:ascii="Montserrat" w:eastAsia="Montserrat" w:hAnsi="Montserrat" w:cs="Montserrat"/>
          <w:sz w:val="18"/>
          <w:szCs w:val="18"/>
        </w:rPr>
        <w:t xml:space="preserve"> la clasificación de confidencialidad invocada por la CGOVC y DGCSCP respecto de la existencia o inexistencia de procedimientos sancionadores ante la Secretaría de la Función Pública  instaurados en contra de una persona moral identificada o identificable con fundamento en el artículo 113, fracción III, de la Ley Federal de Transparencia y Acceso a la Información Pública en relación con el criterio emitido por el Comité de Transparencia con número de identificación FUNCIÓNPÚBLICA/CT/01/2020 en su Tercera Sesión Extraordinaria del 2020. </w:t>
      </w:r>
    </w:p>
    <w:p w14:paraId="721AEBAF" w14:textId="77777777" w:rsidR="005B433C" w:rsidRPr="00304E6E" w:rsidRDefault="005B433C" w:rsidP="00A63743">
      <w:pPr>
        <w:jc w:val="both"/>
        <w:rPr>
          <w:rFonts w:ascii="Montserrat" w:eastAsia="Montserrat" w:hAnsi="Montserrat" w:cs="Montserrat"/>
          <w:sz w:val="18"/>
          <w:szCs w:val="18"/>
        </w:rPr>
      </w:pPr>
    </w:p>
    <w:p w14:paraId="44637F1E" w14:textId="77777777" w:rsidR="00FA7095" w:rsidRPr="00304E6E" w:rsidRDefault="00FA7095" w:rsidP="00A63743">
      <w:pPr>
        <w:jc w:val="both"/>
        <w:rPr>
          <w:rFonts w:ascii="Montserrat" w:eastAsia="Montserrat" w:hAnsi="Montserrat" w:cs="Montserrat"/>
          <w:b/>
          <w:sz w:val="18"/>
          <w:szCs w:val="18"/>
        </w:rPr>
      </w:pPr>
    </w:p>
    <w:p w14:paraId="381085EE" w14:textId="77777777" w:rsidR="00FA7095" w:rsidRPr="00304E6E" w:rsidRDefault="00D60562" w:rsidP="00A63743">
      <w:pPr>
        <w:jc w:val="both"/>
        <w:rPr>
          <w:rFonts w:ascii="Montserrat" w:eastAsia="Montserrat" w:hAnsi="Montserrat" w:cs="Montserrat"/>
          <w:b/>
          <w:sz w:val="18"/>
          <w:szCs w:val="18"/>
        </w:rPr>
      </w:pPr>
      <w:r w:rsidRPr="00304E6E">
        <w:rPr>
          <w:rFonts w:ascii="Montserrat" w:eastAsia="Montserrat" w:hAnsi="Montserrat" w:cs="Montserrat"/>
          <w:b/>
          <w:sz w:val="18"/>
          <w:szCs w:val="18"/>
        </w:rPr>
        <w:t>B.6 Folio 330026523001764</w:t>
      </w:r>
    </w:p>
    <w:p w14:paraId="6CEEC1BE" w14:textId="77777777" w:rsidR="00FA7095" w:rsidRPr="00304E6E" w:rsidRDefault="00FA7095" w:rsidP="00A63743">
      <w:pPr>
        <w:jc w:val="both"/>
        <w:rPr>
          <w:rFonts w:ascii="Montserrat" w:eastAsia="Montserrat" w:hAnsi="Montserrat" w:cs="Montserrat"/>
          <w:b/>
          <w:sz w:val="18"/>
          <w:szCs w:val="18"/>
        </w:rPr>
      </w:pPr>
    </w:p>
    <w:p w14:paraId="1E8B7E67" w14:textId="77777777" w:rsidR="00FA7095" w:rsidRPr="00304E6E" w:rsidRDefault="00D60562" w:rsidP="00A63743">
      <w:pPr>
        <w:rPr>
          <w:rFonts w:ascii="Montserrat" w:eastAsia="Montserrat" w:hAnsi="Montserrat" w:cs="Montserrat"/>
          <w:sz w:val="18"/>
          <w:szCs w:val="18"/>
        </w:rPr>
      </w:pPr>
      <w:r w:rsidRPr="00304E6E">
        <w:rPr>
          <w:rFonts w:ascii="Montserrat" w:eastAsia="Montserrat" w:hAnsi="Montserrat" w:cs="Montserrat"/>
          <w:sz w:val="18"/>
          <w:szCs w:val="18"/>
        </w:rPr>
        <w:t>Un particular requirió:</w:t>
      </w:r>
    </w:p>
    <w:p w14:paraId="687CE9F1" w14:textId="77777777" w:rsidR="00FA7095" w:rsidRPr="00304E6E" w:rsidRDefault="00FA7095" w:rsidP="00A63743">
      <w:pPr>
        <w:rPr>
          <w:rFonts w:ascii="Montserrat" w:eastAsia="Montserrat" w:hAnsi="Montserrat" w:cs="Montserrat"/>
          <w:sz w:val="18"/>
          <w:szCs w:val="18"/>
        </w:rPr>
      </w:pPr>
    </w:p>
    <w:p w14:paraId="0C0A61D4" w14:textId="0EB1994E" w:rsidR="0092225C" w:rsidRPr="00304E6E" w:rsidRDefault="00D60562" w:rsidP="0092390C">
      <w:pPr>
        <w:ind w:left="567" w:right="567"/>
        <w:jc w:val="both"/>
        <w:rPr>
          <w:rFonts w:ascii="Montserrat" w:eastAsia="Montserrat" w:hAnsi="Montserrat" w:cs="Montserrat"/>
          <w:i/>
          <w:sz w:val="18"/>
          <w:szCs w:val="18"/>
        </w:rPr>
      </w:pPr>
      <w:r w:rsidRPr="00304E6E">
        <w:rPr>
          <w:rFonts w:ascii="Montserrat" w:eastAsia="Montserrat" w:hAnsi="Montserrat" w:cs="Montserrat"/>
          <w:i/>
          <w:sz w:val="18"/>
          <w:szCs w:val="18"/>
        </w:rPr>
        <w:t>“Solicito me informen el motivo por el cual el edificio de reforma 51 "Torre Bienestar" estuvo cerrada los días 15, 16, 17 y 18 de noviembre de 2022.</w:t>
      </w:r>
    </w:p>
    <w:p w14:paraId="725374BF" w14:textId="3BB3BC2D" w:rsidR="0092225C" w:rsidRPr="00304E6E" w:rsidRDefault="00D60562" w:rsidP="00BB4FB1">
      <w:pPr>
        <w:ind w:left="567" w:right="567"/>
        <w:jc w:val="both"/>
        <w:rPr>
          <w:rFonts w:ascii="Montserrat" w:eastAsia="Montserrat" w:hAnsi="Montserrat" w:cs="Montserrat"/>
          <w:i/>
          <w:sz w:val="18"/>
          <w:szCs w:val="18"/>
        </w:rPr>
      </w:pPr>
      <w:r w:rsidRPr="00304E6E">
        <w:rPr>
          <w:rFonts w:ascii="Montserrat" w:eastAsia="Montserrat" w:hAnsi="Montserrat" w:cs="Montserrat"/>
          <w:i/>
          <w:sz w:val="18"/>
          <w:szCs w:val="18"/>
        </w:rPr>
        <w:t>Solicito copia digitalizada de todos los documentos en los que se haya asentado el motivo del cierre del edificio de reforma 51 con motivo de las toma de instalaciones por el personal de limpia en noviembre de 2022.</w:t>
      </w:r>
    </w:p>
    <w:p w14:paraId="557C12E9" w14:textId="1CE75924" w:rsidR="00FA7095" w:rsidRPr="00304E6E" w:rsidRDefault="00D60562" w:rsidP="00A63743">
      <w:pPr>
        <w:ind w:left="567" w:right="567"/>
        <w:jc w:val="both"/>
        <w:rPr>
          <w:rFonts w:ascii="Montserrat" w:eastAsia="Montserrat" w:hAnsi="Montserrat" w:cs="Montserrat"/>
          <w:i/>
          <w:sz w:val="18"/>
          <w:szCs w:val="18"/>
        </w:rPr>
      </w:pPr>
      <w:r w:rsidRPr="00304E6E">
        <w:rPr>
          <w:rFonts w:ascii="Montserrat" w:eastAsia="Montserrat" w:hAnsi="Montserrat" w:cs="Montserrat"/>
          <w:i/>
          <w:sz w:val="18"/>
          <w:szCs w:val="18"/>
        </w:rPr>
        <w:t>¿se levantaron actas?</w:t>
      </w:r>
    </w:p>
    <w:p w14:paraId="4101C859" w14:textId="10B43B1A" w:rsidR="0092225C" w:rsidRPr="00304E6E" w:rsidRDefault="00D60562" w:rsidP="00BB4FB1">
      <w:pPr>
        <w:ind w:left="567" w:right="567"/>
        <w:jc w:val="both"/>
        <w:rPr>
          <w:rFonts w:ascii="Montserrat" w:eastAsia="Montserrat" w:hAnsi="Montserrat" w:cs="Montserrat"/>
          <w:i/>
          <w:sz w:val="18"/>
          <w:szCs w:val="18"/>
        </w:rPr>
      </w:pPr>
      <w:r w:rsidRPr="00304E6E">
        <w:rPr>
          <w:rFonts w:ascii="Montserrat" w:eastAsia="Montserrat" w:hAnsi="Montserrat" w:cs="Montserrat"/>
          <w:i/>
          <w:sz w:val="18"/>
          <w:szCs w:val="18"/>
        </w:rPr>
        <w:t>solicito copia de los documentos que se generaron con motivo de la toma de las instalaciones del edifico de reforma 51 por persona del limpieza del edificio.</w:t>
      </w:r>
    </w:p>
    <w:p w14:paraId="135B58C6" w14:textId="5AF7B475" w:rsidR="00FA7095" w:rsidRPr="00304E6E" w:rsidRDefault="00D60562" w:rsidP="00BB4FB1">
      <w:pPr>
        <w:ind w:left="567" w:right="567"/>
        <w:jc w:val="both"/>
        <w:rPr>
          <w:rFonts w:ascii="Montserrat" w:eastAsia="Montserrat" w:hAnsi="Montserrat" w:cs="Montserrat"/>
          <w:i/>
          <w:sz w:val="18"/>
          <w:szCs w:val="18"/>
        </w:rPr>
      </w:pPr>
      <w:r w:rsidRPr="00304E6E">
        <w:rPr>
          <w:rFonts w:ascii="Montserrat" w:eastAsia="Montserrat" w:hAnsi="Montserrat" w:cs="Montserrat"/>
          <w:i/>
          <w:sz w:val="18"/>
          <w:szCs w:val="18"/>
        </w:rPr>
        <w:lastRenderedPageBreak/>
        <w:t>Solicito me informen todas y cada una de las actividades que realizaron todas las direcciones generales y direcciones de área con motivo del cierre de las instalaciones por el personal de limpieza.</w:t>
      </w:r>
    </w:p>
    <w:p w14:paraId="21A94F3F" w14:textId="2D13FD67" w:rsidR="0092225C" w:rsidRPr="00304E6E" w:rsidRDefault="00D60562" w:rsidP="00BB4FB1">
      <w:pPr>
        <w:ind w:left="567" w:right="567"/>
        <w:jc w:val="both"/>
        <w:rPr>
          <w:rFonts w:ascii="Montserrat" w:eastAsia="Montserrat" w:hAnsi="Montserrat" w:cs="Montserrat"/>
          <w:i/>
          <w:sz w:val="18"/>
          <w:szCs w:val="18"/>
        </w:rPr>
      </w:pPr>
      <w:r w:rsidRPr="00304E6E">
        <w:rPr>
          <w:rFonts w:ascii="Montserrat" w:eastAsia="Montserrat" w:hAnsi="Montserrat" w:cs="Montserrat"/>
          <w:i/>
          <w:sz w:val="18"/>
          <w:szCs w:val="18"/>
        </w:rPr>
        <w:t>solicito me informen si hay suspensión de términos, al estar tomadas las instalaciones de reforma 51, respecto de los días 15, 16, 17 y 18 de noviembre de 2022.</w:t>
      </w:r>
    </w:p>
    <w:p w14:paraId="01C27ABC" w14:textId="51BA9290" w:rsidR="0092225C" w:rsidRPr="00304E6E" w:rsidRDefault="00D60562" w:rsidP="00BB4FB1">
      <w:pPr>
        <w:ind w:left="567" w:right="567"/>
        <w:jc w:val="both"/>
        <w:rPr>
          <w:rFonts w:ascii="Montserrat" w:eastAsia="Montserrat" w:hAnsi="Montserrat" w:cs="Montserrat"/>
          <w:i/>
          <w:sz w:val="18"/>
          <w:szCs w:val="18"/>
        </w:rPr>
      </w:pPr>
      <w:r w:rsidRPr="00304E6E">
        <w:rPr>
          <w:rFonts w:ascii="Montserrat" w:eastAsia="Montserrat" w:hAnsi="Montserrat" w:cs="Montserrat"/>
          <w:i/>
          <w:sz w:val="18"/>
          <w:szCs w:val="18"/>
        </w:rPr>
        <w:t>solicito me informen por qué motivo las oficinas del edificio de reforma 51 están sucias y a quien le corresponde supervisar a la empresa que contraron para realizar dicha labor.</w:t>
      </w:r>
    </w:p>
    <w:p w14:paraId="7E003325" w14:textId="6D30BCA8" w:rsidR="00FA7095" w:rsidRPr="00304E6E" w:rsidRDefault="00D60562" w:rsidP="00A63743">
      <w:pPr>
        <w:ind w:left="567" w:right="567"/>
        <w:jc w:val="both"/>
        <w:rPr>
          <w:rFonts w:ascii="Montserrat" w:eastAsia="Montserrat" w:hAnsi="Montserrat" w:cs="Montserrat"/>
          <w:i/>
          <w:sz w:val="18"/>
          <w:szCs w:val="18"/>
        </w:rPr>
      </w:pPr>
      <w:r w:rsidRPr="00304E6E">
        <w:rPr>
          <w:rFonts w:ascii="Montserrat" w:eastAsia="Montserrat" w:hAnsi="Montserrat" w:cs="Montserrat"/>
          <w:i/>
          <w:sz w:val="18"/>
          <w:szCs w:val="18"/>
        </w:rPr>
        <w:t>Solicito me informen que acciones realizó la SFP con motivo del incumplimiento de la empresa que no pagó a los empleados de limpieza, cumplió con todos los requisitos para ofrecer y dar el servicio?</w:t>
      </w:r>
    </w:p>
    <w:p w14:paraId="4BA8E2E2" w14:textId="77777777" w:rsidR="00B25929" w:rsidRPr="00304E6E" w:rsidRDefault="00B25929" w:rsidP="00BB4FB1">
      <w:pPr>
        <w:ind w:left="567" w:right="567"/>
        <w:jc w:val="both"/>
        <w:rPr>
          <w:rFonts w:ascii="Montserrat" w:eastAsia="Montserrat" w:hAnsi="Montserrat" w:cs="Montserrat"/>
          <w:i/>
          <w:sz w:val="18"/>
          <w:szCs w:val="18"/>
        </w:rPr>
      </w:pPr>
    </w:p>
    <w:p w14:paraId="5CF1A40B" w14:textId="6B44DB95" w:rsidR="0092225C" w:rsidRPr="00304E6E" w:rsidRDefault="00D60562" w:rsidP="00BB4FB1">
      <w:pPr>
        <w:ind w:left="567" w:right="567"/>
        <w:jc w:val="both"/>
        <w:rPr>
          <w:rFonts w:ascii="Montserrat" w:eastAsia="Montserrat" w:hAnsi="Montserrat" w:cs="Montserrat"/>
          <w:i/>
          <w:sz w:val="18"/>
          <w:szCs w:val="18"/>
        </w:rPr>
      </w:pPr>
      <w:r w:rsidRPr="00304E6E">
        <w:rPr>
          <w:rFonts w:ascii="Montserrat" w:eastAsia="Montserrat" w:hAnsi="Montserrat" w:cs="Montserrat"/>
          <w:i/>
          <w:sz w:val="18"/>
          <w:szCs w:val="18"/>
        </w:rPr>
        <w:t>La empresa contratada para prestar el servicio de limpia es fantasma o el dueño o dueña de la empresa es algún servidor públicos de bienestar? me refiero a la empresa que estuvo contratada en el ejercicio de 2022</w:t>
      </w:r>
    </w:p>
    <w:p w14:paraId="39160919" w14:textId="71858A66" w:rsidR="0092225C" w:rsidRPr="00304E6E" w:rsidRDefault="00D60562" w:rsidP="0092390C">
      <w:pPr>
        <w:ind w:left="567" w:right="567"/>
        <w:jc w:val="both"/>
        <w:rPr>
          <w:rFonts w:ascii="Montserrat" w:eastAsia="Montserrat" w:hAnsi="Montserrat" w:cs="Montserrat"/>
          <w:i/>
          <w:sz w:val="18"/>
          <w:szCs w:val="18"/>
        </w:rPr>
      </w:pPr>
      <w:r w:rsidRPr="00304E6E">
        <w:rPr>
          <w:rFonts w:ascii="Montserrat" w:eastAsia="Montserrat" w:hAnsi="Montserrat" w:cs="Montserrat"/>
          <w:i/>
          <w:sz w:val="18"/>
          <w:szCs w:val="18"/>
        </w:rPr>
        <w:t>Que hicieron los abogados de la Institución derivado del cierre de las instalaciones de Reforma 51, los días 15, 16, 17 y 18 de noviembre de 2022, presentaron denuncia?</w:t>
      </w:r>
    </w:p>
    <w:p w14:paraId="1D82DDBD" w14:textId="0E81CF7B" w:rsidR="00FA7095" w:rsidRPr="00304E6E" w:rsidRDefault="00D60562" w:rsidP="00BB4FB1">
      <w:pPr>
        <w:ind w:left="567" w:right="567"/>
        <w:jc w:val="both"/>
        <w:rPr>
          <w:rFonts w:ascii="Montserrat" w:eastAsia="Montserrat" w:hAnsi="Montserrat" w:cs="Montserrat"/>
          <w:i/>
          <w:sz w:val="18"/>
          <w:szCs w:val="18"/>
        </w:rPr>
      </w:pPr>
      <w:r w:rsidRPr="00304E6E">
        <w:rPr>
          <w:rFonts w:ascii="Montserrat" w:eastAsia="Montserrat" w:hAnsi="Montserrat" w:cs="Montserrat"/>
          <w:i/>
          <w:sz w:val="18"/>
          <w:szCs w:val="18"/>
        </w:rPr>
        <w:t>Solicito me informen si ya pagaron a los trabajadores de la empresa que cerraron las instalaciones.</w:t>
      </w:r>
    </w:p>
    <w:p w14:paraId="63DA9225" w14:textId="72766D7D" w:rsidR="00BB4FB1" w:rsidRPr="00304E6E" w:rsidRDefault="00D60562" w:rsidP="00B25929">
      <w:pPr>
        <w:ind w:left="567" w:right="567"/>
        <w:jc w:val="both"/>
        <w:rPr>
          <w:rFonts w:ascii="Montserrat" w:eastAsia="Montserrat" w:hAnsi="Montserrat" w:cs="Montserrat"/>
          <w:sz w:val="18"/>
          <w:szCs w:val="18"/>
        </w:rPr>
      </w:pPr>
      <w:r w:rsidRPr="00304E6E">
        <w:rPr>
          <w:rFonts w:ascii="Montserrat" w:eastAsia="Montserrat" w:hAnsi="Montserrat" w:cs="Montserrat"/>
          <w:i/>
          <w:sz w:val="18"/>
          <w:szCs w:val="18"/>
        </w:rPr>
        <w:t>solicito el nombre del administrador del contrato del servicio de limpieza firmado por la Secretaría de Bienestar.” (Sic)</w:t>
      </w:r>
    </w:p>
    <w:p w14:paraId="44533D62" w14:textId="77777777" w:rsidR="00B25929" w:rsidRPr="00304E6E" w:rsidRDefault="00B25929" w:rsidP="00B25929">
      <w:pPr>
        <w:ind w:left="567" w:right="567"/>
        <w:jc w:val="both"/>
        <w:rPr>
          <w:rFonts w:ascii="Montserrat" w:eastAsia="Montserrat" w:hAnsi="Montserrat" w:cs="Montserrat"/>
          <w:sz w:val="18"/>
          <w:szCs w:val="18"/>
        </w:rPr>
      </w:pPr>
    </w:p>
    <w:p w14:paraId="4A38BD0F" w14:textId="6E7CC4C4" w:rsidR="00625891" w:rsidRPr="00304E6E" w:rsidRDefault="000739E3" w:rsidP="00625891">
      <w:pPr>
        <w:ind w:right="51"/>
        <w:jc w:val="both"/>
        <w:rPr>
          <w:rFonts w:ascii="Montserrat" w:eastAsia="Montserrat" w:hAnsi="Montserrat" w:cs="Montserrat"/>
          <w:sz w:val="18"/>
          <w:szCs w:val="18"/>
        </w:rPr>
      </w:pPr>
      <w:r w:rsidRPr="00304E6E">
        <w:rPr>
          <w:rFonts w:ascii="Montserrat" w:eastAsia="Montserrat" w:hAnsi="Montserrat" w:cs="Montserrat"/>
          <w:sz w:val="18"/>
          <w:szCs w:val="18"/>
        </w:rPr>
        <w:t>E</w:t>
      </w:r>
      <w:r w:rsidR="00D60562" w:rsidRPr="00304E6E">
        <w:rPr>
          <w:rFonts w:ascii="Montserrat" w:eastAsia="Montserrat" w:hAnsi="Montserrat" w:cs="Montserrat"/>
          <w:sz w:val="18"/>
          <w:szCs w:val="18"/>
        </w:rPr>
        <w:t xml:space="preserve">l Órgano Interno de Control en la Secretaría del Bienestar (OIC-SB) </w:t>
      </w:r>
      <w:r w:rsidR="00625891" w:rsidRPr="00304E6E">
        <w:rPr>
          <w:rFonts w:ascii="Montserrat" w:eastAsia="Montserrat" w:hAnsi="Montserrat" w:cs="Montserrat"/>
          <w:sz w:val="18"/>
          <w:szCs w:val="18"/>
        </w:rPr>
        <w:t>solicitó clasificar como  información confidencial el pronunciamiento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de esta dependencia</w:t>
      </w:r>
    </w:p>
    <w:p w14:paraId="21D87AC5" w14:textId="7373037B" w:rsidR="00FA7095" w:rsidRPr="00304E6E" w:rsidRDefault="00FA7095" w:rsidP="00A63743">
      <w:pPr>
        <w:ind w:right="51"/>
        <w:jc w:val="both"/>
        <w:rPr>
          <w:rFonts w:ascii="Montserrat" w:eastAsia="Montserrat" w:hAnsi="Montserrat" w:cs="Montserrat"/>
          <w:sz w:val="18"/>
          <w:szCs w:val="18"/>
        </w:rPr>
      </w:pPr>
    </w:p>
    <w:p w14:paraId="7B9E160B" w14:textId="64DD2332" w:rsidR="00625891" w:rsidRPr="00304E6E" w:rsidRDefault="00D60562" w:rsidP="00A63743">
      <w:pPr>
        <w:ind w:right="51"/>
        <w:jc w:val="both"/>
        <w:rPr>
          <w:rFonts w:ascii="Montserrat" w:eastAsia="Montserrat" w:hAnsi="Montserrat" w:cs="Montserrat"/>
          <w:sz w:val="18"/>
          <w:szCs w:val="18"/>
        </w:rPr>
      </w:pPr>
      <w:r w:rsidRPr="00304E6E">
        <w:rPr>
          <w:rFonts w:ascii="Montserrat" w:eastAsia="Montserrat" w:hAnsi="Montserrat" w:cs="Montserrat"/>
          <w:sz w:val="18"/>
          <w:szCs w:val="18"/>
        </w:rPr>
        <w:t>En consecuencia, se emite la siguiente resolución por unanimidad:</w:t>
      </w:r>
    </w:p>
    <w:p w14:paraId="2D0F7231" w14:textId="77777777" w:rsidR="00FA7095" w:rsidRPr="00304E6E" w:rsidRDefault="00FA7095" w:rsidP="00A63743">
      <w:pPr>
        <w:ind w:right="51"/>
        <w:jc w:val="both"/>
        <w:rPr>
          <w:rFonts w:ascii="Montserrat" w:eastAsia="Montserrat" w:hAnsi="Montserrat" w:cs="Montserrat"/>
          <w:b/>
          <w:sz w:val="18"/>
          <w:szCs w:val="18"/>
        </w:rPr>
      </w:pPr>
    </w:p>
    <w:p w14:paraId="79EBDB60" w14:textId="41FE312A" w:rsidR="0092390C" w:rsidRPr="00304E6E" w:rsidRDefault="00D60562" w:rsidP="0092390C">
      <w:pPr>
        <w:ind w:right="51"/>
        <w:jc w:val="both"/>
        <w:rPr>
          <w:rFonts w:ascii="Montserrat" w:eastAsia="Montserrat" w:hAnsi="Montserrat" w:cs="Montserrat"/>
          <w:sz w:val="18"/>
          <w:szCs w:val="18"/>
        </w:rPr>
      </w:pPr>
      <w:r w:rsidRPr="00304E6E">
        <w:rPr>
          <w:rFonts w:ascii="Montserrat" w:eastAsia="Montserrat" w:hAnsi="Montserrat" w:cs="Montserrat"/>
          <w:b/>
          <w:sz w:val="18"/>
          <w:szCs w:val="18"/>
        </w:rPr>
        <w:t>II.B.6.ORD.18.23: CONFIRMAR</w:t>
      </w:r>
      <w:r w:rsidRPr="00304E6E">
        <w:rPr>
          <w:rFonts w:ascii="Montserrat" w:eastAsia="Montserrat" w:hAnsi="Montserrat" w:cs="Montserrat"/>
          <w:sz w:val="18"/>
          <w:szCs w:val="18"/>
        </w:rPr>
        <w:t xml:space="preserve"> la clasificación de confidencialidad invo</w:t>
      </w:r>
      <w:r w:rsidR="0092390C" w:rsidRPr="00304E6E">
        <w:rPr>
          <w:rFonts w:ascii="Montserrat" w:eastAsia="Montserrat" w:hAnsi="Montserrat" w:cs="Montserrat"/>
          <w:sz w:val="18"/>
          <w:szCs w:val="18"/>
        </w:rPr>
        <w:t xml:space="preserve">cada por el OIC-SB respecto de la existencia o inexistencia de procedimientos sancionadores ante la Secretaría de la Función Pública instaurados en contra de una persona moral identificada o identificable con fundamento en el artículo 113, fracción III, de la Ley Federal de Transparencia y Acceso a la Información Pública en relación con el criterio FUNCIÓNPÚBLICA/CT/01/2020 emitido por el Comité de Transparencia en su Tercera Sesión Extraordinaria del 2020. </w:t>
      </w:r>
    </w:p>
    <w:p w14:paraId="298B3315" w14:textId="76C129F4" w:rsidR="00B25929" w:rsidRPr="00304E6E" w:rsidRDefault="00B25929" w:rsidP="00A63743">
      <w:pPr>
        <w:jc w:val="both"/>
        <w:rPr>
          <w:rFonts w:ascii="Montserrat" w:eastAsia="Montserrat" w:hAnsi="Montserrat" w:cs="Montserrat"/>
          <w:sz w:val="18"/>
          <w:szCs w:val="18"/>
        </w:rPr>
      </w:pPr>
    </w:p>
    <w:p w14:paraId="09FB74BE" w14:textId="14AC1AC2" w:rsidR="00FA7095" w:rsidRPr="00304E6E" w:rsidRDefault="00D60562" w:rsidP="00A63743">
      <w:pPr>
        <w:jc w:val="both"/>
        <w:rPr>
          <w:rFonts w:ascii="Montserrat" w:eastAsia="Montserrat" w:hAnsi="Montserrat" w:cs="Montserrat"/>
          <w:b/>
          <w:sz w:val="18"/>
          <w:szCs w:val="18"/>
        </w:rPr>
      </w:pPr>
      <w:r w:rsidRPr="00304E6E">
        <w:rPr>
          <w:rFonts w:ascii="Montserrat" w:eastAsia="Montserrat" w:hAnsi="Montserrat" w:cs="Montserrat"/>
          <w:b/>
          <w:sz w:val="18"/>
          <w:szCs w:val="18"/>
        </w:rPr>
        <w:t>B.7 Folio 330026523001803</w:t>
      </w:r>
    </w:p>
    <w:p w14:paraId="0B92CB86" w14:textId="77777777" w:rsidR="001463D7" w:rsidRPr="00304E6E" w:rsidRDefault="001463D7" w:rsidP="00A63743">
      <w:pPr>
        <w:jc w:val="both"/>
        <w:rPr>
          <w:rFonts w:ascii="Montserrat" w:eastAsia="Montserrat" w:hAnsi="Montserrat" w:cs="Montserrat"/>
          <w:sz w:val="18"/>
          <w:szCs w:val="18"/>
        </w:rPr>
      </w:pPr>
    </w:p>
    <w:p w14:paraId="0EBA4B8F" w14:textId="02A6ABDA"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Un particular requirió: </w:t>
      </w:r>
    </w:p>
    <w:p w14:paraId="4F1B78BA" w14:textId="77777777" w:rsidR="001463D7" w:rsidRPr="00304E6E" w:rsidRDefault="001463D7" w:rsidP="00A63743">
      <w:pPr>
        <w:jc w:val="both"/>
        <w:rPr>
          <w:rFonts w:ascii="Montserrat" w:eastAsia="Montserrat" w:hAnsi="Montserrat" w:cs="Montserrat"/>
          <w:sz w:val="18"/>
          <w:szCs w:val="18"/>
        </w:rPr>
      </w:pPr>
    </w:p>
    <w:p w14:paraId="1BF158B6" w14:textId="77777777" w:rsidR="00FA7095" w:rsidRPr="00304E6E" w:rsidRDefault="00D60562" w:rsidP="00A63743">
      <w:pPr>
        <w:shd w:val="clear" w:color="auto" w:fill="FFFFFF"/>
        <w:ind w:left="560" w:right="860"/>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“solicito saber cuantas quejas o denuncias se le han interpuesto a la C. (...) directora de </w:t>
      </w:r>
      <w:r w:rsidRPr="00304E6E">
        <w:rPr>
          <w:rFonts w:ascii="Montserrat" w:eastAsia="Montserrat" w:hAnsi="Montserrat" w:cs="Montserrat"/>
          <w:sz w:val="18"/>
          <w:szCs w:val="18"/>
        </w:rPr>
        <w:t xml:space="preserve">expropiaciones de </w:t>
      </w:r>
      <w:r w:rsidRPr="00304E6E">
        <w:rPr>
          <w:rFonts w:ascii="Montserrat" w:eastAsia="Montserrat" w:hAnsi="Montserrat" w:cs="Montserrat"/>
          <w:i/>
          <w:sz w:val="18"/>
          <w:szCs w:val="18"/>
        </w:rPr>
        <w:t xml:space="preserve">la SEDATU.” (Sic) </w:t>
      </w:r>
    </w:p>
    <w:p w14:paraId="14E4F498" w14:textId="77777777" w:rsidR="00FA7095" w:rsidRPr="00304E6E" w:rsidRDefault="00D60562" w:rsidP="00A63743">
      <w:pPr>
        <w:ind w:right="200"/>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 </w:t>
      </w:r>
    </w:p>
    <w:p w14:paraId="375C00D8" w14:textId="143B20B5" w:rsidR="00FA7095" w:rsidRPr="00304E6E" w:rsidRDefault="000739E3" w:rsidP="00625891">
      <w:pPr>
        <w:ind w:right="200"/>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E</w:t>
      </w:r>
      <w:r w:rsidR="00D60562" w:rsidRPr="00304E6E">
        <w:rPr>
          <w:rFonts w:ascii="Montserrat" w:eastAsia="Montserrat" w:hAnsi="Montserrat" w:cs="Montserrat"/>
          <w:sz w:val="18"/>
          <w:szCs w:val="18"/>
        </w:rPr>
        <w:t xml:space="preserve">l Órgano Interno de Control en la Secretaría de Desarrollo Agrario, Territorial y Urbano (OIC-SEDATU) </w:t>
      </w:r>
      <w:r w:rsidR="00625891" w:rsidRPr="00304E6E">
        <w:rPr>
          <w:rFonts w:ascii="Montserrat" w:eastAsia="Montserrat" w:hAnsi="Montserrat" w:cs="Montserrat"/>
          <w:sz w:val="18"/>
          <w:szCs w:val="18"/>
        </w:rPr>
        <w:t>solicitó clasificar como  información confidencial el pronunciamiento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de esta dependencia</w:t>
      </w:r>
    </w:p>
    <w:p w14:paraId="6007F0E3" w14:textId="77777777" w:rsidR="00AB2DCD" w:rsidRPr="00304E6E" w:rsidRDefault="00AB2DCD" w:rsidP="00A63743">
      <w:pPr>
        <w:ind w:right="200"/>
        <w:jc w:val="both"/>
        <w:rPr>
          <w:rFonts w:ascii="Montserrat" w:eastAsia="Montserrat" w:hAnsi="Montserrat" w:cs="Montserrat"/>
          <w:sz w:val="18"/>
          <w:szCs w:val="18"/>
        </w:rPr>
      </w:pPr>
    </w:p>
    <w:p w14:paraId="619C0040" w14:textId="6253023B" w:rsidR="00AB2DCD"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En consecuencia, se emite la siguiente resolución por unanimidad:</w:t>
      </w:r>
    </w:p>
    <w:p w14:paraId="258988B9" w14:textId="77777777" w:rsidR="00B25929" w:rsidRPr="00304E6E" w:rsidRDefault="00B25929" w:rsidP="00A63743">
      <w:pPr>
        <w:jc w:val="both"/>
        <w:rPr>
          <w:rFonts w:ascii="Montserrat" w:eastAsia="Montserrat" w:hAnsi="Montserrat" w:cs="Montserrat"/>
          <w:sz w:val="18"/>
          <w:szCs w:val="18"/>
        </w:rPr>
      </w:pPr>
    </w:p>
    <w:p w14:paraId="14935A8E" w14:textId="05BA92BD"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b/>
          <w:sz w:val="18"/>
          <w:szCs w:val="18"/>
        </w:rPr>
        <w:t>II.B.7.ORD.18.23: CONFIRMAR</w:t>
      </w:r>
      <w:r w:rsidRPr="00304E6E">
        <w:rPr>
          <w:rFonts w:ascii="Montserrat" w:eastAsia="Montserrat" w:hAnsi="Montserrat" w:cs="Montserrat"/>
          <w:sz w:val="18"/>
          <w:szCs w:val="18"/>
        </w:rPr>
        <w:t xml:space="preserve"> la clasificación de confidencialidad invocada por el OIC-SEDATU respecto al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4477E690" w14:textId="30042A6A" w:rsidR="00AA4EF6" w:rsidRPr="00304E6E" w:rsidRDefault="00AA4EF6" w:rsidP="00A63743">
      <w:pPr>
        <w:jc w:val="both"/>
        <w:rPr>
          <w:rFonts w:ascii="Montserrat" w:eastAsia="Montserrat" w:hAnsi="Montserrat" w:cs="Montserrat"/>
          <w:b/>
          <w:sz w:val="18"/>
          <w:szCs w:val="18"/>
        </w:rPr>
      </w:pPr>
    </w:p>
    <w:p w14:paraId="19B02645" w14:textId="0CE83CF9" w:rsidR="00FA7095" w:rsidRPr="00304E6E" w:rsidRDefault="00D60562" w:rsidP="00A63743">
      <w:pPr>
        <w:jc w:val="both"/>
        <w:rPr>
          <w:rFonts w:ascii="Montserrat" w:eastAsia="Montserrat" w:hAnsi="Montserrat" w:cs="Montserrat"/>
          <w:b/>
          <w:sz w:val="18"/>
          <w:szCs w:val="18"/>
        </w:rPr>
      </w:pPr>
      <w:r w:rsidRPr="00304E6E">
        <w:rPr>
          <w:rFonts w:ascii="Montserrat" w:eastAsia="Montserrat" w:hAnsi="Montserrat" w:cs="Montserrat"/>
          <w:b/>
          <w:sz w:val="18"/>
          <w:szCs w:val="18"/>
        </w:rPr>
        <w:t>B.8 Folio 330026523001804</w:t>
      </w:r>
    </w:p>
    <w:p w14:paraId="15B8EBE0" w14:textId="77777777" w:rsidR="00FA7095" w:rsidRPr="00304E6E" w:rsidRDefault="00FA7095" w:rsidP="00A63743">
      <w:pPr>
        <w:jc w:val="both"/>
        <w:rPr>
          <w:rFonts w:ascii="Montserrat" w:eastAsia="Montserrat" w:hAnsi="Montserrat" w:cs="Montserrat"/>
          <w:sz w:val="18"/>
          <w:szCs w:val="18"/>
        </w:rPr>
      </w:pPr>
    </w:p>
    <w:p w14:paraId="723DBCCD" w14:textId="77777777" w:rsidR="00FA7095" w:rsidRPr="00304E6E" w:rsidRDefault="00D60562" w:rsidP="00A63743">
      <w:pPr>
        <w:rPr>
          <w:rFonts w:ascii="Montserrat" w:eastAsia="Montserrat" w:hAnsi="Montserrat" w:cs="Montserrat"/>
          <w:sz w:val="18"/>
          <w:szCs w:val="18"/>
        </w:rPr>
      </w:pPr>
      <w:r w:rsidRPr="00304E6E">
        <w:rPr>
          <w:rFonts w:ascii="Montserrat" w:eastAsia="Montserrat" w:hAnsi="Montserrat" w:cs="Montserrat"/>
          <w:sz w:val="18"/>
          <w:szCs w:val="18"/>
        </w:rPr>
        <w:t>Un particular requirió:</w:t>
      </w:r>
    </w:p>
    <w:p w14:paraId="4580E8CD" w14:textId="77777777" w:rsidR="00FA7095" w:rsidRPr="00304E6E" w:rsidRDefault="00FA7095" w:rsidP="00A63743">
      <w:pPr>
        <w:rPr>
          <w:rFonts w:ascii="Montserrat" w:eastAsia="Montserrat" w:hAnsi="Montserrat" w:cs="Montserrat"/>
          <w:sz w:val="18"/>
          <w:szCs w:val="18"/>
        </w:rPr>
      </w:pPr>
    </w:p>
    <w:p w14:paraId="7D6FE2B3" w14:textId="77777777" w:rsidR="00FA7095" w:rsidRPr="00304E6E" w:rsidRDefault="00D60562" w:rsidP="00A63743">
      <w:pPr>
        <w:ind w:left="567" w:right="567"/>
        <w:jc w:val="both"/>
        <w:rPr>
          <w:rFonts w:ascii="Montserrat" w:eastAsia="Montserrat" w:hAnsi="Montserrat" w:cs="Montserrat"/>
          <w:i/>
          <w:sz w:val="18"/>
          <w:szCs w:val="18"/>
        </w:rPr>
      </w:pPr>
      <w:r w:rsidRPr="00304E6E">
        <w:rPr>
          <w:rFonts w:ascii="Montserrat" w:eastAsia="Montserrat" w:hAnsi="Montserrat" w:cs="Montserrat"/>
          <w:i/>
          <w:sz w:val="18"/>
          <w:szCs w:val="18"/>
        </w:rPr>
        <w:t>“Indicar el número de expedientes iniciados en etapa de investigación o procedimientos administrativos en contra de (...) (incluyendo evolución patrimonial) y proporcionar los siguientes datos:</w:t>
      </w:r>
    </w:p>
    <w:p w14:paraId="4858F240" w14:textId="77777777" w:rsidR="00FA7095" w:rsidRPr="00304E6E" w:rsidRDefault="00D60562" w:rsidP="00A63743">
      <w:pPr>
        <w:ind w:left="567" w:right="567"/>
        <w:jc w:val="both"/>
        <w:rPr>
          <w:rFonts w:ascii="Montserrat" w:eastAsia="Montserrat" w:hAnsi="Montserrat" w:cs="Montserrat"/>
          <w:i/>
          <w:sz w:val="18"/>
          <w:szCs w:val="18"/>
        </w:rPr>
      </w:pPr>
      <w:r w:rsidRPr="00304E6E">
        <w:rPr>
          <w:rFonts w:ascii="Montserrat" w:eastAsia="Montserrat" w:hAnsi="Montserrat" w:cs="Montserrat"/>
          <w:i/>
          <w:sz w:val="18"/>
          <w:szCs w:val="18"/>
        </w:rPr>
        <w:t>- Número de expediente.</w:t>
      </w:r>
    </w:p>
    <w:p w14:paraId="17525998" w14:textId="77777777" w:rsidR="00FA7095" w:rsidRPr="00304E6E" w:rsidRDefault="00D60562" w:rsidP="00A63743">
      <w:pPr>
        <w:ind w:left="567" w:right="567"/>
        <w:jc w:val="both"/>
        <w:rPr>
          <w:rFonts w:ascii="Montserrat" w:eastAsia="Montserrat" w:hAnsi="Montserrat" w:cs="Montserrat"/>
          <w:i/>
          <w:sz w:val="18"/>
          <w:szCs w:val="18"/>
        </w:rPr>
      </w:pPr>
      <w:r w:rsidRPr="00304E6E">
        <w:rPr>
          <w:rFonts w:ascii="Montserrat" w:eastAsia="Montserrat" w:hAnsi="Montserrat" w:cs="Montserrat"/>
          <w:i/>
          <w:sz w:val="18"/>
          <w:szCs w:val="18"/>
        </w:rPr>
        <w:t>- Estatus de la investigación o procedimiento.</w:t>
      </w:r>
    </w:p>
    <w:p w14:paraId="3E66C71F" w14:textId="384001B2" w:rsidR="00FA7095" w:rsidRPr="00304E6E" w:rsidRDefault="00D60562" w:rsidP="00BB4FB1">
      <w:pPr>
        <w:ind w:left="567" w:right="567"/>
        <w:jc w:val="both"/>
        <w:rPr>
          <w:rFonts w:ascii="Montserrat" w:eastAsia="Montserrat" w:hAnsi="Montserrat" w:cs="Montserrat"/>
          <w:i/>
          <w:sz w:val="18"/>
          <w:szCs w:val="18"/>
        </w:rPr>
      </w:pPr>
      <w:r w:rsidRPr="00304E6E">
        <w:rPr>
          <w:rFonts w:ascii="Montserrat" w:eastAsia="Montserrat" w:hAnsi="Montserrat" w:cs="Montserrat"/>
          <w:i/>
          <w:sz w:val="18"/>
          <w:szCs w:val="18"/>
        </w:rPr>
        <w:t>- Indicar la falta administrativa investigada.</w:t>
      </w:r>
    </w:p>
    <w:p w14:paraId="68660DFE" w14:textId="693205D0" w:rsidR="00B25929" w:rsidRPr="00304E6E" w:rsidRDefault="00D60562" w:rsidP="00B25929">
      <w:pPr>
        <w:ind w:left="567" w:right="567"/>
        <w:jc w:val="both"/>
        <w:rPr>
          <w:rFonts w:ascii="Montserrat" w:eastAsia="Montserrat" w:hAnsi="Montserrat" w:cs="Montserrat"/>
          <w:i/>
          <w:sz w:val="18"/>
          <w:szCs w:val="18"/>
        </w:rPr>
      </w:pPr>
      <w:r w:rsidRPr="00304E6E">
        <w:rPr>
          <w:rFonts w:ascii="Montserrat" w:eastAsia="Montserrat" w:hAnsi="Montserrat" w:cs="Montserrat"/>
          <w:i/>
          <w:sz w:val="18"/>
          <w:szCs w:val="18"/>
        </w:rPr>
        <w:t>Datos complementarios:</w:t>
      </w:r>
      <w:r w:rsidRPr="00304E6E">
        <w:rPr>
          <w:rFonts w:ascii="Montserrat" w:eastAsia="Montserrat" w:hAnsi="Montserrat" w:cs="Montserrat"/>
          <w:sz w:val="18"/>
          <w:szCs w:val="18"/>
        </w:rPr>
        <w:t xml:space="preserve"> </w:t>
      </w:r>
      <w:r w:rsidRPr="00304E6E">
        <w:rPr>
          <w:rFonts w:ascii="Montserrat" w:eastAsia="Montserrat" w:hAnsi="Montserrat" w:cs="Montserrat"/>
          <w:i/>
          <w:sz w:val="18"/>
          <w:szCs w:val="18"/>
        </w:rPr>
        <w:t>último cargo desempeñado en la Administración Pública Federal: "Administrador Central" en el Servicio de Administración Tributaria.” (Sic)</w:t>
      </w:r>
      <w:r w:rsidR="00B25929" w:rsidRPr="00304E6E">
        <w:rPr>
          <w:rFonts w:ascii="Montserrat" w:eastAsia="Montserrat" w:hAnsi="Montserrat" w:cs="Montserrat"/>
          <w:i/>
          <w:sz w:val="18"/>
          <w:szCs w:val="18"/>
        </w:rPr>
        <w:t>.</w:t>
      </w:r>
    </w:p>
    <w:p w14:paraId="7505190D" w14:textId="47FA5116" w:rsidR="00B25929" w:rsidRPr="00304E6E" w:rsidRDefault="00B25929" w:rsidP="00A63743">
      <w:pPr>
        <w:ind w:right="51"/>
        <w:jc w:val="both"/>
        <w:rPr>
          <w:rFonts w:ascii="Montserrat" w:eastAsia="Montserrat" w:hAnsi="Montserrat" w:cs="Montserrat"/>
          <w:sz w:val="18"/>
          <w:szCs w:val="18"/>
        </w:rPr>
      </w:pPr>
    </w:p>
    <w:p w14:paraId="118F93BE" w14:textId="1F194948" w:rsidR="00625891" w:rsidRPr="00304E6E" w:rsidRDefault="00995814" w:rsidP="00625891">
      <w:pPr>
        <w:ind w:right="51"/>
        <w:jc w:val="both"/>
        <w:rPr>
          <w:rFonts w:ascii="Montserrat" w:eastAsia="Montserrat" w:hAnsi="Montserrat" w:cs="Montserrat"/>
          <w:sz w:val="18"/>
          <w:szCs w:val="18"/>
        </w:rPr>
      </w:pPr>
      <w:r w:rsidRPr="00304E6E">
        <w:rPr>
          <w:rFonts w:ascii="Montserrat" w:eastAsia="Montserrat" w:hAnsi="Montserrat" w:cs="Montserrat"/>
          <w:sz w:val="18"/>
          <w:szCs w:val="18"/>
        </w:rPr>
        <w:t>E</w:t>
      </w:r>
      <w:r w:rsidR="00D60562" w:rsidRPr="00304E6E">
        <w:rPr>
          <w:rFonts w:ascii="Montserrat" w:eastAsia="Montserrat" w:hAnsi="Montserrat" w:cs="Montserrat"/>
          <w:sz w:val="18"/>
          <w:szCs w:val="18"/>
        </w:rPr>
        <w:t>l Órgano Interno de Control en el Servicio de Admi</w:t>
      </w:r>
      <w:r w:rsidR="00625891" w:rsidRPr="00304E6E">
        <w:rPr>
          <w:rFonts w:ascii="Montserrat" w:eastAsia="Montserrat" w:hAnsi="Montserrat" w:cs="Montserrat"/>
          <w:sz w:val="18"/>
          <w:szCs w:val="18"/>
        </w:rPr>
        <w:t xml:space="preserve">nistración Tributaria (OIC-SAT), la </w:t>
      </w:r>
      <w:r w:rsidR="00D60562" w:rsidRPr="00304E6E">
        <w:rPr>
          <w:rFonts w:ascii="Montserrat" w:eastAsia="Montserrat" w:hAnsi="Montserrat" w:cs="Montserrat"/>
          <w:sz w:val="18"/>
          <w:szCs w:val="18"/>
        </w:rPr>
        <w:t>Dirección General de Denuncias e Investigaciones (DGDI</w:t>
      </w:r>
      <w:r w:rsidR="00625891" w:rsidRPr="00304E6E">
        <w:rPr>
          <w:rFonts w:ascii="Montserrat" w:eastAsia="Montserrat" w:hAnsi="Montserrat" w:cs="Montserrat"/>
          <w:sz w:val="18"/>
          <w:szCs w:val="18"/>
        </w:rPr>
        <w:t>), l</w:t>
      </w:r>
      <w:r w:rsidR="00D60562" w:rsidRPr="00304E6E">
        <w:rPr>
          <w:rFonts w:ascii="Montserrat" w:eastAsia="Montserrat" w:hAnsi="Montserrat" w:cs="Montserrat"/>
          <w:sz w:val="18"/>
          <w:szCs w:val="18"/>
        </w:rPr>
        <w:t xml:space="preserve">a Dirección General de Responsabilidades y Verificación Patrimonial (DGRVP) </w:t>
      </w:r>
      <w:r w:rsidR="00625891" w:rsidRPr="00304E6E">
        <w:rPr>
          <w:rFonts w:ascii="Montserrat" w:eastAsia="Montserrat" w:hAnsi="Montserrat" w:cs="Montserrat"/>
          <w:sz w:val="18"/>
          <w:szCs w:val="18"/>
        </w:rPr>
        <w:t xml:space="preserve">y la </w:t>
      </w:r>
      <w:r w:rsidR="00D60562" w:rsidRPr="00304E6E">
        <w:rPr>
          <w:rFonts w:ascii="Montserrat" w:eastAsia="Montserrat" w:hAnsi="Montserrat" w:cs="Montserrat"/>
          <w:sz w:val="18"/>
          <w:szCs w:val="18"/>
        </w:rPr>
        <w:t xml:space="preserve">Dirección General </w:t>
      </w:r>
      <w:r w:rsidR="00625891" w:rsidRPr="00304E6E">
        <w:rPr>
          <w:rFonts w:ascii="Montserrat" w:eastAsia="Montserrat" w:hAnsi="Montserrat" w:cs="Montserrat"/>
          <w:sz w:val="18"/>
          <w:szCs w:val="18"/>
        </w:rPr>
        <w:t>de Investigación Forense (DGIF), solicitaron clasificar como  información confidencial el pronunciamiento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de esta dependencia</w:t>
      </w:r>
    </w:p>
    <w:p w14:paraId="58B8D3CC" w14:textId="77777777" w:rsidR="00625891" w:rsidRPr="00304E6E" w:rsidRDefault="00625891" w:rsidP="00625891">
      <w:pPr>
        <w:ind w:right="51"/>
        <w:jc w:val="both"/>
        <w:rPr>
          <w:rFonts w:ascii="Montserrat" w:eastAsia="Montserrat" w:hAnsi="Montserrat" w:cs="Montserrat"/>
          <w:sz w:val="18"/>
          <w:szCs w:val="18"/>
        </w:rPr>
      </w:pPr>
    </w:p>
    <w:p w14:paraId="1D9DFB43" w14:textId="77777777" w:rsidR="00FA7095" w:rsidRPr="00304E6E" w:rsidRDefault="00D60562" w:rsidP="00A63743">
      <w:pPr>
        <w:ind w:right="51"/>
        <w:jc w:val="both"/>
        <w:rPr>
          <w:rFonts w:ascii="Montserrat" w:eastAsia="Montserrat" w:hAnsi="Montserrat" w:cs="Montserrat"/>
          <w:b/>
          <w:sz w:val="18"/>
          <w:szCs w:val="18"/>
        </w:rPr>
      </w:pPr>
      <w:r w:rsidRPr="00304E6E">
        <w:rPr>
          <w:rFonts w:ascii="Montserrat" w:eastAsia="Montserrat" w:hAnsi="Montserrat" w:cs="Montserrat"/>
          <w:sz w:val="18"/>
          <w:szCs w:val="18"/>
        </w:rPr>
        <w:t>En consecuencia, se emite la siguiente resolución por unanimidad:</w:t>
      </w:r>
    </w:p>
    <w:p w14:paraId="7DF7DB83" w14:textId="578D91FB" w:rsidR="00FA7095" w:rsidRPr="00304E6E" w:rsidRDefault="00FA7095" w:rsidP="00A63743">
      <w:pPr>
        <w:ind w:right="51"/>
        <w:jc w:val="both"/>
        <w:rPr>
          <w:rFonts w:ascii="Montserrat" w:eastAsia="Montserrat" w:hAnsi="Montserrat" w:cs="Montserrat"/>
          <w:b/>
          <w:sz w:val="18"/>
          <w:szCs w:val="18"/>
        </w:rPr>
      </w:pPr>
    </w:p>
    <w:p w14:paraId="6D263C39" w14:textId="29927D15" w:rsidR="00B70E46" w:rsidRPr="00304E6E" w:rsidRDefault="00B70E46" w:rsidP="00A63743">
      <w:pPr>
        <w:ind w:right="51"/>
        <w:jc w:val="both"/>
        <w:rPr>
          <w:rFonts w:ascii="Montserrat" w:eastAsia="Montserrat" w:hAnsi="Montserrat" w:cs="Montserrat"/>
          <w:b/>
          <w:sz w:val="18"/>
          <w:szCs w:val="18"/>
        </w:rPr>
      </w:pPr>
    </w:p>
    <w:p w14:paraId="73D5695D" w14:textId="77777777" w:rsidR="00B70E46" w:rsidRPr="00304E6E" w:rsidRDefault="00B70E46" w:rsidP="00A63743">
      <w:pPr>
        <w:ind w:right="51"/>
        <w:jc w:val="both"/>
        <w:rPr>
          <w:rFonts w:ascii="Montserrat" w:eastAsia="Montserrat" w:hAnsi="Montserrat" w:cs="Montserrat"/>
          <w:b/>
          <w:sz w:val="18"/>
          <w:szCs w:val="18"/>
        </w:rPr>
      </w:pPr>
    </w:p>
    <w:p w14:paraId="023C78BC" w14:textId="6E5335BB" w:rsidR="00AA4EF6" w:rsidRPr="00304E6E" w:rsidRDefault="008209D1" w:rsidP="00995814">
      <w:pPr>
        <w:ind w:right="51"/>
        <w:jc w:val="both"/>
        <w:rPr>
          <w:rFonts w:ascii="Montserrat" w:eastAsia="Montserrat" w:hAnsi="Montserrat" w:cs="Montserrat"/>
          <w:sz w:val="18"/>
          <w:szCs w:val="18"/>
        </w:rPr>
      </w:pPr>
      <w:r w:rsidRPr="00304E6E">
        <w:rPr>
          <w:rFonts w:ascii="Montserrat" w:eastAsia="Montserrat" w:hAnsi="Montserrat" w:cs="Montserrat"/>
          <w:b/>
          <w:sz w:val="18"/>
          <w:szCs w:val="18"/>
        </w:rPr>
        <w:lastRenderedPageBreak/>
        <w:t>II.B.8.</w:t>
      </w:r>
      <w:r w:rsidR="00D60562" w:rsidRPr="00304E6E">
        <w:rPr>
          <w:rFonts w:ascii="Montserrat" w:eastAsia="Montserrat" w:hAnsi="Montserrat" w:cs="Montserrat"/>
          <w:b/>
          <w:sz w:val="18"/>
          <w:szCs w:val="18"/>
        </w:rPr>
        <w:t>ORD.18.23: CONFIRMAR</w:t>
      </w:r>
      <w:r w:rsidR="00D60562" w:rsidRPr="00304E6E">
        <w:rPr>
          <w:rFonts w:ascii="Montserrat" w:eastAsia="Montserrat" w:hAnsi="Montserrat" w:cs="Montserrat"/>
          <w:sz w:val="18"/>
          <w:szCs w:val="18"/>
        </w:rPr>
        <w:t xml:space="preserve"> la clasificación de confidencialidad invocada por el OIC-SAT, la DGDI, la DGRVP  y la DGIF, respecto </w:t>
      </w:r>
      <w:r w:rsidR="00995814" w:rsidRPr="00304E6E">
        <w:rPr>
          <w:rFonts w:ascii="Montserrat" w:eastAsia="Montserrat" w:hAnsi="Montserrat" w:cs="Montserrat"/>
          <w:sz w:val="18"/>
          <w:szCs w:val="18"/>
        </w:rPr>
        <w:t>al</w:t>
      </w:r>
      <w:r w:rsidR="00D60562" w:rsidRPr="00304E6E">
        <w:rPr>
          <w:rFonts w:ascii="Montserrat" w:eastAsia="Montserrat" w:hAnsi="Montserrat" w:cs="Montserrat"/>
          <w:sz w:val="18"/>
          <w:szCs w:val="18"/>
        </w:rPr>
        <w:t xml:space="preserve">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094140C5" w14:textId="77777777" w:rsidR="00933365" w:rsidRPr="00304E6E" w:rsidRDefault="00933365" w:rsidP="00995814">
      <w:pPr>
        <w:ind w:right="51"/>
        <w:jc w:val="both"/>
        <w:rPr>
          <w:rFonts w:ascii="Montserrat" w:eastAsia="Montserrat" w:hAnsi="Montserrat" w:cs="Montserrat"/>
          <w:b/>
          <w:sz w:val="18"/>
          <w:szCs w:val="18"/>
        </w:rPr>
      </w:pPr>
    </w:p>
    <w:p w14:paraId="48AD9964" w14:textId="42062EC1" w:rsidR="00FA7095" w:rsidRPr="00304E6E" w:rsidRDefault="00D60562" w:rsidP="00A63743">
      <w:pPr>
        <w:jc w:val="both"/>
        <w:rPr>
          <w:rFonts w:ascii="Montserrat" w:eastAsia="Montserrat" w:hAnsi="Montserrat" w:cs="Montserrat"/>
          <w:b/>
          <w:sz w:val="18"/>
          <w:szCs w:val="18"/>
        </w:rPr>
      </w:pPr>
      <w:r w:rsidRPr="00304E6E">
        <w:rPr>
          <w:rFonts w:ascii="Montserrat" w:eastAsia="Montserrat" w:hAnsi="Montserrat" w:cs="Montserrat"/>
          <w:b/>
          <w:sz w:val="18"/>
          <w:szCs w:val="18"/>
        </w:rPr>
        <w:t>B.9 Folio 330026523001829</w:t>
      </w:r>
    </w:p>
    <w:p w14:paraId="46E263C0" w14:textId="77777777" w:rsidR="00FA7095" w:rsidRPr="00304E6E" w:rsidRDefault="00FA7095" w:rsidP="00A63743">
      <w:pPr>
        <w:jc w:val="both"/>
        <w:rPr>
          <w:rFonts w:ascii="Montserrat" w:eastAsia="Montserrat" w:hAnsi="Montserrat" w:cs="Montserrat"/>
          <w:b/>
          <w:sz w:val="18"/>
          <w:szCs w:val="18"/>
        </w:rPr>
      </w:pPr>
    </w:p>
    <w:p w14:paraId="76198F18"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Un particular requirió:</w:t>
      </w:r>
    </w:p>
    <w:p w14:paraId="4D937D76" w14:textId="77777777" w:rsidR="00FA7095" w:rsidRPr="00304E6E" w:rsidRDefault="00FA7095" w:rsidP="00A63743">
      <w:pPr>
        <w:ind w:right="566"/>
        <w:jc w:val="both"/>
        <w:rPr>
          <w:rFonts w:ascii="Montserrat" w:eastAsia="Montserrat" w:hAnsi="Montserrat" w:cs="Montserrat"/>
          <w:b/>
          <w:sz w:val="18"/>
          <w:szCs w:val="18"/>
        </w:rPr>
      </w:pPr>
    </w:p>
    <w:p w14:paraId="2E40E784" w14:textId="74B168AE"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"Informen si existe investigación y/o procedimiento administrativo iniciado en contra de la funcionaria (...). Informen si existe investiigación y/o procedimiento administrativo iniciado en contra del funcionarioa (...). De existir el procedimiento administrativo en contra de los funcionarios señalados, se informe el estado procesal que guarda el mismo. Se informe los medios de prueba que se han integrado al expediente administrativo para su sustanciación. De existir resolución dentro del procedimiento administrativo en contra de (...), se proporcione el contenido de la misma. Datos complementarios: La solicitud está relacionada con funcionarios del Banco Nacional de Obras y Servicios Públicos (Banobras)." (Sic)</w:t>
      </w:r>
    </w:p>
    <w:p w14:paraId="0AFE9005" w14:textId="5C1639ED" w:rsidR="00FA7095" w:rsidRPr="00304E6E" w:rsidRDefault="00FA7095" w:rsidP="00A63743">
      <w:pPr>
        <w:ind w:right="-20"/>
        <w:jc w:val="both"/>
        <w:rPr>
          <w:rFonts w:ascii="Montserrat" w:eastAsia="Montserrat" w:hAnsi="Montserrat" w:cs="Montserrat"/>
          <w:sz w:val="18"/>
          <w:szCs w:val="18"/>
        </w:rPr>
      </w:pPr>
    </w:p>
    <w:p w14:paraId="62E7B3DB" w14:textId="199FC0A4" w:rsidR="00FA7095" w:rsidRPr="00304E6E" w:rsidRDefault="007F73FC" w:rsidP="00625891">
      <w:pPr>
        <w:ind w:right="200"/>
        <w:jc w:val="both"/>
        <w:rPr>
          <w:rFonts w:ascii="Montserrat" w:eastAsia="Montserrat" w:hAnsi="Montserrat" w:cs="Montserrat"/>
          <w:sz w:val="18"/>
          <w:szCs w:val="18"/>
        </w:rPr>
      </w:pPr>
      <w:r w:rsidRPr="00304E6E">
        <w:rPr>
          <w:rFonts w:ascii="Montserrat" w:eastAsia="Montserrat" w:hAnsi="Montserrat" w:cs="Montserrat"/>
          <w:sz w:val="18"/>
          <w:szCs w:val="18"/>
        </w:rPr>
        <w:t>El</w:t>
      </w:r>
      <w:r w:rsidR="00D60562" w:rsidRPr="00304E6E">
        <w:rPr>
          <w:rFonts w:ascii="Montserrat" w:eastAsia="Montserrat" w:hAnsi="Montserrat" w:cs="Montserrat"/>
          <w:sz w:val="18"/>
          <w:szCs w:val="18"/>
        </w:rPr>
        <w:t xml:space="preserve"> Órgano Interno de Control en el Banco Nacional de Obras y Servicios Públi</w:t>
      </w:r>
      <w:r w:rsidR="00625891" w:rsidRPr="00304E6E">
        <w:rPr>
          <w:rFonts w:ascii="Montserrat" w:eastAsia="Montserrat" w:hAnsi="Montserrat" w:cs="Montserrat"/>
          <w:sz w:val="18"/>
          <w:szCs w:val="18"/>
        </w:rPr>
        <w:t>cos S.N.C (OIC-BANOBRAS S.N.C.) solicitó clasificar como  información confidencial el pronunciamiento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de esta dependencia</w:t>
      </w:r>
    </w:p>
    <w:p w14:paraId="6DEBC08E"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74588599" w14:textId="4813BD09" w:rsidR="00625891"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En consecuencia, se emite la siguiente resolución por unanimidad:</w:t>
      </w:r>
    </w:p>
    <w:p w14:paraId="6B614E6D" w14:textId="100B8DFE" w:rsidR="00CA2D97" w:rsidRPr="00304E6E" w:rsidRDefault="00CA2D97" w:rsidP="00A63743">
      <w:pPr>
        <w:ind w:right="-20"/>
        <w:jc w:val="both"/>
        <w:rPr>
          <w:rFonts w:ascii="Montserrat" w:eastAsia="Montserrat" w:hAnsi="Montserrat" w:cs="Montserrat"/>
          <w:sz w:val="18"/>
          <w:szCs w:val="18"/>
        </w:rPr>
      </w:pPr>
    </w:p>
    <w:p w14:paraId="4CD7CB4A" w14:textId="7C7FE99C" w:rsidR="000739E3"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II.B.9.ORD.18.23: CONFIRMAR </w:t>
      </w:r>
      <w:r w:rsidRPr="00304E6E">
        <w:rPr>
          <w:rFonts w:ascii="Montserrat" w:eastAsia="Montserrat" w:hAnsi="Montserrat" w:cs="Montserrat"/>
          <w:sz w:val="18"/>
          <w:szCs w:val="18"/>
        </w:rPr>
        <w:t xml:space="preserve">la clasificación de confidencialidad invocada por el OIC-BANOBRAS S.N.C. </w:t>
      </w:r>
      <w:r w:rsidR="000739E3" w:rsidRPr="00304E6E">
        <w:rPr>
          <w:rFonts w:ascii="Montserrat" w:eastAsia="Montserrat" w:hAnsi="Montserrat" w:cs="Montserrat"/>
          <w:sz w:val="18"/>
          <w:szCs w:val="18"/>
        </w:rPr>
        <w:t>respecto al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5231F0AB" w14:textId="3DFBB565" w:rsidR="00B70E46" w:rsidRPr="00304E6E" w:rsidRDefault="00B70E46" w:rsidP="00A63743">
      <w:pPr>
        <w:ind w:right="-20"/>
        <w:jc w:val="both"/>
        <w:rPr>
          <w:rFonts w:ascii="Montserrat" w:eastAsia="Montserrat" w:hAnsi="Montserrat" w:cs="Montserrat"/>
          <w:sz w:val="18"/>
          <w:szCs w:val="18"/>
        </w:rPr>
      </w:pPr>
    </w:p>
    <w:p w14:paraId="7C6AB1C3" w14:textId="14697013" w:rsidR="00B70E46" w:rsidRPr="00304E6E" w:rsidRDefault="00B70E46" w:rsidP="00A63743">
      <w:pPr>
        <w:ind w:right="-20"/>
        <w:jc w:val="both"/>
        <w:rPr>
          <w:rFonts w:ascii="Montserrat" w:eastAsia="Montserrat" w:hAnsi="Montserrat" w:cs="Montserrat"/>
          <w:sz w:val="18"/>
          <w:szCs w:val="18"/>
        </w:rPr>
      </w:pPr>
    </w:p>
    <w:p w14:paraId="2BFD41A0" w14:textId="4670151A" w:rsidR="00B70E46" w:rsidRPr="00304E6E" w:rsidRDefault="00B70E46" w:rsidP="00A63743">
      <w:pPr>
        <w:ind w:right="-20"/>
        <w:jc w:val="both"/>
        <w:rPr>
          <w:rFonts w:ascii="Montserrat" w:eastAsia="Montserrat" w:hAnsi="Montserrat" w:cs="Montserrat"/>
          <w:sz w:val="18"/>
          <w:szCs w:val="18"/>
        </w:rPr>
      </w:pPr>
    </w:p>
    <w:p w14:paraId="54E66F0B" w14:textId="33DE8F2C" w:rsidR="00B70E46" w:rsidRPr="00304E6E" w:rsidRDefault="00B70E46" w:rsidP="00A63743">
      <w:pPr>
        <w:ind w:right="-20"/>
        <w:jc w:val="both"/>
        <w:rPr>
          <w:rFonts w:ascii="Montserrat" w:eastAsia="Montserrat" w:hAnsi="Montserrat" w:cs="Montserrat"/>
          <w:sz w:val="18"/>
          <w:szCs w:val="18"/>
        </w:rPr>
      </w:pPr>
    </w:p>
    <w:p w14:paraId="7C275323" w14:textId="69D7F367" w:rsidR="00B70E46" w:rsidRPr="00304E6E" w:rsidRDefault="00B70E46" w:rsidP="00A63743">
      <w:pPr>
        <w:ind w:right="-20"/>
        <w:jc w:val="both"/>
        <w:rPr>
          <w:rFonts w:ascii="Montserrat" w:eastAsia="Montserrat" w:hAnsi="Montserrat" w:cs="Montserrat"/>
          <w:sz w:val="18"/>
          <w:szCs w:val="18"/>
        </w:rPr>
      </w:pPr>
    </w:p>
    <w:p w14:paraId="1CA1B161" w14:textId="5B2B5951" w:rsidR="00B70E46" w:rsidRPr="00304E6E" w:rsidRDefault="00B70E46" w:rsidP="00A63743">
      <w:pPr>
        <w:ind w:right="-20"/>
        <w:jc w:val="both"/>
        <w:rPr>
          <w:rFonts w:ascii="Montserrat" w:eastAsia="Montserrat" w:hAnsi="Montserrat" w:cs="Montserrat"/>
          <w:sz w:val="18"/>
          <w:szCs w:val="18"/>
        </w:rPr>
      </w:pPr>
    </w:p>
    <w:p w14:paraId="290E5497" w14:textId="27342335" w:rsidR="00B70E46" w:rsidRPr="00304E6E" w:rsidRDefault="00B70E46" w:rsidP="00A63743">
      <w:pPr>
        <w:ind w:right="-20"/>
        <w:jc w:val="both"/>
        <w:rPr>
          <w:rFonts w:ascii="Montserrat" w:eastAsia="Montserrat" w:hAnsi="Montserrat" w:cs="Montserrat"/>
          <w:sz w:val="18"/>
          <w:szCs w:val="18"/>
        </w:rPr>
      </w:pPr>
    </w:p>
    <w:p w14:paraId="16378219" w14:textId="3FE3E423" w:rsidR="00B70E46" w:rsidRPr="00304E6E" w:rsidRDefault="00B70E46" w:rsidP="00A63743">
      <w:pPr>
        <w:ind w:right="-20"/>
        <w:jc w:val="both"/>
        <w:rPr>
          <w:rFonts w:ascii="Montserrat" w:eastAsia="Montserrat" w:hAnsi="Montserrat" w:cs="Montserrat"/>
          <w:sz w:val="18"/>
          <w:szCs w:val="18"/>
        </w:rPr>
      </w:pPr>
    </w:p>
    <w:p w14:paraId="24B3DB79" w14:textId="77777777" w:rsidR="00B70E46" w:rsidRPr="00304E6E" w:rsidRDefault="00B70E46" w:rsidP="00A63743">
      <w:pPr>
        <w:ind w:right="-20"/>
        <w:jc w:val="both"/>
        <w:rPr>
          <w:rFonts w:ascii="Montserrat" w:eastAsia="Montserrat" w:hAnsi="Montserrat" w:cs="Montserrat"/>
          <w:sz w:val="18"/>
          <w:szCs w:val="18"/>
        </w:rPr>
      </w:pPr>
    </w:p>
    <w:p w14:paraId="0CC3033A" w14:textId="511F109E" w:rsidR="000739E3" w:rsidRPr="00304E6E" w:rsidRDefault="000739E3" w:rsidP="00A63743">
      <w:pPr>
        <w:ind w:right="-20"/>
        <w:jc w:val="both"/>
        <w:rPr>
          <w:rFonts w:ascii="Montserrat" w:eastAsia="Montserrat" w:hAnsi="Montserrat" w:cs="Montserrat"/>
          <w:sz w:val="18"/>
          <w:szCs w:val="18"/>
        </w:rPr>
      </w:pPr>
    </w:p>
    <w:p w14:paraId="55B2BAF4" w14:textId="108485D7" w:rsidR="00FA7095" w:rsidRPr="00304E6E" w:rsidRDefault="00D60562" w:rsidP="00A63743">
      <w:pPr>
        <w:jc w:val="both"/>
        <w:rPr>
          <w:rFonts w:ascii="Montserrat" w:eastAsia="Montserrat" w:hAnsi="Montserrat" w:cs="Montserrat"/>
          <w:b/>
          <w:sz w:val="18"/>
          <w:szCs w:val="18"/>
        </w:rPr>
      </w:pPr>
      <w:r w:rsidRPr="00304E6E">
        <w:rPr>
          <w:rFonts w:ascii="Montserrat" w:eastAsia="Montserrat" w:hAnsi="Montserrat" w:cs="Montserrat"/>
          <w:b/>
          <w:sz w:val="18"/>
          <w:szCs w:val="18"/>
        </w:rPr>
        <w:lastRenderedPageBreak/>
        <w:t>B.10 Folio 330026523001854</w:t>
      </w:r>
    </w:p>
    <w:p w14:paraId="470F4B31" w14:textId="77777777" w:rsidR="00AA4EF6" w:rsidRPr="00304E6E" w:rsidRDefault="00AA4EF6" w:rsidP="00A63743">
      <w:pPr>
        <w:jc w:val="both"/>
        <w:rPr>
          <w:rFonts w:ascii="Montserrat" w:eastAsia="Montserrat" w:hAnsi="Montserrat" w:cs="Montserrat"/>
          <w:b/>
          <w:sz w:val="18"/>
          <w:szCs w:val="18"/>
        </w:rPr>
      </w:pPr>
    </w:p>
    <w:p w14:paraId="44BB08C5"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Un particular requirió: </w:t>
      </w:r>
    </w:p>
    <w:p w14:paraId="23439AB1" w14:textId="77777777" w:rsidR="00AA4EF6" w:rsidRPr="00304E6E" w:rsidRDefault="00AA4EF6" w:rsidP="00A63743">
      <w:pPr>
        <w:shd w:val="clear" w:color="auto" w:fill="FFFFFF"/>
        <w:ind w:left="560" w:right="860"/>
        <w:jc w:val="both"/>
        <w:rPr>
          <w:rFonts w:ascii="Montserrat" w:eastAsia="Montserrat" w:hAnsi="Montserrat" w:cs="Montserrat"/>
          <w:i/>
          <w:sz w:val="18"/>
          <w:szCs w:val="18"/>
        </w:rPr>
      </w:pPr>
    </w:p>
    <w:p w14:paraId="44EC6E84" w14:textId="033B8BCB" w:rsidR="00FA7095" w:rsidRPr="00304E6E" w:rsidRDefault="00D60562" w:rsidP="000739E3">
      <w:pPr>
        <w:shd w:val="clear" w:color="auto" w:fill="FFFFFF"/>
        <w:ind w:left="560" w:right="860"/>
        <w:jc w:val="both"/>
        <w:rPr>
          <w:rFonts w:ascii="Montserrat" w:eastAsia="Montserrat" w:hAnsi="Montserrat" w:cs="Montserrat"/>
          <w:i/>
          <w:sz w:val="18"/>
          <w:szCs w:val="18"/>
        </w:rPr>
      </w:pPr>
      <w:r w:rsidRPr="00304E6E">
        <w:rPr>
          <w:rFonts w:ascii="Montserrat" w:eastAsia="Montserrat" w:hAnsi="Montserrat" w:cs="Montserrat"/>
          <w:i/>
          <w:sz w:val="18"/>
          <w:szCs w:val="18"/>
        </w:rPr>
        <w:t>“Informen si existe investigación y/o procedimiento administrativo iniciado en contra de la funcionaria (...).</w:t>
      </w:r>
    </w:p>
    <w:p w14:paraId="0C7BE4A2" w14:textId="2549EC35" w:rsidR="00FA7095" w:rsidRPr="00304E6E" w:rsidRDefault="00D60562" w:rsidP="000739E3">
      <w:pPr>
        <w:shd w:val="clear" w:color="auto" w:fill="FFFFFF"/>
        <w:ind w:left="560" w:right="860"/>
        <w:jc w:val="both"/>
        <w:rPr>
          <w:rFonts w:ascii="Montserrat" w:eastAsia="Montserrat" w:hAnsi="Montserrat" w:cs="Montserrat"/>
          <w:i/>
          <w:sz w:val="18"/>
          <w:szCs w:val="18"/>
        </w:rPr>
      </w:pPr>
      <w:r w:rsidRPr="00304E6E">
        <w:rPr>
          <w:rFonts w:ascii="Montserrat" w:eastAsia="Montserrat" w:hAnsi="Montserrat" w:cs="Montserrat"/>
          <w:i/>
          <w:sz w:val="18"/>
          <w:szCs w:val="18"/>
        </w:rPr>
        <w:t>Informen si existe investiigación y/o procedimiento administrativo iniciado en contra del funcionarioa  (...).</w:t>
      </w:r>
    </w:p>
    <w:p w14:paraId="586BB996" w14:textId="2208EAD8" w:rsidR="00FA7095" w:rsidRPr="00304E6E" w:rsidRDefault="00D60562" w:rsidP="000739E3">
      <w:pPr>
        <w:shd w:val="clear" w:color="auto" w:fill="FFFFFF"/>
        <w:ind w:left="560" w:right="860"/>
        <w:jc w:val="both"/>
        <w:rPr>
          <w:rFonts w:ascii="Montserrat" w:eastAsia="Montserrat" w:hAnsi="Montserrat" w:cs="Montserrat"/>
          <w:i/>
          <w:sz w:val="18"/>
          <w:szCs w:val="18"/>
        </w:rPr>
      </w:pPr>
      <w:r w:rsidRPr="00304E6E">
        <w:rPr>
          <w:rFonts w:ascii="Montserrat" w:eastAsia="Montserrat" w:hAnsi="Montserrat" w:cs="Montserrat"/>
          <w:i/>
          <w:sz w:val="18"/>
          <w:szCs w:val="18"/>
        </w:rPr>
        <w:t>De existir el procedimiento administrativo en contra de los funcionarios señalados, se informe el estado procesal que guarda el mismo.</w:t>
      </w:r>
    </w:p>
    <w:p w14:paraId="33F18CA0" w14:textId="5AA15A41" w:rsidR="00FA7095" w:rsidRPr="00304E6E" w:rsidRDefault="00D60562" w:rsidP="000739E3">
      <w:pPr>
        <w:shd w:val="clear" w:color="auto" w:fill="FFFFFF"/>
        <w:ind w:left="560" w:right="860"/>
        <w:jc w:val="both"/>
        <w:rPr>
          <w:rFonts w:ascii="Montserrat" w:eastAsia="Montserrat" w:hAnsi="Montserrat" w:cs="Montserrat"/>
          <w:i/>
          <w:sz w:val="18"/>
          <w:szCs w:val="18"/>
        </w:rPr>
      </w:pPr>
      <w:r w:rsidRPr="00304E6E">
        <w:rPr>
          <w:rFonts w:ascii="Montserrat" w:eastAsia="Montserrat" w:hAnsi="Montserrat" w:cs="Montserrat"/>
          <w:i/>
          <w:sz w:val="18"/>
          <w:szCs w:val="18"/>
        </w:rPr>
        <w:t>Se informe los medios de prueba que se han integrado al expediente administrativo para su sustanciación.</w:t>
      </w:r>
    </w:p>
    <w:p w14:paraId="7DEA9F4A" w14:textId="345FE25A" w:rsidR="00FA7095" w:rsidRPr="00304E6E" w:rsidRDefault="00D60562" w:rsidP="000739E3">
      <w:pPr>
        <w:shd w:val="clear" w:color="auto" w:fill="FFFFFF"/>
        <w:ind w:left="560" w:right="860"/>
        <w:jc w:val="both"/>
        <w:rPr>
          <w:rFonts w:ascii="Montserrat" w:eastAsia="Montserrat" w:hAnsi="Montserrat" w:cs="Montserrat"/>
          <w:i/>
          <w:sz w:val="18"/>
          <w:szCs w:val="18"/>
        </w:rPr>
      </w:pPr>
      <w:r w:rsidRPr="00304E6E">
        <w:rPr>
          <w:rFonts w:ascii="Montserrat" w:eastAsia="Montserrat" w:hAnsi="Montserrat" w:cs="Montserrat"/>
          <w:i/>
          <w:sz w:val="18"/>
          <w:szCs w:val="18"/>
        </w:rPr>
        <w:t>De existir resolución dentro del procedimiento administrativo en contra de (...), se proporcione el contenido de la misma.</w:t>
      </w:r>
    </w:p>
    <w:p w14:paraId="65A30C07" w14:textId="1C501F9E" w:rsidR="00FA7095" w:rsidRPr="00304E6E" w:rsidRDefault="00D60562" w:rsidP="001C77F6">
      <w:pPr>
        <w:shd w:val="clear" w:color="auto" w:fill="FFFFFF"/>
        <w:ind w:left="560" w:right="860"/>
        <w:jc w:val="both"/>
        <w:rPr>
          <w:rFonts w:ascii="Montserrat" w:eastAsia="Montserrat" w:hAnsi="Montserrat" w:cs="Montserrat"/>
          <w:i/>
          <w:sz w:val="18"/>
          <w:szCs w:val="18"/>
        </w:rPr>
      </w:pPr>
      <w:r w:rsidRPr="00304E6E">
        <w:rPr>
          <w:rFonts w:ascii="Montserrat" w:eastAsia="Montserrat" w:hAnsi="Montserrat" w:cs="Montserrat"/>
          <w:i/>
          <w:sz w:val="18"/>
          <w:szCs w:val="18"/>
        </w:rPr>
        <w:t>De existir resolución dentro del procedimiento administrativo en contra de (...), se proporcione el contenido de la misma.”</w:t>
      </w:r>
      <w:r w:rsidR="001C77F6" w:rsidRPr="00304E6E">
        <w:rPr>
          <w:rFonts w:ascii="Montserrat" w:eastAsia="Montserrat" w:hAnsi="Montserrat" w:cs="Montserrat"/>
          <w:i/>
          <w:sz w:val="18"/>
          <w:szCs w:val="18"/>
        </w:rPr>
        <w:t xml:space="preserve"> </w:t>
      </w:r>
      <w:r w:rsidRPr="00304E6E">
        <w:rPr>
          <w:rFonts w:ascii="Montserrat" w:eastAsia="Montserrat" w:hAnsi="Montserrat" w:cs="Montserrat"/>
          <w:i/>
          <w:sz w:val="18"/>
          <w:szCs w:val="18"/>
        </w:rPr>
        <w:t>(</w:t>
      </w:r>
      <w:r w:rsidRPr="00304E6E">
        <w:rPr>
          <w:rFonts w:ascii="Montserrat" w:eastAsia="Montserrat" w:hAnsi="Montserrat" w:cs="Montserrat"/>
          <w:sz w:val="18"/>
          <w:szCs w:val="18"/>
        </w:rPr>
        <w:t>Sic)</w:t>
      </w:r>
      <w:r w:rsidRPr="00304E6E">
        <w:rPr>
          <w:rFonts w:ascii="Montserrat" w:eastAsia="Montserrat" w:hAnsi="Montserrat" w:cs="Montserrat"/>
          <w:i/>
          <w:sz w:val="18"/>
          <w:szCs w:val="18"/>
        </w:rPr>
        <w:t xml:space="preserve"> </w:t>
      </w:r>
    </w:p>
    <w:p w14:paraId="3B114647" w14:textId="77777777" w:rsidR="00FA7095" w:rsidRPr="00304E6E" w:rsidRDefault="00D60562" w:rsidP="00A63743">
      <w:pPr>
        <w:ind w:right="200"/>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 </w:t>
      </w:r>
    </w:p>
    <w:p w14:paraId="1E8E0EF5" w14:textId="6C42B1D4" w:rsidR="00625891" w:rsidRPr="00304E6E" w:rsidRDefault="000739E3" w:rsidP="00625891">
      <w:pPr>
        <w:ind w:right="200"/>
        <w:jc w:val="both"/>
        <w:rPr>
          <w:rFonts w:ascii="Montserrat" w:eastAsia="Montserrat" w:hAnsi="Montserrat" w:cs="Montserrat"/>
          <w:sz w:val="18"/>
          <w:szCs w:val="18"/>
        </w:rPr>
      </w:pPr>
      <w:r w:rsidRPr="00304E6E">
        <w:rPr>
          <w:rFonts w:ascii="Montserrat" w:eastAsia="Montserrat" w:hAnsi="Montserrat" w:cs="Montserrat"/>
          <w:sz w:val="18"/>
          <w:szCs w:val="18"/>
        </w:rPr>
        <w:t>E</w:t>
      </w:r>
      <w:r w:rsidR="00AA4EF6" w:rsidRPr="00304E6E">
        <w:rPr>
          <w:rFonts w:ascii="Montserrat" w:eastAsia="Montserrat" w:hAnsi="Montserrat" w:cs="Montserrat"/>
          <w:sz w:val="18"/>
          <w:szCs w:val="18"/>
        </w:rPr>
        <w:t>l Órgano Interno de Control en el Banco Nacional de Obras y Servicios Públi</w:t>
      </w:r>
      <w:r w:rsidR="00625891" w:rsidRPr="00304E6E">
        <w:rPr>
          <w:rFonts w:ascii="Montserrat" w:eastAsia="Montserrat" w:hAnsi="Montserrat" w:cs="Montserrat"/>
          <w:sz w:val="18"/>
          <w:szCs w:val="18"/>
        </w:rPr>
        <w:t>cos S.N.C (OIC-BANOBRAS S.N.C.), solicitó clasificar como  información confidencial el pronunciamiento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de esta dependencia</w:t>
      </w:r>
    </w:p>
    <w:p w14:paraId="445473FE" w14:textId="3FDAA0A0" w:rsidR="00AA4EF6" w:rsidRPr="00304E6E" w:rsidRDefault="00AA4EF6" w:rsidP="00625891">
      <w:pPr>
        <w:ind w:right="-20"/>
        <w:jc w:val="both"/>
        <w:rPr>
          <w:rFonts w:ascii="Montserrat" w:eastAsia="Montserrat" w:hAnsi="Montserrat" w:cs="Montserrat"/>
          <w:sz w:val="18"/>
          <w:szCs w:val="18"/>
        </w:rPr>
      </w:pPr>
    </w:p>
    <w:p w14:paraId="76F2A592" w14:textId="77777777" w:rsidR="00AA4EF6" w:rsidRPr="00304E6E" w:rsidRDefault="00AA4EF6" w:rsidP="00AA4EF6">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En consecuencia, se emite la siguiente resolución por unanimidad:</w:t>
      </w:r>
    </w:p>
    <w:p w14:paraId="52A668DD" w14:textId="77777777" w:rsidR="00AA4EF6" w:rsidRPr="00304E6E" w:rsidRDefault="00AA4EF6" w:rsidP="00A63743">
      <w:pPr>
        <w:jc w:val="both"/>
        <w:rPr>
          <w:rFonts w:ascii="Montserrat" w:eastAsia="Montserrat" w:hAnsi="Montserrat" w:cs="Montserrat"/>
          <w:sz w:val="18"/>
          <w:szCs w:val="18"/>
        </w:rPr>
      </w:pPr>
    </w:p>
    <w:p w14:paraId="36823012" w14:textId="3601069C" w:rsidR="00FA7095" w:rsidRPr="00304E6E" w:rsidRDefault="00D60562" w:rsidP="000739E3">
      <w:pPr>
        <w:ind w:right="-20"/>
        <w:jc w:val="both"/>
        <w:rPr>
          <w:rFonts w:ascii="Montserrat" w:eastAsia="Montserrat" w:hAnsi="Montserrat" w:cs="Montserrat"/>
          <w:sz w:val="18"/>
          <w:szCs w:val="18"/>
        </w:rPr>
      </w:pPr>
      <w:r w:rsidRPr="00304E6E">
        <w:rPr>
          <w:rFonts w:ascii="Montserrat" w:eastAsia="Montserrat" w:hAnsi="Montserrat" w:cs="Montserrat"/>
          <w:b/>
          <w:sz w:val="18"/>
          <w:szCs w:val="18"/>
        </w:rPr>
        <w:t>II.B.10.ORD.18.23: CONFIRMAR</w:t>
      </w:r>
      <w:r w:rsidRPr="00304E6E">
        <w:rPr>
          <w:rFonts w:ascii="Montserrat" w:eastAsia="Montserrat" w:hAnsi="Montserrat" w:cs="Montserrat"/>
          <w:sz w:val="18"/>
          <w:szCs w:val="18"/>
        </w:rPr>
        <w:t xml:space="preserve"> </w:t>
      </w:r>
      <w:r w:rsidR="004A63D3" w:rsidRPr="00304E6E">
        <w:rPr>
          <w:rFonts w:ascii="Montserrat" w:eastAsia="Montserrat" w:hAnsi="Montserrat" w:cs="Montserrat"/>
          <w:sz w:val="18"/>
          <w:szCs w:val="18"/>
        </w:rPr>
        <w:t xml:space="preserve">la clasificación de confidencialidad invocada por el OIC-BANOBRAS S.N.C. </w:t>
      </w:r>
      <w:r w:rsidR="000739E3" w:rsidRPr="00304E6E">
        <w:rPr>
          <w:rFonts w:ascii="Montserrat" w:eastAsia="Montserrat" w:hAnsi="Montserrat" w:cs="Montserrat"/>
          <w:sz w:val="18"/>
          <w:szCs w:val="18"/>
        </w:rPr>
        <w:t>respecto al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020A85F3" w14:textId="681C3DAF" w:rsidR="00AB2DCD" w:rsidRPr="00304E6E" w:rsidRDefault="00AB2DCD" w:rsidP="00A63743">
      <w:pPr>
        <w:widowControl w:val="0"/>
        <w:jc w:val="both"/>
        <w:rPr>
          <w:rFonts w:ascii="Montserrat" w:eastAsia="Montserrat" w:hAnsi="Montserrat" w:cs="Montserrat"/>
          <w:b/>
          <w:sz w:val="18"/>
          <w:szCs w:val="18"/>
        </w:rPr>
      </w:pPr>
    </w:p>
    <w:p w14:paraId="4B5242EB" w14:textId="49469E55" w:rsidR="00CA2D97" w:rsidRPr="00304E6E" w:rsidRDefault="00D60562" w:rsidP="007F73FC">
      <w:pPr>
        <w:widowControl w:val="0"/>
        <w:jc w:val="both"/>
        <w:rPr>
          <w:rFonts w:ascii="Montserrat" w:eastAsia="Montserrat" w:hAnsi="Montserrat" w:cs="Montserrat"/>
          <w:b/>
          <w:sz w:val="18"/>
          <w:szCs w:val="18"/>
        </w:rPr>
      </w:pPr>
      <w:r w:rsidRPr="00304E6E">
        <w:rPr>
          <w:rFonts w:ascii="Montserrat" w:eastAsia="Montserrat" w:hAnsi="Montserrat" w:cs="Montserrat"/>
          <w:b/>
          <w:sz w:val="18"/>
          <w:szCs w:val="18"/>
        </w:rPr>
        <w:t>C. Respuesta a solicitudes de acceso a la información en las que se analizará la versión pública</w:t>
      </w:r>
    </w:p>
    <w:p w14:paraId="30A296B9" w14:textId="77777777" w:rsidR="00CA2D97" w:rsidRPr="00304E6E" w:rsidRDefault="00CA2D97" w:rsidP="00A63743">
      <w:pPr>
        <w:rPr>
          <w:rFonts w:ascii="Montserrat" w:eastAsia="Montserrat" w:hAnsi="Montserrat" w:cs="Montserrat"/>
          <w:b/>
          <w:sz w:val="18"/>
          <w:szCs w:val="18"/>
        </w:rPr>
      </w:pPr>
    </w:p>
    <w:p w14:paraId="01DF1A46" w14:textId="1B97FBC6" w:rsidR="00FA7095" w:rsidRPr="00304E6E" w:rsidRDefault="00D60562" w:rsidP="00A63743">
      <w:pPr>
        <w:rPr>
          <w:rFonts w:ascii="Montserrat" w:eastAsia="Montserrat" w:hAnsi="Montserrat" w:cs="Montserrat"/>
          <w:b/>
          <w:sz w:val="18"/>
          <w:szCs w:val="18"/>
        </w:rPr>
      </w:pPr>
      <w:r w:rsidRPr="00304E6E">
        <w:rPr>
          <w:rFonts w:ascii="Montserrat" w:eastAsia="Montserrat" w:hAnsi="Montserrat" w:cs="Montserrat"/>
          <w:b/>
          <w:sz w:val="18"/>
          <w:szCs w:val="18"/>
        </w:rPr>
        <w:t>C.1 Folio 330026523001593</w:t>
      </w:r>
    </w:p>
    <w:p w14:paraId="66FFA6F3" w14:textId="77777777" w:rsidR="00FA7095" w:rsidRPr="00304E6E" w:rsidRDefault="00FA7095" w:rsidP="00A63743">
      <w:pPr>
        <w:rPr>
          <w:rFonts w:ascii="Montserrat" w:eastAsia="Montserrat" w:hAnsi="Montserrat" w:cs="Montserrat"/>
          <w:b/>
          <w:sz w:val="18"/>
          <w:szCs w:val="18"/>
        </w:rPr>
      </w:pPr>
    </w:p>
    <w:p w14:paraId="78B4A8F8"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Un particular requirió:</w:t>
      </w:r>
    </w:p>
    <w:p w14:paraId="45C32A21" w14:textId="77777777" w:rsidR="00FA7095" w:rsidRPr="00304E6E" w:rsidRDefault="00FA7095" w:rsidP="00A63743">
      <w:pPr>
        <w:ind w:right="-20"/>
        <w:jc w:val="both"/>
        <w:rPr>
          <w:rFonts w:ascii="Montserrat" w:eastAsia="Montserrat" w:hAnsi="Montserrat" w:cs="Montserrat"/>
          <w:b/>
          <w:sz w:val="18"/>
          <w:szCs w:val="18"/>
        </w:rPr>
      </w:pPr>
    </w:p>
    <w:p w14:paraId="6B340D86"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“1. Copia de la solicitud de información Folio No. 330026522003204. 2. Copia de los apercibimientos relacionados con la solicitud de información Folio No. 330026522003204. 3. Copia de la respuesta de la solicitud de información Folio No. 330026522003204. 4. Las claves para acceder a las respuestas en la Plataforma Nacional de  Transparencia". (Sic)</w:t>
      </w:r>
    </w:p>
    <w:p w14:paraId="46F7D034" w14:textId="77777777" w:rsidR="00FA7095" w:rsidRPr="00304E6E" w:rsidRDefault="00FA7095" w:rsidP="00A63743">
      <w:pPr>
        <w:ind w:right="-20"/>
        <w:jc w:val="both"/>
        <w:rPr>
          <w:rFonts w:ascii="Montserrat" w:eastAsia="Montserrat" w:hAnsi="Montserrat" w:cs="Montserrat"/>
          <w:sz w:val="18"/>
          <w:szCs w:val="18"/>
        </w:rPr>
      </w:pPr>
    </w:p>
    <w:p w14:paraId="2BFB44EA" w14:textId="75A16B46"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 xml:space="preserve">La Dirección de Gestión de Solicitudes de Acceso a la Información adscrita a la Dirección General de Transparencia y </w:t>
      </w:r>
      <w:r w:rsidR="00E632BD" w:rsidRPr="00304E6E">
        <w:rPr>
          <w:rFonts w:ascii="Montserrat" w:eastAsia="Montserrat" w:hAnsi="Montserrat" w:cs="Montserrat"/>
          <w:sz w:val="18"/>
          <w:szCs w:val="18"/>
        </w:rPr>
        <w:t>Gobierno</w:t>
      </w:r>
      <w:r w:rsidRPr="00304E6E">
        <w:rPr>
          <w:rFonts w:ascii="Montserrat" w:eastAsia="Montserrat" w:hAnsi="Montserrat" w:cs="Montserrat"/>
          <w:sz w:val="18"/>
          <w:szCs w:val="18"/>
        </w:rPr>
        <w:t xml:space="preserve"> Abierto remitió la versión pública de las documentales requeridas, en las cuales, solicitó clasificar como información confidencial, los siguientes datos:</w:t>
      </w:r>
    </w:p>
    <w:p w14:paraId="618F9FAB" w14:textId="77777777" w:rsidR="00FA7095" w:rsidRPr="00304E6E" w:rsidRDefault="00FA7095" w:rsidP="00A63743">
      <w:pPr>
        <w:ind w:right="-20"/>
        <w:jc w:val="both"/>
        <w:rPr>
          <w:rFonts w:ascii="Montserrat" w:eastAsia="Montserrat" w:hAnsi="Montserrat" w:cs="Montserrat"/>
          <w:sz w:val="18"/>
          <w:szCs w:val="18"/>
        </w:rPr>
      </w:pPr>
    </w:p>
    <w:tbl>
      <w:tblPr>
        <w:tblStyle w:val="aff2"/>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5386"/>
        <w:gridCol w:w="2994"/>
      </w:tblGrid>
      <w:tr w:rsidR="0013030B" w:rsidRPr="00304E6E" w14:paraId="78078DFD" w14:textId="77777777" w:rsidTr="0013030B">
        <w:trPr>
          <w:tblHeader/>
        </w:trPr>
        <w:tc>
          <w:tcPr>
            <w:tcW w:w="15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DED5B14" w14:textId="0F5E60DC" w:rsidR="00FA7095" w:rsidRPr="00304E6E" w:rsidRDefault="00D60562" w:rsidP="00A82236">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Dato</w:t>
            </w:r>
          </w:p>
        </w:tc>
        <w:tc>
          <w:tcPr>
            <w:tcW w:w="538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5CC070C" w14:textId="32B69C7B" w:rsidR="00FA7095" w:rsidRPr="00304E6E" w:rsidRDefault="00D60562" w:rsidP="00A82236">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Justificación</w:t>
            </w:r>
          </w:p>
        </w:tc>
        <w:tc>
          <w:tcPr>
            <w:tcW w:w="299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F375012" w14:textId="77777777" w:rsidR="00FA7095" w:rsidRPr="00304E6E" w:rsidRDefault="00D60562" w:rsidP="00A82236">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Fundamento</w:t>
            </w:r>
          </w:p>
        </w:tc>
      </w:tr>
      <w:tr w:rsidR="0013030B" w:rsidRPr="00304E6E" w14:paraId="23FC1C8E" w14:textId="77777777" w:rsidTr="0013030B">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DFD3206" w14:textId="77777777" w:rsidR="00AB2DCD" w:rsidRPr="00304E6E" w:rsidRDefault="00AB2DCD" w:rsidP="00AB2DCD">
            <w:pPr>
              <w:widowControl w:val="0"/>
              <w:jc w:val="both"/>
              <w:rPr>
                <w:rFonts w:ascii="Montserrat" w:eastAsia="Montserrat" w:hAnsi="Montserrat" w:cs="Montserrat"/>
                <w:sz w:val="18"/>
                <w:szCs w:val="18"/>
              </w:rPr>
            </w:pPr>
          </w:p>
          <w:p w14:paraId="5CD953DF" w14:textId="77777777" w:rsidR="00AB2DCD" w:rsidRPr="00304E6E" w:rsidRDefault="00AB2DCD" w:rsidP="00AB2DCD">
            <w:pPr>
              <w:widowControl w:val="0"/>
              <w:jc w:val="both"/>
              <w:rPr>
                <w:rFonts w:ascii="Montserrat" w:eastAsia="Montserrat" w:hAnsi="Montserrat" w:cs="Montserrat"/>
                <w:sz w:val="18"/>
                <w:szCs w:val="18"/>
              </w:rPr>
            </w:pPr>
          </w:p>
          <w:p w14:paraId="10C9F0D5" w14:textId="77777777" w:rsidR="00AB2DCD" w:rsidRPr="00304E6E" w:rsidRDefault="00AB2DCD" w:rsidP="00AB2DCD">
            <w:pPr>
              <w:widowControl w:val="0"/>
              <w:jc w:val="both"/>
              <w:rPr>
                <w:rFonts w:ascii="Montserrat" w:eastAsia="Montserrat" w:hAnsi="Montserrat" w:cs="Montserrat"/>
                <w:sz w:val="18"/>
                <w:szCs w:val="18"/>
              </w:rPr>
            </w:pPr>
          </w:p>
          <w:p w14:paraId="05662AB3" w14:textId="77777777" w:rsidR="00AB2DCD" w:rsidRPr="00304E6E" w:rsidRDefault="00AB2DCD" w:rsidP="00AB2DCD">
            <w:pPr>
              <w:widowControl w:val="0"/>
              <w:jc w:val="both"/>
              <w:rPr>
                <w:rFonts w:ascii="Montserrat" w:eastAsia="Montserrat" w:hAnsi="Montserrat" w:cs="Montserrat"/>
                <w:sz w:val="18"/>
                <w:szCs w:val="18"/>
              </w:rPr>
            </w:pPr>
          </w:p>
          <w:p w14:paraId="635A16D4" w14:textId="77777777" w:rsidR="00AB2DCD" w:rsidRPr="00304E6E" w:rsidRDefault="00AB2DCD" w:rsidP="00AB2DCD">
            <w:pPr>
              <w:widowControl w:val="0"/>
              <w:jc w:val="both"/>
              <w:rPr>
                <w:rFonts w:ascii="Montserrat" w:eastAsia="Montserrat" w:hAnsi="Montserrat" w:cs="Montserrat"/>
                <w:sz w:val="18"/>
                <w:szCs w:val="18"/>
              </w:rPr>
            </w:pPr>
          </w:p>
          <w:p w14:paraId="34DDA7BC" w14:textId="77777777" w:rsidR="00AB2DCD" w:rsidRPr="00304E6E" w:rsidRDefault="00AB2DCD" w:rsidP="00AB2DCD">
            <w:pPr>
              <w:widowControl w:val="0"/>
              <w:jc w:val="both"/>
              <w:rPr>
                <w:rFonts w:ascii="Montserrat" w:eastAsia="Montserrat" w:hAnsi="Montserrat" w:cs="Montserrat"/>
                <w:sz w:val="18"/>
                <w:szCs w:val="18"/>
              </w:rPr>
            </w:pPr>
          </w:p>
          <w:p w14:paraId="440ED06C" w14:textId="77777777" w:rsidR="00AB2DCD" w:rsidRPr="00304E6E" w:rsidRDefault="00AB2DCD" w:rsidP="00AB2DCD">
            <w:pPr>
              <w:widowControl w:val="0"/>
              <w:jc w:val="both"/>
              <w:rPr>
                <w:rFonts w:ascii="Montserrat" w:eastAsia="Montserrat" w:hAnsi="Montserrat" w:cs="Montserrat"/>
                <w:sz w:val="18"/>
                <w:szCs w:val="18"/>
              </w:rPr>
            </w:pPr>
          </w:p>
          <w:p w14:paraId="54DF1FBD" w14:textId="0B0E70EC" w:rsidR="00FA7095" w:rsidRPr="00304E6E" w:rsidRDefault="00D60562" w:rsidP="00AB2DCD">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Nombre de la persona solicitante </w:t>
            </w:r>
          </w:p>
        </w:tc>
        <w:tc>
          <w:tcPr>
            <w:tcW w:w="5386"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0D4C7CF" w14:textId="55EB1E59" w:rsidR="007F73FC"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ser el nombre un atributo de la personalidad y la manifestación principal del derecho a la identidad, en razón de que por sí mismo permite identificar a una persona física, se considera que es un dato personal por excelencia. </w:t>
            </w:r>
          </w:p>
          <w:p w14:paraId="67014DD2" w14:textId="08CD1D8D"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respecto, el nombre es un atributo de la persona física que lo identifica de los demás; se integra del prenombre o nombre de pila y los apellidos de la persona, elementos necesarios para dar constancia de la personalidad ante el registro Civil, que permiten la identificación de un individuo. </w:t>
            </w:r>
          </w:p>
          <w:p w14:paraId="5BB6AECD" w14:textId="4087A6F2"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consecuencia, el citado dato es uno de los atributos de la personalidad y la manifestación principal del derecho subjetivo a la identidad, en virtud de que el nombre per se es un elemento que hace a una persona física identificada o identificable, por lo que se considera de carácter confidencial. </w:t>
            </w:r>
          </w:p>
        </w:tc>
        <w:tc>
          <w:tcPr>
            <w:tcW w:w="2994"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A5CC4F2" w14:textId="133C4D12"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w:t>
            </w:r>
            <w:r w:rsidR="001D5D91" w:rsidRPr="00304E6E">
              <w:rPr>
                <w:rFonts w:ascii="Montserrat" w:eastAsia="Montserrat" w:hAnsi="Montserrat" w:cs="Montserrat"/>
                <w:sz w:val="18"/>
                <w:szCs w:val="18"/>
              </w:rPr>
              <w:t>,</w:t>
            </w:r>
            <w:r w:rsidRPr="00304E6E">
              <w:rPr>
                <w:rFonts w:ascii="Montserrat" w:eastAsia="Montserrat" w:hAnsi="Montserrat" w:cs="Montserrat"/>
                <w:sz w:val="18"/>
                <w:szCs w:val="18"/>
              </w:rPr>
              <w:t xml:space="preserve"> en relación con el Trigésimo Octavo de los Lineamientos generales en materia de clasificación y desclasificación de la información, así como para la elaboración de versiones públicas.</w:t>
            </w:r>
          </w:p>
        </w:tc>
      </w:tr>
      <w:tr w:rsidR="0013030B" w:rsidRPr="00304E6E" w14:paraId="70EF95BD" w14:textId="77777777" w:rsidTr="0013030B">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284735A" w14:textId="77777777" w:rsidR="00AB2DCD" w:rsidRPr="00304E6E" w:rsidRDefault="00AB2DCD" w:rsidP="00AB2DCD">
            <w:pPr>
              <w:widowControl w:val="0"/>
              <w:jc w:val="both"/>
              <w:rPr>
                <w:rFonts w:ascii="Montserrat" w:eastAsia="Montserrat" w:hAnsi="Montserrat" w:cs="Montserrat"/>
                <w:sz w:val="18"/>
                <w:szCs w:val="18"/>
              </w:rPr>
            </w:pPr>
          </w:p>
          <w:p w14:paraId="75CCD9D3" w14:textId="77777777" w:rsidR="00AB2DCD" w:rsidRPr="00304E6E" w:rsidRDefault="00AB2DCD" w:rsidP="00AB2DCD">
            <w:pPr>
              <w:widowControl w:val="0"/>
              <w:jc w:val="both"/>
              <w:rPr>
                <w:rFonts w:ascii="Montserrat" w:eastAsia="Montserrat" w:hAnsi="Montserrat" w:cs="Montserrat"/>
                <w:sz w:val="18"/>
                <w:szCs w:val="18"/>
              </w:rPr>
            </w:pPr>
          </w:p>
          <w:p w14:paraId="19E0469C" w14:textId="20FF1B73" w:rsidR="00FA7095" w:rsidRPr="00304E6E" w:rsidRDefault="00D60562" w:rsidP="00AB2DCD">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Correo electrónico particular</w:t>
            </w:r>
          </w:p>
        </w:tc>
        <w:tc>
          <w:tcPr>
            <w:tcW w:w="5386"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662C67" w14:textId="0E537415"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El correo electrónico es un servicio de red que permite a los usuarios enviar y recibir mensajes y archivos rápidamente (también denominados mensajes electrónicos o cartas electrónicas) mediante sistemas de comunicación electrónicos. De tal forma, una dirección de correo electrónico es un conjunto de palabras que constituyen una cuenta que permite el envío mutuo de correos electrónicos.</w:t>
            </w:r>
          </w:p>
          <w:p w14:paraId="32990B6B" w14:textId="77777777" w:rsidR="00AB2DCD" w:rsidRPr="00304E6E" w:rsidRDefault="00AB2DCD" w:rsidP="00A63743">
            <w:pPr>
              <w:widowControl w:val="0"/>
              <w:jc w:val="both"/>
              <w:rPr>
                <w:rFonts w:ascii="Montserrat" w:eastAsia="Montserrat" w:hAnsi="Montserrat" w:cs="Montserrat"/>
                <w:sz w:val="18"/>
                <w:szCs w:val="18"/>
              </w:rPr>
            </w:pPr>
          </w:p>
          <w:p w14:paraId="54C26447"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En ese sentido, dicha dirección es privada y única ya que identifica a una persona como titular de la misma pues para tener acceso a ésta se requiere un nombre de usuario, así como una contraseña, por tanto, nadie que no sea el propietario puede</w:t>
            </w:r>
          </w:p>
          <w:p w14:paraId="408DD12F"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utilizarla.</w:t>
            </w:r>
          </w:p>
          <w:p w14:paraId="1B9EC64D" w14:textId="77777777" w:rsidR="00FA7095" w:rsidRPr="00304E6E" w:rsidRDefault="00FA7095" w:rsidP="00A63743">
            <w:pPr>
              <w:widowControl w:val="0"/>
              <w:jc w:val="both"/>
              <w:rPr>
                <w:rFonts w:ascii="Montserrat" w:eastAsia="Montserrat" w:hAnsi="Montserrat" w:cs="Montserrat"/>
                <w:sz w:val="18"/>
                <w:szCs w:val="18"/>
              </w:rPr>
            </w:pPr>
          </w:p>
          <w:p w14:paraId="352A43BA"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Bajo tales consideraciones, es posible colegir que las cuentas de correos electrónicos pueden asimilarse al teléfono o domicilio particular, cuyo número o ubicación respectivamente, se considera como un dato personal, toda vez que es otro medio para comunicarse con la persona titular del mismo lo que la hace localizable. Por </w:t>
            </w:r>
            <w:r w:rsidRPr="00304E6E">
              <w:rPr>
                <w:rFonts w:ascii="Montserrat" w:eastAsia="Montserrat" w:hAnsi="Montserrat" w:cs="Montserrat"/>
                <w:sz w:val="18"/>
                <w:szCs w:val="18"/>
              </w:rPr>
              <w:lastRenderedPageBreak/>
              <w:t>consiguiente, se trata de información de una persona física identificada o identificable que, al darse a conocer, afectaría su intimidad  mismo que da cuenta de un dato de contacto proporcionado por las personas en pos de sus necesidades particulares, por lo que solo a ellas les incumbe su difusión, ya que con ese dato se puede contactar a los titulares.</w:t>
            </w:r>
          </w:p>
        </w:tc>
        <w:tc>
          <w:tcPr>
            <w:tcW w:w="2994"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175028C" w14:textId="000B4F7B"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Artículo 113, fracción I, de la Ley Federal de Transparencia y Acceso a la Información Pública</w:t>
            </w:r>
            <w:r w:rsidR="001D5D91" w:rsidRPr="00304E6E">
              <w:rPr>
                <w:rFonts w:ascii="Montserrat" w:eastAsia="Montserrat" w:hAnsi="Montserrat" w:cs="Montserrat"/>
                <w:sz w:val="18"/>
                <w:szCs w:val="18"/>
              </w:rPr>
              <w:t>,</w:t>
            </w:r>
            <w:r w:rsidRPr="00304E6E">
              <w:rPr>
                <w:rFonts w:ascii="Montserrat" w:eastAsia="Montserrat" w:hAnsi="Montserrat" w:cs="Montserrat"/>
                <w:sz w:val="18"/>
                <w:szCs w:val="18"/>
              </w:rPr>
              <w:t xml:space="preserve"> en relación con el Trigésimo Octavo de los Lineamientos generales en materia de clasificación y desclasificación de la información, así como para la elaboración de versiones públicas.</w:t>
            </w:r>
          </w:p>
        </w:tc>
      </w:tr>
      <w:tr w:rsidR="0013030B" w:rsidRPr="00304E6E" w14:paraId="1D40E886" w14:textId="77777777" w:rsidTr="0013030B">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622BC24" w14:textId="77777777" w:rsidR="00AB2DCD" w:rsidRPr="00304E6E" w:rsidRDefault="00AB2DCD" w:rsidP="00A63743">
            <w:pPr>
              <w:widowControl w:val="0"/>
              <w:rPr>
                <w:rFonts w:ascii="Montserrat" w:eastAsia="Montserrat" w:hAnsi="Montserrat" w:cs="Montserrat"/>
                <w:sz w:val="18"/>
                <w:szCs w:val="18"/>
              </w:rPr>
            </w:pPr>
          </w:p>
          <w:p w14:paraId="54F842D7" w14:textId="77777777" w:rsidR="00AB2DCD" w:rsidRPr="00304E6E" w:rsidRDefault="00AB2DCD" w:rsidP="00A63743">
            <w:pPr>
              <w:widowControl w:val="0"/>
              <w:rPr>
                <w:rFonts w:ascii="Montserrat" w:eastAsia="Montserrat" w:hAnsi="Montserrat" w:cs="Montserrat"/>
                <w:sz w:val="18"/>
                <w:szCs w:val="18"/>
              </w:rPr>
            </w:pPr>
          </w:p>
          <w:p w14:paraId="32506E8B" w14:textId="70F07CFF"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 xml:space="preserve">Nacionalidad </w:t>
            </w:r>
          </w:p>
        </w:tc>
        <w:tc>
          <w:tcPr>
            <w:tcW w:w="5386"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2ADA023"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Es un dato personal que concierne únicamente a su titular, en virtud de que su difusión revelaría el país o lugar del cual es originario un individuo, por lo tanto, es confidencial.</w:t>
            </w:r>
          </w:p>
        </w:tc>
        <w:tc>
          <w:tcPr>
            <w:tcW w:w="2994"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9E55027" w14:textId="4F930BCC"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w:t>
            </w:r>
            <w:r w:rsidR="001D5D91" w:rsidRPr="00304E6E">
              <w:rPr>
                <w:rFonts w:ascii="Montserrat" w:eastAsia="Montserrat" w:hAnsi="Montserrat" w:cs="Montserrat"/>
                <w:sz w:val="18"/>
                <w:szCs w:val="18"/>
              </w:rPr>
              <w:t>,</w:t>
            </w:r>
            <w:r w:rsidRPr="00304E6E">
              <w:rPr>
                <w:rFonts w:ascii="Montserrat" w:eastAsia="Montserrat" w:hAnsi="Montserrat" w:cs="Montserrat"/>
                <w:sz w:val="18"/>
                <w:szCs w:val="18"/>
              </w:rPr>
              <w:t xml:space="preserve"> en relación con el Trigésimo Octavo de los Lineamientos generales en materia de clasificación y desclasificación de la información, así como para la elaboración de versiones públicas.</w:t>
            </w:r>
          </w:p>
        </w:tc>
      </w:tr>
      <w:tr w:rsidR="0013030B" w:rsidRPr="00304E6E" w14:paraId="5071EBFE" w14:textId="77777777" w:rsidTr="0013030B">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1B6EC3A" w14:textId="77777777" w:rsidR="00AB2DCD" w:rsidRPr="00304E6E" w:rsidRDefault="00AB2DCD" w:rsidP="00A63743">
            <w:pPr>
              <w:widowControl w:val="0"/>
              <w:rPr>
                <w:rFonts w:ascii="Montserrat" w:eastAsia="Montserrat" w:hAnsi="Montserrat" w:cs="Montserrat"/>
                <w:sz w:val="18"/>
                <w:szCs w:val="18"/>
              </w:rPr>
            </w:pPr>
          </w:p>
          <w:p w14:paraId="26CC7CF3" w14:textId="77777777" w:rsidR="002E5E04" w:rsidRPr="00304E6E" w:rsidRDefault="002E5E04" w:rsidP="00A63743">
            <w:pPr>
              <w:widowControl w:val="0"/>
              <w:rPr>
                <w:rFonts w:ascii="Montserrat" w:eastAsia="Montserrat" w:hAnsi="Montserrat" w:cs="Montserrat"/>
                <w:sz w:val="18"/>
                <w:szCs w:val="18"/>
              </w:rPr>
            </w:pPr>
          </w:p>
          <w:p w14:paraId="504E27E8" w14:textId="77777777" w:rsidR="002E5E04" w:rsidRPr="00304E6E" w:rsidRDefault="002E5E04" w:rsidP="00A63743">
            <w:pPr>
              <w:widowControl w:val="0"/>
              <w:rPr>
                <w:rFonts w:ascii="Montserrat" w:eastAsia="Montserrat" w:hAnsi="Montserrat" w:cs="Montserrat"/>
                <w:sz w:val="18"/>
                <w:szCs w:val="18"/>
              </w:rPr>
            </w:pPr>
          </w:p>
          <w:p w14:paraId="5E2515EC" w14:textId="7BCF070B"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 xml:space="preserve">Profesión u ocupación </w:t>
            </w:r>
          </w:p>
        </w:tc>
        <w:tc>
          <w:tcPr>
            <w:tcW w:w="5386"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FC6F63F"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La profesión u ocupación de una persona física identificada o identificable también constituye un dato personal, ya que, podría reflejar el grado de estudios, preparación académica, preferencias sobre la profesión adoptada o ideología de una persona. Por lo que se actualiza su clasificación como información confidencial.</w:t>
            </w:r>
          </w:p>
        </w:tc>
        <w:tc>
          <w:tcPr>
            <w:tcW w:w="2994"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EE19DDD"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13030B" w:rsidRPr="00304E6E" w14:paraId="6EE7153A" w14:textId="77777777" w:rsidTr="0013030B">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4A30BC2" w14:textId="77777777" w:rsidR="00AB2DCD" w:rsidRPr="00304E6E" w:rsidRDefault="00AB2DCD" w:rsidP="00A63743">
            <w:pPr>
              <w:widowControl w:val="0"/>
              <w:rPr>
                <w:rFonts w:ascii="Montserrat" w:eastAsia="Montserrat" w:hAnsi="Montserrat" w:cs="Montserrat"/>
                <w:sz w:val="18"/>
                <w:szCs w:val="18"/>
              </w:rPr>
            </w:pPr>
          </w:p>
          <w:p w14:paraId="2B85B160" w14:textId="7C8B0C0E" w:rsidR="002E5E04" w:rsidRPr="00304E6E" w:rsidRDefault="002E5E04" w:rsidP="00A63743">
            <w:pPr>
              <w:widowControl w:val="0"/>
              <w:rPr>
                <w:rFonts w:ascii="Montserrat" w:eastAsia="Montserrat" w:hAnsi="Montserrat" w:cs="Montserrat"/>
                <w:sz w:val="18"/>
                <w:szCs w:val="18"/>
              </w:rPr>
            </w:pPr>
          </w:p>
          <w:p w14:paraId="7D5A78A8" w14:textId="77777777" w:rsidR="00CA2D97" w:rsidRPr="00304E6E" w:rsidRDefault="00CA2D97" w:rsidP="00A63743">
            <w:pPr>
              <w:widowControl w:val="0"/>
              <w:rPr>
                <w:rFonts w:ascii="Montserrat" w:eastAsia="Montserrat" w:hAnsi="Montserrat" w:cs="Montserrat"/>
                <w:sz w:val="18"/>
                <w:szCs w:val="18"/>
              </w:rPr>
            </w:pPr>
          </w:p>
          <w:p w14:paraId="3D775EC4" w14:textId="2B85150F"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 xml:space="preserve">Domicilio </w:t>
            </w:r>
          </w:p>
        </w:tc>
        <w:tc>
          <w:tcPr>
            <w:tcW w:w="5386"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77B69D5"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w:t>
            </w:r>
          </w:p>
          <w:p w14:paraId="12ADDBC5" w14:textId="7A8F5686"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Esto es, la calle y número exterior, colonia, delegación o municipio, entidad federativa y el código postal, se traduce en el domicilio particular, por lo tanto, constituye un dato personal confidencial, ya que incide directamente en la privacidad de personas físicas identificadas.</w:t>
            </w:r>
          </w:p>
          <w:p w14:paraId="28A378D1" w14:textId="4903D6D3"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términos del artículo 29, del Código Civil Federal, el </w:t>
            </w:r>
            <w:r w:rsidRPr="00304E6E">
              <w:rPr>
                <w:rFonts w:ascii="Montserrat" w:eastAsia="Montserrat" w:hAnsi="Montserrat" w:cs="Montserrat"/>
                <w:sz w:val="18"/>
                <w:szCs w:val="18"/>
              </w:rPr>
              <w:lastRenderedPageBreak/>
              <w:t>domicilio es el lugar en donde reside habitualmente una persona física. Esto es, la calle y número exterior, colonia, delegación o municipio, entidad federativa y el código postal, se traduce en el domicilio particular, mismo que se considera clasificado en tanto que incide directamente en la esfera privada de las personas.</w:t>
            </w:r>
          </w:p>
          <w:p w14:paraId="247B5690" w14:textId="6C322472"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Por consiguiente, dicha información es confidencial y sólo podrá otorgarse mediante el consentimiento expreso del titular de los datos personales. </w:t>
            </w:r>
          </w:p>
        </w:tc>
        <w:tc>
          <w:tcPr>
            <w:tcW w:w="2994"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AB4A33D"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13030B" w:rsidRPr="00304E6E" w14:paraId="1ACD1ACB" w14:textId="77777777" w:rsidTr="0013030B">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94483BB" w14:textId="77777777" w:rsidR="002E5E04" w:rsidRPr="00304E6E" w:rsidRDefault="002E5E04" w:rsidP="00A63743">
            <w:pPr>
              <w:widowControl w:val="0"/>
              <w:jc w:val="both"/>
              <w:rPr>
                <w:rFonts w:ascii="Montserrat" w:eastAsia="Montserrat" w:hAnsi="Montserrat" w:cs="Montserrat"/>
                <w:sz w:val="18"/>
                <w:szCs w:val="18"/>
              </w:rPr>
            </w:pPr>
          </w:p>
          <w:p w14:paraId="4D9005A6" w14:textId="77777777" w:rsidR="002E5E04" w:rsidRPr="00304E6E" w:rsidRDefault="002E5E04" w:rsidP="00A63743">
            <w:pPr>
              <w:widowControl w:val="0"/>
              <w:jc w:val="both"/>
              <w:rPr>
                <w:rFonts w:ascii="Montserrat" w:eastAsia="Montserrat" w:hAnsi="Montserrat" w:cs="Montserrat"/>
                <w:sz w:val="18"/>
                <w:szCs w:val="18"/>
              </w:rPr>
            </w:pPr>
          </w:p>
          <w:p w14:paraId="27477B4F" w14:textId="77777777" w:rsidR="002E5E04" w:rsidRPr="00304E6E" w:rsidRDefault="002E5E04" w:rsidP="002E5E04">
            <w:pPr>
              <w:widowControl w:val="0"/>
              <w:jc w:val="both"/>
              <w:rPr>
                <w:rFonts w:ascii="Montserrat" w:eastAsia="Montserrat" w:hAnsi="Montserrat" w:cs="Montserrat"/>
                <w:sz w:val="18"/>
                <w:szCs w:val="18"/>
              </w:rPr>
            </w:pPr>
          </w:p>
          <w:p w14:paraId="32264982" w14:textId="45DF6C38" w:rsidR="00FA7095" w:rsidRPr="00304E6E" w:rsidRDefault="00D60562" w:rsidP="002E5E04">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Firma y/o rúbrica </w:t>
            </w:r>
          </w:p>
        </w:tc>
        <w:tc>
          <w:tcPr>
            <w:tcW w:w="5386"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1DEC863"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relación con la firma, es considerada como un atributo de la personalidad de las personas, al tratarse de información gráfica a través de la cual su titular exterioriza su voluntad en actos públicos y privados y en virtud de que a través de ésta se puede identificar a una persona. </w:t>
            </w:r>
          </w:p>
          <w:p w14:paraId="3391B307" w14:textId="4CCD84FA"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relación con lo anterior, se tiene que la firma, en el mismo sentido que el nombre, permitiría identificar plenamente quién celebró algún instrumento jurídico con el sujeto obligado, lo cual únicamente le corresponde a su titular conocer. </w:t>
            </w:r>
          </w:p>
        </w:tc>
        <w:tc>
          <w:tcPr>
            <w:tcW w:w="2994"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78DED14"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13030B" w:rsidRPr="00304E6E" w14:paraId="41C8D788" w14:textId="77777777" w:rsidTr="0013030B">
        <w:trPr>
          <w:trHeight w:val="2991"/>
        </w:trPr>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C62F367" w14:textId="3DB9A4D6" w:rsidR="007F73FC" w:rsidRPr="00304E6E" w:rsidRDefault="007F73FC"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C</w:t>
            </w:r>
            <w:r w:rsidR="00EB7E1A" w:rsidRPr="00304E6E">
              <w:rPr>
                <w:rFonts w:ascii="Montserrat" w:eastAsia="Montserrat" w:hAnsi="Montserrat" w:cs="Montserrat"/>
                <w:sz w:val="18"/>
                <w:szCs w:val="18"/>
              </w:rPr>
              <w:t>lave</w:t>
            </w:r>
            <w:r w:rsidRPr="00304E6E">
              <w:rPr>
                <w:rFonts w:ascii="Montserrat" w:eastAsia="Montserrat" w:hAnsi="Montserrat" w:cs="Montserrat"/>
                <w:sz w:val="18"/>
                <w:szCs w:val="18"/>
              </w:rPr>
              <w:t xml:space="preserve"> de acceso a la Plataforma Nacional de Transparencia (PNT)</w:t>
            </w:r>
          </w:p>
        </w:tc>
        <w:tc>
          <w:tcPr>
            <w:tcW w:w="5386"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E07D721" w14:textId="07566AF1" w:rsidR="00EB7E1A" w:rsidRPr="00304E6E" w:rsidRDefault="007F73FC" w:rsidP="007F73FC">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La </w:t>
            </w:r>
            <w:r w:rsidR="00EB7E1A" w:rsidRPr="00304E6E">
              <w:rPr>
                <w:rFonts w:ascii="Montserrat" w:eastAsia="Montserrat" w:hAnsi="Montserrat" w:cs="Montserrat"/>
                <w:sz w:val="18"/>
                <w:szCs w:val="18"/>
              </w:rPr>
              <w:t xml:space="preserve">clave es uno de los elementos para ingresar a la </w:t>
            </w:r>
            <w:r w:rsidRPr="00304E6E">
              <w:rPr>
                <w:rFonts w:ascii="Montserrat" w:eastAsia="Montserrat" w:hAnsi="Montserrat" w:cs="Montserrat"/>
                <w:sz w:val="18"/>
                <w:szCs w:val="18"/>
              </w:rPr>
              <w:t>PNT</w:t>
            </w:r>
            <w:r w:rsidR="00EB7E1A" w:rsidRPr="00304E6E">
              <w:rPr>
                <w:rFonts w:ascii="Montserrat" w:eastAsia="Montserrat" w:hAnsi="Montserrat" w:cs="Montserrat"/>
                <w:sz w:val="18"/>
                <w:szCs w:val="18"/>
              </w:rPr>
              <w:t xml:space="preserve"> que está conformada por el sistema de gestión de solicitudes de acceso a la información, sistema de gestión de medios de impugnación, sistema de portales de obligaciones de transparencia y sistema de comunicación de organismos garantes y sujetos obligados.</w:t>
            </w:r>
          </w:p>
          <w:p w14:paraId="781710C8" w14:textId="77777777" w:rsidR="00EB7E1A" w:rsidRPr="00304E6E" w:rsidRDefault="00EB7E1A" w:rsidP="007F73FC">
            <w:pPr>
              <w:jc w:val="both"/>
              <w:rPr>
                <w:rFonts w:ascii="Montserrat" w:eastAsia="Montserrat" w:hAnsi="Montserrat" w:cs="Montserrat"/>
                <w:sz w:val="18"/>
                <w:szCs w:val="18"/>
              </w:rPr>
            </w:pPr>
          </w:p>
          <w:p w14:paraId="7E51DE47" w14:textId="2247F1C0" w:rsidR="00EB7E1A" w:rsidRPr="00304E6E" w:rsidRDefault="00EB7E1A" w:rsidP="007F73FC">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ese sentido, el Instituto Nacional de Transparencia, Acceso a la Información y Protección de Datos Personales, para la operación éstos sistemas, proporciona al sujeto obligado la clave de acceso y usuario. </w:t>
            </w:r>
          </w:p>
          <w:p w14:paraId="6AE6A74B" w14:textId="2DE4C0DE" w:rsidR="00EB7E1A" w:rsidRPr="00304E6E" w:rsidRDefault="00EB7E1A" w:rsidP="007F73FC">
            <w:pPr>
              <w:jc w:val="both"/>
              <w:rPr>
                <w:rFonts w:ascii="Montserrat" w:eastAsia="Montserrat" w:hAnsi="Montserrat" w:cs="Montserrat"/>
                <w:sz w:val="18"/>
                <w:szCs w:val="18"/>
              </w:rPr>
            </w:pPr>
          </w:p>
          <w:p w14:paraId="3824602F" w14:textId="7DEFEFB9" w:rsidR="00EB7E1A" w:rsidRPr="00304E6E" w:rsidRDefault="00EB7E1A" w:rsidP="007F73FC">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acceder a la PNT se ingresan a sistemas o bases de datos en las que obran datos personales. Por ende, es necesario garantizar la confidencialidad de éstos, así como garantizar estabilidad y seguridad de la plataforma. </w:t>
            </w:r>
          </w:p>
          <w:p w14:paraId="0D7BB6DF" w14:textId="147CBE84" w:rsidR="00EB7E1A" w:rsidRPr="00304E6E" w:rsidRDefault="00EB7E1A" w:rsidP="007F73FC">
            <w:pPr>
              <w:jc w:val="both"/>
              <w:rPr>
                <w:rFonts w:ascii="Montserrat" w:eastAsia="Montserrat" w:hAnsi="Montserrat" w:cs="Montserrat"/>
                <w:sz w:val="18"/>
                <w:szCs w:val="18"/>
              </w:rPr>
            </w:pPr>
          </w:p>
          <w:p w14:paraId="26CA652E" w14:textId="733EA3EA" w:rsidR="00EB7E1A" w:rsidRPr="00304E6E" w:rsidRDefault="00EB7E1A" w:rsidP="007F73FC">
            <w:pPr>
              <w:jc w:val="both"/>
              <w:rPr>
                <w:rFonts w:ascii="Montserrat" w:eastAsia="Montserrat" w:hAnsi="Montserrat" w:cs="Montserrat"/>
                <w:sz w:val="18"/>
                <w:szCs w:val="18"/>
              </w:rPr>
            </w:pPr>
          </w:p>
          <w:p w14:paraId="4094A164" w14:textId="3793C596" w:rsidR="00EB7E1A" w:rsidRPr="00304E6E" w:rsidRDefault="00EB7E1A" w:rsidP="007F73FC">
            <w:pPr>
              <w:jc w:val="both"/>
              <w:rPr>
                <w:rFonts w:ascii="Montserrat" w:eastAsia="Montserrat" w:hAnsi="Montserrat" w:cs="Montserrat"/>
                <w:sz w:val="18"/>
                <w:szCs w:val="18"/>
              </w:rPr>
            </w:pPr>
          </w:p>
          <w:p w14:paraId="1B2084B8" w14:textId="3107EF6A" w:rsidR="007F73FC" w:rsidRPr="00304E6E" w:rsidRDefault="007F73FC" w:rsidP="007F73FC">
            <w:pPr>
              <w:widowControl w:val="0"/>
              <w:jc w:val="both"/>
              <w:rPr>
                <w:rFonts w:ascii="Montserrat" w:eastAsia="Montserrat" w:hAnsi="Montserrat" w:cs="Montserrat"/>
                <w:sz w:val="18"/>
                <w:szCs w:val="18"/>
              </w:rPr>
            </w:pPr>
          </w:p>
        </w:tc>
        <w:tc>
          <w:tcPr>
            <w:tcW w:w="2994"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3842DDB" w14:textId="1ED92BAC" w:rsidR="00EB7E1A" w:rsidRPr="00304E6E" w:rsidRDefault="00EB7E1A" w:rsidP="00EB7E1A">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Artículo 113, fracción I, de la Ley Federal de Transparencia y Acceso a la Información Pública. </w:t>
            </w:r>
          </w:p>
          <w:p w14:paraId="49905990" w14:textId="77777777" w:rsidR="007F73FC" w:rsidRPr="00304E6E" w:rsidRDefault="007F73FC" w:rsidP="00A63743">
            <w:pPr>
              <w:widowControl w:val="0"/>
              <w:jc w:val="both"/>
              <w:rPr>
                <w:rFonts w:ascii="Montserrat" w:eastAsia="Montserrat" w:hAnsi="Montserrat" w:cs="Montserrat"/>
                <w:sz w:val="18"/>
                <w:szCs w:val="18"/>
              </w:rPr>
            </w:pPr>
          </w:p>
        </w:tc>
      </w:tr>
    </w:tbl>
    <w:p w14:paraId="68445714" w14:textId="30BA5A66" w:rsidR="00E632BD" w:rsidRPr="00304E6E" w:rsidRDefault="00E632BD" w:rsidP="00A63743">
      <w:pPr>
        <w:ind w:right="-20"/>
        <w:jc w:val="both"/>
        <w:rPr>
          <w:rFonts w:ascii="Montserrat" w:eastAsia="Montserrat" w:hAnsi="Montserrat" w:cs="Montserrat"/>
          <w:sz w:val="18"/>
          <w:szCs w:val="18"/>
        </w:rPr>
      </w:pPr>
    </w:p>
    <w:p w14:paraId="6A63679A" w14:textId="06422350" w:rsidR="00AB2DCD"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consecuencia, se emite la siguiente resolución por unanimidad: </w:t>
      </w:r>
    </w:p>
    <w:p w14:paraId="65B04582" w14:textId="03FDA61C"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b/>
          <w:sz w:val="18"/>
          <w:szCs w:val="18"/>
        </w:rPr>
        <w:lastRenderedPageBreak/>
        <w:t xml:space="preserve">II.C.1.ORD.18.23: CONFIRMAR </w:t>
      </w:r>
      <w:r w:rsidRPr="00304E6E">
        <w:rPr>
          <w:rFonts w:ascii="Montserrat" w:eastAsia="Montserrat" w:hAnsi="Montserrat" w:cs="Montserrat"/>
          <w:sz w:val="18"/>
          <w:szCs w:val="18"/>
        </w:rPr>
        <w:t>la clasificación de confidencialidad invocada por la DGSAI respecto del nombre de la persona solicitante, correo electrónico particular, nacionalidad, profesión u ocupación</w:t>
      </w:r>
      <w:r w:rsidR="007A7575" w:rsidRPr="00304E6E">
        <w:rPr>
          <w:rFonts w:ascii="Montserrat" w:eastAsia="Montserrat" w:hAnsi="Montserrat" w:cs="Montserrat"/>
          <w:sz w:val="18"/>
          <w:szCs w:val="18"/>
        </w:rPr>
        <w:t xml:space="preserve">, domicilio, firma y/o rúbrica </w:t>
      </w:r>
      <w:r w:rsidR="00EB7E1A" w:rsidRPr="00304E6E">
        <w:rPr>
          <w:rFonts w:ascii="Montserrat" w:eastAsia="Montserrat" w:hAnsi="Montserrat" w:cs="Montserrat"/>
          <w:sz w:val="18"/>
          <w:szCs w:val="18"/>
        </w:rPr>
        <w:t>y clave de acceso a la PNT y</w:t>
      </w:r>
      <w:r w:rsidR="007A7575" w:rsidRPr="00304E6E">
        <w:rPr>
          <w:rFonts w:ascii="Montserrat" w:eastAsia="Montserrat" w:hAnsi="Montserrat" w:cs="Montserrat"/>
          <w:sz w:val="18"/>
          <w:szCs w:val="18"/>
        </w:rPr>
        <w:t>,</w:t>
      </w:r>
      <w:r w:rsidRPr="00304E6E">
        <w:rPr>
          <w:rFonts w:ascii="Montserrat" w:eastAsia="Montserrat" w:hAnsi="Montserrat" w:cs="Montserrat"/>
          <w:sz w:val="18"/>
          <w:szCs w:val="18"/>
        </w:rPr>
        <w:t xml:space="preserve"> por ende, se autoriza la elaboración de la versión pública, con fundamento en el artículo 113, fracción I, de la Ley Federal de Transparencia y Acceso a la Información Pública.</w:t>
      </w:r>
    </w:p>
    <w:p w14:paraId="271E2096" w14:textId="3C2E4A3A" w:rsidR="00CA2D97" w:rsidRPr="00304E6E" w:rsidRDefault="00CA2D97" w:rsidP="00A63743">
      <w:pPr>
        <w:rPr>
          <w:rFonts w:ascii="Montserrat" w:eastAsia="Montserrat" w:hAnsi="Montserrat" w:cs="Montserrat"/>
          <w:b/>
          <w:sz w:val="18"/>
          <w:szCs w:val="18"/>
        </w:rPr>
      </w:pPr>
    </w:p>
    <w:p w14:paraId="3C63B691" w14:textId="00C1D53C" w:rsidR="00FA7095" w:rsidRPr="00304E6E" w:rsidRDefault="00D60562" w:rsidP="00A63743">
      <w:pPr>
        <w:rPr>
          <w:rFonts w:ascii="Montserrat" w:eastAsia="Montserrat" w:hAnsi="Montserrat" w:cs="Montserrat"/>
          <w:b/>
          <w:sz w:val="18"/>
          <w:szCs w:val="18"/>
        </w:rPr>
      </w:pPr>
      <w:r w:rsidRPr="00304E6E">
        <w:rPr>
          <w:rFonts w:ascii="Montserrat" w:eastAsia="Montserrat" w:hAnsi="Montserrat" w:cs="Montserrat"/>
          <w:b/>
          <w:sz w:val="18"/>
          <w:szCs w:val="18"/>
        </w:rPr>
        <w:t>C.2 Folio 330026523001594</w:t>
      </w:r>
    </w:p>
    <w:p w14:paraId="585FA82C" w14:textId="77777777" w:rsidR="00FA7095" w:rsidRPr="00304E6E" w:rsidRDefault="00FA7095" w:rsidP="00A63743">
      <w:pPr>
        <w:rPr>
          <w:rFonts w:ascii="Montserrat" w:eastAsia="Montserrat" w:hAnsi="Montserrat" w:cs="Montserrat"/>
          <w:b/>
          <w:sz w:val="18"/>
          <w:szCs w:val="18"/>
        </w:rPr>
      </w:pPr>
    </w:p>
    <w:p w14:paraId="68C39578"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Un particular requirió:</w:t>
      </w:r>
    </w:p>
    <w:p w14:paraId="324A159B" w14:textId="77777777" w:rsidR="00FA7095" w:rsidRPr="00304E6E" w:rsidRDefault="00FA7095" w:rsidP="00A63743">
      <w:pPr>
        <w:ind w:right="-20"/>
        <w:jc w:val="both"/>
        <w:rPr>
          <w:rFonts w:ascii="Montserrat" w:eastAsia="Montserrat" w:hAnsi="Montserrat" w:cs="Montserrat"/>
          <w:b/>
          <w:sz w:val="18"/>
          <w:szCs w:val="18"/>
        </w:rPr>
      </w:pPr>
    </w:p>
    <w:p w14:paraId="5F2B9C32"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“1. Copia de la solicitud de información Folio No. 330026522003437. 2. Copia de los apercibimientos relacionados con la solicitud de información Folio No. 330026522003437. 3. Copia de la respuesta de la solicitud de información Folio No. 330026522003437. 4. Las claves para acceder a las respuestas en la Plataforma Nacional de Transparencia." (Sic)</w:t>
      </w:r>
    </w:p>
    <w:p w14:paraId="27140F8B" w14:textId="77777777" w:rsidR="00FA7095" w:rsidRPr="00304E6E" w:rsidRDefault="00FA7095" w:rsidP="00A63743">
      <w:pPr>
        <w:ind w:right="-20"/>
        <w:jc w:val="both"/>
        <w:rPr>
          <w:rFonts w:ascii="Montserrat" w:eastAsia="Montserrat" w:hAnsi="Montserrat" w:cs="Montserrat"/>
          <w:sz w:val="18"/>
          <w:szCs w:val="18"/>
        </w:rPr>
      </w:pPr>
    </w:p>
    <w:p w14:paraId="5BFB942A" w14:textId="2E647D51" w:rsidR="00625891"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La Dirección de Gestión de Solicitudes de Acceso a la Información adscrita a la Dirección General de Transparencia y Gobiern</w:t>
      </w:r>
      <w:r w:rsidR="00BF616F" w:rsidRPr="00304E6E">
        <w:rPr>
          <w:rFonts w:ascii="Montserrat" w:eastAsia="Montserrat" w:hAnsi="Montserrat" w:cs="Montserrat"/>
          <w:sz w:val="18"/>
          <w:szCs w:val="18"/>
        </w:rPr>
        <w:t>o</w:t>
      </w:r>
      <w:r w:rsidRPr="00304E6E">
        <w:rPr>
          <w:rFonts w:ascii="Montserrat" w:eastAsia="Montserrat" w:hAnsi="Montserrat" w:cs="Montserrat"/>
          <w:sz w:val="18"/>
          <w:szCs w:val="18"/>
        </w:rPr>
        <w:t xml:space="preserve"> Abierto remitió la versión pública de las documentales requeridas, en las cuales, solicitó clasificar como información confidencial, los siguientes datos:</w:t>
      </w:r>
    </w:p>
    <w:p w14:paraId="60FA8167" w14:textId="77777777" w:rsidR="00625891" w:rsidRPr="00304E6E" w:rsidRDefault="00625891" w:rsidP="00A63743">
      <w:pPr>
        <w:ind w:right="-20"/>
        <w:jc w:val="both"/>
        <w:rPr>
          <w:rFonts w:ascii="Montserrat" w:eastAsia="Montserrat" w:hAnsi="Montserrat" w:cs="Montserrat"/>
          <w:sz w:val="18"/>
          <w:szCs w:val="18"/>
        </w:rPr>
      </w:pPr>
    </w:p>
    <w:tbl>
      <w:tblPr>
        <w:tblStyle w:val="aff3"/>
        <w:tblW w:w="9975" w:type="dxa"/>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600" w:firstRow="0" w:lastRow="0" w:firstColumn="0" w:lastColumn="0" w:noHBand="1" w:noVBand="1"/>
      </w:tblPr>
      <w:tblGrid>
        <w:gridCol w:w="2025"/>
        <w:gridCol w:w="5265"/>
        <w:gridCol w:w="2685"/>
      </w:tblGrid>
      <w:tr w:rsidR="00625891" w:rsidRPr="00304E6E" w14:paraId="2B08D422" w14:textId="77777777" w:rsidTr="00B401E8">
        <w:trPr>
          <w:tblHeader/>
        </w:trPr>
        <w:tc>
          <w:tcPr>
            <w:tcW w:w="2025" w:type="dxa"/>
            <w:shd w:val="clear" w:color="auto" w:fill="C00000"/>
            <w:tcMar>
              <w:top w:w="100" w:type="dxa"/>
              <w:left w:w="100" w:type="dxa"/>
              <w:bottom w:w="100" w:type="dxa"/>
              <w:right w:w="100" w:type="dxa"/>
            </w:tcMar>
          </w:tcPr>
          <w:p w14:paraId="116D56D9" w14:textId="0F5851FB" w:rsidR="00786FB0" w:rsidRPr="00304E6E" w:rsidRDefault="00786FB0" w:rsidP="00786FB0">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Dato</w:t>
            </w:r>
          </w:p>
        </w:tc>
        <w:tc>
          <w:tcPr>
            <w:tcW w:w="5265" w:type="dxa"/>
            <w:shd w:val="clear" w:color="auto" w:fill="C00000"/>
            <w:tcMar>
              <w:top w:w="100" w:type="dxa"/>
              <w:left w:w="100" w:type="dxa"/>
              <w:bottom w:w="100" w:type="dxa"/>
              <w:right w:w="100" w:type="dxa"/>
            </w:tcMar>
          </w:tcPr>
          <w:p w14:paraId="2AA98957" w14:textId="1D28B255" w:rsidR="00786FB0" w:rsidRPr="00304E6E" w:rsidRDefault="00786FB0" w:rsidP="00786FB0">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Justificación</w:t>
            </w:r>
          </w:p>
        </w:tc>
        <w:tc>
          <w:tcPr>
            <w:tcW w:w="2685" w:type="dxa"/>
            <w:shd w:val="clear" w:color="auto" w:fill="C00000"/>
            <w:tcMar>
              <w:top w:w="100" w:type="dxa"/>
              <w:left w:w="100" w:type="dxa"/>
              <w:bottom w:w="100" w:type="dxa"/>
              <w:right w:w="100" w:type="dxa"/>
            </w:tcMar>
          </w:tcPr>
          <w:p w14:paraId="4506A586" w14:textId="7A2A71A6" w:rsidR="00786FB0" w:rsidRPr="00304E6E" w:rsidRDefault="00786FB0" w:rsidP="00786FB0">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Fundamento</w:t>
            </w:r>
          </w:p>
        </w:tc>
      </w:tr>
      <w:tr w:rsidR="00625891" w:rsidRPr="00304E6E" w14:paraId="544EFDAB" w14:textId="77777777" w:rsidTr="001C00E1">
        <w:tc>
          <w:tcPr>
            <w:tcW w:w="2025" w:type="dxa"/>
            <w:shd w:val="clear" w:color="auto" w:fill="auto"/>
            <w:tcMar>
              <w:top w:w="100" w:type="dxa"/>
              <w:left w:w="100" w:type="dxa"/>
              <w:bottom w:w="100" w:type="dxa"/>
              <w:right w:w="100" w:type="dxa"/>
            </w:tcMar>
          </w:tcPr>
          <w:p w14:paraId="085CD6E0" w14:textId="77777777" w:rsidR="00AB2DCD" w:rsidRPr="00304E6E" w:rsidRDefault="00AB2DCD" w:rsidP="00A63743">
            <w:pPr>
              <w:widowControl w:val="0"/>
              <w:rPr>
                <w:rFonts w:ascii="Montserrat" w:eastAsia="Montserrat" w:hAnsi="Montserrat" w:cs="Montserrat"/>
                <w:sz w:val="18"/>
                <w:szCs w:val="18"/>
              </w:rPr>
            </w:pPr>
          </w:p>
          <w:p w14:paraId="3A8C532D" w14:textId="77777777" w:rsidR="00AB2DCD" w:rsidRPr="00304E6E" w:rsidRDefault="00AB2DCD" w:rsidP="00A63743">
            <w:pPr>
              <w:widowControl w:val="0"/>
              <w:rPr>
                <w:rFonts w:ascii="Montserrat" w:eastAsia="Montserrat" w:hAnsi="Montserrat" w:cs="Montserrat"/>
                <w:sz w:val="18"/>
                <w:szCs w:val="18"/>
              </w:rPr>
            </w:pPr>
          </w:p>
          <w:p w14:paraId="0491C42B" w14:textId="77777777" w:rsidR="00AB2DCD" w:rsidRPr="00304E6E" w:rsidRDefault="00AB2DCD" w:rsidP="00A63743">
            <w:pPr>
              <w:widowControl w:val="0"/>
              <w:rPr>
                <w:rFonts w:ascii="Montserrat" w:eastAsia="Montserrat" w:hAnsi="Montserrat" w:cs="Montserrat"/>
                <w:sz w:val="18"/>
                <w:szCs w:val="18"/>
              </w:rPr>
            </w:pPr>
          </w:p>
          <w:p w14:paraId="23CF3A41" w14:textId="77777777" w:rsidR="00AB2DCD" w:rsidRPr="00304E6E" w:rsidRDefault="00AB2DCD" w:rsidP="00A63743">
            <w:pPr>
              <w:widowControl w:val="0"/>
              <w:rPr>
                <w:rFonts w:ascii="Montserrat" w:eastAsia="Montserrat" w:hAnsi="Montserrat" w:cs="Montserrat"/>
                <w:sz w:val="18"/>
                <w:szCs w:val="18"/>
              </w:rPr>
            </w:pPr>
          </w:p>
          <w:p w14:paraId="5E33D7D8" w14:textId="77777777" w:rsidR="00AB2DCD" w:rsidRPr="00304E6E" w:rsidRDefault="00AB2DCD" w:rsidP="00A63743">
            <w:pPr>
              <w:widowControl w:val="0"/>
              <w:rPr>
                <w:rFonts w:ascii="Montserrat" w:eastAsia="Montserrat" w:hAnsi="Montserrat" w:cs="Montserrat"/>
                <w:sz w:val="18"/>
                <w:szCs w:val="18"/>
              </w:rPr>
            </w:pPr>
          </w:p>
          <w:p w14:paraId="4C739DFA" w14:textId="77777777" w:rsidR="00AB2DCD" w:rsidRPr="00304E6E" w:rsidRDefault="00AB2DCD" w:rsidP="00A63743">
            <w:pPr>
              <w:widowControl w:val="0"/>
              <w:rPr>
                <w:rFonts w:ascii="Montserrat" w:eastAsia="Montserrat" w:hAnsi="Montserrat" w:cs="Montserrat"/>
                <w:sz w:val="18"/>
                <w:szCs w:val="18"/>
              </w:rPr>
            </w:pPr>
          </w:p>
          <w:p w14:paraId="30F7E5C0" w14:textId="77777777" w:rsidR="00AB2DCD" w:rsidRPr="00304E6E" w:rsidRDefault="00AB2DCD" w:rsidP="00A63743">
            <w:pPr>
              <w:widowControl w:val="0"/>
              <w:rPr>
                <w:rFonts w:ascii="Montserrat" w:eastAsia="Montserrat" w:hAnsi="Montserrat" w:cs="Montserrat"/>
                <w:sz w:val="18"/>
                <w:szCs w:val="18"/>
              </w:rPr>
            </w:pPr>
          </w:p>
          <w:p w14:paraId="0CBED6A6" w14:textId="6A2BE4DD"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 xml:space="preserve">Nombre de la persona solicitante </w:t>
            </w:r>
          </w:p>
        </w:tc>
        <w:tc>
          <w:tcPr>
            <w:tcW w:w="5265" w:type="dxa"/>
            <w:shd w:val="clear" w:color="auto" w:fill="auto"/>
            <w:tcMar>
              <w:top w:w="100" w:type="dxa"/>
              <w:left w:w="100" w:type="dxa"/>
              <w:bottom w:w="100" w:type="dxa"/>
              <w:right w:w="100" w:type="dxa"/>
            </w:tcMar>
          </w:tcPr>
          <w:p w14:paraId="1D48E261" w14:textId="769689F3"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ser el nombre un atributo de la personalidad y la manifestación principal del derecho a la identidad, en razón de que por sí mismo permite identificar a una persona física, se considera que es un dato personal por excelencia. </w:t>
            </w:r>
          </w:p>
          <w:p w14:paraId="6D66D55A" w14:textId="792B1500"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respecto, el nombre es un atributo de la persona física que lo identifica de los demás; se integra del prenombre o nombre de pila y los apellidos de la persona, elementos necesarios para dar constancia de la personalidad ante el registro Civil, que permiten la identificación de un individuo. </w:t>
            </w:r>
          </w:p>
          <w:p w14:paraId="1D13D4C2"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consecuencia, el citado dato es uno de los atributos de la personalidad y la manifestación principal del derecho subjetivo a la identidad, en virtud de que el nombre per se es un elemento que hace a una persona física identificada o identificable, por lo que se considera de carácter confidencial. </w:t>
            </w:r>
          </w:p>
        </w:tc>
        <w:tc>
          <w:tcPr>
            <w:tcW w:w="2685" w:type="dxa"/>
            <w:shd w:val="clear" w:color="auto" w:fill="auto"/>
            <w:tcMar>
              <w:top w:w="100" w:type="dxa"/>
              <w:left w:w="100" w:type="dxa"/>
              <w:bottom w:w="100" w:type="dxa"/>
              <w:right w:w="100" w:type="dxa"/>
            </w:tcMar>
          </w:tcPr>
          <w:p w14:paraId="7CE64047" w14:textId="77777777" w:rsidR="00AB2DCD" w:rsidRPr="00304E6E" w:rsidRDefault="00AB2DCD" w:rsidP="00A63743">
            <w:pPr>
              <w:widowControl w:val="0"/>
              <w:jc w:val="both"/>
              <w:rPr>
                <w:rFonts w:ascii="Montserrat" w:eastAsia="Montserrat" w:hAnsi="Montserrat" w:cs="Montserrat"/>
                <w:sz w:val="18"/>
                <w:szCs w:val="18"/>
              </w:rPr>
            </w:pPr>
          </w:p>
          <w:p w14:paraId="382AF74F" w14:textId="77777777" w:rsidR="00AB2DCD" w:rsidRPr="00304E6E" w:rsidRDefault="00AB2DCD" w:rsidP="00A63743">
            <w:pPr>
              <w:widowControl w:val="0"/>
              <w:jc w:val="both"/>
              <w:rPr>
                <w:rFonts w:ascii="Montserrat" w:eastAsia="Montserrat" w:hAnsi="Montserrat" w:cs="Montserrat"/>
                <w:sz w:val="18"/>
                <w:szCs w:val="18"/>
              </w:rPr>
            </w:pPr>
          </w:p>
          <w:p w14:paraId="1CD5E215" w14:textId="1B196456"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13030B" w:rsidRPr="00304E6E" w14:paraId="6CB787F0" w14:textId="77777777" w:rsidTr="001C00E1">
        <w:tc>
          <w:tcPr>
            <w:tcW w:w="2025" w:type="dxa"/>
            <w:shd w:val="clear" w:color="auto" w:fill="auto"/>
            <w:tcMar>
              <w:top w:w="100" w:type="dxa"/>
              <w:left w:w="100" w:type="dxa"/>
              <w:bottom w:w="100" w:type="dxa"/>
              <w:right w:w="100" w:type="dxa"/>
            </w:tcMar>
          </w:tcPr>
          <w:p w14:paraId="7B6264B3" w14:textId="3F3787D1" w:rsidR="0013030B" w:rsidRPr="00304E6E" w:rsidRDefault="0013030B"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Clave de acceso a la Plataforma Nacional de Transparencia (PNT)</w:t>
            </w:r>
          </w:p>
        </w:tc>
        <w:tc>
          <w:tcPr>
            <w:tcW w:w="5265" w:type="dxa"/>
            <w:shd w:val="clear" w:color="auto" w:fill="auto"/>
            <w:tcMar>
              <w:top w:w="100" w:type="dxa"/>
              <w:left w:w="100" w:type="dxa"/>
              <w:bottom w:w="100" w:type="dxa"/>
              <w:right w:w="100" w:type="dxa"/>
            </w:tcMar>
          </w:tcPr>
          <w:p w14:paraId="4BF00C30" w14:textId="77777777" w:rsidR="0013030B" w:rsidRPr="00304E6E" w:rsidRDefault="0013030B" w:rsidP="0013030B">
            <w:pPr>
              <w:jc w:val="both"/>
              <w:rPr>
                <w:rFonts w:ascii="Montserrat" w:eastAsia="Montserrat" w:hAnsi="Montserrat" w:cs="Montserrat"/>
                <w:sz w:val="18"/>
                <w:szCs w:val="18"/>
              </w:rPr>
            </w:pPr>
            <w:r w:rsidRPr="00304E6E">
              <w:rPr>
                <w:rFonts w:ascii="Montserrat" w:eastAsia="Montserrat" w:hAnsi="Montserrat" w:cs="Montserrat"/>
                <w:sz w:val="18"/>
                <w:szCs w:val="18"/>
              </w:rPr>
              <w:t>La clave es uno de los elementos para ingresar a la PNT que está conformada por el sistema de gestión de solicitudes de acceso a la información, sistema de gestión de medios de impugnación, sistema de portales de obligaciones de transparencia y sistema de comunicación de organismos garantes y sujetos obligados.</w:t>
            </w:r>
          </w:p>
          <w:p w14:paraId="531064BA" w14:textId="77777777" w:rsidR="0013030B" w:rsidRPr="00304E6E" w:rsidRDefault="0013030B" w:rsidP="0013030B">
            <w:pPr>
              <w:jc w:val="both"/>
              <w:rPr>
                <w:rFonts w:ascii="Montserrat" w:eastAsia="Montserrat" w:hAnsi="Montserrat" w:cs="Montserrat"/>
                <w:sz w:val="18"/>
                <w:szCs w:val="18"/>
              </w:rPr>
            </w:pPr>
          </w:p>
          <w:p w14:paraId="36F524DD" w14:textId="77777777" w:rsidR="0013030B" w:rsidRPr="00304E6E" w:rsidRDefault="0013030B" w:rsidP="0013030B">
            <w:pPr>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 xml:space="preserve">En ese sentido, el Instituto Nacional de Transparencia, Acceso a la Información y Protección de Datos Personales, para la operación éstos sistemas, proporciona al sujeto obligado la clave de acceso y usuario. </w:t>
            </w:r>
          </w:p>
          <w:p w14:paraId="7593FE56" w14:textId="77777777" w:rsidR="0013030B" w:rsidRPr="00304E6E" w:rsidRDefault="0013030B" w:rsidP="0013030B">
            <w:pPr>
              <w:jc w:val="both"/>
              <w:rPr>
                <w:rFonts w:ascii="Montserrat" w:eastAsia="Montserrat" w:hAnsi="Montserrat" w:cs="Montserrat"/>
                <w:sz w:val="18"/>
                <w:szCs w:val="18"/>
              </w:rPr>
            </w:pPr>
          </w:p>
          <w:p w14:paraId="49911118" w14:textId="77777777" w:rsidR="0013030B" w:rsidRPr="00304E6E" w:rsidRDefault="0013030B" w:rsidP="0013030B">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acceder a la PNT se ingresan a sistemas o bases de datos en las que obran datos personales. Por ende, es necesario garantizar la confidencialidad de éstos, así como garantizar estabilidad y seguridad de la plataforma. </w:t>
            </w:r>
          </w:p>
          <w:p w14:paraId="08BE1D0B" w14:textId="77777777" w:rsidR="0013030B" w:rsidRPr="00304E6E" w:rsidRDefault="0013030B" w:rsidP="00A63743">
            <w:pPr>
              <w:widowControl w:val="0"/>
              <w:jc w:val="both"/>
              <w:rPr>
                <w:rFonts w:ascii="Montserrat" w:eastAsia="Montserrat" w:hAnsi="Montserrat" w:cs="Montserrat"/>
                <w:sz w:val="18"/>
                <w:szCs w:val="18"/>
              </w:rPr>
            </w:pPr>
          </w:p>
        </w:tc>
        <w:tc>
          <w:tcPr>
            <w:tcW w:w="2685" w:type="dxa"/>
            <w:shd w:val="clear" w:color="auto" w:fill="auto"/>
            <w:tcMar>
              <w:top w:w="100" w:type="dxa"/>
              <w:left w:w="100" w:type="dxa"/>
              <w:bottom w:w="100" w:type="dxa"/>
              <w:right w:w="100" w:type="dxa"/>
            </w:tcMar>
          </w:tcPr>
          <w:p w14:paraId="523EA060" w14:textId="77777777" w:rsidR="0013030B" w:rsidRPr="00304E6E" w:rsidRDefault="0013030B" w:rsidP="0013030B">
            <w:pPr>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 xml:space="preserve">Artículo 113, fracción I, de la Ley Federal de Transparencia y Acceso a la Información Pública. </w:t>
            </w:r>
          </w:p>
          <w:p w14:paraId="006CE5C6" w14:textId="77777777" w:rsidR="0013030B" w:rsidRPr="00304E6E" w:rsidRDefault="0013030B" w:rsidP="00A63743">
            <w:pPr>
              <w:widowControl w:val="0"/>
              <w:jc w:val="both"/>
              <w:rPr>
                <w:rFonts w:ascii="Montserrat" w:eastAsia="Montserrat" w:hAnsi="Montserrat" w:cs="Montserrat"/>
                <w:sz w:val="18"/>
                <w:szCs w:val="18"/>
              </w:rPr>
            </w:pPr>
          </w:p>
        </w:tc>
      </w:tr>
    </w:tbl>
    <w:p w14:paraId="310A1FA0" w14:textId="4AC9BA6C" w:rsidR="00262FC4" w:rsidRPr="00304E6E" w:rsidRDefault="00262FC4" w:rsidP="00A63743">
      <w:pPr>
        <w:ind w:right="-20"/>
        <w:jc w:val="both"/>
        <w:rPr>
          <w:rFonts w:ascii="Montserrat" w:eastAsia="Montserrat" w:hAnsi="Montserrat" w:cs="Montserrat"/>
          <w:sz w:val="18"/>
          <w:szCs w:val="18"/>
        </w:rPr>
      </w:pPr>
    </w:p>
    <w:p w14:paraId="58150396" w14:textId="2C855A43"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En consecuencia, se emite</w:t>
      </w:r>
      <w:r w:rsidR="00F93D8E" w:rsidRPr="00304E6E">
        <w:rPr>
          <w:rFonts w:ascii="Montserrat" w:eastAsia="Montserrat" w:hAnsi="Montserrat" w:cs="Montserrat"/>
          <w:sz w:val="18"/>
          <w:szCs w:val="18"/>
        </w:rPr>
        <w:t>n</w:t>
      </w:r>
      <w:r w:rsidRPr="00304E6E">
        <w:rPr>
          <w:rFonts w:ascii="Montserrat" w:eastAsia="Montserrat" w:hAnsi="Montserrat" w:cs="Montserrat"/>
          <w:sz w:val="18"/>
          <w:szCs w:val="18"/>
        </w:rPr>
        <w:t xml:space="preserve"> la</w:t>
      </w:r>
      <w:r w:rsidR="00F93D8E" w:rsidRPr="00304E6E">
        <w:rPr>
          <w:rFonts w:ascii="Montserrat" w:eastAsia="Montserrat" w:hAnsi="Montserrat" w:cs="Montserrat"/>
          <w:sz w:val="18"/>
          <w:szCs w:val="18"/>
        </w:rPr>
        <w:t>s</w:t>
      </w:r>
      <w:r w:rsidRPr="00304E6E">
        <w:rPr>
          <w:rFonts w:ascii="Montserrat" w:eastAsia="Montserrat" w:hAnsi="Montserrat" w:cs="Montserrat"/>
          <w:sz w:val="18"/>
          <w:szCs w:val="18"/>
        </w:rPr>
        <w:t xml:space="preserve"> siguiente</w:t>
      </w:r>
      <w:r w:rsidR="00F93D8E" w:rsidRPr="00304E6E">
        <w:rPr>
          <w:rFonts w:ascii="Montserrat" w:eastAsia="Montserrat" w:hAnsi="Montserrat" w:cs="Montserrat"/>
          <w:sz w:val="18"/>
          <w:szCs w:val="18"/>
        </w:rPr>
        <w:t>s</w:t>
      </w:r>
      <w:r w:rsidRPr="00304E6E">
        <w:rPr>
          <w:rFonts w:ascii="Montserrat" w:eastAsia="Montserrat" w:hAnsi="Montserrat" w:cs="Montserrat"/>
          <w:sz w:val="18"/>
          <w:szCs w:val="18"/>
        </w:rPr>
        <w:t xml:space="preserve"> reso</w:t>
      </w:r>
      <w:r w:rsidR="00F93D8E" w:rsidRPr="00304E6E">
        <w:rPr>
          <w:rFonts w:ascii="Montserrat" w:eastAsia="Montserrat" w:hAnsi="Montserrat" w:cs="Montserrat"/>
          <w:sz w:val="18"/>
          <w:szCs w:val="18"/>
        </w:rPr>
        <w:t>luciones</w:t>
      </w:r>
      <w:r w:rsidRPr="00304E6E">
        <w:rPr>
          <w:rFonts w:ascii="Montserrat" w:eastAsia="Montserrat" w:hAnsi="Montserrat" w:cs="Montserrat"/>
          <w:sz w:val="18"/>
          <w:szCs w:val="18"/>
        </w:rPr>
        <w:t xml:space="preserve"> por unanimidad: </w:t>
      </w:r>
    </w:p>
    <w:p w14:paraId="39376676" w14:textId="77777777" w:rsidR="00FA7095" w:rsidRPr="00304E6E" w:rsidRDefault="00FA7095" w:rsidP="00A63743">
      <w:pPr>
        <w:ind w:right="-20"/>
        <w:jc w:val="both"/>
        <w:rPr>
          <w:rFonts w:ascii="Montserrat" w:eastAsia="Montserrat" w:hAnsi="Montserrat" w:cs="Montserrat"/>
          <w:sz w:val="18"/>
          <w:szCs w:val="18"/>
        </w:rPr>
      </w:pPr>
    </w:p>
    <w:p w14:paraId="1D6295F6" w14:textId="529742B3"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II.C.2.1.ORD.18.23: CONFIRMAR </w:t>
      </w:r>
      <w:r w:rsidRPr="00304E6E">
        <w:rPr>
          <w:rFonts w:ascii="Montserrat" w:eastAsia="Montserrat" w:hAnsi="Montserrat" w:cs="Montserrat"/>
          <w:sz w:val="18"/>
          <w:szCs w:val="18"/>
        </w:rPr>
        <w:t>la clasificación de confidencialidad invocada por la DGSAI respecto del nombre de la persona solicitant</w:t>
      </w:r>
      <w:r w:rsidR="00E063E3" w:rsidRPr="00304E6E">
        <w:rPr>
          <w:rFonts w:ascii="Montserrat" w:eastAsia="Montserrat" w:hAnsi="Montserrat" w:cs="Montserrat"/>
          <w:sz w:val="18"/>
          <w:szCs w:val="18"/>
        </w:rPr>
        <w:t>e</w:t>
      </w:r>
      <w:r w:rsidRPr="00304E6E">
        <w:rPr>
          <w:rFonts w:ascii="Montserrat" w:eastAsia="Montserrat" w:hAnsi="Montserrat" w:cs="Montserrat"/>
          <w:sz w:val="18"/>
          <w:szCs w:val="18"/>
        </w:rPr>
        <w:t xml:space="preserve"> y</w:t>
      </w:r>
      <w:r w:rsidR="00262FC4" w:rsidRPr="00304E6E">
        <w:rPr>
          <w:rFonts w:ascii="Montserrat" w:eastAsia="Montserrat" w:hAnsi="Montserrat" w:cs="Montserrat"/>
          <w:sz w:val="18"/>
          <w:szCs w:val="18"/>
        </w:rPr>
        <w:t>,</w:t>
      </w:r>
      <w:r w:rsidRPr="00304E6E">
        <w:rPr>
          <w:rFonts w:ascii="Montserrat" w:eastAsia="Montserrat" w:hAnsi="Montserrat" w:cs="Montserrat"/>
          <w:sz w:val="18"/>
          <w:szCs w:val="18"/>
        </w:rPr>
        <w:t xml:space="preserve"> por ende, se autoriza la elaboración de la versión pública, con fundamento en el artículo 113, fracción I, de la Ley Federal de Transparencia y Acceso a la Información Pública.</w:t>
      </w:r>
    </w:p>
    <w:p w14:paraId="6A1FB0B7" w14:textId="77777777" w:rsidR="00FA7095" w:rsidRPr="00304E6E" w:rsidRDefault="00FA7095" w:rsidP="00A63743">
      <w:pPr>
        <w:ind w:right="-20"/>
        <w:jc w:val="both"/>
        <w:rPr>
          <w:rFonts w:ascii="Montserrat" w:eastAsia="Montserrat" w:hAnsi="Montserrat" w:cs="Montserrat"/>
          <w:sz w:val="18"/>
          <w:szCs w:val="18"/>
        </w:rPr>
      </w:pPr>
    </w:p>
    <w:p w14:paraId="5CCB5F14" w14:textId="48AE72BF"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II.C.2.2.ORD.18.23: CONFIRMAR </w:t>
      </w:r>
      <w:r w:rsidRPr="00304E6E">
        <w:rPr>
          <w:rFonts w:ascii="Montserrat" w:eastAsia="Montserrat" w:hAnsi="Montserrat" w:cs="Montserrat"/>
          <w:sz w:val="18"/>
          <w:szCs w:val="18"/>
        </w:rPr>
        <w:t xml:space="preserve">la clasificación de confidencialidad invocada por la DGSAI respecto de las claves de acceso a la PNT en términos de lo dispuesto en el artículo 113, fracción I, de la Ley Federal de Transparencia y Acceso a la Información Pública. </w:t>
      </w:r>
    </w:p>
    <w:p w14:paraId="6774D6DC" w14:textId="77777777" w:rsidR="00CA2D97" w:rsidRPr="00304E6E" w:rsidRDefault="00CA2D97" w:rsidP="00A63743">
      <w:pPr>
        <w:ind w:right="-20"/>
        <w:jc w:val="both"/>
        <w:rPr>
          <w:rFonts w:ascii="Montserrat" w:eastAsia="Montserrat" w:hAnsi="Montserrat" w:cs="Montserrat"/>
          <w:b/>
          <w:sz w:val="18"/>
          <w:szCs w:val="18"/>
        </w:rPr>
      </w:pPr>
    </w:p>
    <w:p w14:paraId="010B731D" w14:textId="77777777" w:rsidR="00FA7095" w:rsidRPr="00304E6E" w:rsidRDefault="00FA7095" w:rsidP="00A63743">
      <w:pPr>
        <w:rPr>
          <w:rFonts w:ascii="Montserrat" w:eastAsia="Montserrat" w:hAnsi="Montserrat" w:cs="Montserrat"/>
          <w:b/>
          <w:sz w:val="18"/>
          <w:szCs w:val="18"/>
        </w:rPr>
      </w:pPr>
    </w:p>
    <w:p w14:paraId="2F4BC1C7" w14:textId="77777777" w:rsidR="00FA7095" w:rsidRPr="00304E6E" w:rsidRDefault="00D60562" w:rsidP="00A63743">
      <w:pPr>
        <w:rPr>
          <w:rFonts w:ascii="Montserrat" w:eastAsia="Montserrat" w:hAnsi="Montserrat" w:cs="Montserrat"/>
          <w:b/>
          <w:sz w:val="18"/>
          <w:szCs w:val="18"/>
        </w:rPr>
      </w:pPr>
      <w:r w:rsidRPr="00304E6E">
        <w:rPr>
          <w:rFonts w:ascii="Montserrat" w:eastAsia="Montserrat" w:hAnsi="Montserrat" w:cs="Montserrat"/>
          <w:b/>
          <w:sz w:val="18"/>
          <w:szCs w:val="18"/>
        </w:rPr>
        <w:t>C.3 Folio 330026523001595</w:t>
      </w:r>
    </w:p>
    <w:p w14:paraId="0855C983" w14:textId="77777777" w:rsidR="00FA7095" w:rsidRPr="00304E6E" w:rsidRDefault="00FA7095" w:rsidP="00A63743">
      <w:pPr>
        <w:rPr>
          <w:rFonts w:ascii="Montserrat" w:eastAsia="Montserrat" w:hAnsi="Montserrat" w:cs="Montserrat"/>
          <w:b/>
          <w:sz w:val="18"/>
          <w:szCs w:val="18"/>
        </w:rPr>
      </w:pPr>
    </w:p>
    <w:p w14:paraId="5E2059E0"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Un particular requirió:</w:t>
      </w:r>
    </w:p>
    <w:p w14:paraId="1A24E02C" w14:textId="77777777" w:rsidR="00FA7095" w:rsidRPr="00304E6E" w:rsidRDefault="00FA7095" w:rsidP="00A63743">
      <w:pPr>
        <w:ind w:left="566" w:right="566"/>
        <w:jc w:val="both"/>
        <w:rPr>
          <w:rFonts w:ascii="Montserrat" w:eastAsia="Montserrat" w:hAnsi="Montserrat" w:cs="Montserrat"/>
          <w:b/>
          <w:sz w:val="18"/>
          <w:szCs w:val="18"/>
        </w:rPr>
      </w:pPr>
    </w:p>
    <w:p w14:paraId="13B8C876"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"1. Copia de la solicitud de información Folio No. 330026522003438. 2. Copia de los apercibimientos relacionados con la solicitud de información Folio No. 330026522003438. 3. Copia de la respuesta de la solicitud de información Folio No. 330026522003438. 4. Las claves para acceder a las respuestas en la Plataforma Nacional de Transparencia." (Sic)</w:t>
      </w:r>
    </w:p>
    <w:p w14:paraId="29091E25" w14:textId="77777777" w:rsidR="00A324EE" w:rsidRPr="00304E6E" w:rsidRDefault="00A324EE" w:rsidP="00A63743">
      <w:pPr>
        <w:ind w:right="-20"/>
        <w:jc w:val="both"/>
        <w:rPr>
          <w:rFonts w:ascii="Montserrat" w:eastAsia="Montserrat" w:hAnsi="Montserrat" w:cs="Montserrat"/>
          <w:sz w:val="18"/>
          <w:szCs w:val="18"/>
        </w:rPr>
      </w:pPr>
    </w:p>
    <w:p w14:paraId="55E7E754" w14:textId="54EE4A87" w:rsidR="001C00E1"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La Dirección de Gestión de Solicitudes de Acceso a la Información adscrita a la Dirección General de Transparencia y Gobiern</w:t>
      </w:r>
      <w:r w:rsidR="00F93D8E" w:rsidRPr="00304E6E">
        <w:rPr>
          <w:rFonts w:ascii="Montserrat" w:eastAsia="Montserrat" w:hAnsi="Montserrat" w:cs="Montserrat"/>
          <w:sz w:val="18"/>
          <w:szCs w:val="18"/>
        </w:rPr>
        <w:t>o</w:t>
      </w:r>
      <w:r w:rsidRPr="00304E6E">
        <w:rPr>
          <w:rFonts w:ascii="Montserrat" w:eastAsia="Montserrat" w:hAnsi="Montserrat" w:cs="Montserrat"/>
          <w:sz w:val="18"/>
          <w:szCs w:val="18"/>
        </w:rPr>
        <w:t xml:space="preserve"> Abierto remitió la versión pública de las documentales requeridas, en las cuales, solicitó clasificar como información confidencial, los siguientes datos:</w:t>
      </w:r>
    </w:p>
    <w:p w14:paraId="54ADFFA6" w14:textId="77777777" w:rsidR="00625891" w:rsidRPr="00304E6E" w:rsidRDefault="00625891" w:rsidP="00A63743">
      <w:pPr>
        <w:ind w:right="-20"/>
        <w:jc w:val="both"/>
        <w:rPr>
          <w:rFonts w:ascii="Montserrat" w:eastAsia="Montserrat" w:hAnsi="Montserrat" w:cs="Montserrat"/>
          <w:sz w:val="18"/>
          <w:szCs w:val="18"/>
        </w:rPr>
      </w:pPr>
    </w:p>
    <w:tbl>
      <w:tblPr>
        <w:tblStyle w:val="aff4"/>
        <w:tblW w:w="99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6075"/>
        <w:gridCol w:w="2415"/>
      </w:tblGrid>
      <w:tr w:rsidR="00B70E46" w:rsidRPr="00304E6E" w14:paraId="0EB21154" w14:textId="77777777" w:rsidTr="004B3FF7">
        <w:trPr>
          <w:tblHeader/>
        </w:trPr>
        <w:tc>
          <w:tcPr>
            <w:tcW w:w="148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5FA57D6" w14:textId="2568E787" w:rsidR="00FA7095" w:rsidRPr="00304E6E" w:rsidRDefault="00D60562" w:rsidP="001C00E1">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lastRenderedPageBreak/>
              <w:t>Dato</w:t>
            </w:r>
          </w:p>
        </w:tc>
        <w:tc>
          <w:tcPr>
            <w:tcW w:w="607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0087E0A" w14:textId="4486E475" w:rsidR="00FA7095" w:rsidRPr="00304E6E" w:rsidRDefault="00D60562" w:rsidP="001C00E1">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Justificación</w:t>
            </w:r>
          </w:p>
        </w:tc>
        <w:tc>
          <w:tcPr>
            <w:tcW w:w="241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0D8228B" w14:textId="77777777" w:rsidR="00FA7095" w:rsidRPr="00304E6E" w:rsidRDefault="00D60562" w:rsidP="001C00E1">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Fundamento</w:t>
            </w:r>
          </w:p>
        </w:tc>
      </w:tr>
      <w:tr w:rsidR="00B70E46" w:rsidRPr="00304E6E" w14:paraId="1F76753C" w14:textId="77777777" w:rsidTr="004B3FF7">
        <w:trPr>
          <w:trHeight w:val="5025"/>
        </w:trPr>
        <w:tc>
          <w:tcPr>
            <w:tcW w:w="148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20233C20" w14:textId="77777777" w:rsidR="00AB2DCD" w:rsidRPr="00304E6E" w:rsidRDefault="00AB2DCD" w:rsidP="00A63743">
            <w:pPr>
              <w:widowControl w:val="0"/>
              <w:jc w:val="both"/>
              <w:rPr>
                <w:rFonts w:ascii="Montserrat" w:eastAsia="Montserrat" w:hAnsi="Montserrat" w:cs="Montserrat"/>
                <w:sz w:val="18"/>
                <w:szCs w:val="18"/>
              </w:rPr>
            </w:pPr>
          </w:p>
          <w:p w14:paraId="706F7C65" w14:textId="77777777" w:rsidR="00AB2DCD" w:rsidRPr="00304E6E" w:rsidRDefault="00AB2DCD" w:rsidP="00A63743">
            <w:pPr>
              <w:widowControl w:val="0"/>
              <w:jc w:val="both"/>
              <w:rPr>
                <w:rFonts w:ascii="Montserrat" w:eastAsia="Montserrat" w:hAnsi="Montserrat" w:cs="Montserrat"/>
                <w:sz w:val="18"/>
                <w:szCs w:val="18"/>
              </w:rPr>
            </w:pPr>
          </w:p>
          <w:p w14:paraId="1A997822" w14:textId="77777777" w:rsidR="00AB2DCD" w:rsidRPr="00304E6E" w:rsidRDefault="00AB2DCD" w:rsidP="00A63743">
            <w:pPr>
              <w:widowControl w:val="0"/>
              <w:jc w:val="both"/>
              <w:rPr>
                <w:rFonts w:ascii="Montserrat" w:eastAsia="Montserrat" w:hAnsi="Montserrat" w:cs="Montserrat"/>
                <w:sz w:val="18"/>
                <w:szCs w:val="18"/>
              </w:rPr>
            </w:pPr>
          </w:p>
          <w:p w14:paraId="5EC1A965" w14:textId="77777777" w:rsidR="00AB2DCD" w:rsidRPr="00304E6E" w:rsidRDefault="00AB2DCD" w:rsidP="00A63743">
            <w:pPr>
              <w:widowControl w:val="0"/>
              <w:jc w:val="both"/>
              <w:rPr>
                <w:rFonts w:ascii="Montserrat" w:eastAsia="Montserrat" w:hAnsi="Montserrat" w:cs="Montserrat"/>
                <w:sz w:val="18"/>
                <w:szCs w:val="18"/>
              </w:rPr>
            </w:pPr>
          </w:p>
          <w:p w14:paraId="06992710" w14:textId="77777777" w:rsidR="00AB2DCD" w:rsidRPr="00304E6E" w:rsidRDefault="00AB2DCD" w:rsidP="00704BE3">
            <w:pPr>
              <w:widowControl w:val="0"/>
              <w:rPr>
                <w:rFonts w:ascii="Montserrat" w:eastAsia="Montserrat" w:hAnsi="Montserrat" w:cs="Montserrat"/>
                <w:sz w:val="18"/>
                <w:szCs w:val="18"/>
              </w:rPr>
            </w:pPr>
          </w:p>
          <w:p w14:paraId="604F8D65" w14:textId="0F59E454" w:rsidR="00FA7095" w:rsidRPr="00304E6E" w:rsidRDefault="00D60562" w:rsidP="00704BE3">
            <w:pPr>
              <w:widowControl w:val="0"/>
              <w:rPr>
                <w:rFonts w:ascii="Montserrat" w:eastAsia="Montserrat" w:hAnsi="Montserrat" w:cs="Montserrat"/>
                <w:sz w:val="18"/>
                <w:szCs w:val="18"/>
              </w:rPr>
            </w:pPr>
            <w:r w:rsidRPr="00304E6E">
              <w:rPr>
                <w:rFonts w:ascii="Montserrat" w:eastAsia="Montserrat" w:hAnsi="Montserrat" w:cs="Montserrat"/>
                <w:sz w:val="18"/>
                <w:szCs w:val="18"/>
              </w:rPr>
              <w:t>Nombre del servidor público denunciante, cargo y puesto.</w:t>
            </w:r>
          </w:p>
        </w:tc>
        <w:tc>
          <w:tcPr>
            <w:tcW w:w="6075" w:type="dxa"/>
            <w:tcBorders>
              <w:top w:val="single" w:sz="8" w:space="0" w:color="D9D9D9"/>
              <w:left w:val="nil"/>
              <w:bottom w:val="single" w:sz="8" w:space="0" w:color="D9D9D9"/>
              <w:right w:val="single" w:sz="8" w:space="0" w:color="D9D9D9"/>
            </w:tcBorders>
            <w:tcMar>
              <w:top w:w="100" w:type="dxa"/>
              <w:left w:w="100" w:type="dxa"/>
              <w:bottom w:w="100" w:type="dxa"/>
              <w:right w:w="100" w:type="dxa"/>
            </w:tcMar>
          </w:tcPr>
          <w:p w14:paraId="66F03946"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El nombre, cargo y puesto o cualquier dato que identifique a denunciantes, entrevistados, si bien pudiera información pública de conformidad con las obligaciones de transparencia señalados en el artículo 70 de la Ley General de Transparencia y Acceso a la Información Pública, lo cierto es que, para el caso que nos ocupa, estos son quienes emitieron una declaración personal sobre determinados hechos, son datos susceptibles de clasificación pues permiten identificar a las personas que denunciaron ciertos actos en contra de un servidor público, y las personas que conocieron de mismo.</w:t>
            </w:r>
          </w:p>
          <w:p w14:paraId="28D22D9D"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Máxime, que el revelar el nombre de los mismos los haría identificables como denunciantes, trayendo consigo vulnerar su seguridad, poniéndolos en riesgo de ser objeto de amenazas, o represalias en su contra.</w:t>
            </w:r>
          </w:p>
          <w:p w14:paraId="222CAB31"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Por lo que, al efecto, debe tomarse en consideración la necesidad de proteger el nombre de éstos para evitar cualquier posible represalia, especialmente si se mantienen laboralmente vinculados, además de que la divulgación de su nombre los vincula con una situación jurídica específica como lo es su calidad de denunciante, lo cual incide en su esfera privada.</w:t>
            </w:r>
          </w:p>
          <w:p w14:paraId="26B03166"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Aunado a que dichas personas no fueron las que cometieron alguna falta administrativa o relacionada al servicio público, sino que, en su caso, sólo fungen como denunciantes.</w:t>
            </w:r>
          </w:p>
        </w:tc>
        <w:tc>
          <w:tcPr>
            <w:tcW w:w="2415" w:type="dxa"/>
            <w:tcBorders>
              <w:top w:val="single" w:sz="8" w:space="0" w:color="D9D9D9"/>
              <w:left w:val="nil"/>
              <w:bottom w:val="single" w:sz="8" w:space="0" w:color="D9D9D9"/>
              <w:right w:val="single" w:sz="8" w:space="0" w:color="D9D9D9"/>
            </w:tcBorders>
            <w:tcMar>
              <w:top w:w="100" w:type="dxa"/>
              <w:left w:w="100" w:type="dxa"/>
              <w:bottom w:w="100" w:type="dxa"/>
              <w:right w:w="100" w:type="dxa"/>
            </w:tcMar>
          </w:tcPr>
          <w:p w14:paraId="5063CB2E"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5A3C0E8A" w14:textId="77777777" w:rsidTr="004B3FF7">
        <w:trPr>
          <w:trHeight w:val="4095"/>
        </w:trPr>
        <w:tc>
          <w:tcPr>
            <w:tcW w:w="1485"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4F35A7F0" w14:textId="77777777" w:rsidR="00AB2DCD" w:rsidRPr="00304E6E" w:rsidRDefault="00AB2DCD" w:rsidP="00A63743">
            <w:pPr>
              <w:widowControl w:val="0"/>
              <w:jc w:val="both"/>
              <w:rPr>
                <w:rFonts w:ascii="Montserrat" w:eastAsia="Montserrat" w:hAnsi="Montserrat" w:cs="Montserrat"/>
                <w:sz w:val="18"/>
                <w:szCs w:val="18"/>
              </w:rPr>
            </w:pPr>
          </w:p>
          <w:p w14:paraId="65353E3C" w14:textId="77777777" w:rsidR="00AB2DCD" w:rsidRPr="00304E6E" w:rsidRDefault="00AB2DCD" w:rsidP="00A63743">
            <w:pPr>
              <w:widowControl w:val="0"/>
              <w:jc w:val="both"/>
              <w:rPr>
                <w:rFonts w:ascii="Montserrat" w:eastAsia="Montserrat" w:hAnsi="Montserrat" w:cs="Montserrat"/>
                <w:sz w:val="18"/>
                <w:szCs w:val="18"/>
              </w:rPr>
            </w:pPr>
          </w:p>
          <w:p w14:paraId="7AB90F20" w14:textId="77777777" w:rsidR="00AB2DCD" w:rsidRPr="00304E6E" w:rsidRDefault="00AB2DCD" w:rsidP="00A63743">
            <w:pPr>
              <w:widowControl w:val="0"/>
              <w:jc w:val="both"/>
              <w:rPr>
                <w:rFonts w:ascii="Montserrat" w:eastAsia="Montserrat" w:hAnsi="Montserrat" w:cs="Montserrat"/>
                <w:sz w:val="18"/>
                <w:szCs w:val="18"/>
              </w:rPr>
            </w:pPr>
          </w:p>
          <w:p w14:paraId="0378CA70" w14:textId="77777777" w:rsidR="00AB2DCD" w:rsidRPr="00304E6E" w:rsidRDefault="00AB2DCD" w:rsidP="00704BE3">
            <w:pPr>
              <w:widowControl w:val="0"/>
              <w:rPr>
                <w:rFonts w:ascii="Montserrat" w:eastAsia="Montserrat" w:hAnsi="Montserrat" w:cs="Montserrat"/>
                <w:sz w:val="18"/>
                <w:szCs w:val="18"/>
              </w:rPr>
            </w:pPr>
          </w:p>
          <w:p w14:paraId="1E7C4A41" w14:textId="0741D443" w:rsidR="00FA7095" w:rsidRPr="00304E6E" w:rsidRDefault="00D60562" w:rsidP="00704BE3">
            <w:pPr>
              <w:widowControl w:val="0"/>
              <w:rPr>
                <w:rFonts w:ascii="Montserrat" w:eastAsia="Montserrat" w:hAnsi="Montserrat" w:cs="Montserrat"/>
                <w:sz w:val="18"/>
                <w:szCs w:val="18"/>
              </w:rPr>
            </w:pPr>
            <w:r w:rsidRPr="00304E6E">
              <w:rPr>
                <w:rFonts w:ascii="Montserrat" w:eastAsia="Montserrat" w:hAnsi="Montserrat" w:cs="Montserrat"/>
                <w:sz w:val="18"/>
                <w:szCs w:val="18"/>
              </w:rPr>
              <w:t>Nombre, cargo y puesto de Servidore</w:t>
            </w:r>
            <w:r w:rsidR="00AB2DCD" w:rsidRPr="00304E6E">
              <w:rPr>
                <w:rFonts w:ascii="Montserrat" w:eastAsia="Montserrat" w:hAnsi="Montserrat" w:cs="Montserrat"/>
                <w:sz w:val="18"/>
                <w:szCs w:val="18"/>
              </w:rPr>
              <w:t>s Públicos denunciados</w:t>
            </w:r>
          </w:p>
        </w:tc>
        <w:tc>
          <w:tcPr>
            <w:tcW w:w="6075" w:type="dxa"/>
            <w:tcBorders>
              <w:top w:val="nil"/>
              <w:left w:val="nil"/>
              <w:bottom w:val="single" w:sz="8" w:space="0" w:color="D9D9D9"/>
              <w:right w:val="single" w:sz="8" w:space="0" w:color="D9D9D9"/>
            </w:tcBorders>
            <w:tcMar>
              <w:top w:w="100" w:type="dxa"/>
              <w:left w:w="100" w:type="dxa"/>
              <w:bottom w:w="100" w:type="dxa"/>
              <w:right w:w="100" w:type="dxa"/>
            </w:tcMar>
          </w:tcPr>
          <w:p w14:paraId="21394FB8"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Es uno de los atributos de la personalidad y la manifestación principal del derecho subjetivo a la identidad, en virtud de que el nombre per se es un elemento que hace a una persona física identificada o identificable, por lo que se considera un dato personal el nombre de una persona relacionada con presuntas responsabilidades administrativas que no cuente con una sanción firme.</w:t>
            </w:r>
          </w:p>
          <w:p w14:paraId="2EB410D9"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4CF727DA"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Asimismo, si bien es cierto que los nombres de los servidores públicos por su misma naturaleza son públicos, también es cierto que existe una excepción a la regla y esta es que cuando estén relacionados con presuntas responsabilidades administrativas que no se encuentren firmes, los mismos podrían clasificarse como confidenciales.</w:t>
            </w:r>
          </w:p>
          <w:p w14:paraId="40C0B9ED"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3CA989DF"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Ello es así, ya que de revelarse los mismos, se afectaría su honor, buen nombre, su imagen e incluso su presunción de inocencia, siempre que no se les hayan impuesto sanciones firmes.</w:t>
            </w:r>
          </w:p>
        </w:tc>
        <w:tc>
          <w:tcPr>
            <w:tcW w:w="2415" w:type="dxa"/>
            <w:tcBorders>
              <w:top w:val="nil"/>
              <w:left w:val="nil"/>
              <w:bottom w:val="single" w:sz="8" w:space="0" w:color="D9D9D9"/>
              <w:right w:val="single" w:sz="8" w:space="0" w:color="D9D9D9"/>
            </w:tcBorders>
            <w:tcMar>
              <w:top w:w="100" w:type="dxa"/>
              <w:left w:w="100" w:type="dxa"/>
              <w:bottom w:w="100" w:type="dxa"/>
              <w:right w:w="100" w:type="dxa"/>
            </w:tcMar>
          </w:tcPr>
          <w:p w14:paraId="4F1B0282"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Artículos 3, fracción IX, Ley General de Transparencia y Acceso a la Información Pública; 113, fracción I, Ley Federal de Transparencia y Acceso a la Información Pública; y Trigésimo octavo de los Lineamientos generales en materia de clasificación y desclasificación de la información, así como para la elaboración de versiones públicas.</w:t>
            </w:r>
          </w:p>
        </w:tc>
      </w:tr>
      <w:tr w:rsidR="00B70E46" w:rsidRPr="00304E6E" w14:paraId="68432CD7" w14:textId="77777777" w:rsidTr="004B3FF7">
        <w:tc>
          <w:tcPr>
            <w:tcW w:w="1485"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48D62F61" w14:textId="77777777" w:rsidR="00AB2DCD" w:rsidRPr="00304E6E" w:rsidRDefault="00AB2DCD" w:rsidP="00A63743">
            <w:pPr>
              <w:widowControl w:val="0"/>
              <w:jc w:val="both"/>
              <w:rPr>
                <w:rFonts w:ascii="Montserrat" w:eastAsia="Montserrat" w:hAnsi="Montserrat" w:cs="Montserrat"/>
                <w:sz w:val="18"/>
                <w:szCs w:val="18"/>
              </w:rPr>
            </w:pPr>
          </w:p>
          <w:p w14:paraId="569DF83D" w14:textId="77777777" w:rsidR="00AB2DCD" w:rsidRPr="00304E6E" w:rsidRDefault="00AB2DCD" w:rsidP="00A63743">
            <w:pPr>
              <w:widowControl w:val="0"/>
              <w:jc w:val="both"/>
              <w:rPr>
                <w:rFonts w:ascii="Montserrat" w:eastAsia="Montserrat" w:hAnsi="Montserrat" w:cs="Montserrat"/>
                <w:sz w:val="18"/>
                <w:szCs w:val="18"/>
              </w:rPr>
            </w:pPr>
          </w:p>
          <w:p w14:paraId="50C7252F" w14:textId="77777777" w:rsidR="00AB2DCD" w:rsidRPr="00304E6E" w:rsidRDefault="00AB2DCD" w:rsidP="00A63743">
            <w:pPr>
              <w:widowControl w:val="0"/>
              <w:jc w:val="both"/>
              <w:rPr>
                <w:rFonts w:ascii="Montserrat" w:eastAsia="Montserrat" w:hAnsi="Montserrat" w:cs="Montserrat"/>
                <w:sz w:val="18"/>
                <w:szCs w:val="18"/>
              </w:rPr>
            </w:pPr>
          </w:p>
          <w:p w14:paraId="43BBA2F5" w14:textId="77777777" w:rsidR="00AB2DCD" w:rsidRPr="00304E6E" w:rsidRDefault="00AB2DCD" w:rsidP="00A63743">
            <w:pPr>
              <w:widowControl w:val="0"/>
              <w:jc w:val="both"/>
              <w:rPr>
                <w:rFonts w:ascii="Montserrat" w:eastAsia="Montserrat" w:hAnsi="Montserrat" w:cs="Montserrat"/>
                <w:sz w:val="18"/>
                <w:szCs w:val="18"/>
              </w:rPr>
            </w:pPr>
          </w:p>
          <w:p w14:paraId="39859044" w14:textId="77777777" w:rsidR="00AB2DCD" w:rsidRPr="00304E6E" w:rsidRDefault="00AB2DCD" w:rsidP="00A63743">
            <w:pPr>
              <w:widowControl w:val="0"/>
              <w:jc w:val="both"/>
              <w:rPr>
                <w:rFonts w:ascii="Montserrat" w:eastAsia="Montserrat" w:hAnsi="Montserrat" w:cs="Montserrat"/>
                <w:sz w:val="18"/>
                <w:szCs w:val="18"/>
              </w:rPr>
            </w:pPr>
          </w:p>
          <w:p w14:paraId="4D06B1C1" w14:textId="4C42CB7E"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Domicilio particular</w:t>
            </w:r>
          </w:p>
        </w:tc>
        <w:tc>
          <w:tcPr>
            <w:tcW w:w="6075" w:type="dxa"/>
            <w:tcBorders>
              <w:top w:val="nil"/>
              <w:left w:val="nil"/>
              <w:bottom w:val="single" w:sz="8" w:space="0" w:color="D9D9D9"/>
              <w:right w:val="single" w:sz="8" w:space="0" w:color="D9D9D9"/>
            </w:tcBorders>
            <w:tcMar>
              <w:top w:w="100" w:type="dxa"/>
              <w:left w:w="100" w:type="dxa"/>
              <w:bottom w:w="100" w:type="dxa"/>
              <w:right w:w="100" w:type="dxa"/>
            </w:tcMar>
          </w:tcPr>
          <w:p w14:paraId="184018D9" w14:textId="77777777" w:rsidR="00262FC4" w:rsidRPr="00304E6E" w:rsidRDefault="00262FC4" w:rsidP="00A63743">
            <w:pPr>
              <w:widowControl w:val="0"/>
              <w:jc w:val="both"/>
              <w:rPr>
                <w:rFonts w:ascii="Montserrat" w:eastAsia="Montserrat" w:hAnsi="Montserrat" w:cs="Montserrat"/>
                <w:sz w:val="18"/>
                <w:szCs w:val="18"/>
              </w:rPr>
            </w:pPr>
          </w:p>
          <w:p w14:paraId="0A0DBE57" w14:textId="77777777" w:rsidR="00262FC4" w:rsidRPr="00304E6E" w:rsidRDefault="00262FC4" w:rsidP="00A63743">
            <w:pPr>
              <w:widowControl w:val="0"/>
              <w:jc w:val="both"/>
              <w:rPr>
                <w:rFonts w:ascii="Montserrat" w:eastAsia="Montserrat" w:hAnsi="Montserrat" w:cs="Montserrat"/>
                <w:sz w:val="18"/>
                <w:szCs w:val="18"/>
              </w:rPr>
            </w:pPr>
          </w:p>
          <w:p w14:paraId="14DE08FD" w14:textId="4EBED56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w:t>
            </w:r>
          </w:p>
          <w:p w14:paraId="250B9D84"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49A68EFE"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Esto es, la calle y número exterior, colonia, delegación o municipio, entidad federativa y el código postal, se traduce en el domicilio particular, por lo tanto, constituye un dato personal confidencial, ya que incide directamente en la privacidad de personas físicas identificadas.</w:t>
            </w:r>
          </w:p>
          <w:p w14:paraId="15C88F67"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4A320FD3"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En términos del artículo 29, del Código Civil Federal, el domicilio es el lugar en donde reside habitualmente una persona física. Esto es, la calle y número exterior, colonia, delegación o municipio, entidad federativa y el código postal, se traduce en el domicilio particular, mismo que se considera clasificado en tanto que incide directamente en la esfera privada de las personas.</w:t>
            </w:r>
          </w:p>
          <w:p w14:paraId="7D95EE56"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7BE54D87"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Por consiguiente, dicha información es confidencial y sólo podrá otorgarse mediante el consentimiento expreso del titular de los datos personales.</w:t>
            </w:r>
          </w:p>
        </w:tc>
        <w:tc>
          <w:tcPr>
            <w:tcW w:w="2415" w:type="dxa"/>
            <w:tcBorders>
              <w:top w:val="nil"/>
              <w:left w:val="nil"/>
              <w:bottom w:val="single" w:sz="8" w:space="0" w:color="D9D9D9"/>
              <w:right w:val="single" w:sz="8" w:space="0" w:color="D9D9D9"/>
            </w:tcBorders>
            <w:tcMar>
              <w:top w:w="100" w:type="dxa"/>
              <w:left w:w="100" w:type="dxa"/>
              <w:bottom w:w="100" w:type="dxa"/>
              <w:right w:w="100" w:type="dxa"/>
            </w:tcMar>
          </w:tcPr>
          <w:p w14:paraId="26DC30A7"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 xml:space="preserve">Artículo 113, fracción I, de </w:t>
            </w:r>
            <w:r w:rsidRPr="00304E6E">
              <w:rPr>
                <w:rFonts w:ascii="Montserrat" w:eastAsia="Montserrat" w:hAnsi="Montserrat" w:cs="Montserrat"/>
                <w:sz w:val="18"/>
                <w:szCs w:val="18"/>
              </w:rPr>
              <w:lastRenderedPageBreak/>
              <w:t>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0E56F585" w14:textId="77777777" w:rsidTr="004B3FF7">
        <w:trPr>
          <w:trHeight w:val="2235"/>
        </w:trPr>
        <w:tc>
          <w:tcPr>
            <w:tcW w:w="1485"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62AE2534" w14:textId="77777777" w:rsidR="00AB2DCD" w:rsidRPr="00304E6E" w:rsidRDefault="00AB2DCD" w:rsidP="00A63743">
            <w:pPr>
              <w:widowControl w:val="0"/>
              <w:jc w:val="both"/>
              <w:rPr>
                <w:rFonts w:ascii="Montserrat" w:eastAsia="Montserrat" w:hAnsi="Montserrat" w:cs="Montserrat"/>
                <w:sz w:val="18"/>
                <w:szCs w:val="18"/>
              </w:rPr>
            </w:pPr>
          </w:p>
          <w:p w14:paraId="2EE4DFD7" w14:textId="77777777" w:rsidR="00AB2DCD" w:rsidRPr="00304E6E" w:rsidRDefault="00AB2DCD" w:rsidP="00A63743">
            <w:pPr>
              <w:widowControl w:val="0"/>
              <w:jc w:val="both"/>
              <w:rPr>
                <w:rFonts w:ascii="Montserrat" w:eastAsia="Montserrat" w:hAnsi="Montserrat" w:cs="Montserrat"/>
                <w:sz w:val="18"/>
                <w:szCs w:val="18"/>
              </w:rPr>
            </w:pPr>
          </w:p>
          <w:p w14:paraId="22CC077A" w14:textId="77777777" w:rsidR="00AB2DCD" w:rsidRPr="00304E6E" w:rsidRDefault="00AB2DCD" w:rsidP="00A63743">
            <w:pPr>
              <w:widowControl w:val="0"/>
              <w:jc w:val="both"/>
              <w:rPr>
                <w:rFonts w:ascii="Montserrat" w:eastAsia="Montserrat" w:hAnsi="Montserrat" w:cs="Montserrat"/>
                <w:sz w:val="18"/>
                <w:szCs w:val="18"/>
              </w:rPr>
            </w:pPr>
          </w:p>
          <w:p w14:paraId="1E043ABF" w14:textId="77777777" w:rsidR="00AB2DCD" w:rsidRPr="00304E6E" w:rsidRDefault="00AB2DCD" w:rsidP="00A63743">
            <w:pPr>
              <w:widowControl w:val="0"/>
              <w:jc w:val="both"/>
              <w:rPr>
                <w:rFonts w:ascii="Montserrat" w:eastAsia="Montserrat" w:hAnsi="Montserrat" w:cs="Montserrat"/>
                <w:sz w:val="18"/>
                <w:szCs w:val="18"/>
              </w:rPr>
            </w:pPr>
          </w:p>
          <w:p w14:paraId="741C1A74" w14:textId="4B0871D8" w:rsidR="00FA7095" w:rsidRPr="00304E6E" w:rsidRDefault="00D60562" w:rsidP="00704BE3">
            <w:pPr>
              <w:widowControl w:val="0"/>
              <w:rPr>
                <w:rFonts w:ascii="Montserrat" w:eastAsia="Montserrat" w:hAnsi="Montserrat" w:cs="Montserrat"/>
                <w:sz w:val="18"/>
                <w:szCs w:val="18"/>
              </w:rPr>
            </w:pPr>
            <w:r w:rsidRPr="00304E6E">
              <w:rPr>
                <w:rFonts w:ascii="Montserrat" w:eastAsia="Montserrat" w:hAnsi="Montserrat" w:cs="Montserrat"/>
                <w:sz w:val="18"/>
                <w:szCs w:val="18"/>
              </w:rPr>
              <w:t>Firma y/o rúbrica</w:t>
            </w:r>
          </w:p>
        </w:tc>
        <w:tc>
          <w:tcPr>
            <w:tcW w:w="6075" w:type="dxa"/>
            <w:tcBorders>
              <w:top w:val="nil"/>
              <w:left w:val="nil"/>
              <w:bottom w:val="single" w:sz="8" w:space="0" w:color="D9D9D9"/>
              <w:right w:val="single" w:sz="8" w:space="0" w:color="D9D9D9"/>
            </w:tcBorders>
            <w:tcMar>
              <w:top w:w="100" w:type="dxa"/>
              <w:left w:w="100" w:type="dxa"/>
              <w:bottom w:w="100" w:type="dxa"/>
              <w:right w:w="100" w:type="dxa"/>
            </w:tcMar>
          </w:tcPr>
          <w:p w14:paraId="752FD8FC"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En relación con la firma, es considerada como un atributo de la personalidad de las personas, al tratarse de información gráfica a través de la cual su titular exterioriza su voluntad en actos públicos y privados y en virtud de que a través de ésta se puede identificar a una persona.</w:t>
            </w:r>
          </w:p>
          <w:p w14:paraId="47A43DB2"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02DFC323"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En relación con lo anterior, se tiene que la firma, en el mismo sentido que el nombre, permitiría identificar plenamente quién celebró algún instrumento jurídico con el sujeto obligado, lo cual únicamente le corresponde a su titular conocer.</w:t>
            </w:r>
          </w:p>
        </w:tc>
        <w:tc>
          <w:tcPr>
            <w:tcW w:w="2415" w:type="dxa"/>
            <w:tcBorders>
              <w:top w:val="nil"/>
              <w:left w:val="nil"/>
              <w:bottom w:val="single" w:sz="8" w:space="0" w:color="D9D9D9"/>
              <w:right w:val="single" w:sz="8" w:space="0" w:color="D9D9D9"/>
            </w:tcBorders>
            <w:tcMar>
              <w:top w:w="100" w:type="dxa"/>
              <w:left w:w="100" w:type="dxa"/>
              <w:bottom w:w="100" w:type="dxa"/>
              <w:right w:w="100" w:type="dxa"/>
            </w:tcMar>
          </w:tcPr>
          <w:p w14:paraId="5D4DD7A6"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40BCE684" w14:textId="77777777" w:rsidTr="004B3FF7">
        <w:tc>
          <w:tcPr>
            <w:tcW w:w="1485"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002D21A9" w14:textId="77777777" w:rsidR="00AB2DCD" w:rsidRPr="00304E6E" w:rsidRDefault="00AB2DCD" w:rsidP="00A63743">
            <w:pPr>
              <w:widowControl w:val="0"/>
              <w:jc w:val="both"/>
              <w:rPr>
                <w:rFonts w:ascii="Montserrat" w:eastAsia="Montserrat" w:hAnsi="Montserrat" w:cs="Montserrat"/>
                <w:sz w:val="18"/>
                <w:szCs w:val="18"/>
              </w:rPr>
            </w:pPr>
          </w:p>
          <w:p w14:paraId="378B5CBB" w14:textId="34B78E38" w:rsidR="00AB2DCD" w:rsidRPr="00304E6E" w:rsidRDefault="00AB2DCD" w:rsidP="00704BE3">
            <w:pPr>
              <w:widowControl w:val="0"/>
              <w:rPr>
                <w:rFonts w:ascii="Montserrat" w:eastAsia="Montserrat" w:hAnsi="Montserrat" w:cs="Montserrat"/>
                <w:sz w:val="18"/>
                <w:szCs w:val="18"/>
              </w:rPr>
            </w:pPr>
          </w:p>
          <w:p w14:paraId="39159D40" w14:textId="33008F6F" w:rsidR="00FA7095" w:rsidRPr="00304E6E" w:rsidRDefault="00D60562" w:rsidP="00704BE3">
            <w:pPr>
              <w:widowControl w:val="0"/>
              <w:rPr>
                <w:rFonts w:ascii="Montserrat" w:eastAsia="Montserrat" w:hAnsi="Montserrat" w:cs="Montserrat"/>
                <w:sz w:val="18"/>
                <w:szCs w:val="18"/>
              </w:rPr>
            </w:pPr>
            <w:r w:rsidRPr="00304E6E">
              <w:rPr>
                <w:rFonts w:ascii="Montserrat" w:eastAsia="Montserrat" w:hAnsi="Montserrat" w:cs="Montserrat"/>
                <w:sz w:val="18"/>
                <w:szCs w:val="18"/>
              </w:rPr>
              <w:t>Clave Única de Registro de Población (CURP)</w:t>
            </w:r>
          </w:p>
        </w:tc>
        <w:tc>
          <w:tcPr>
            <w:tcW w:w="6075" w:type="dxa"/>
            <w:tcBorders>
              <w:top w:val="nil"/>
              <w:left w:val="nil"/>
              <w:bottom w:val="single" w:sz="8" w:space="0" w:color="D9D9D9"/>
              <w:right w:val="single" w:sz="8" w:space="0" w:color="D9D9D9"/>
            </w:tcBorders>
            <w:tcMar>
              <w:top w:w="100" w:type="dxa"/>
              <w:left w:w="100" w:type="dxa"/>
              <w:bottom w:w="100" w:type="dxa"/>
              <w:right w:w="100" w:type="dxa"/>
            </w:tcMar>
          </w:tcPr>
          <w:p w14:paraId="0D3E60FE"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Para la integración de dicha clave se requieren datos personales como el nombre y apellidos, fecha de nacimiento y lugar de nacimiento, asimismo, se asigna una homoclave y un dígito verificador que es individual, como se establece en el Instructivo Normativo para la Asignación de la Clave Única de Registro de Población de la Dirección General Nacional de Población e Identificación Personal de la Secretaría de Gobernación.</w:t>
            </w:r>
          </w:p>
          <w:p w14:paraId="2D1BA15A"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 xml:space="preserve"> </w:t>
            </w:r>
          </w:p>
          <w:p w14:paraId="1809D290"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De tal modo, se tiene que la CURP se trata de información confidencial, puesto que se conforma por datos que hacen identificable a una persona, por esta razón, resulta procedente clasificar dicho dato.</w:t>
            </w:r>
          </w:p>
          <w:p w14:paraId="4BDFA21F" w14:textId="076DA340" w:rsidR="00FA7095" w:rsidRPr="00304E6E" w:rsidRDefault="00FA7095" w:rsidP="00A63743">
            <w:pPr>
              <w:widowControl w:val="0"/>
              <w:jc w:val="both"/>
              <w:rPr>
                <w:rFonts w:ascii="Montserrat" w:eastAsia="Montserrat" w:hAnsi="Montserrat" w:cs="Montserrat"/>
                <w:sz w:val="18"/>
                <w:szCs w:val="18"/>
              </w:rPr>
            </w:pPr>
          </w:p>
        </w:tc>
        <w:tc>
          <w:tcPr>
            <w:tcW w:w="2415" w:type="dxa"/>
            <w:tcBorders>
              <w:top w:val="nil"/>
              <w:left w:val="nil"/>
              <w:bottom w:val="single" w:sz="8" w:space="0" w:color="D9D9D9"/>
              <w:right w:val="single" w:sz="8" w:space="0" w:color="D9D9D9"/>
            </w:tcBorders>
            <w:tcMar>
              <w:top w:w="100" w:type="dxa"/>
              <w:left w:w="100" w:type="dxa"/>
              <w:bottom w:w="100" w:type="dxa"/>
              <w:right w:w="100" w:type="dxa"/>
            </w:tcMar>
          </w:tcPr>
          <w:p w14:paraId="5D5B67DC"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 xml:space="preserve">Artículos 3, fracción IX, Ley General de Transparencia y Acceso a la Información Pública; 113, fracción I, Ley Federal de Transparencia y Acceso </w:t>
            </w:r>
            <w:r w:rsidRPr="00304E6E">
              <w:rPr>
                <w:rFonts w:ascii="Montserrat" w:eastAsia="Montserrat" w:hAnsi="Montserrat" w:cs="Montserrat"/>
                <w:sz w:val="18"/>
                <w:szCs w:val="18"/>
              </w:rPr>
              <w:lastRenderedPageBreak/>
              <w:t>a la Información Pública; y Trigésimo octavo de los Lineamientos generales en materia de clasificación y desclasificación de la información, así como para la elaboración de versiones públicas.</w:t>
            </w:r>
          </w:p>
          <w:p w14:paraId="16AC52A5"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6BEB30BF"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91, de la Ley General de Población.</w:t>
            </w:r>
          </w:p>
          <w:p w14:paraId="38BA010E"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52C73EB1"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Criterio de interpretación SO/018/2017 emitido por el Pleno del INAI.</w:t>
            </w:r>
          </w:p>
        </w:tc>
      </w:tr>
      <w:tr w:rsidR="00B70E46" w:rsidRPr="00304E6E" w14:paraId="0A20C604" w14:textId="77777777" w:rsidTr="004B3FF7">
        <w:tc>
          <w:tcPr>
            <w:tcW w:w="1485"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29E4241B" w14:textId="399A76B7" w:rsidR="00FA7095" w:rsidRPr="00304E6E" w:rsidRDefault="00D60562" w:rsidP="00060C79">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Registro Federal de Contribuyentes (RFC)</w:t>
            </w:r>
          </w:p>
          <w:p w14:paraId="3049E498" w14:textId="77777777" w:rsidR="00FA7095" w:rsidRPr="00304E6E" w:rsidRDefault="00D60562" w:rsidP="00060C79">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(Personas físicas)</w:t>
            </w:r>
          </w:p>
        </w:tc>
        <w:tc>
          <w:tcPr>
            <w:tcW w:w="6075" w:type="dxa"/>
            <w:tcBorders>
              <w:top w:val="nil"/>
              <w:left w:val="nil"/>
              <w:bottom w:val="single" w:sz="8" w:space="0" w:color="D9D9D9"/>
              <w:right w:val="single" w:sz="8" w:space="0" w:color="D9D9D9"/>
            </w:tcBorders>
            <w:tcMar>
              <w:top w:w="100" w:type="dxa"/>
              <w:left w:w="100" w:type="dxa"/>
              <w:bottom w:w="100" w:type="dxa"/>
              <w:right w:w="100" w:type="dxa"/>
            </w:tcMar>
          </w:tcPr>
          <w:p w14:paraId="1DD36B52"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En relación al Registro Federal de Contribuyentes, es importante señalar que, para la obtención de dicho registro, es necesario previamente acreditar, a través de documentos oficiales, credencial de elector, acta de nacimiento, pasaporte, etcétera, la identidad de la persona, su fecha y lugar de nacimiento, así como otros aspectos de su vida privada.</w:t>
            </w:r>
          </w:p>
          <w:p w14:paraId="7FB6C2DD" w14:textId="03E719F3"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Las personas físicas tramitan su inscripción en el Registro Federal de Contribuyentes con el único propósito de realizar mediante esa clave de identificación, operaciones o actividades de naturaleza fiscal.</w:t>
            </w:r>
          </w:p>
          <w:p w14:paraId="215E8289"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41C28B20"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En ese sentido, el Registro Federal de Contribuyentes vinculado al nombre de su titular, permite identificar la edad de la persona, así como su homoclave, la cual es única e irrepetible y determina su identificación para efectos fiscales, por lo que se estima que es procedente su clasificación como confidencial.</w:t>
            </w:r>
          </w:p>
          <w:p w14:paraId="5F601DCB"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0563E66B"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tc>
        <w:tc>
          <w:tcPr>
            <w:tcW w:w="2415" w:type="dxa"/>
            <w:tcBorders>
              <w:top w:val="nil"/>
              <w:left w:val="nil"/>
              <w:bottom w:val="single" w:sz="8" w:space="0" w:color="D9D9D9"/>
              <w:right w:val="single" w:sz="8" w:space="0" w:color="D9D9D9"/>
            </w:tcBorders>
            <w:tcMar>
              <w:top w:w="100" w:type="dxa"/>
              <w:left w:w="100" w:type="dxa"/>
              <w:bottom w:w="100" w:type="dxa"/>
              <w:right w:w="100" w:type="dxa"/>
            </w:tcMar>
          </w:tcPr>
          <w:p w14:paraId="648B3909"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Artículos 3, fracción IX, Ley General de Transparencia y Acceso a la Información Pública; 113, fracción I, Ley Federal de Transparencia y Acceso a la Información Pública; y Trigésimo octavo de los Lineamientos generales en materia de clasificación y desclasificación de la información, así como para la elaboración de versiones públicas.</w:t>
            </w:r>
          </w:p>
          <w:p w14:paraId="4C1807E1"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50F31502"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79, del Código Fiscal de la Federación.</w:t>
            </w:r>
          </w:p>
          <w:p w14:paraId="1879D881"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2CCEA5C0"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Criterio de interpretación SO/019/2017 emitido por el Pleno del INAI.</w:t>
            </w:r>
          </w:p>
          <w:p w14:paraId="3E4D7E3A" w14:textId="77777777" w:rsidR="00B70E46" w:rsidRPr="00304E6E" w:rsidRDefault="00B70E46" w:rsidP="00A63743">
            <w:pPr>
              <w:widowControl w:val="0"/>
              <w:jc w:val="both"/>
              <w:rPr>
                <w:rFonts w:ascii="Montserrat" w:eastAsia="Montserrat" w:hAnsi="Montserrat" w:cs="Montserrat"/>
                <w:sz w:val="18"/>
                <w:szCs w:val="18"/>
              </w:rPr>
            </w:pPr>
          </w:p>
          <w:p w14:paraId="15737A1F" w14:textId="0DCB15CE" w:rsidR="00B70E46" w:rsidRPr="00304E6E" w:rsidRDefault="00B70E46" w:rsidP="00A63743">
            <w:pPr>
              <w:widowControl w:val="0"/>
              <w:jc w:val="both"/>
              <w:rPr>
                <w:rFonts w:ascii="Montserrat" w:eastAsia="Montserrat" w:hAnsi="Montserrat" w:cs="Montserrat"/>
                <w:sz w:val="18"/>
                <w:szCs w:val="18"/>
              </w:rPr>
            </w:pPr>
          </w:p>
        </w:tc>
      </w:tr>
      <w:tr w:rsidR="00B70E46" w:rsidRPr="00304E6E" w14:paraId="6483F850" w14:textId="77777777" w:rsidTr="004B3FF7">
        <w:tc>
          <w:tcPr>
            <w:tcW w:w="1485"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26593742" w14:textId="6D9910D3"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Profesión y/u Ocupación</w:t>
            </w:r>
          </w:p>
        </w:tc>
        <w:tc>
          <w:tcPr>
            <w:tcW w:w="6075" w:type="dxa"/>
            <w:tcBorders>
              <w:top w:val="nil"/>
              <w:left w:val="nil"/>
              <w:bottom w:val="single" w:sz="8" w:space="0" w:color="D9D9D9"/>
              <w:right w:val="single" w:sz="8" w:space="0" w:color="D9D9D9"/>
            </w:tcBorders>
            <w:tcMar>
              <w:top w:w="100" w:type="dxa"/>
              <w:left w:w="100" w:type="dxa"/>
              <w:bottom w:w="100" w:type="dxa"/>
              <w:right w:w="100" w:type="dxa"/>
            </w:tcMar>
          </w:tcPr>
          <w:p w14:paraId="47A9B478" w14:textId="01833F69"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La profesión u ocupación de una persona física identificada o identificable también constituye un dato personal, ya que, podría reflejar el grado de estudios, preparación académica, preferencias sobre la profesión adoptada o ideología de una persona. Por lo que se actualiza su clasificación como información confidencial.</w:t>
            </w:r>
          </w:p>
        </w:tc>
        <w:tc>
          <w:tcPr>
            <w:tcW w:w="2415" w:type="dxa"/>
            <w:tcBorders>
              <w:top w:val="nil"/>
              <w:left w:val="nil"/>
              <w:bottom w:val="single" w:sz="8" w:space="0" w:color="D9D9D9"/>
              <w:right w:val="single" w:sz="8" w:space="0" w:color="D9D9D9"/>
            </w:tcBorders>
            <w:tcMar>
              <w:top w:w="100" w:type="dxa"/>
              <w:left w:w="100" w:type="dxa"/>
              <w:bottom w:w="100" w:type="dxa"/>
              <w:right w:w="100" w:type="dxa"/>
            </w:tcMar>
          </w:tcPr>
          <w:p w14:paraId="547D4319" w14:textId="410787A2"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1CC2C318" w14:textId="77777777" w:rsidTr="004B3FF7">
        <w:tc>
          <w:tcPr>
            <w:tcW w:w="1485"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7053D358" w14:textId="0B39AEC1"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Clave de acceso a la Plataforma Nacional de Transparencia (PNT)</w:t>
            </w:r>
          </w:p>
        </w:tc>
        <w:tc>
          <w:tcPr>
            <w:tcW w:w="6075" w:type="dxa"/>
            <w:tcBorders>
              <w:top w:val="nil"/>
              <w:left w:val="nil"/>
              <w:bottom w:val="single" w:sz="8" w:space="0" w:color="D9D9D9"/>
              <w:right w:val="single" w:sz="8" w:space="0" w:color="D9D9D9"/>
            </w:tcBorders>
            <w:tcMar>
              <w:top w:w="100" w:type="dxa"/>
              <w:left w:w="100" w:type="dxa"/>
              <w:bottom w:w="100" w:type="dxa"/>
              <w:right w:w="100" w:type="dxa"/>
            </w:tcMar>
          </w:tcPr>
          <w:p w14:paraId="2CE96229"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La clave es uno de los elementos para ingresar a la PNT que está conformada por el sistema de gestión de solicitudes de acceso a la información, sistema de gestión de medios de impugnación, sistema de portales de obligaciones de transparencia y sistema de comunicación de organismos garantes y sujetos obligados.</w:t>
            </w:r>
          </w:p>
          <w:p w14:paraId="10678A93" w14:textId="77777777" w:rsidR="00B70E46" w:rsidRPr="00304E6E" w:rsidRDefault="00B70E46" w:rsidP="00B70E46">
            <w:pPr>
              <w:jc w:val="both"/>
              <w:rPr>
                <w:rFonts w:ascii="Montserrat" w:eastAsia="Montserrat" w:hAnsi="Montserrat" w:cs="Montserrat"/>
                <w:sz w:val="18"/>
                <w:szCs w:val="18"/>
              </w:rPr>
            </w:pPr>
          </w:p>
          <w:p w14:paraId="6F3BEE69"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ese sentido, el Instituto Nacional de Transparencia, Acceso a la Información y Protección de Datos Personales, para la operación éstos sistemas, proporciona al sujeto obligado la clave de acceso y usuario. </w:t>
            </w:r>
          </w:p>
          <w:p w14:paraId="69361725" w14:textId="77777777" w:rsidR="00B70E46" w:rsidRPr="00304E6E" w:rsidRDefault="00B70E46" w:rsidP="00B70E46">
            <w:pPr>
              <w:jc w:val="both"/>
              <w:rPr>
                <w:rFonts w:ascii="Montserrat" w:eastAsia="Montserrat" w:hAnsi="Montserrat" w:cs="Montserrat"/>
                <w:sz w:val="18"/>
                <w:szCs w:val="18"/>
              </w:rPr>
            </w:pPr>
          </w:p>
          <w:p w14:paraId="5ADFC0B1" w14:textId="5571FEB6"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acceder a la PNT se ingresan a sistemas o bases de datos en las que obran datos personales. Por ende, es necesario garantizar la confidencialidad de éstos, así como garantizar estabilidad y seguridad de la plataforma. </w:t>
            </w:r>
          </w:p>
        </w:tc>
        <w:tc>
          <w:tcPr>
            <w:tcW w:w="2415" w:type="dxa"/>
            <w:tcBorders>
              <w:top w:val="nil"/>
              <w:left w:val="nil"/>
              <w:bottom w:val="single" w:sz="8" w:space="0" w:color="D9D9D9"/>
              <w:right w:val="single" w:sz="8" w:space="0" w:color="D9D9D9"/>
            </w:tcBorders>
            <w:tcMar>
              <w:top w:w="100" w:type="dxa"/>
              <w:left w:w="100" w:type="dxa"/>
              <w:bottom w:w="100" w:type="dxa"/>
              <w:right w:w="100" w:type="dxa"/>
            </w:tcMar>
          </w:tcPr>
          <w:p w14:paraId="5D7D6C3D"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Artículo 113, fracción I, de la Ley Federal de Transparencia y Acceso a la Información Pública. </w:t>
            </w:r>
          </w:p>
          <w:p w14:paraId="54F02B87" w14:textId="77777777" w:rsidR="00B70E46" w:rsidRPr="00304E6E" w:rsidRDefault="00B70E46" w:rsidP="00B70E46">
            <w:pPr>
              <w:widowControl w:val="0"/>
              <w:jc w:val="both"/>
              <w:rPr>
                <w:rFonts w:ascii="Montserrat" w:eastAsia="Montserrat" w:hAnsi="Montserrat" w:cs="Montserrat"/>
                <w:sz w:val="18"/>
                <w:szCs w:val="18"/>
              </w:rPr>
            </w:pPr>
          </w:p>
        </w:tc>
      </w:tr>
      <w:tr w:rsidR="00B70E46" w:rsidRPr="00304E6E" w14:paraId="1998D5FA" w14:textId="77777777" w:rsidTr="004B3FF7">
        <w:tc>
          <w:tcPr>
            <w:tcW w:w="1485"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05381FAB" w14:textId="77777777" w:rsidR="00B70E46" w:rsidRPr="00304E6E" w:rsidRDefault="00B70E46" w:rsidP="00B70E46">
            <w:pPr>
              <w:widowControl w:val="0"/>
              <w:jc w:val="both"/>
              <w:rPr>
                <w:rFonts w:ascii="Montserrat" w:eastAsia="Montserrat" w:hAnsi="Montserrat" w:cs="Montserrat"/>
                <w:sz w:val="18"/>
                <w:szCs w:val="18"/>
              </w:rPr>
            </w:pPr>
          </w:p>
          <w:p w14:paraId="42AB6317" w14:textId="77777777" w:rsidR="00B70E46" w:rsidRPr="00304E6E" w:rsidRDefault="00B70E46" w:rsidP="00B70E46">
            <w:pPr>
              <w:widowControl w:val="0"/>
              <w:jc w:val="both"/>
              <w:rPr>
                <w:rFonts w:ascii="Montserrat" w:eastAsia="Montserrat" w:hAnsi="Montserrat" w:cs="Montserrat"/>
                <w:sz w:val="18"/>
                <w:szCs w:val="18"/>
              </w:rPr>
            </w:pPr>
          </w:p>
          <w:p w14:paraId="23EF4E9B" w14:textId="77777777" w:rsidR="00B70E46" w:rsidRPr="00304E6E" w:rsidRDefault="00B70E46" w:rsidP="00B70E46">
            <w:pPr>
              <w:widowControl w:val="0"/>
              <w:jc w:val="both"/>
              <w:rPr>
                <w:rFonts w:ascii="Montserrat" w:eastAsia="Montserrat" w:hAnsi="Montserrat" w:cs="Montserrat"/>
                <w:sz w:val="18"/>
                <w:szCs w:val="18"/>
              </w:rPr>
            </w:pPr>
          </w:p>
          <w:p w14:paraId="4BDA46E5" w14:textId="77777777" w:rsidR="00B70E46" w:rsidRPr="00304E6E" w:rsidRDefault="00B70E46" w:rsidP="00B70E46">
            <w:pPr>
              <w:widowControl w:val="0"/>
              <w:jc w:val="both"/>
              <w:rPr>
                <w:rFonts w:ascii="Montserrat" w:eastAsia="Montserrat" w:hAnsi="Montserrat" w:cs="Montserrat"/>
                <w:sz w:val="18"/>
                <w:szCs w:val="18"/>
              </w:rPr>
            </w:pPr>
          </w:p>
          <w:p w14:paraId="35D9F3EC" w14:textId="10C40AAD"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Identificación oficial</w:t>
            </w:r>
          </w:p>
        </w:tc>
        <w:tc>
          <w:tcPr>
            <w:tcW w:w="6075" w:type="dxa"/>
            <w:tcBorders>
              <w:top w:val="nil"/>
              <w:left w:val="nil"/>
              <w:bottom w:val="single" w:sz="8" w:space="0" w:color="D9D9D9"/>
              <w:right w:val="single" w:sz="8" w:space="0" w:color="D9D9D9"/>
            </w:tcBorders>
            <w:tcMar>
              <w:top w:w="100" w:type="dxa"/>
              <w:left w:w="100" w:type="dxa"/>
              <w:bottom w:w="100" w:type="dxa"/>
              <w:right w:w="100" w:type="dxa"/>
            </w:tcMar>
          </w:tcPr>
          <w:p w14:paraId="056F7CEE" w14:textId="77777777"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b/>
                <w:sz w:val="18"/>
                <w:szCs w:val="18"/>
              </w:rPr>
              <w:t>Firma</w:t>
            </w:r>
            <w:r w:rsidRPr="00304E6E">
              <w:rPr>
                <w:rFonts w:ascii="Montserrat" w:eastAsia="Montserrat" w:hAnsi="Montserrat" w:cs="Montserrat"/>
                <w:sz w:val="18"/>
                <w:szCs w:val="18"/>
              </w:rPr>
              <w:t>: Es considerada un dato personal concerniente a una persona física, al tratarse de información gráfica a través de la cual su titular exterioriza su voluntad en actos públicos y privados por lo que, al ser un dato concerniente a una persona física, identificada o identificable es considerada un dato personal de carácter confidencial.</w:t>
            </w:r>
          </w:p>
          <w:p w14:paraId="211861EC" w14:textId="77777777"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3F715BB3" w14:textId="77777777"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Sexo: </w:t>
            </w:r>
            <w:r w:rsidRPr="00304E6E">
              <w:rPr>
                <w:rFonts w:ascii="Montserrat" w:eastAsia="Montserrat" w:hAnsi="Montserrat" w:cs="Montserrat"/>
                <w:sz w:val="18"/>
                <w:szCs w:val="18"/>
              </w:rPr>
              <w:t>El sexo es el conjunto de características biológicas y fisiológicas que distinguen a los hombres, y mujeres, por ejemplo, órganos reproductivos, cromosomas, hormonas, entre otros. En ese sentido, dicho dato únicamente denota una categoría para distinguir biológicamente entre un hombre y una mujer, sin revelar identidad, pensamientos, creencias, emociones y sensaciones que conforman el ámbito íntimo de las personas.</w:t>
            </w:r>
          </w:p>
          <w:p w14:paraId="7AD7A802" w14:textId="77777777"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3E554798" w14:textId="77777777"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No así el “género” y la consecuente identidad de género, la cual se refiere a la manera en que cada individuo se proyecta frente a sí y ante la sociedad, desde su perspectiva sexual, con base en sus sentimientos y convicciones de pertenencia o no al sexo que legalmente le fue asignado, a partir de aspectos físicos. Por lo anterior, no es considerado un dato confidencial, en tanto que su divulgación en nada lesiona el derecho a la privacidad de su titular.</w:t>
            </w:r>
          </w:p>
          <w:p w14:paraId="68A8573A" w14:textId="77777777"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1D273113" w14:textId="77777777"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b/>
                <w:sz w:val="18"/>
                <w:szCs w:val="18"/>
              </w:rPr>
              <w:t>Fecha de nacimiento y edad</w:t>
            </w:r>
            <w:r w:rsidRPr="00304E6E">
              <w:rPr>
                <w:rFonts w:ascii="Montserrat" w:eastAsia="Montserrat" w:hAnsi="Montserrat" w:cs="Montserrat"/>
                <w:sz w:val="18"/>
                <w:szCs w:val="18"/>
              </w:rPr>
              <w:t>: Es información que por su propia naturaleza incide en la esfera privada de los particulares. Lo anterior, dado que la misma se refiere a los años cumplidos por una persona física identificable, de esta manera, se actualiza el supuesto de clasificación de confidencialidad.</w:t>
            </w:r>
          </w:p>
          <w:p w14:paraId="03927A0D" w14:textId="23A455CD"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727C60F4" w14:textId="77777777" w:rsidR="00B70E46" w:rsidRPr="00304E6E" w:rsidRDefault="00B70E46" w:rsidP="00B70E46">
            <w:pPr>
              <w:widowControl w:val="0"/>
              <w:jc w:val="both"/>
              <w:rPr>
                <w:rFonts w:ascii="Montserrat" w:eastAsia="Montserrat" w:hAnsi="Montserrat" w:cs="Montserrat"/>
                <w:sz w:val="18"/>
                <w:szCs w:val="18"/>
              </w:rPr>
            </w:pPr>
          </w:p>
          <w:p w14:paraId="2560F787" w14:textId="77777777"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b/>
                <w:sz w:val="18"/>
                <w:szCs w:val="18"/>
              </w:rPr>
              <w:t>Fotografía</w:t>
            </w:r>
            <w:r w:rsidRPr="00304E6E">
              <w:rPr>
                <w:rFonts w:ascii="Montserrat" w:eastAsia="Montserrat" w:hAnsi="Montserrat" w:cs="Montserrat"/>
                <w:sz w:val="18"/>
                <w:szCs w:val="18"/>
              </w:rPr>
              <w:t>: La fotografía constituye el primer elemento de la esfera personal de todo individuo, en cuanto instrumento básico de identificación y proyección exterior y factor imprescindible para su propio reconocimiento como sujeto individual; por lo tanto, es un dato personal.</w:t>
            </w:r>
          </w:p>
          <w:p w14:paraId="1404AF5E" w14:textId="77777777"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12C85AE7" w14:textId="77777777"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b/>
                <w:sz w:val="18"/>
                <w:szCs w:val="18"/>
              </w:rPr>
              <w:t>Clave de elector:</w:t>
            </w:r>
            <w:r w:rsidRPr="00304E6E">
              <w:rPr>
                <w:rFonts w:ascii="Montserrat" w:eastAsia="Montserrat" w:hAnsi="Montserrat" w:cs="Montserrat"/>
                <w:sz w:val="18"/>
                <w:szCs w:val="18"/>
              </w:rPr>
              <w:t xml:space="preserve"> Se compone de 18 caracteres y se conforma con las primeras letras de los apellidos, año, mes, día y clave del estado en que su titular nació, su sexo y una homoclave interna de registro; derivado de lo cual, la clave referida ha sido considerada como dato personal objeto de confidencialidad.</w:t>
            </w:r>
          </w:p>
          <w:p w14:paraId="2B541AC6" w14:textId="77777777"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71B738C8" w14:textId="77777777"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b/>
                <w:sz w:val="18"/>
                <w:szCs w:val="18"/>
              </w:rPr>
              <w:t>Número de OCR:</w:t>
            </w:r>
            <w:r w:rsidRPr="00304E6E">
              <w:rPr>
                <w:rFonts w:ascii="Montserrat" w:eastAsia="Montserrat" w:hAnsi="Montserrat" w:cs="Montserrat"/>
                <w:sz w:val="18"/>
                <w:szCs w:val="18"/>
              </w:rPr>
              <w:t xml:space="preserve"> En el reverso de la credencial de elector, se advierte la incorporación de un número de control denominado OCR - Reconocimiento Óptico de Caracteres -, el cual se integra por 12 o 13 dígitos de la siguiente manera: los 4 primeros deben coincidir con la clave de la sección de la residencia del ciudadano, los restantes corresponden a un número consecutivo único asignado al momento de conformar la clave de elector correspondiente. Es decir, el número de credencial de elector corresponde al denominado "Reconocimiento Óptico de Caracteres", En este sentido, se considera que dicho número de control, al contener el número de la sección electoral en donde vota el ciudadano titular de dicho documento, constituye un dato personal en razón de que revela información concerniente a una persona física identificada o identificable en función de la información geoelectoral ahí contenida. </w:t>
            </w:r>
          </w:p>
          <w:p w14:paraId="4878D610" w14:textId="7D9FAAFD"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Por lo tanto, se considera que en la credencial de elector debe </w:t>
            </w:r>
            <w:r w:rsidRPr="00304E6E">
              <w:rPr>
                <w:rFonts w:ascii="Montserrat" w:eastAsia="Montserrat" w:hAnsi="Montserrat" w:cs="Montserrat"/>
                <w:sz w:val="18"/>
                <w:szCs w:val="18"/>
              </w:rPr>
              <w:lastRenderedPageBreak/>
              <w:t>testarse, localidad, sección,</w:t>
            </w:r>
          </w:p>
          <w:p w14:paraId="5EB8F3D6" w14:textId="77777777"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786F3247" w14:textId="77777777"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Año de registro y fecha de vigencia: </w:t>
            </w:r>
            <w:r w:rsidRPr="00304E6E">
              <w:rPr>
                <w:rFonts w:ascii="Montserrat" w:eastAsia="Montserrat" w:hAnsi="Montserrat" w:cs="Montserrat"/>
                <w:sz w:val="18"/>
                <w:szCs w:val="18"/>
              </w:rPr>
              <w:t>Los datos referidos son considerados datos personales, ya que permitirían conocer, en ciertos casos, el año en que un individuo se convierte en elector y la fecha en que deja de tener validez su credencial, por lo cual, son datos que sólo le conciernen a sus titulares.</w:t>
            </w:r>
          </w:p>
          <w:p w14:paraId="5CE8D051" w14:textId="77777777"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6A8C9D72" w14:textId="77777777"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b/>
                <w:sz w:val="18"/>
                <w:szCs w:val="18"/>
              </w:rPr>
              <w:t>Huella digital:</w:t>
            </w:r>
            <w:r w:rsidRPr="00304E6E">
              <w:rPr>
                <w:rFonts w:ascii="Montserrat" w:eastAsia="Montserrat" w:hAnsi="Montserrat" w:cs="Montserrat"/>
                <w:sz w:val="18"/>
                <w:szCs w:val="18"/>
              </w:rPr>
              <w:t xml:space="preserve"> Es considerada como un dato biométrico que muestra características únicas que identifican a una persona. En ese sentido, las “Recomendaciones sobre medidas de seguridad aplicables a los sistemas de datos personales”, emitidas por el entonces Instituto Federal de Acceso a la Información y Protección de Datos, establecen lo siguiente:</w:t>
            </w:r>
          </w:p>
          <w:p w14:paraId="520EB130" w14:textId="77777777" w:rsidR="00B70E46" w:rsidRPr="00304E6E" w:rsidRDefault="00B70E46" w:rsidP="00B70E46">
            <w:pPr>
              <w:widowControl w:val="0"/>
              <w:jc w:val="both"/>
              <w:rPr>
                <w:rFonts w:ascii="Montserrat" w:eastAsia="Montserrat" w:hAnsi="Montserrat" w:cs="Montserrat"/>
                <w:sz w:val="18"/>
                <w:szCs w:val="18"/>
              </w:rPr>
            </w:pPr>
          </w:p>
          <w:p w14:paraId="07A003A7" w14:textId="77777777"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Los Sistemas de datos personales que contengan alguno de los datos que se enlistan a continuación, además de cumplir con las medidas de seguridad de nivel básico y medio, deberán observar las marcadas con nivel alto.</w:t>
            </w:r>
          </w:p>
          <w:p w14:paraId="20B8C9BA" w14:textId="77777777"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6C1FB6EA" w14:textId="77777777"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b/>
                <w:sz w:val="18"/>
                <w:szCs w:val="18"/>
              </w:rPr>
              <w:t>Estado, municipio, localidad y sección de elector</w:t>
            </w:r>
            <w:r w:rsidRPr="00304E6E">
              <w:rPr>
                <w:rFonts w:ascii="Montserrat" w:eastAsia="Montserrat" w:hAnsi="Montserrat" w:cs="Montserrat"/>
                <w:sz w:val="18"/>
                <w:szCs w:val="18"/>
              </w:rPr>
              <w:t>: Estos datos corresponden a la circunscripción territorial donde un ciudadano debe ejercer el voto, por lo que, al estar referida a un aspecto personal del titular de dicho documento, se considera que actualiza la confidencialidad prevista en la Ley de la materia.</w:t>
            </w:r>
          </w:p>
          <w:p w14:paraId="17B920C0" w14:textId="77777777" w:rsidR="00B70E46" w:rsidRPr="00304E6E" w:rsidRDefault="00B70E46" w:rsidP="00B70E46">
            <w:pPr>
              <w:widowControl w:val="0"/>
              <w:jc w:val="both"/>
              <w:rPr>
                <w:rFonts w:ascii="Montserrat" w:eastAsia="Montserrat" w:hAnsi="Montserrat" w:cs="Montserrat"/>
                <w:b/>
                <w:sz w:val="18"/>
                <w:szCs w:val="18"/>
              </w:rPr>
            </w:pPr>
            <w:r w:rsidRPr="00304E6E">
              <w:rPr>
                <w:rFonts w:ascii="Montserrat" w:eastAsia="Montserrat" w:hAnsi="Montserrat" w:cs="Montserrat"/>
                <w:b/>
                <w:sz w:val="18"/>
                <w:szCs w:val="18"/>
              </w:rPr>
              <w:t xml:space="preserve"> </w:t>
            </w:r>
          </w:p>
          <w:p w14:paraId="342A3566" w14:textId="77777777"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b/>
                <w:sz w:val="18"/>
                <w:szCs w:val="18"/>
              </w:rPr>
              <w:t>Espacios necesarios para registrar elecciones federales, locales y otras.</w:t>
            </w:r>
            <w:r w:rsidRPr="00304E6E">
              <w:rPr>
                <w:rFonts w:ascii="Montserrat" w:eastAsia="Montserrat" w:hAnsi="Montserrat" w:cs="Montserrat"/>
                <w:sz w:val="18"/>
                <w:szCs w:val="18"/>
              </w:rPr>
              <w:t xml:space="preserve"> Los espacios necesarios para marcar aspectos relevantes de la elección constituyen información personal, porque permite conocer cuando una determinada persona ejerció su derecho al voto, o bien, en qué procesos electorales no lo hizo, y ello infiere en la intimidad o vida privada de una persona, por lo que debe ser protegida por este Instituto mediante su clasificación como confidencial, en los términos referidos.</w:t>
            </w:r>
          </w:p>
          <w:p w14:paraId="6C0CAEAC" w14:textId="77777777"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7E0D38E4" w14:textId="77777777" w:rsidR="00B70E46" w:rsidRPr="00304E6E" w:rsidRDefault="00B70E46" w:rsidP="00B70E46">
            <w:pPr>
              <w:widowControl w:val="0"/>
              <w:jc w:val="both"/>
              <w:rPr>
                <w:rFonts w:ascii="Montserrat" w:eastAsia="Montserrat" w:hAnsi="Montserrat" w:cs="Montserrat"/>
                <w:sz w:val="18"/>
                <w:szCs w:val="18"/>
              </w:rPr>
            </w:pPr>
          </w:p>
          <w:p w14:paraId="178DA495" w14:textId="77777777" w:rsidR="00B70E46" w:rsidRPr="00304E6E" w:rsidRDefault="00B70E46" w:rsidP="00B70E46">
            <w:pPr>
              <w:widowControl w:val="0"/>
              <w:jc w:val="both"/>
              <w:rPr>
                <w:rFonts w:ascii="Montserrat" w:eastAsia="Montserrat" w:hAnsi="Montserrat" w:cs="Montserrat"/>
                <w:sz w:val="18"/>
                <w:szCs w:val="18"/>
              </w:rPr>
            </w:pPr>
          </w:p>
          <w:p w14:paraId="524F671D" w14:textId="02B93E0A" w:rsidR="00B70E46" w:rsidRPr="00304E6E" w:rsidRDefault="00B70E46" w:rsidP="00B70E46">
            <w:pPr>
              <w:widowControl w:val="0"/>
              <w:jc w:val="both"/>
              <w:rPr>
                <w:rFonts w:ascii="Montserrat" w:eastAsia="Montserrat" w:hAnsi="Montserrat" w:cs="Montserrat"/>
                <w:sz w:val="18"/>
                <w:szCs w:val="18"/>
              </w:rPr>
            </w:pPr>
          </w:p>
        </w:tc>
        <w:tc>
          <w:tcPr>
            <w:tcW w:w="2415" w:type="dxa"/>
            <w:tcBorders>
              <w:top w:val="nil"/>
              <w:left w:val="nil"/>
              <w:bottom w:val="single" w:sz="8" w:space="0" w:color="D9D9D9"/>
              <w:right w:val="single" w:sz="8" w:space="0" w:color="D9D9D9"/>
            </w:tcBorders>
            <w:tcMar>
              <w:top w:w="100" w:type="dxa"/>
              <w:left w:w="100" w:type="dxa"/>
              <w:bottom w:w="100" w:type="dxa"/>
              <w:right w:w="100" w:type="dxa"/>
            </w:tcMar>
          </w:tcPr>
          <w:p w14:paraId="4B33B44D" w14:textId="77777777"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Artículos 3, fracción IX, 55, fracción IV, Ley General de Transparencia y Acceso a la Información Pública; 113, fracción I, Ley Federal de Transparencia y Acceso a la Información Pública; y Trigésimo octavo de los Lineamientos generales en materia de clasificación y desclasificación de la información.</w:t>
            </w:r>
          </w:p>
        </w:tc>
      </w:tr>
      <w:tr w:rsidR="00B70E46" w:rsidRPr="00304E6E" w14:paraId="45332040" w14:textId="77777777" w:rsidTr="004B3FF7">
        <w:tc>
          <w:tcPr>
            <w:tcW w:w="1485"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7843029E" w14:textId="77777777" w:rsidR="00B70E46" w:rsidRPr="00304E6E" w:rsidRDefault="00B70E46" w:rsidP="00B70E46">
            <w:pPr>
              <w:widowControl w:val="0"/>
              <w:jc w:val="both"/>
              <w:rPr>
                <w:rFonts w:ascii="Montserrat" w:eastAsia="Montserrat" w:hAnsi="Montserrat" w:cs="Montserrat"/>
                <w:sz w:val="18"/>
                <w:szCs w:val="18"/>
              </w:rPr>
            </w:pPr>
          </w:p>
          <w:p w14:paraId="5F477943" w14:textId="77777777" w:rsidR="00B70E46" w:rsidRPr="00304E6E" w:rsidRDefault="00B70E46" w:rsidP="00B70E46">
            <w:pPr>
              <w:widowControl w:val="0"/>
              <w:jc w:val="both"/>
              <w:rPr>
                <w:rFonts w:ascii="Montserrat" w:eastAsia="Montserrat" w:hAnsi="Montserrat" w:cs="Montserrat"/>
                <w:sz w:val="18"/>
                <w:szCs w:val="18"/>
              </w:rPr>
            </w:pPr>
          </w:p>
          <w:p w14:paraId="17558FCB" w14:textId="6D729192"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Hechos que hacen identificable de manera </w:t>
            </w:r>
            <w:r w:rsidRPr="00304E6E">
              <w:rPr>
                <w:rFonts w:ascii="Montserrat" w:eastAsia="Montserrat" w:hAnsi="Montserrat" w:cs="Montserrat"/>
                <w:sz w:val="18"/>
                <w:szCs w:val="18"/>
              </w:rPr>
              <w:lastRenderedPageBreak/>
              <w:t>directa al Servidor Público denunciante</w:t>
            </w:r>
          </w:p>
        </w:tc>
        <w:tc>
          <w:tcPr>
            <w:tcW w:w="6075" w:type="dxa"/>
            <w:tcBorders>
              <w:top w:val="nil"/>
              <w:left w:val="nil"/>
              <w:bottom w:val="single" w:sz="8" w:space="0" w:color="D9D9D9"/>
              <w:right w:val="single" w:sz="8" w:space="0" w:color="D9D9D9"/>
            </w:tcBorders>
            <w:tcMar>
              <w:top w:w="100" w:type="dxa"/>
              <w:left w:w="100" w:type="dxa"/>
              <w:bottom w:w="100" w:type="dxa"/>
              <w:right w:w="100" w:type="dxa"/>
            </w:tcMar>
          </w:tcPr>
          <w:p w14:paraId="5C13F2C7" w14:textId="77777777" w:rsidR="00B70E46" w:rsidRPr="00304E6E" w:rsidRDefault="00B70E46" w:rsidP="00B70E46">
            <w:pPr>
              <w:widowControl w:val="0"/>
              <w:jc w:val="both"/>
              <w:rPr>
                <w:rFonts w:ascii="Montserrat" w:eastAsia="Montserrat" w:hAnsi="Montserrat" w:cs="Montserrat"/>
                <w:sz w:val="18"/>
                <w:szCs w:val="18"/>
              </w:rPr>
            </w:pPr>
          </w:p>
          <w:p w14:paraId="487A2C85" w14:textId="183FA119"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En la documentación emitida por la persona solicitante obran hechos que de manera directa permiten identificar a la  persona pública denunciada y denunciante,  datos de localización, datos de la institución en la que labora, materias, grado, grupos y total de alumnos.</w:t>
            </w:r>
          </w:p>
        </w:tc>
        <w:tc>
          <w:tcPr>
            <w:tcW w:w="2415" w:type="dxa"/>
            <w:tcBorders>
              <w:top w:val="nil"/>
              <w:left w:val="nil"/>
              <w:bottom w:val="single" w:sz="8" w:space="0" w:color="D9D9D9"/>
              <w:right w:val="single" w:sz="8" w:space="0" w:color="D9D9D9"/>
            </w:tcBorders>
            <w:tcMar>
              <w:top w:w="100" w:type="dxa"/>
              <w:left w:w="100" w:type="dxa"/>
              <w:bottom w:w="100" w:type="dxa"/>
              <w:right w:w="100" w:type="dxa"/>
            </w:tcMar>
          </w:tcPr>
          <w:p w14:paraId="026EC31D" w14:textId="77777777" w:rsidR="00B70E46" w:rsidRPr="00304E6E" w:rsidRDefault="00B70E46" w:rsidP="00B70E46">
            <w:pPr>
              <w:widowControl w:val="0"/>
              <w:jc w:val="both"/>
              <w:rPr>
                <w:rFonts w:ascii="Montserrat" w:eastAsia="Montserrat" w:hAnsi="Montserrat" w:cs="Montserrat"/>
                <w:sz w:val="18"/>
                <w:szCs w:val="18"/>
              </w:rPr>
            </w:pPr>
          </w:p>
          <w:p w14:paraId="120AD8FD" w14:textId="497757C3"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Artículos 3, fracción IX, 55, fracción IV, de la Ley General de Transparencia y Acceso a la Información Pública; </w:t>
            </w:r>
            <w:r w:rsidRPr="00304E6E">
              <w:rPr>
                <w:rFonts w:ascii="Montserrat" w:eastAsia="Montserrat" w:hAnsi="Montserrat" w:cs="Montserrat"/>
                <w:sz w:val="18"/>
                <w:szCs w:val="18"/>
              </w:rPr>
              <w:lastRenderedPageBreak/>
              <w:t>y 113, fracción I, de la Ley Federal de Transparencia y Acceso a la Información Pública; y Trigésimo octavo de los Lineamientos generales en materia de clasificación y desclasificación de la información.</w:t>
            </w:r>
          </w:p>
        </w:tc>
      </w:tr>
      <w:tr w:rsidR="00B70E46" w:rsidRPr="00304E6E" w14:paraId="5B1B6D60" w14:textId="77777777" w:rsidTr="004B3FF7">
        <w:tc>
          <w:tcPr>
            <w:tcW w:w="1485"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1820FFAC" w14:textId="77777777" w:rsidR="00B70E46" w:rsidRPr="00304E6E" w:rsidRDefault="00B70E46" w:rsidP="00B70E46">
            <w:pPr>
              <w:widowControl w:val="0"/>
              <w:jc w:val="both"/>
              <w:rPr>
                <w:rFonts w:ascii="Montserrat" w:eastAsia="Montserrat" w:hAnsi="Montserrat" w:cs="Montserrat"/>
                <w:sz w:val="18"/>
                <w:szCs w:val="18"/>
              </w:rPr>
            </w:pPr>
          </w:p>
          <w:p w14:paraId="44E0183F" w14:textId="77777777" w:rsidR="00B70E46" w:rsidRPr="00304E6E" w:rsidRDefault="00B70E46" w:rsidP="00B70E46">
            <w:pPr>
              <w:widowControl w:val="0"/>
              <w:jc w:val="both"/>
              <w:rPr>
                <w:rFonts w:ascii="Montserrat" w:eastAsia="Montserrat" w:hAnsi="Montserrat" w:cs="Montserrat"/>
                <w:sz w:val="18"/>
                <w:szCs w:val="18"/>
              </w:rPr>
            </w:pPr>
          </w:p>
          <w:p w14:paraId="72CB5D30" w14:textId="77777777" w:rsidR="00B70E46" w:rsidRPr="00304E6E" w:rsidRDefault="00B70E46" w:rsidP="00B70E46">
            <w:pPr>
              <w:widowControl w:val="0"/>
              <w:jc w:val="both"/>
              <w:rPr>
                <w:rFonts w:ascii="Montserrat" w:eastAsia="Montserrat" w:hAnsi="Montserrat" w:cs="Montserrat"/>
                <w:sz w:val="18"/>
                <w:szCs w:val="18"/>
              </w:rPr>
            </w:pPr>
          </w:p>
          <w:p w14:paraId="7C0C0C94" w14:textId="77777777" w:rsidR="00B70E46" w:rsidRPr="00304E6E" w:rsidRDefault="00B70E46" w:rsidP="00B70E46">
            <w:pPr>
              <w:widowControl w:val="0"/>
              <w:jc w:val="both"/>
              <w:rPr>
                <w:rFonts w:ascii="Montserrat" w:eastAsia="Montserrat" w:hAnsi="Montserrat" w:cs="Montserrat"/>
                <w:sz w:val="18"/>
                <w:szCs w:val="18"/>
              </w:rPr>
            </w:pPr>
          </w:p>
          <w:p w14:paraId="556915E2" w14:textId="2A5E3B0C"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Teléfono particular</w:t>
            </w:r>
          </w:p>
        </w:tc>
        <w:tc>
          <w:tcPr>
            <w:tcW w:w="6075" w:type="dxa"/>
            <w:tcBorders>
              <w:top w:val="nil"/>
              <w:left w:val="nil"/>
              <w:bottom w:val="single" w:sz="8" w:space="0" w:color="D9D9D9"/>
              <w:right w:val="single" w:sz="8" w:space="0" w:color="D9D9D9"/>
            </w:tcBorders>
            <w:tcMar>
              <w:top w:w="100" w:type="dxa"/>
              <w:left w:w="100" w:type="dxa"/>
              <w:bottom w:w="100" w:type="dxa"/>
              <w:right w:w="100" w:type="dxa"/>
            </w:tcMar>
          </w:tcPr>
          <w:p w14:paraId="3B7968C0" w14:textId="77777777"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Es dable precisar que el número de teléfono se constituye como un medio para comunicarse con la persona titular del mismo, lo que la hace localizable, e incluso identificable, por lo que su difusión podría derivar en actos de molestia, lo que implicaría una violación a los derechos consagrados en los artículos 6° y 16 Constitucionales.</w:t>
            </w:r>
          </w:p>
          <w:p w14:paraId="3BB46BEF" w14:textId="000AE4D8"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3CF9E053" w14:textId="77777777" w:rsidR="00B70E46" w:rsidRPr="00304E6E" w:rsidRDefault="00B70E46" w:rsidP="00B70E46">
            <w:pPr>
              <w:widowControl w:val="0"/>
              <w:jc w:val="both"/>
              <w:rPr>
                <w:rFonts w:ascii="Montserrat" w:eastAsia="Montserrat" w:hAnsi="Montserrat" w:cs="Montserrat"/>
                <w:sz w:val="18"/>
                <w:szCs w:val="18"/>
              </w:rPr>
            </w:pPr>
          </w:p>
          <w:p w14:paraId="139D9608" w14:textId="77777777"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El teléfono o número celular particular se hace consistir en una secuencia de dígitos numéricos utilizada para identificar una línea telefónica dentro de una red telefonía celular, mismo que permite localizar a una persona física identificada o identificable, por lo que se considera un dato personal confidencial, ya que sólo podrá otorgarse mediante el consentimiento de su titular, por lo tanto, se trata de un dato personal confidencial.</w:t>
            </w:r>
          </w:p>
          <w:p w14:paraId="1F915B18" w14:textId="77777777" w:rsidR="00B70E46" w:rsidRPr="00304E6E" w:rsidRDefault="00B70E46" w:rsidP="00B70E46">
            <w:pPr>
              <w:widowControl w:val="0"/>
              <w:jc w:val="both"/>
              <w:rPr>
                <w:rFonts w:ascii="Montserrat" w:eastAsia="Montserrat" w:hAnsi="Montserrat" w:cs="Montserrat"/>
                <w:b/>
                <w:sz w:val="18"/>
                <w:szCs w:val="18"/>
              </w:rPr>
            </w:pPr>
            <w:r w:rsidRPr="00304E6E">
              <w:rPr>
                <w:rFonts w:ascii="Montserrat" w:eastAsia="Montserrat" w:hAnsi="Montserrat" w:cs="Montserrat"/>
                <w:b/>
                <w:sz w:val="18"/>
                <w:szCs w:val="18"/>
              </w:rPr>
              <w:t xml:space="preserve"> </w:t>
            </w:r>
          </w:p>
        </w:tc>
        <w:tc>
          <w:tcPr>
            <w:tcW w:w="2415" w:type="dxa"/>
            <w:tcBorders>
              <w:top w:val="nil"/>
              <w:left w:val="nil"/>
              <w:bottom w:val="single" w:sz="8" w:space="0" w:color="D9D9D9"/>
              <w:right w:val="single" w:sz="8" w:space="0" w:color="D9D9D9"/>
            </w:tcBorders>
            <w:tcMar>
              <w:top w:w="100" w:type="dxa"/>
              <w:left w:w="100" w:type="dxa"/>
              <w:bottom w:w="100" w:type="dxa"/>
              <w:right w:w="100" w:type="dxa"/>
            </w:tcMar>
          </w:tcPr>
          <w:p w14:paraId="26606550" w14:textId="07B4E71E"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Artículos 3, fracción IX, Ley General de Transparencia y Acceso a la Información Pública; 113, fracción I, de la Ley Federal de Transparencia y Acceso a la Información Pública; y Trigésimo octavo de los Lineamientos generales en materia de clasificación y desclasificación de la información, así como para la elaboración de versiones públicas.</w:t>
            </w:r>
          </w:p>
        </w:tc>
      </w:tr>
      <w:tr w:rsidR="00B70E46" w:rsidRPr="00304E6E" w14:paraId="56A4ED22" w14:textId="77777777" w:rsidTr="004B3FF7">
        <w:tc>
          <w:tcPr>
            <w:tcW w:w="1485"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465E1271" w14:textId="77777777" w:rsidR="00B70E46" w:rsidRPr="00304E6E" w:rsidRDefault="00B70E46" w:rsidP="00B70E46">
            <w:pPr>
              <w:widowControl w:val="0"/>
              <w:jc w:val="both"/>
              <w:rPr>
                <w:rFonts w:ascii="Montserrat" w:eastAsia="Montserrat" w:hAnsi="Montserrat" w:cs="Montserrat"/>
                <w:sz w:val="18"/>
                <w:szCs w:val="18"/>
              </w:rPr>
            </w:pPr>
          </w:p>
          <w:p w14:paraId="5C3C7855" w14:textId="77777777" w:rsidR="00B70E46" w:rsidRPr="00304E6E" w:rsidRDefault="00B70E46" w:rsidP="00B70E46">
            <w:pPr>
              <w:widowControl w:val="0"/>
              <w:jc w:val="both"/>
              <w:rPr>
                <w:rFonts w:ascii="Montserrat" w:eastAsia="Montserrat" w:hAnsi="Montserrat" w:cs="Montserrat"/>
                <w:sz w:val="18"/>
                <w:szCs w:val="18"/>
              </w:rPr>
            </w:pPr>
          </w:p>
          <w:p w14:paraId="621AB34A" w14:textId="77777777" w:rsidR="00B70E46" w:rsidRPr="00304E6E" w:rsidRDefault="00B70E46" w:rsidP="00B70E46">
            <w:pPr>
              <w:widowControl w:val="0"/>
              <w:jc w:val="both"/>
              <w:rPr>
                <w:rFonts w:ascii="Montserrat" w:eastAsia="Montserrat" w:hAnsi="Montserrat" w:cs="Montserrat"/>
                <w:sz w:val="18"/>
                <w:szCs w:val="18"/>
              </w:rPr>
            </w:pPr>
          </w:p>
          <w:p w14:paraId="17AB9D6E" w14:textId="77777777" w:rsidR="00B70E46" w:rsidRPr="00304E6E" w:rsidRDefault="00B70E46" w:rsidP="00B70E46">
            <w:pPr>
              <w:widowControl w:val="0"/>
              <w:jc w:val="both"/>
              <w:rPr>
                <w:rFonts w:ascii="Montserrat" w:eastAsia="Montserrat" w:hAnsi="Montserrat" w:cs="Montserrat"/>
                <w:sz w:val="18"/>
                <w:szCs w:val="18"/>
              </w:rPr>
            </w:pPr>
          </w:p>
          <w:p w14:paraId="22CC6ED2" w14:textId="77777777" w:rsidR="00B70E46" w:rsidRPr="00304E6E" w:rsidRDefault="00B70E46" w:rsidP="00B70E46">
            <w:pPr>
              <w:widowControl w:val="0"/>
              <w:jc w:val="both"/>
              <w:rPr>
                <w:rFonts w:ascii="Montserrat" w:eastAsia="Montserrat" w:hAnsi="Montserrat" w:cs="Montserrat"/>
                <w:sz w:val="18"/>
                <w:szCs w:val="18"/>
              </w:rPr>
            </w:pPr>
          </w:p>
          <w:p w14:paraId="463FE85F" w14:textId="4B69541B"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Correo electrónico particular</w:t>
            </w:r>
          </w:p>
        </w:tc>
        <w:tc>
          <w:tcPr>
            <w:tcW w:w="6075" w:type="dxa"/>
            <w:tcBorders>
              <w:top w:val="nil"/>
              <w:left w:val="nil"/>
              <w:bottom w:val="single" w:sz="8" w:space="0" w:color="D9D9D9"/>
              <w:right w:val="single" w:sz="8" w:space="0" w:color="D9D9D9"/>
            </w:tcBorders>
            <w:tcMar>
              <w:top w:w="100" w:type="dxa"/>
              <w:left w:w="100" w:type="dxa"/>
              <w:bottom w:w="100" w:type="dxa"/>
              <w:right w:w="100" w:type="dxa"/>
            </w:tcMar>
          </w:tcPr>
          <w:p w14:paraId="1CC25EF4" w14:textId="77777777"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El correo electrónico es un servicio de red que permite a los usuarios enviar y recibir mensajes y archivos rápidamente (también denominados mensajes electrónicos o cartas electrónicas) mediante sistemas de comunicación electrónicos. De tal forma, una dirección de correo electrónico es un conjunto de palabras que constituyen una cuenta que permite el envío mutuo de correos electrónicos.</w:t>
            </w:r>
          </w:p>
          <w:p w14:paraId="67C17355" w14:textId="77777777"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563FE4FB" w14:textId="70EA74F0"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En ese sentido, dicha dirección es privada y única ya que identifica a una persona como titular de la misma pues para tener acceso a ésta se requiere un nombre de usuario, así como una contraseña, por tanto, nadie que no sea el propietario puede utilizarla.</w:t>
            </w:r>
          </w:p>
          <w:p w14:paraId="78F57D93" w14:textId="2EA697BD"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Bajo tales consideraciones, es posible colegir que las cuentas de correos electrónicos pueden asimilarse al teléfono o domicilio particular, cuyo número o ubicación respectivamente, se considera como un dato personal, toda vez que es otro medio para comunicarse con la persona titular del mismo lo que la hace </w:t>
            </w:r>
            <w:r w:rsidRPr="00304E6E">
              <w:rPr>
                <w:rFonts w:ascii="Montserrat" w:eastAsia="Montserrat" w:hAnsi="Montserrat" w:cs="Montserrat"/>
                <w:sz w:val="18"/>
                <w:szCs w:val="18"/>
              </w:rPr>
              <w:lastRenderedPageBreak/>
              <w:t>localizable. Por consiguiente, se trata de información de una persona física identificada o identificable que, al darse a conocer, afectaría su intimidad  mismo que da cuenta de un dato de contacto proporcionado por las personas en pos de sus necesidades particulares, por lo que solo a ellas les incumbe su difusión, ya que con ese dato se puede contactar a los titulares.</w:t>
            </w:r>
          </w:p>
        </w:tc>
        <w:tc>
          <w:tcPr>
            <w:tcW w:w="2415" w:type="dxa"/>
            <w:tcBorders>
              <w:top w:val="nil"/>
              <w:left w:val="nil"/>
              <w:bottom w:val="single" w:sz="8" w:space="0" w:color="D9D9D9"/>
              <w:right w:val="single" w:sz="8" w:space="0" w:color="D9D9D9"/>
            </w:tcBorders>
            <w:tcMar>
              <w:top w:w="100" w:type="dxa"/>
              <w:left w:w="100" w:type="dxa"/>
              <w:bottom w:w="100" w:type="dxa"/>
              <w:right w:w="100" w:type="dxa"/>
            </w:tcMar>
          </w:tcPr>
          <w:p w14:paraId="7CDF606B" w14:textId="40EFC30F"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Artículos 3, fracción IX, Ley General de Transparencia y Acceso a la Información Pública; 113, fracción I, de la Ley Federal de Transparencia y Acceso a la Información Pública; y Trigésimo octavo de los Lineamientos generales en materia de clasificación y desclasificación de la información, así como para la elaboración de versiones públicas.</w:t>
            </w:r>
          </w:p>
          <w:p w14:paraId="2082D7FE" w14:textId="77777777"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tc>
      </w:tr>
      <w:tr w:rsidR="00B70E46" w:rsidRPr="00304E6E" w14:paraId="632EF04B" w14:textId="77777777" w:rsidTr="004B3FF7">
        <w:tc>
          <w:tcPr>
            <w:tcW w:w="1485"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0533CECF" w14:textId="77777777" w:rsidR="00B70E46" w:rsidRPr="00304E6E" w:rsidRDefault="00B70E46" w:rsidP="00B70E46">
            <w:pPr>
              <w:widowControl w:val="0"/>
              <w:jc w:val="both"/>
              <w:rPr>
                <w:rFonts w:ascii="Montserrat" w:eastAsia="Montserrat" w:hAnsi="Montserrat" w:cs="Montserrat"/>
                <w:sz w:val="18"/>
                <w:szCs w:val="18"/>
              </w:rPr>
            </w:pPr>
          </w:p>
          <w:p w14:paraId="5079A7AD" w14:textId="77777777" w:rsidR="00B70E46" w:rsidRPr="00304E6E" w:rsidRDefault="00B70E46" w:rsidP="00B70E46">
            <w:pPr>
              <w:widowControl w:val="0"/>
              <w:jc w:val="both"/>
              <w:rPr>
                <w:rFonts w:ascii="Montserrat" w:eastAsia="Montserrat" w:hAnsi="Montserrat" w:cs="Montserrat"/>
                <w:sz w:val="18"/>
                <w:szCs w:val="18"/>
              </w:rPr>
            </w:pPr>
          </w:p>
          <w:p w14:paraId="39DCE14D" w14:textId="77777777" w:rsidR="00B70E46" w:rsidRPr="00304E6E" w:rsidRDefault="00B70E46" w:rsidP="00B70E46">
            <w:pPr>
              <w:widowControl w:val="0"/>
              <w:jc w:val="both"/>
              <w:rPr>
                <w:rFonts w:ascii="Montserrat" w:eastAsia="Montserrat" w:hAnsi="Montserrat" w:cs="Montserrat"/>
                <w:sz w:val="18"/>
                <w:szCs w:val="18"/>
              </w:rPr>
            </w:pPr>
          </w:p>
          <w:p w14:paraId="04F10D44" w14:textId="77777777" w:rsidR="00B70E46" w:rsidRPr="00304E6E" w:rsidRDefault="00B70E46" w:rsidP="00B70E46">
            <w:pPr>
              <w:widowControl w:val="0"/>
              <w:jc w:val="both"/>
              <w:rPr>
                <w:rFonts w:ascii="Montserrat" w:eastAsia="Montserrat" w:hAnsi="Montserrat" w:cs="Montserrat"/>
                <w:sz w:val="18"/>
                <w:szCs w:val="18"/>
              </w:rPr>
            </w:pPr>
          </w:p>
          <w:p w14:paraId="700AE5C8" w14:textId="77777777" w:rsidR="00B70E46" w:rsidRPr="00304E6E" w:rsidRDefault="00B70E46" w:rsidP="00B70E46">
            <w:pPr>
              <w:widowControl w:val="0"/>
              <w:jc w:val="both"/>
              <w:rPr>
                <w:rFonts w:ascii="Montserrat" w:eastAsia="Montserrat" w:hAnsi="Montserrat" w:cs="Montserrat"/>
                <w:sz w:val="18"/>
                <w:szCs w:val="18"/>
              </w:rPr>
            </w:pPr>
          </w:p>
          <w:p w14:paraId="102A2498" w14:textId="78870D01"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Parentesco</w:t>
            </w:r>
          </w:p>
        </w:tc>
        <w:tc>
          <w:tcPr>
            <w:tcW w:w="6075" w:type="dxa"/>
            <w:tcBorders>
              <w:top w:val="nil"/>
              <w:left w:val="nil"/>
              <w:bottom w:val="single" w:sz="8" w:space="0" w:color="D9D9D9"/>
              <w:right w:val="single" w:sz="8" w:space="0" w:color="D9D9D9"/>
            </w:tcBorders>
            <w:tcMar>
              <w:top w:w="100" w:type="dxa"/>
              <w:left w:w="100" w:type="dxa"/>
              <w:bottom w:w="100" w:type="dxa"/>
              <w:right w:w="100" w:type="dxa"/>
            </w:tcMar>
          </w:tcPr>
          <w:p w14:paraId="152C1DB7" w14:textId="77777777" w:rsidR="00B70E46" w:rsidRPr="00304E6E" w:rsidRDefault="00B70E46" w:rsidP="00B70E46">
            <w:pPr>
              <w:widowControl w:val="0"/>
              <w:jc w:val="both"/>
              <w:rPr>
                <w:rFonts w:ascii="Montserrat" w:eastAsia="Montserrat" w:hAnsi="Montserrat" w:cs="Montserrat"/>
                <w:sz w:val="18"/>
                <w:szCs w:val="18"/>
              </w:rPr>
            </w:pPr>
          </w:p>
          <w:p w14:paraId="4AD08D9C" w14:textId="77777777" w:rsidR="00B70E46" w:rsidRPr="00304E6E" w:rsidRDefault="00B70E46" w:rsidP="00B70E46">
            <w:pPr>
              <w:widowControl w:val="0"/>
              <w:jc w:val="both"/>
              <w:rPr>
                <w:rFonts w:ascii="Montserrat" w:eastAsia="Montserrat" w:hAnsi="Montserrat" w:cs="Montserrat"/>
                <w:sz w:val="18"/>
                <w:szCs w:val="18"/>
              </w:rPr>
            </w:pPr>
          </w:p>
          <w:p w14:paraId="0E1E65E2" w14:textId="77777777" w:rsidR="00B70E46" w:rsidRPr="00304E6E" w:rsidRDefault="00B70E46" w:rsidP="00B70E46">
            <w:pPr>
              <w:widowControl w:val="0"/>
              <w:jc w:val="both"/>
              <w:rPr>
                <w:rFonts w:ascii="Montserrat" w:eastAsia="Montserrat" w:hAnsi="Montserrat" w:cs="Montserrat"/>
                <w:sz w:val="18"/>
                <w:szCs w:val="18"/>
              </w:rPr>
            </w:pPr>
          </w:p>
          <w:p w14:paraId="7E6C017C" w14:textId="77777777" w:rsidR="00B70E46" w:rsidRPr="00304E6E" w:rsidRDefault="00B70E46" w:rsidP="00B70E46">
            <w:pPr>
              <w:widowControl w:val="0"/>
              <w:jc w:val="both"/>
              <w:rPr>
                <w:rFonts w:ascii="Montserrat" w:eastAsia="Montserrat" w:hAnsi="Montserrat" w:cs="Montserrat"/>
                <w:sz w:val="18"/>
                <w:szCs w:val="18"/>
              </w:rPr>
            </w:pPr>
          </w:p>
          <w:p w14:paraId="3BCA9CA2" w14:textId="1B8CAA3F"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Identifica a la descendencia y da cuenta del parentesco que una persona en particular tiene con otra, en este caso servidores públicos, información que únicamente atañe al titular de dicha información, y cuya difusión podría afectar su esfera jurídica, así como, la de aquellos individuos que guardan una relación de parentesco.</w:t>
            </w:r>
          </w:p>
        </w:tc>
        <w:tc>
          <w:tcPr>
            <w:tcW w:w="2415" w:type="dxa"/>
            <w:tcBorders>
              <w:top w:val="nil"/>
              <w:left w:val="nil"/>
              <w:bottom w:val="single" w:sz="8" w:space="0" w:color="D9D9D9"/>
              <w:right w:val="single" w:sz="8" w:space="0" w:color="D9D9D9"/>
            </w:tcBorders>
            <w:tcMar>
              <w:top w:w="100" w:type="dxa"/>
              <w:left w:w="100" w:type="dxa"/>
              <w:bottom w:w="100" w:type="dxa"/>
              <w:right w:w="100" w:type="dxa"/>
            </w:tcMar>
          </w:tcPr>
          <w:p w14:paraId="66E7BC47" w14:textId="2BF6314C"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Artículos 3, fracción IX, Ley General de Transparencia y Acceso a la Información Pública; 113, fracción I, de la Ley Federal de Transparencia y Acceso a la Información Pública; y Trigésimo octavo de los Lineamientos generales en materia de clasificación y desclasificación de la información, así como para la elaboración de versiones públicas.</w:t>
            </w:r>
          </w:p>
        </w:tc>
      </w:tr>
      <w:tr w:rsidR="00B70E46" w:rsidRPr="00304E6E" w14:paraId="27FA73B5" w14:textId="77777777" w:rsidTr="0013030B">
        <w:tc>
          <w:tcPr>
            <w:tcW w:w="1485" w:type="dxa"/>
            <w:tcBorders>
              <w:top w:val="nil"/>
              <w:left w:val="single" w:sz="8" w:space="0" w:color="D9D9D9"/>
              <w:bottom w:val="nil"/>
              <w:right w:val="single" w:sz="8" w:space="0" w:color="D9D9D9"/>
            </w:tcBorders>
            <w:tcMar>
              <w:top w:w="100" w:type="dxa"/>
              <w:left w:w="100" w:type="dxa"/>
              <w:bottom w:w="100" w:type="dxa"/>
              <w:right w:w="100" w:type="dxa"/>
            </w:tcMar>
          </w:tcPr>
          <w:p w14:paraId="1AC55ACB" w14:textId="77777777" w:rsidR="00B70E46" w:rsidRPr="00304E6E" w:rsidRDefault="00B70E46" w:rsidP="00B70E46">
            <w:pPr>
              <w:widowControl w:val="0"/>
              <w:rPr>
                <w:rFonts w:ascii="Montserrat" w:eastAsia="Montserrat" w:hAnsi="Montserrat" w:cs="Montserrat"/>
                <w:sz w:val="18"/>
                <w:szCs w:val="18"/>
              </w:rPr>
            </w:pPr>
            <w:r w:rsidRPr="00304E6E">
              <w:rPr>
                <w:rFonts w:ascii="Montserrat" w:eastAsia="Montserrat" w:hAnsi="Montserrat" w:cs="Montserrat"/>
                <w:sz w:val="18"/>
                <w:szCs w:val="18"/>
              </w:rPr>
              <w:t>Tipo de discapacidad</w:t>
            </w:r>
          </w:p>
        </w:tc>
        <w:tc>
          <w:tcPr>
            <w:tcW w:w="6075" w:type="dxa"/>
            <w:tcBorders>
              <w:top w:val="nil"/>
              <w:left w:val="nil"/>
              <w:bottom w:val="nil"/>
              <w:right w:val="single" w:sz="8" w:space="0" w:color="D9D9D9"/>
            </w:tcBorders>
            <w:tcMar>
              <w:top w:w="100" w:type="dxa"/>
              <w:left w:w="100" w:type="dxa"/>
              <w:bottom w:w="100" w:type="dxa"/>
              <w:right w:w="100" w:type="dxa"/>
            </w:tcMar>
          </w:tcPr>
          <w:p w14:paraId="2038E6A7" w14:textId="77777777"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Al respecto, la discapacidad debe ser considerada como una condición física e inclusive de salud de una persona física en particular, por ello, de hacer pública dicha información se podría afectar su vida privada.</w:t>
            </w:r>
          </w:p>
          <w:p w14:paraId="41F56464" w14:textId="77777777"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tc>
        <w:tc>
          <w:tcPr>
            <w:tcW w:w="2415" w:type="dxa"/>
            <w:tcBorders>
              <w:top w:val="nil"/>
              <w:left w:val="nil"/>
              <w:bottom w:val="nil"/>
              <w:right w:val="single" w:sz="8" w:space="0" w:color="D9D9D9"/>
            </w:tcBorders>
            <w:tcMar>
              <w:top w:w="100" w:type="dxa"/>
              <w:left w:w="100" w:type="dxa"/>
              <w:bottom w:w="100" w:type="dxa"/>
              <w:right w:w="100" w:type="dxa"/>
            </w:tcMar>
          </w:tcPr>
          <w:p w14:paraId="7E19345B" w14:textId="0860181C"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Artículos 3, fracción X, Ley General de Transparencia y Acceso a la Información Pública; 113, fracción I, de LFTAIP; y Trigésimo octavo de los Lineamientos generales en materia de clasificación y desclasificación de la información, así como para la elaboración de versiones públicas.</w:t>
            </w:r>
          </w:p>
        </w:tc>
      </w:tr>
      <w:tr w:rsidR="00B70E46" w:rsidRPr="00304E6E" w14:paraId="6DAFE0BD" w14:textId="77777777" w:rsidTr="0013030B">
        <w:tc>
          <w:tcPr>
            <w:tcW w:w="1485" w:type="dxa"/>
            <w:tcBorders>
              <w:top w:val="nil"/>
              <w:left w:val="single" w:sz="8" w:space="0" w:color="D9D9D9"/>
              <w:bottom w:val="nil"/>
              <w:right w:val="single" w:sz="8" w:space="0" w:color="D9D9D9"/>
            </w:tcBorders>
            <w:tcMar>
              <w:top w:w="100" w:type="dxa"/>
              <w:left w:w="100" w:type="dxa"/>
              <w:bottom w:w="100" w:type="dxa"/>
              <w:right w:w="100" w:type="dxa"/>
            </w:tcMar>
          </w:tcPr>
          <w:p w14:paraId="22695310" w14:textId="77777777" w:rsidR="00B70E46" w:rsidRPr="00304E6E" w:rsidRDefault="00B70E46" w:rsidP="00B70E46">
            <w:pPr>
              <w:widowControl w:val="0"/>
              <w:rPr>
                <w:rFonts w:ascii="Montserrat" w:eastAsia="Montserrat" w:hAnsi="Montserrat" w:cs="Montserrat"/>
                <w:sz w:val="18"/>
                <w:szCs w:val="18"/>
              </w:rPr>
            </w:pPr>
          </w:p>
        </w:tc>
        <w:tc>
          <w:tcPr>
            <w:tcW w:w="6075" w:type="dxa"/>
            <w:tcBorders>
              <w:top w:val="nil"/>
              <w:left w:val="nil"/>
              <w:bottom w:val="nil"/>
              <w:right w:val="single" w:sz="8" w:space="0" w:color="D9D9D9"/>
            </w:tcBorders>
            <w:tcMar>
              <w:top w:w="100" w:type="dxa"/>
              <w:left w:w="100" w:type="dxa"/>
              <w:bottom w:w="100" w:type="dxa"/>
              <w:right w:w="100" w:type="dxa"/>
            </w:tcMar>
          </w:tcPr>
          <w:p w14:paraId="3DA45BDD" w14:textId="77777777" w:rsidR="00B70E46" w:rsidRPr="00304E6E" w:rsidRDefault="00B70E46" w:rsidP="00B70E46">
            <w:pPr>
              <w:widowControl w:val="0"/>
              <w:jc w:val="both"/>
              <w:rPr>
                <w:rFonts w:ascii="Montserrat" w:eastAsia="Montserrat" w:hAnsi="Montserrat" w:cs="Montserrat"/>
                <w:sz w:val="18"/>
                <w:szCs w:val="18"/>
              </w:rPr>
            </w:pPr>
          </w:p>
        </w:tc>
        <w:tc>
          <w:tcPr>
            <w:tcW w:w="2415" w:type="dxa"/>
            <w:tcBorders>
              <w:top w:val="nil"/>
              <w:left w:val="nil"/>
              <w:bottom w:val="nil"/>
              <w:right w:val="single" w:sz="8" w:space="0" w:color="D9D9D9"/>
            </w:tcBorders>
            <w:tcMar>
              <w:top w:w="100" w:type="dxa"/>
              <w:left w:w="100" w:type="dxa"/>
              <w:bottom w:w="100" w:type="dxa"/>
              <w:right w:w="100" w:type="dxa"/>
            </w:tcMar>
          </w:tcPr>
          <w:p w14:paraId="6564F8F6" w14:textId="77777777" w:rsidR="00B70E46" w:rsidRPr="00304E6E" w:rsidRDefault="00B70E46" w:rsidP="00B70E46">
            <w:pPr>
              <w:widowControl w:val="0"/>
              <w:jc w:val="both"/>
              <w:rPr>
                <w:rFonts w:ascii="Montserrat" w:eastAsia="Montserrat" w:hAnsi="Montserrat" w:cs="Montserrat"/>
                <w:sz w:val="18"/>
                <w:szCs w:val="18"/>
              </w:rPr>
            </w:pPr>
          </w:p>
        </w:tc>
      </w:tr>
      <w:tr w:rsidR="00B70E46" w:rsidRPr="00304E6E" w14:paraId="0E410A50" w14:textId="77777777" w:rsidTr="004B3FF7">
        <w:tc>
          <w:tcPr>
            <w:tcW w:w="1485"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6A790F47" w14:textId="77777777" w:rsidR="00B70E46" w:rsidRPr="00304E6E" w:rsidRDefault="00B70E46" w:rsidP="00B70E46">
            <w:pPr>
              <w:widowControl w:val="0"/>
              <w:rPr>
                <w:rFonts w:ascii="Montserrat" w:eastAsia="Montserrat" w:hAnsi="Montserrat" w:cs="Montserrat"/>
                <w:sz w:val="18"/>
                <w:szCs w:val="18"/>
              </w:rPr>
            </w:pPr>
          </w:p>
        </w:tc>
        <w:tc>
          <w:tcPr>
            <w:tcW w:w="6075" w:type="dxa"/>
            <w:tcBorders>
              <w:top w:val="nil"/>
              <w:left w:val="nil"/>
              <w:bottom w:val="single" w:sz="8" w:space="0" w:color="D9D9D9"/>
              <w:right w:val="single" w:sz="8" w:space="0" w:color="D9D9D9"/>
            </w:tcBorders>
            <w:tcMar>
              <w:top w:w="100" w:type="dxa"/>
              <w:left w:w="100" w:type="dxa"/>
              <w:bottom w:w="100" w:type="dxa"/>
              <w:right w:w="100" w:type="dxa"/>
            </w:tcMar>
          </w:tcPr>
          <w:p w14:paraId="414C16D8" w14:textId="77777777" w:rsidR="00B70E46" w:rsidRPr="00304E6E" w:rsidRDefault="00B70E46" w:rsidP="00B70E46">
            <w:pPr>
              <w:widowControl w:val="0"/>
              <w:jc w:val="both"/>
              <w:rPr>
                <w:rFonts w:ascii="Montserrat" w:eastAsia="Montserrat" w:hAnsi="Montserrat" w:cs="Montserrat"/>
                <w:sz w:val="18"/>
                <w:szCs w:val="18"/>
              </w:rPr>
            </w:pPr>
          </w:p>
        </w:tc>
        <w:tc>
          <w:tcPr>
            <w:tcW w:w="2415" w:type="dxa"/>
            <w:tcBorders>
              <w:top w:val="nil"/>
              <w:left w:val="nil"/>
              <w:bottom w:val="single" w:sz="8" w:space="0" w:color="D9D9D9"/>
              <w:right w:val="single" w:sz="8" w:space="0" w:color="D9D9D9"/>
            </w:tcBorders>
            <w:tcMar>
              <w:top w:w="100" w:type="dxa"/>
              <w:left w:w="100" w:type="dxa"/>
              <w:bottom w:w="100" w:type="dxa"/>
              <w:right w:w="100" w:type="dxa"/>
            </w:tcMar>
          </w:tcPr>
          <w:p w14:paraId="1F154692" w14:textId="77777777" w:rsidR="00B70E46" w:rsidRPr="00304E6E" w:rsidRDefault="00B70E46" w:rsidP="00B70E46">
            <w:pPr>
              <w:widowControl w:val="0"/>
              <w:jc w:val="both"/>
              <w:rPr>
                <w:rFonts w:ascii="Montserrat" w:eastAsia="Montserrat" w:hAnsi="Montserrat" w:cs="Montserrat"/>
                <w:sz w:val="18"/>
                <w:szCs w:val="18"/>
              </w:rPr>
            </w:pPr>
          </w:p>
        </w:tc>
      </w:tr>
    </w:tbl>
    <w:p w14:paraId="77B646C4" w14:textId="5A28904E" w:rsidR="00FA7095" w:rsidRPr="00304E6E" w:rsidRDefault="00FA7095" w:rsidP="00A63743">
      <w:pPr>
        <w:ind w:right="-20"/>
        <w:jc w:val="both"/>
        <w:rPr>
          <w:rFonts w:ascii="Montserrat" w:eastAsia="Montserrat" w:hAnsi="Montserrat" w:cs="Montserrat"/>
          <w:sz w:val="18"/>
          <w:szCs w:val="18"/>
        </w:rPr>
      </w:pPr>
    </w:p>
    <w:p w14:paraId="26C5BE92" w14:textId="015C53D5"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En consecuencia, se emite</w:t>
      </w:r>
      <w:r w:rsidR="00F93D8E" w:rsidRPr="00304E6E">
        <w:rPr>
          <w:rFonts w:ascii="Montserrat" w:eastAsia="Montserrat" w:hAnsi="Montserrat" w:cs="Montserrat"/>
          <w:sz w:val="18"/>
          <w:szCs w:val="18"/>
        </w:rPr>
        <w:t>n</w:t>
      </w:r>
      <w:r w:rsidRPr="00304E6E">
        <w:rPr>
          <w:rFonts w:ascii="Montserrat" w:eastAsia="Montserrat" w:hAnsi="Montserrat" w:cs="Montserrat"/>
          <w:sz w:val="18"/>
          <w:szCs w:val="18"/>
        </w:rPr>
        <w:t xml:space="preserve"> la</w:t>
      </w:r>
      <w:r w:rsidR="00F93D8E" w:rsidRPr="00304E6E">
        <w:rPr>
          <w:rFonts w:ascii="Montserrat" w:eastAsia="Montserrat" w:hAnsi="Montserrat" w:cs="Montserrat"/>
          <w:sz w:val="18"/>
          <w:szCs w:val="18"/>
        </w:rPr>
        <w:t>s</w:t>
      </w:r>
      <w:r w:rsidRPr="00304E6E">
        <w:rPr>
          <w:rFonts w:ascii="Montserrat" w:eastAsia="Montserrat" w:hAnsi="Montserrat" w:cs="Montserrat"/>
          <w:sz w:val="18"/>
          <w:szCs w:val="18"/>
        </w:rPr>
        <w:t xml:space="preserve"> siguiente</w:t>
      </w:r>
      <w:r w:rsidR="00F93D8E" w:rsidRPr="00304E6E">
        <w:rPr>
          <w:rFonts w:ascii="Montserrat" w:eastAsia="Montserrat" w:hAnsi="Montserrat" w:cs="Montserrat"/>
          <w:sz w:val="18"/>
          <w:szCs w:val="18"/>
        </w:rPr>
        <w:t>s resoluciones</w:t>
      </w:r>
      <w:r w:rsidRPr="00304E6E">
        <w:rPr>
          <w:rFonts w:ascii="Montserrat" w:eastAsia="Montserrat" w:hAnsi="Montserrat" w:cs="Montserrat"/>
          <w:sz w:val="18"/>
          <w:szCs w:val="18"/>
        </w:rPr>
        <w:t xml:space="preserve"> por unanimidad: </w:t>
      </w:r>
    </w:p>
    <w:p w14:paraId="4E08B658" w14:textId="77777777" w:rsidR="00704BE3" w:rsidRPr="00304E6E" w:rsidRDefault="00704BE3" w:rsidP="00A63743">
      <w:pPr>
        <w:ind w:right="-20"/>
        <w:jc w:val="both"/>
        <w:rPr>
          <w:rFonts w:ascii="Montserrat" w:eastAsia="Montserrat" w:hAnsi="Montserrat" w:cs="Montserrat"/>
          <w:sz w:val="18"/>
          <w:szCs w:val="18"/>
        </w:rPr>
      </w:pPr>
    </w:p>
    <w:p w14:paraId="4DED950D" w14:textId="41548331"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b/>
          <w:sz w:val="18"/>
          <w:szCs w:val="18"/>
        </w:rPr>
        <w:lastRenderedPageBreak/>
        <w:t xml:space="preserve">II.C.3.1.ORD.18.23: CONFIRMAR </w:t>
      </w:r>
      <w:r w:rsidRPr="00304E6E">
        <w:rPr>
          <w:rFonts w:ascii="Montserrat" w:eastAsia="Montserrat" w:hAnsi="Montserrat" w:cs="Montserrat"/>
          <w:sz w:val="18"/>
          <w:szCs w:val="18"/>
        </w:rPr>
        <w:t>la clasificación de confidencialidad invocada por la DGSAI respecto del nombre del servidor público denunciante, cargo y puesto, nombre, cargo y puesto de Servidores Públicos denunciados, domicilio particular, firma y/o rúbrica, CURP, RFC, profesión y/u ocupación, identificación oficial, hechos que hacen iden</w:t>
      </w:r>
      <w:r w:rsidR="00F16F60" w:rsidRPr="00304E6E">
        <w:rPr>
          <w:rFonts w:ascii="Montserrat" w:eastAsia="Montserrat" w:hAnsi="Montserrat" w:cs="Montserrat"/>
          <w:sz w:val="18"/>
          <w:szCs w:val="18"/>
        </w:rPr>
        <w:t>tificable de manera directa al s</w:t>
      </w:r>
      <w:r w:rsidRPr="00304E6E">
        <w:rPr>
          <w:rFonts w:ascii="Montserrat" w:eastAsia="Montserrat" w:hAnsi="Montserrat" w:cs="Montserrat"/>
          <w:sz w:val="18"/>
          <w:szCs w:val="18"/>
        </w:rPr>
        <w:t xml:space="preserve">ervidor </w:t>
      </w:r>
      <w:r w:rsidR="00F16F60" w:rsidRPr="00304E6E">
        <w:rPr>
          <w:rFonts w:ascii="Montserrat" w:eastAsia="Montserrat" w:hAnsi="Montserrat" w:cs="Montserrat"/>
          <w:sz w:val="18"/>
          <w:szCs w:val="18"/>
        </w:rPr>
        <w:t>p</w:t>
      </w:r>
      <w:r w:rsidRPr="00304E6E">
        <w:rPr>
          <w:rFonts w:ascii="Montserrat" w:eastAsia="Montserrat" w:hAnsi="Montserrat" w:cs="Montserrat"/>
          <w:sz w:val="18"/>
          <w:szCs w:val="18"/>
        </w:rPr>
        <w:t>úblico denunciante, teléfono particular, correo electrónico particular, parentes</w:t>
      </w:r>
      <w:r w:rsidR="00F16F60" w:rsidRPr="00304E6E">
        <w:rPr>
          <w:rFonts w:ascii="Montserrat" w:eastAsia="Montserrat" w:hAnsi="Montserrat" w:cs="Montserrat"/>
          <w:sz w:val="18"/>
          <w:szCs w:val="18"/>
        </w:rPr>
        <w:t xml:space="preserve">co y tipo de discapacidad </w:t>
      </w:r>
      <w:r w:rsidRPr="00304E6E">
        <w:rPr>
          <w:rFonts w:ascii="Montserrat" w:eastAsia="Montserrat" w:hAnsi="Montserrat" w:cs="Montserrat"/>
          <w:sz w:val="18"/>
          <w:szCs w:val="18"/>
        </w:rPr>
        <w:t>y</w:t>
      </w:r>
      <w:r w:rsidR="00F16F60" w:rsidRPr="00304E6E">
        <w:rPr>
          <w:rFonts w:ascii="Montserrat" w:eastAsia="Montserrat" w:hAnsi="Montserrat" w:cs="Montserrat"/>
          <w:sz w:val="18"/>
          <w:szCs w:val="18"/>
        </w:rPr>
        <w:t>,</w:t>
      </w:r>
      <w:r w:rsidRPr="00304E6E">
        <w:rPr>
          <w:rFonts w:ascii="Montserrat" w:eastAsia="Montserrat" w:hAnsi="Montserrat" w:cs="Montserrat"/>
          <w:sz w:val="18"/>
          <w:szCs w:val="18"/>
        </w:rPr>
        <w:t xml:space="preserve"> por ende, se autoriza la elaboración de la versión pública, con fundamento en el artículo 113, fracción I, de la Ley Federal de Transparencia y Acceso a la Información Pública.</w:t>
      </w:r>
    </w:p>
    <w:p w14:paraId="2E7BE060" w14:textId="77777777" w:rsidR="00FA7095" w:rsidRPr="00304E6E" w:rsidRDefault="00FA7095" w:rsidP="00A63743">
      <w:pPr>
        <w:ind w:right="-20"/>
        <w:jc w:val="both"/>
        <w:rPr>
          <w:rFonts w:ascii="Montserrat" w:eastAsia="Montserrat" w:hAnsi="Montserrat" w:cs="Montserrat"/>
          <w:sz w:val="18"/>
          <w:szCs w:val="18"/>
        </w:rPr>
      </w:pPr>
    </w:p>
    <w:p w14:paraId="615B95BE"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II.C.3.2.ORD.18.23: CONFIRMAR </w:t>
      </w:r>
      <w:r w:rsidRPr="00304E6E">
        <w:rPr>
          <w:rFonts w:ascii="Montserrat" w:eastAsia="Montserrat" w:hAnsi="Montserrat" w:cs="Montserrat"/>
          <w:sz w:val="18"/>
          <w:szCs w:val="18"/>
        </w:rPr>
        <w:t>la clasificación de confidencialidad invocada por la DGSAI respecto de las claves de acceso a la PNT en términos de lo dispuesto en el artículo 113, fracción I, de la Ley Federal de Transparencia y Acceso a la Información Pública.</w:t>
      </w:r>
    </w:p>
    <w:p w14:paraId="2E3844C5" w14:textId="7334AD7F" w:rsidR="00F16F60" w:rsidRPr="00304E6E" w:rsidRDefault="00F16F60" w:rsidP="00A63743">
      <w:pPr>
        <w:rPr>
          <w:rFonts w:ascii="Montserrat" w:eastAsia="Montserrat" w:hAnsi="Montserrat" w:cs="Montserrat"/>
          <w:b/>
          <w:sz w:val="18"/>
          <w:szCs w:val="18"/>
        </w:rPr>
      </w:pPr>
    </w:p>
    <w:p w14:paraId="596A3BB9" w14:textId="77777777" w:rsidR="00FA7095" w:rsidRPr="00304E6E" w:rsidRDefault="00D60562" w:rsidP="00A63743">
      <w:pPr>
        <w:rPr>
          <w:rFonts w:ascii="Montserrat" w:eastAsia="Montserrat" w:hAnsi="Montserrat" w:cs="Montserrat"/>
          <w:b/>
          <w:sz w:val="18"/>
          <w:szCs w:val="18"/>
        </w:rPr>
      </w:pPr>
      <w:r w:rsidRPr="00304E6E">
        <w:rPr>
          <w:rFonts w:ascii="Montserrat" w:eastAsia="Montserrat" w:hAnsi="Montserrat" w:cs="Montserrat"/>
          <w:b/>
          <w:sz w:val="18"/>
          <w:szCs w:val="18"/>
        </w:rPr>
        <w:t>C.4 Folio 330026523001596</w:t>
      </w:r>
    </w:p>
    <w:p w14:paraId="5B822051" w14:textId="77777777" w:rsidR="00FA7095" w:rsidRPr="00304E6E" w:rsidRDefault="00FA7095" w:rsidP="00A63743">
      <w:pPr>
        <w:rPr>
          <w:rFonts w:ascii="Montserrat" w:eastAsia="Montserrat" w:hAnsi="Montserrat" w:cs="Montserrat"/>
          <w:b/>
          <w:sz w:val="18"/>
          <w:szCs w:val="18"/>
        </w:rPr>
      </w:pPr>
    </w:p>
    <w:p w14:paraId="2A1EA3C9"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Un particular requirió:</w:t>
      </w:r>
    </w:p>
    <w:p w14:paraId="747E201F" w14:textId="77777777" w:rsidR="00FA7095" w:rsidRPr="00304E6E" w:rsidRDefault="00FA7095" w:rsidP="00A63743">
      <w:pPr>
        <w:ind w:left="566" w:right="566"/>
        <w:jc w:val="both"/>
        <w:rPr>
          <w:rFonts w:ascii="Montserrat" w:eastAsia="Montserrat" w:hAnsi="Montserrat" w:cs="Montserrat"/>
          <w:b/>
          <w:sz w:val="18"/>
          <w:szCs w:val="18"/>
        </w:rPr>
      </w:pPr>
    </w:p>
    <w:p w14:paraId="25A337C1"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""ARCHIVO 1. Copia de la solicitud de información Folio No. 330026522003439. 2. Copia de los apercibimientos relacionados con la solicitud de información Folio No. 330026522003439. 3. Copia de la respuesta de la solicitud de información Folio No. 330026522003439. 4. Las claves para acceder a las respuestas en la Plataforma Nacional de Transparencia." (Sic)</w:t>
      </w:r>
    </w:p>
    <w:p w14:paraId="019EAF93" w14:textId="77777777" w:rsidR="00FA7095" w:rsidRPr="00304E6E" w:rsidRDefault="00FA7095" w:rsidP="00A63743">
      <w:pPr>
        <w:ind w:right="-20"/>
        <w:jc w:val="both"/>
        <w:rPr>
          <w:rFonts w:ascii="Montserrat" w:eastAsia="Montserrat" w:hAnsi="Montserrat" w:cs="Montserrat"/>
          <w:sz w:val="18"/>
          <w:szCs w:val="18"/>
        </w:rPr>
      </w:pPr>
    </w:p>
    <w:p w14:paraId="1A2A39D2" w14:textId="653D6633"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La Dirección de Gestión de Solicitudes de Acceso a la Información adscrita a la Dirección General de Transparencia y Gobiern</w:t>
      </w:r>
      <w:r w:rsidR="002C6695" w:rsidRPr="00304E6E">
        <w:rPr>
          <w:rFonts w:ascii="Montserrat" w:eastAsia="Montserrat" w:hAnsi="Montserrat" w:cs="Montserrat"/>
          <w:sz w:val="18"/>
          <w:szCs w:val="18"/>
        </w:rPr>
        <w:t>o</w:t>
      </w:r>
      <w:r w:rsidRPr="00304E6E">
        <w:rPr>
          <w:rFonts w:ascii="Montserrat" w:eastAsia="Montserrat" w:hAnsi="Montserrat" w:cs="Montserrat"/>
          <w:sz w:val="18"/>
          <w:szCs w:val="18"/>
        </w:rPr>
        <w:t xml:space="preserve"> Abierto remitió la versión pública de las documentales requeridas, en las cuales, solicitó clasificar como información confidencial, los siguientes datos:</w:t>
      </w:r>
    </w:p>
    <w:p w14:paraId="7F86A83C" w14:textId="77777777" w:rsidR="00625891" w:rsidRPr="00304E6E" w:rsidRDefault="00625891" w:rsidP="00A63743">
      <w:pPr>
        <w:ind w:right="-20"/>
        <w:jc w:val="both"/>
        <w:rPr>
          <w:rFonts w:ascii="Montserrat" w:eastAsia="Montserrat" w:hAnsi="Montserrat" w:cs="Montserrat"/>
          <w:sz w:val="18"/>
          <w:szCs w:val="18"/>
        </w:rPr>
      </w:pPr>
    </w:p>
    <w:tbl>
      <w:tblPr>
        <w:tblStyle w:val="aff5"/>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5625"/>
        <w:gridCol w:w="2310"/>
      </w:tblGrid>
      <w:tr w:rsidR="008938C2" w:rsidRPr="00304E6E" w14:paraId="6DABEB43" w14:textId="77777777" w:rsidTr="005F193D">
        <w:trPr>
          <w:tblHeader/>
        </w:trPr>
        <w:tc>
          <w:tcPr>
            <w:tcW w:w="202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0F8FCC9" w14:textId="36D91B09" w:rsidR="00FA7095" w:rsidRPr="00304E6E" w:rsidRDefault="00D60562" w:rsidP="005F193D">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Dato</w:t>
            </w:r>
          </w:p>
        </w:tc>
        <w:tc>
          <w:tcPr>
            <w:tcW w:w="562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B06A082" w14:textId="41EEF1A0" w:rsidR="00FA7095" w:rsidRPr="00304E6E" w:rsidRDefault="00D60562" w:rsidP="005F193D">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Justificación</w:t>
            </w:r>
          </w:p>
        </w:tc>
        <w:tc>
          <w:tcPr>
            <w:tcW w:w="231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8486DDF" w14:textId="77777777" w:rsidR="00FA7095" w:rsidRPr="00304E6E" w:rsidRDefault="00D60562" w:rsidP="005F193D">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Fundamento</w:t>
            </w:r>
          </w:p>
        </w:tc>
      </w:tr>
      <w:tr w:rsidR="00FA7095" w:rsidRPr="00304E6E" w14:paraId="2BD1554A" w14:textId="77777777">
        <w:tc>
          <w:tcPr>
            <w:tcW w:w="20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02D0081" w14:textId="77777777" w:rsidR="00704BE3" w:rsidRPr="00304E6E" w:rsidRDefault="00704BE3" w:rsidP="00704BE3">
            <w:pPr>
              <w:widowControl w:val="0"/>
              <w:rPr>
                <w:rFonts w:ascii="Montserrat" w:eastAsia="Montserrat" w:hAnsi="Montserrat" w:cs="Montserrat"/>
                <w:sz w:val="18"/>
                <w:szCs w:val="18"/>
              </w:rPr>
            </w:pPr>
          </w:p>
          <w:p w14:paraId="0F042014" w14:textId="77777777" w:rsidR="00704BE3" w:rsidRPr="00304E6E" w:rsidRDefault="00704BE3" w:rsidP="00704BE3">
            <w:pPr>
              <w:widowControl w:val="0"/>
              <w:rPr>
                <w:rFonts w:ascii="Montserrat" w:eastAsia="Montserrat" w:hAnsi="Montserrat" w:cs="Montserrat"/>
                <w:sz w:val="18"/>
                <w:szCs w:val="18"/>
              </w:rPr>
            </w:pPr>
          </w:p>
          <w:p w14:paraId="1AC6965E" w14:textId="77777777" w:rsidR="00704BE3" w:rsidRPr="00304E6E" w:rsidRDefault="00704BE3" w:rsidP="00704BE3">
            <w:pPr>
              <w:widowControl w:val="0"/>
              <w:rPr>
                <w:rFonts w:ascii="Montserrat" w:eastAsia="Montserrat" w:hAnsi="Montserrat" w:cs="Montserrat"/>
                <w:sz w:val="18"/>
                <w:szCs w:val="18"/>
              </w:rPr>
            </w:pPr>
          </w:p>
          <w:p w14:paraId="114B5A0A" w14:textId="77777777" w:rsidR="00704BE3" w:rsidRPr="00304E6E" w:rsidRDefault="00704BE3" w:rsidP="00704BE3">
            <w:pPr>
              <w:widowControl w:val="0"/>
              <w:rPr>
                <w:rFonts w:ascii="Montserrat" w:eastAsia="Montserrat" w:hAnsi="Montserrat" w:cs="Montserrat"/>
                <w:sz w:val="18"/>
                <w:szCs w:val="18"/>
              </w:rPr>
            </w:pPr>
          </w:p>
          <w:p w14:paraId="26622529" w14:textId="77777777" w:rsidR="00704BE3" w:rsidRPr="00304E6E" w:rsidRDefault="00704BE3" w:rsidP="00704BE3">
            <w:pPr>
              <w:widowControl w:val="0"/>
              <w:rPr>
                <w:rFonts w:ascii="Montserrat" w:eastAsia="Montserrat" w:hAnsi="Montserrat" w:cs="Montserrat"/>
                <w:sz w:val="18"/>
                <w:szCs w:val="18"/>
              </w:rPr>
            </w:pPr>
          </w:p>
          <w:p w14:paraId="776D4EB7" w14:textId="618E2D06" w:rsidR="00FA7095" w:rsidRPr="00304E6E" w:rsidRDefault="00D60562" w:rsidP="00704BE3">
            <w:pPr>
              <w:widowControl w:val="0"/>
              <w:rPr>
                <w:rFonts w:ascii="Montserrat" w:eastAsia="Montserrat" w:hAnsi="Montserrat" w:cs="Montserrat"/>
                <w:sz w:val="18"/>
                <w:szCs w:val="18"/>
              </w:rPr>
            </w:pPr>
            <w:r w:rsidRPr="00304E6E">
              <w:rPr>
                <w:rFonts w:ascii="Montserrat" w:eastAsia="Montserrat" w:hAnsi="Montserrat" w:cs="Montserrat"/>
                <w:sz w:val="18"/>
                <w:szCs w:val="18"/>
              </w:rPr>
              <w:t>Correo electrónico particular</w:t>
            </w:r>
          </w:p>
        </w:tc>
        <w:tc>
          <w:tcPr>
            <w:tcW w:w="56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0E7D51A" w14:textId="6649EC44"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ser el nombre un atributo de la personalidad y la manifestación principal del derecho a la identidad, en razón de que por sí mismo permite identificar a una persona física, se considera que es un dato personal por excelencia. </w:t>
            </w:r>
          </w:p>
          <w:p w14:paraId="51A3F22C" w14:textId="103B1C16"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respecto, el nombre es un atributo de la persona física que lo identifica de los demás; se integra del prenombre o nombre de pila y los apellidos de la persona, elementos necesarios para dar constancia de la personalidad ante el registro Civil, que permiten la identificación de un individuo. </w:t>
            </w:r>
          </w:p>
          <w:p w14:paraId="198E55D5"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consecuencia, el citado dato es uno de los atributos de la personalidad y la manifestación principal del derecho subjetivo a la identidad, en virtud de que el nombre per se es un elemento que hace a una persona física identificada o identificable, por lo que se considera de carácter confidencial. </w:t>
            </w:r>
          </w:p>
        </w:tc>
        <w:tc>
          <w:tcPr>
            <w:tcW w:w="23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47F89AD"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3C57C8A9" w14:textId="77777777">
        <w:tc>
          <w:tcPr>
            <w:tcW w:w="20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33843B4" w14:textId="7D05D04F" w:rsidR="00B70E46" w:rsidRPr="00304E6E" w:rsidRDefault="00B70E46" w:rsidP="00704BE3">
            <w:pPr>
              <w:widowControl w:val="0"/>
              <w:rPr>
                <w:rFonts w:ascii="Montserrat" w:eastAsia="Montserrat" w:hAnsi="Montserrat" w:cs="Montserrat"/>
                <w:sz w:val="18"/>
                <w:szCs w:val="18"/>
              </w:rPr>
            </w:pPr>
            <w:r w:rsidRPr="00304E6E">
              <w:rPr>
                <w:rFonts w:ascii="Montserrat" w:eastAsia="Montserrat" w:hAnsi="Montserrat" w:cs="Montserrat"/>
                <w:sz w:val="18"/>
                <w:szCs w:val="18"/>
              </w:rPr>
              <w:t>Clave de acceso a la Plataforma Nacional de Transparencia (PNT)</w:t>
            </w:r>
          </w:p>
        </w:tc>
        <w:tc>
          <w:tcPr>
            <w:tcW w:w="56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695584F"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La clave es uno de los elementos para ingresar a la PNT que está conformada por el sistema de gestión de solicitudes de acceso a la información, sistema de gestión de medios de impugnación, sistema de portales de obligaciones de </w:t>
            </w:r>
            <w:r w:rsidRPr="00304E6E">
              <w:rPr>
                <w:rFonts w:ascii="Montserrat" w:eastAsia="Montserrat" w:hAnsi="Montserrat" w:cs="Montserrat"/>
                <w:sz w:val="18"/>
                <w:szCs w:val="18"/>
              </w:rPr>
              <w:lastRenderedPageBreak/>
              <w:t>transparencia y sistema de comunicación de organismos garantes y sujetos obligados.</w:t>
            </w:r>
          </w:p>
          <w:p w14:paraId="1A69904D" w14:textId="77777777" w:rsidR="00B70E46" w:rsidRPr="00304E6E" w:rsidRDefault="00B70E46" w:rsidP="00B70E46">
            <w:pPr>
              <w:jc w:val="both"/>
              <w:rPr>
                <w:rFonts w:ascii="Montserrat" w:eastAsia="Montserrat" w:hAnsi="Montserrat" w:cs="Montserrat"/>
                <w:sz w:val="18"/>
                <w:szCs w:val="18"/>
              </w:rPr>
            </w:pPr>
          </w:p>
          <w:p w14:paraId="5ED1A19A"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ese sentido, el Instituto Nacional de Transparencia, Acceso a la Información y Protección de Datos Personales, para la operación éstos sistemas, proporciona al sujeto obligado la clave de acceso y usuario. </w:t>
            </w:r>
          </w:p>
          <w:p w14:paraId="2B3183AA" w14:textId="77777777" w:rsidR="00B70E46" w:rsidRPr="00304E6E" w:rsidRDefault="00B70E46" w:rsidP="00B70E46">
            <w:pPr>
              <w:jc w:val="both"/>
              <w:rPr>
                <w:rFonts w:ascii="Montserrat" w:eastAsia="Montserrat" w:hAnsi="Montserrat" w:cs="Montserrat"/>
                <w:sz w:val="18"/>
                <w:szCs w:val="18"/>
              </w:rPr>
            </w:pPr>
          </w:p>
          <w:p w14:paraId="2594C7C2"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acceder a la PNT se ingresan a sistemas o bases de datos en las que obran datos personales. Por ende, es necesario garantizar la confidencialidad de éstos, así como garantizar estabilidad y seguridad de la plataforma. </w:t>
            </w:r>
          </w:p>
          <w:p w14:paraId="57C01D64" w14:textId="77777777" w:rsidR="00B70E46" w:rsidRPr="00304E6E" w:rsidRDefault="00B70E46" w:rsidP="00B70E46">
            <w:pPr>
              <w:jc w:val="both"/>
              <w:rPr>
                <w:rFonts w:ascii="Montserrat" w:eastAsia="Montserrat" w:hAnsi="Montserrat" w:cs="Montserrat"/>
                <w:sz w:val="18"/>
                <w:szCs w:val="18"/>
              </w:rPr>
            </w:pPr>
          </w:p>
          <w:p w14:paraId="208A134E" w14:textId="77777777" w:rsidR="00B70E46" w:rsidRPr="00304E6E" w:rsidRDefault="00B70E46" w:rsidP="00A63743">
            <w:pPr>
              <w:widowControl w:val="0"/>
              <w:jc w:val="both"/>
              <w:rPr>
                <w:rFonts w:ascii="Montserrat" w:eastAsia="Montserrat" w:hAnsi="Montserrat" w:cs="Montserrat"/>
                <w:sz w:val="18"/>
                <w:szCs w:val="18"/>
              </w:rPr>
            </w:pPr>
          </w:p>
        </w:tc>
        <w:tc>
          <w:tcPr>
            <w:tcW w:w="231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A31A0CF"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 xml:space="preserve">Artículo 113, fracción I, de la Ley Federal de Transparencia y Acceso </w:t>
            </w:r>
            <w:r w:rsidRPr="00304E6E">
              <w:rPr>
                <w:rFonts w:ascii="Montserrat" w:eastAsia="Montserrat" w:hAnsi="Montserrat" w:cs="Montserrat"/>
                <w:sz w:val="18"/>
                <w:szCs w:val="18"/>
              </w:rPr>
              <w:lastRenderedPageBreak/>
              <w:t xml:space="preserve">a la Información Pública. </w:t>
            </w:r>
          </w:p>
          <w:p w14:paraId="6C1352AE" w14:textId="77777777" w:rsidR="00B70E46" w:rsidRPr="00304E6E" w:rsidRDefault="00B70E46" w:rsidP="00A63743">
            <w:pPr>
              <w:widowControl w:val="0"/>
              <w:jc w:val="both"/>
              <w:rPr>
                <w:rFonts w:ascii="Montserrat" w:eastAsia="Montserrat" w:hAnsi="Montserrat" w:cs="Montserrat"/>
                <w:sz w:val="18"/>
                <w:szCs w:val="18"/>
              </w:rPr>
            </w:pPr>
          </w:p>
        </w:tc>
      </w:tr>
    </w:tbl>
    <w:p w14:paraId="6E0B02D4" w14:textId="7481C459" w:rsidR="00FA7095" w:rsidRPr="00304E6E" w:rsidRDefault="00FA7095" w:rsidP="00A63743">
      <w:pPr>
        <w:ind w:right="-20"/>
        <w:jc w:val="both"/>
        <w:rPr>
          <w:rFonts w:ascii="Montserrat" w:eastAsia="Montserrat" w:hAnsi="Montserrat" w:cs="Montserrat"/>
          <w:sz w:val="18"/>
          <w:szCs w:val="18"/>
        </w:rPr>
      </w:pPr>
    </w:p>
    <w:p w14:paraId="3778637F"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En consecuencia, se emite</w:t>
      </w:r>
      <w:r w:rsidR="002C6695" w:rsidRPr="00304E6E">
        <w:rPr>
          <w:rFonts w:ascii="Montserrat" w:eastAsia="Montserrat" w:hAnsi="Montserrat" w:cs="Montserrat"/>
          <w:sz w:val="18"/>
          <w:szCs w:val="18"/>
        </w:rPr>
        <w:t>n</w:t>
      </w:r>
      <w:r w:rsidRPr="00304E6E">
        <w:rPr>
          <w:rFonts w:ascii="Montserrat" w:eastAsia="Montserrat" w:hAnsi="Montserrat" w:cs="Montserrat"/>
          <w:sz w:val="18"/>
          <w:szCs w:val="18"/>
        </w:rPr>
        <w:t xml:space="preserve"> la</w:t>
      </w:r>
      <w:r w:rsidR="002C6695" w:rsidRPr="00304E6E">
        <w:rPr>
          <w:rFonts w:ascii="Montserrat" w:eastAsia="Montserrat" w:hAnsi="Montserrat" w:cs="Montserrat"/>
          <w:sz w:val="18"/>
          <w:szCs w:val="18"/>
        </w:rPr>
        <w:t>s</w:t>
      </w:r>
      <w:r w:rsidRPr="00304E6E">
        <w:rPr>
          <w:rFonts w:ascii="Montserrat" w:eastAsia="Montserrat" w:hAnsi="Montserrat" w:cs="Montserrat"/>
          <w:sz w:val="18"/>
          <w:szCs w:val="18"/>
        </w:rPr>
        <w:t xml:space="preserve"> siguiente</w:t>
      </w:r>
      <w:r w:rsidR="002C6695" w:rsidRPr="00304E6E">
        <w:rPr>
          <w:rFonts w:ascii="Montserrat" w:eastAsia="Montserrat" w:hAnsi="Montserrat" w:cs="Montserrat"/>
          <w:sz w:val="18"/>
          <w:szCs w:val="18"/>
        </w:rPr>
        <w:t>s resoluciones</w:t>
      </w:r>
      <w:r w:rsidRPr="00304E6E">
        <w:rPr>
          <w:rFonts w:ascii="Montserrat" w:eastAsia="Montserrat" w:hAnsi="Montserrat" w:cs="Montserrat"/>
          <w:sz w:val="18"/>
          <w:szCs w:val="18"/>
        </w:rPr>
        <w:t xml:space="preserve"> por unanimidad: </w:t>
      </w:r>
    </w:p>
    <w:p w14:paraId="208DC8F1" w14:textId="77777777" w:rsidR="00FA7095" w:rsidRPr="00304E6E" w:rsidRDefault="00FA7095" w:rsidP="00A63743">
      <w:pPr>
        <w:ind w:right="-20"/>
        <w:jc w:val="both"/>
        <w:rPr>
          <w:rFonts w:ascii="Montserrat" w:eastAsia="Montserrat" w:hAnsi="Montserrat" w:cs="Montserrat"/>
          <w:sz w:val="18"/>
          <w:szCs w:val="18"/>
        </w:rPr>
      </w:pPr>
    </w:p>
    <w:p w14:paraId="7A629C2A" w14:textId="07B7D833"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II.C.4.1.ORD.18.23: CONFIRMAR </w:t>
      </w:r>
      <w:r w:rsidRPr="00304E6E">
        <w:rPr>
          <w:rFonts w:ascii="Montserrat" w:eastAsia="Montserrat" w:hAnsi="Montserrat" w:cs="Montserrat"/>
          <w:sz w:val="18"/>
          <w:szCs w:val="18"/>
        </w:rPr>
        <w:t>la clasificación de confidencialidad invocada por la DGSAI respecto del correo electrónico particular y</w:t>
      </w:r>
      <w:r w:rsidR="00F16F60" w:rsidRPr="00304E6E">
        <w:rPr>
          <w:rFonts w:ascii="Montserrat" w:eastAsia="Montserrat" w:hAnsi="Montserrat" w:cs="Montserrat"/>
          <w:sz w:val="18"/>
          <w:szCs w:val="18"/>
        </w:rPr>
        <w:t>,</w:t>
      </w:r>
      <w:r w:rsidRPr="00304E6E">
        <w:rPr>
          <w:rFonts w:ascii="Montserrat" w:eastAsia="Montserrat" w:hAnsi="Montserrat" w:cs="Montserrat"/>
          <w:sz w:val="18"/>
          <w:szCs w:val="18"/>
        </w:rPr>
        <w:t xml:space="preserve"> por ende, se autoriza la elaboración de la versión pública, con fundamento en el artículo 113, fracción I, de la Ley Federal de Transparencia y Acceso a la Información Pública.</w:t>
      </w:r>
    </w:p>
    <w:p w14:paraId="340DF690" w14:textId="77777777" w:rsidR="00FA7095" w:rsidRPr="00304E6E" w:rsidRDefault="00FA7095" w:rsidP="00A63743">
      <w:pPr>
        <w:ind w:right="-20"/>
        <w:jc w:val="both"/>
        <w:rPr>
          <w:rFonts w:ascii="Montserrat" w:eastAsia="Montserrat" w:hAnsi="Montserrat" w:cs="Montserrat"/>
          <w:sz w:val="18"/>
          <w:szCs w:val="18"/>
        </w:rPr>
      </w:pPr>
    </w:p>
    <w:p w14:paraId="16B8BD2B" w14:textId="77777777" w:rsidR="00FA7095" w:rsidRPr="00304E6E" w:rsidRDefault="00D60562" w:rsidP="00A63743">
      <w:pPr>
        <w:ind w:right="-20"/>
        <w:jc w:val="both"/>
        <w:rPr>
          <w:rFonts w:ascii="Montserrat" w:eastAsia="Montserrat" w:hAnsi="Montserrat" w:cs="Montserrat"/>
          <w:b/>
          <w:sz w:val="18"/>
          <w:szCs w:val="18"/>
        </w:rPr>
      </w:pPr>
      <w:r w:rsidRPr="00304E6E">
        <w:rPr>
          <w:rFonts w:ascii="Montserrat" w:eastAsia="Montserrat" w:hAnsi="Montserrat" w:cs="Montserrat"/>
          <w:b/>
          <w:sz w:val="18"/>
          <w:szCs w:val="18"/>
        </w:rPr>
        <w:t xml:space="preserve">II.C.4.2.ORD.18.23: CONFIRMAR </w:t>
      </w:r>
      <w:r w:rsidRPr="00304E6E">
        <w:rPr>
          <w:rFonts w:ascii="Montserrat" w:eastAsia="Montserrat" w:hAnsi="Montserrat" w:cs="Montserrat"/>
          <w:sz w:val="18"/>
          <w:szCs w:val="18"/>
        </w:rPr>
        <w:t xml:space="preserve">la clasificación de confidencialidad invocada por la DGSAI respecto de las claves de acceso a la PNT en términos de lo dispuesto en el artículo 113, fracción I, de la Ley Federal de Transparencia y Acceso a la Información Pública. </w:t>
      </w:r>
    </w:p>
    <w:p w14:paraId="483DDFB4" w14:textId="77777777" w:rsidR="00FA7095" w:rsidRPr="00304E6E" w:rsidRDefault="00FA7095" w:rsidP="00A63743">
      <w:pPr>
        <w:rPr>
          <w:rFonts w:ascii="Montserrat" w:eastAsia="Montserrat" w:hAnsi="Montserrat" w:cs="Montserrat"/>
          <w:b/>
          <w:sz w:val="18"/>
          <w:szCs w:val="18"/>
        </w:rPr>
      </w:pPr>
    </w:p>
    <w:p w14:paraId="08BBE85E" w14:textId="77777777" w:rsidR="00FA7095" w:rsidRPr="00304E6E" w:rsidRDefault="00D60562" w:rsidP="00A63743">
      <w:pPr>
        <w:rPr>
          <w:rFonts w:ascii="Montserrat" w:eastAsia="Montserrat" w:hAnsi="Montserrat" w:cs="Montserrat"/>
          <w:b/>
          <w:sz w:val="18"/>
          <w:szCs w:val="18"/>
        </w:rPr>
      </w:pPr>
      <w:r w:rsidRPr="00304E6E">
        <w:rPr>
          <w:rFonts w:ascii="Montserrat" w:eastAsia="Montserrat" w:hAnsi="Montserrat" w:cs="Montserrat"/>
          <w:b/>
          <w:sz w:val="18"/>
          <w:szCs w:val="18"/>
        </w:rPr>
        <w:t>C.5 Folio 330026523001597</w:t>
      </w:r>
    </w:p>
    <w:p w14:paraId="2BCE07CF" w14:textId="77777777" w:rsidR="00FA7095" w:rsidRPr="00304E6E" w:rsidRDefault="00FA7095" w:rsidP="00A63743">
      <w:pPr>
        <w:rPr>
          <w:rFonts w:ascii="Montserrat" w:eastAsia="Montserrat" w:hAnsi="Montserrat" w:cs="Montserrat"/>
          <w:b/>
          <w:sz w:val="18"/>
          <w:szCs w:val="18"/>
        </w:rPr>
      </w:pPr>
    </w:p>
    <w:p w14:paraId="1A0E69BE"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Un particular requirió:</w:t>
      </w:r>
    </w:p>
    <w:p w14:paraId="35FB53D3" w14:textId="77777777" w:rsidR="00FA7095" w:rsidRPr="00304E6E" w:rsidRDefault="00FA7095" w:rsidP="00A63743">
      <w:pPr>
        <w:ind w:left="566" w:right="566"/>
        <w:jc w:val="both"/>
        <w:rPr>
          <w:rFonts w:ascii="Montserrat" w:eastAsia="Montserrat" w:hAnsi="Montserrat" w:cs="Montserrat"/>
          <w:b/>
          <w:sz w:val="18"/>
          <w:szCs w:val="18"/>
        </w:rPr>
      </w:pPr>
    </w:p>
    <w:p w14:paraId="05CB892B"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"1. Copia de la solicitud de información Folio No. 330026522003440. 2. Copia de los apercibimientos relacionados con la solicitud de información Folio No. 330026522003440. 3. Copia de la respuesta de la solicitud de información Folio No. 330026522003440. 4. Las claves para acceder a las respuestas en la Plataforma Nacional de  Transparencia." (Sic)</w:t>
      </w:r>
    </w:p>
    <w:p w14:paraId="6C59DCFB" w14:textId="77777777" w:rsidR="00FA7095" w:rsidRPr="00304E6E" w:rsidRDefault="00FA7095" w:rsidP="00A63743">
      <w:pPr>
        <w:ind w:right="-20"/>
        <w:jc w:val="both"/>
        <w:rPr>
          <w:rFonts w:ascii="Montserrat" w:eastAsia="Montserrat" w:hAnsi="Montserrat" w:cs="Montserrat"/>
          <w:sz w:val="18"/>
          <w:szCs w:val="18"/>
        </w:rPr>
      </w:pPr>
    </w:p>
    <w:p w14:paraId="0DC66CB7" w14:textId="732239E1"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La Dirección de Gestión de Solicitudes de Acceso a la Información adscrita a la Dirección General de Transparencia y Gobiern</w:t>
      </w:r>
      <w:r w:rsidR="002C6695" w:rsidRPr="00304E6E">
        <w:rPr>
          <w:rFonts w:ascii="Montserrat" w:eastAsia="Montserrat" w:hAnsi="Montserrat" w:cs="Montserrat"/>
          <w:sz w:val="18"/>
          <w:szCs w:val="18"/>
        </w:rPr>
        <w:t>o</w:t>
      </w:r>
      <w:r w:rsidRPr="00304E6E">
        <w:rPr>
          <w:rFonts w:ascii="Montserrat" w:eastAsia="Montserrat" w:hAnsi="Montserrat" w:cs="Montserrat"/>
          <w:sz w:val="18"/>
          <w:szCs w:val="18"/>
        </w:rPr>
        <w:t xml:space="preserve"> Abierto remitió la versión pública de las documentales requeridas, en las cuales, solicitó clasificar como información confidencial, los siguientes datos:</w:t>
      </w:r>
    </w:p>
    <w:p w14:paraId="03136959" w14:textId="5101ED39" w:rsidR="00B70E46" w:rsidRPr="00304E6E" w:rsidRDefault="00B70E46" w:rsidP="00A63743">
      <w:pPr>
        <w:ind w:right="-20"/>
        <w:jc w:val="both"/>
        <w:rPr>
          <w:rFonts w:ascii="Montserrat" w:eastAsia="Montserrat" w:hAnsi="Montserrat" w:cs="Montserrat"/>
          <w:sz w:val="18"/>
          <w:szCs w:val="18"/>
        </w:rPr>
      </w:pPr>
    </w:p>
    <w:p w14:paraId="51F690BA" w14:textId="09FFAE88" w:rsidR="00B70E46" w:rsidRPr="00304E6E" w:rsidRDefault="00B70E46" w:rsidP="00A63743">
      <w:pPr>
        <w:ind w:right="-20"/>
        <w:jc w:val="both"/>
        <w:rPr>
          <w:rFonts w:ascii="Montserrat" w:eastAsia="Montserrat" w:hAnsi="Montserrat" w:cs="Montserrat"/>
          <w:sz w:val="18"/>
          <w:szCs w:val="18"/>
        </w:rPr>
      </w:pPr>
    </w:p>
    <w:p w14:paraId="30D75346" w14:textId="7C8FD077" w:rsidR="00B70E46" w:rsidRPr="00304E6E" w:rsidRDefault="00B70E46" w:rsidP="00A63743">
      <w:pPr>
        <w:ind w:right="-20"/>
        <w:jc w:val="both"/>
        <w:rPr>
          <w:rFonts w:ascii="Montserrat" w:eastAsia="Montserrat" w:hAnsi="Montserrat" w:cs="Montserrat"/>
          <w:sz w:val="18"/>
          <w:szCs w:val="18"/>
        </w:rPr>
      </w:pPr>
    </w:p>
    <w:p w14:paraId="343D54CD" w14:textId="24ACC0DF" w:rsidR="00B70E46" w:rsidRPr="00304E6E" w:rsidRDefault="00B70E46" w:rsidP="00A63743">
      <w:pPr>
        <w:ind w:right="-20"/>
        <w:jc w:val="both"/>
        <w:rPr>
          <w:rFonts w:ascii="Montserrat" w:eastAsia="Montserrat" w:hAnsi="Montserrat" w:cs="Montserrat"/>
          <w:sz w:val="18"/>
          <w:szCs w:val="18"/>
        </w:rPr>
      </w:pPr>
    </w:p>
    <w:p w14:paraId="126FE370" w14:textId="77777777" w:rsidR="00B70E46" w:rsidRPr="00304E6E" w:rsidRDefault="00B70E46" w:rsidP="00A63743">
      <w:pPr>
        <w:ind w:right="-20"/>
        <w:jc w:val="both"/>
        <w:rPr>
          <w:rFonts w:ascii="Montserrat" w:eastAsia="Montserrat" w:hAnsi="Montserrat" w:cs="Montserrat"/>
          <w:sz w:val="18"/>
          <w:szCs w:val="18"/>
        </w:rPr>
      </w:pPr>
    </w:p>
    <w:p w14:paraId="4E993389" w14:textId="77777777" w:rsidR="0013030B" w:rsidRPr="00304E6E" w:rsidRDefault="0013030B" w:rsidP="00A63743">
      <w:pPr>
        <w:ind w:right="-20"/>
        <w:jc w:val="both"/>
        <w:rPr>
          <w:rFonts w:ascii="Montserrat" w:eastAsia="Montserrat" w:hAnsi="Montserrat" w:cs="Montserrat"/>
          <w:sz w:val="18"/>
          <w:szCs w:val="18"/>
        </w:rPr>
      </w:pPr>
    </w:p>
    <w:tbl>
      <w:tblPr>
        <w:tblStyle w:val="aff6"/>
        <w:tblW w:w="100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5655"/>
        <w:gridCol w:w="2325"/>
      </w:tblGrid>
      <w:tr w:rsidR="00B70E46" w:rsidRPr="00304E6E" w14:paraId="3D3DB107" w14:textId="77777777">
        <w:tc>
          <w:tcPr>
            <w:tcW w:w="202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045627A" w14:textId="18633160" w:rsidR="00FA7095" w:rsidRPr="00304E6E" w:rsidRDefault="00D60562" w:rsidP="005F193D">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lastRenderedPageBreak/>
              <w:t>Dato</w:t>
            </w:r>
          </w:p>
        </w:tc>
        <w:tc>
          <w:tcPr>
            <w:tcW w:w="565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0DFAC6C" w14:textId="3069E79F" w:rsidR="00FA7095" w:rsidRPr="00304E6E" w:rsidRDefault="00D60562" w:rsidP="005F193D">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Justificación</w:t>
            </w:r>
          </w:p>
        </w:tc>
        <w:tc>
          <w:tcPr>
            <w:tcW w:w="232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FE69DBA" w14:textId="77777777" w:rsidR="00FA7095" w:rsidRPr="00304E6E" w:rsidRDefault="00D60562" w:rsidP="005F193D">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Fundamento</w:t>
            </w:r>
          </w:p>
        </w:tc>
      </w:tr>
      <w:tr w:rsidR="00B70E46" w:rsidRPr="00304E6E" w14:paraId="40B6460D" w14:textId="77777777">
        <w:tc>
          <w:tcPr>
            <w:tcW w:w="20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0AE9595" w14:textId="77777777" w:rsidR="00704BE3" w:rsidRPr="00304E6E" w:rsidRDefault="00704BE3" w:rsidP="00704BE3">
            <w:pPr>
              <w:widowControl w:val="0"/>
              <w:rPr>
                <w:rFonts w:ascii="Montserrat" w:eastAsia="Montserrat" w:hAnsi="Montserrat" w:cs="Montserrat"/>
                <w:sz w:val="18"/>
                <w:szCs w:val="18"/>
              </w:rPr>
            </w:pPr>
          </w:p>
          <w:p w14:paraId="6E80B123" w14:textId="77777777" w:rsidR="00704BE3" w:rsidRPr="00304E6E" w:rsidRDefault="00704BE3" w:rsidP="00704BE3">
            <w:pPr>
              <w:widowControl w:val="0"/>
              <w:rPr>
                <w:rFonts w:ascii="Montserrat" w:eastAsia="Montserrat" w:hAnsi="Montserrat" w:cs="Montserrat"/>
                <w:sz w:val="18"/>
                <w:szCs w:val="18"/>
              </w:rPr>
            </w:pPr>
          </w:p>
          <w:p w14:paraId="2E38A45A" w14:textId="77777777" w:rsidR="00704BE3" w:rsidRPr="00304E6E" w:rsidRDefault="00704BE3" w:rsidP="00704BE3">
            <w:pPr>
              <w:widowControl w:val="0"/>
              <w:rPr>
                <w:rFonts w:ascii="Montserrat" w:eastAsia="Montserrat" w:hAnsi="Montserrat" w:cs="Montserrat"/>
                <w:sz w:val="18"/>
                <w:szCs w:val="18"/>
              </w:rPr>
            </w:pPr>
          </w:p>
          <w:p w14:paraId="1BCDE4EE" w14:textId="77777777" w:rsidR="00704BE3" w:rsidRPr="00304E6E" w:rsidRDefault="00704BE3" w:rsidP="00704BE3">
            <w:pPr>
              <w:widowControl w:val="0"/>
              <w:rPr>
                <w:rFonts w:ascii="Montserrat" w:eastAsia="Montserrat" w:hAnsi="Montserrat" w:cs="Montserrat"/>
                <w:sz w:val="18"/>
                <w:szCs w:val="18"/>
              </w:rPr>
            </w:pPr>
          </w:p>
          <w:p w14:paraId="2BF9DDF2" w14:textId="77777777" w:rsidR="00704BE3" w:rsidRPr="00304E6E" w:rsidRDefault="00704BE3" w:rsidP="00704BE3">
            <w:pPr>
              <w:widowControl w:val="0"/>
              <w:rPr>
                <w:rFonts w:ascii="Montserrat" w:eastAsia="Montserrat" w:hAnsi="Montserrat" w:cs="Montserrat"/>
                <w:sz w:val="18"/>
                <w:szCs w:val="18"/>
              </w:rPr>
            </w:pPr>
          </w:p>
          <w:p w14:paraId="02BD25D3" w14:textId="2AD79848" w:rsidR="00FA7095" w:rsidRPr="00304E6E" w:rsidRDefault="00D60562" w:rsidP="00704BE3">
            <w:pPr>
              <w:widowControl w:val="0"/>
              <w:rPr>
                <w:rFonts w:ascii="Montserrat" w:eastAsia="Montserrat" w:hAnsi="Montserrat" w:cs="Montserrat"/>
                <w:sz w:val="18"/>
                <w:szCs w:val="18"/>
              </w:rPr>
            </w:pPr>
            <w:r w:rsidRPr="00304E6E">
              <w:rPr>
                <w:rFonts w:ascii="Montserrat" w:eastAsia="Montserrat" w:hAnsi="Montserrat" w:cs="Montserrat"/>
                <w:sz w:val="18"/>
                <w:szCs w:val="18"/>
              </w:rPr>
              <w:t>Nombre de la persona solicitante</w:t>
            </w:r>
          </w:p>
        </w:tc>
        <w:tc>
          <w:tcPr>
            <w:tcW w:w="56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D71E25E" w14:textId="7B4CED5D"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ser el nombre un atributo de la personalidad y la manifestación principal del derecho a la identidad, en razón de que por sí mismo permite identificar a una persona física, se considera que es un dato personal por excelencia. </w:t>
            </w:r>
          </w:p>
          <w:p w14:paraId="3505ECD7" w14:textId="7FA05F78"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En consecuencia, el citado dato es uno de los atributos de la personalidad y la manifestación principal del derecho subjetivo a la identidad, en virtud de que el nombre per se es un elemento que hace a una persona física identificada o identificable, por lo que se consi</w:t>
            </w:r>
            <w:r w:rsidR="005F193D" w:rsidRPr="00304E6E">
              <w:rPr>
                <w:rFonts w:ascii="Montserrat" w:eastAsia="Montserrat" w:hAnsi="Montserrat" w:cs="Montserrat"/>
                <w:sz w:val="18"/>
                <w:szCs w:val="18"/>
              </w:rPr>
              <w:t>dera de carácter confidencial.</w:t>
            </w:r>
          </w:p>
        </w:tc>
        <w:tc>
          <w:tcPr>
            <w:tcW w:w="23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F5BD2E4" w14:textId="3CFE05CF" w:rsidR="00FA7095" w:rsidRPr="00304E6E" w:rsidRDefault="00D60562" w:rsidP="0013030B">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Artículo 113, fracción I, de la </w:t>
            </w:r>
            <w:r w:rsidR="0013030B" w:rsidRPr="00304E6E">
              <w:rPr>
                <w:rFonts w:ascii="Montserrat" w:eastAsia="Montserrat" w:hAnsi="Montserrat" w:cs="Montserrat"/>
                <w:sz w:val="18"/>
                <w:szCs w:val="18"/>
              </w:rPr>
              <w:t>LFTAIP</w:t>
            </w:r>
          </w:p>
        </w:tc>
      </w:tr>
      <w:tr w:rsidR="00B70E46" w:rsidRPr="00304E6E" w14:paraId="78F9F6FE" w14:textId="77777777">
        <w:tc>
          <w:tcPr>
            <w:tcW w:w="20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9F7A1A6" w14:textId="18D4B1F2" w:rsidR="00B70E46" w:rsidRPr="00304E6E" w:rsidRDefault="00B70E46" w:rsidP="00B70E46">
            <w:pPr>
              <w:widowControl w:val="0"/>
              <w:rPr>
                <w:rFonts w:ascii="Montserrat" w:eastAsia="Montserrat" w:hAnsi="Montserrat" w:cs="Montserrat"/>
                <w:sz w:val="18"/>
                <w:szCs w:val="18"/>
              </w:rPr>
            </w:pPr>
            <w:r w:rsidRPr="00304E6E">
              <w:rPr>
                <w:rFonts w:ascii="Montserrat" w:eastAsia="Montserrat" w:hAnsi="Montserrat" w:cs="Montserrat"/>
                <w:sz w:val="18"/>
                <w:szCs w:val="18"/>
              </w:rPr>
              <w:t>Clave de acceso a la Plataforma Nacional de Transparencia (PNT)</w:t>
            </w:r>
          </w:p>
        </w:tc>
        <w:tc>
          <w:tcPr>
            <w:tcW w:w="56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49205A2"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La clave es uno de los elementos para ingresar a la PNT que está conformada por el sistema de gestión de solicitudes de acceso a la información, sistema de gestión de medios de impugnación, sistema de portales de obligaciones de transparencia y sistema de comunicación de organismos garantes y sujetos obligados.</w:t>
            </w:r>
          </w:p>
          <w:p w14:paraId="00EEFD75" w14:textId="77777777" w:rsidR="00B70E46" w:rsidRPr="00304E6E" w:rsidRDefault="00B70E46" w:rsidP="00B70E46">
            <w:pPr>
              <w:jc w:val="both"/>
              <w:rPr>
                <w:rFonts w:ascii="Montserrat" w:eastAsia="Montserrat" w:hAnsi="Montserrat" w:cs="Montserrat"/>
                <w:sz w:val="18"/>
                <w:szCs w:val="18"/>
              </w:rPr>
            </w:pPr>
          </w:p>
          <w:p w14:paraId="6B7E30AB"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ese sentido, el Instituto Nacional de Transparencia, Acceso a la Información y Protección de Datos Personales, para la operación éstos sistemas, proporciona al sujeto obligado la clave de acceso y usuario. </w:t>
            </w:r>
          </w:p>
          <w:p w14:paraId="631DEEAE" w14:textId="77777777" w:rsidR="00B70E46" w:rsidRPr="00304E6E" w:rsidRDefault="00B70E46" w:rsidP="00B70E46">
            <w:pPr>
              <w:jc w:val="both"/>
              <w:rPr>
                <w:rFonts w:ascii="Montserrat" w:eastAsia="Montserrat" w:hAnsi="Montserrat" w:cs="Montserrat"/>
                <w:sz w:val="18"/>
                <w:szCs w:val="18"/>
              </w:rPr>
            </w:pPr>
          </w:p>
          <w:p w14:paraId="0E5A776F"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acceder a la PNT se ingresan a sistemas o bases de datos en las que obran datos personales. Por ende, es necesario garantizar la confidencialidad de éstos, así como garantizar estabilidad y seguridad de la plataforma. </w:t>
            </w:r>
          </w:p>
          <w:p w14:paraId="7C0112E0" w14:textId="77777777" w:rsidR="00B70E46" w:rsidRPr="00304E6E" w:rsidRDefault="00B70E46" w:rsidP="00B70E46">
            <w:pPr>
              <w:jc w:val="both"/>
              <w:rPr>
                <w:rFonts w:ascii="Montserrat" w:eastAsia="Montserrat" w:hAnsi="Montserrat" w:cs="Montserrat"/>
                <w:sz w:val="18"/>
                <w:szCs w:val="18"/>
              </w:rPr>
            </w:pPr>
          </w:p>
        </w:tc>
        <w:tc>
          <w:tcPr>
            <w:tcW w:w="23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370E704"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Artículo 113, fracción I, de la Ley Federal de Transparencia y Acceso a la Información Pública. </w:t>
            </w:r>
          </w:p>
          <w:p w14:paraId="503E16B5" w14:textId="77777777" w:rsidR="00B70E46" w:rsidRPr="00304E6E" w:rsidRDefault="00B70E46" w:rsidP="00B70E46">
            <w:pPr>
              <w:widowControl w:val="0"/>
              <w:jc w:val="both"/>
              <w:rPr>
                <w:rFonts w:ascii="Montserrat" w:eastAsia="Montserrat" w:hAnsi="Montserrat" w:cs="Montserrat"/>
                <w:sz w:val="18"/>
                <w:szCs w:val="18"/>
              </w:rPr>
            </w:pPr>
          </w:p>
        </w:tc>
      </w:tr>
    </w:tbl>
    <w:p w14:paraId="66DB559F" w14:textId="77777777" w:rsidR="00FA7095" w:rsidRPr="00304E6E" w:rsidRDefault="00FA7095" w:rsidP="00A63743">
      <w:pPr>
        <w:ind w:right="-20"/>
        <w:jc w:val="both"/>
        <w:rPr>
          <w:rFonts w:ascii="Montserrat" w:eastAsia="Montserrat" w:hAnsi="Montserrat" w:cs="Montserrat"/>
          <w:sz w:val="18"/>
          <w:szCs w:val="18"/>
        </w:rPr>
      </w:pPr>
    </w:p>
    <w:p w14:paraId="077095DF"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En consecuencia, se emite</w:t>
      </w:r>
      <w:r w:rsidR="002C6695" w:rsidRPr="00304E6E">
        <w:rPr>
          <w:rFonts w:ascii="Montserrat" w:eastAsia="Montserrat" w:hAnsi="Montserrat" w:cs="Montserrat"/>
          <w:sz w:val="18"/>
          <w:szCs w:val="18"/>
        </w:rPr>
        <w:t>n</w:t>
      </w:r>
      <w:r w:rsidRPr="00304E6E">
        <w:rPr>
          <w:rFonts w:ascii="Montserrat" w:eastAsia="Montserrat" w:hAnsi="Montserrat" w:cs="Montserrat"/>
          <w:sz w:val="18"/>
          <w:szCs w:val="18"/>
        </w:rPr>
        <w:t xml:space="preserve"> la</w:t>
      </w:r>
      <w:r w:rsidR="002C6695" w:rsidRPr="00304E6E">
        <w:rPr>
          <w:rFonts w:ascii="Montserrat" w:eastAsia="Montserrat" w:hAnsi="Montserrat" w:cs="Montserrat"/>
          <w:sz w:val="18"/>
          <w:szCs w:val="18"/>
        </w:rPr>
        <w:t>s</w:t>
      </w:r>
      <w:r w:rsidRPr="00304E6E">
        <w:rPr>
          <w:rFonts w:ascii="Montserrat" w:eastAsia="Montserrat" w:hAnsi="Montserrat" w:cs="Montserrat"/>
          <w:sz w:val="18"/>
          <w:szCs w:val="18"/>
        </w:rPr>
        <w:t xml:space="preserve"> siguiente</w:t>
      </w:r>
      <w:r w:rsidR="002C6695" w:rsidRPr="00304E6E">
        <w:rPr>
          <w:rFonts w:ascii="Montserrat" w:eastAsia="Montserrat" w:hAnsi="Montserrat" w:cs="Montserrat"/>
          <w:sz w:val="18"/>
          <w:szCs w:val="18"/>
        </w:rPr>
        <w:t>s resoluciones</w:t>
      </w:r>
      <w:r w:rsidRPr="00304E6E">
        <w:rPr>
          <w:rFonts w:ascii="Montserrat" w:eastAsia="Montserrat" w:hAnsi="Montserrat" w:cs="Montserrat"/>
          <w:sz w:val="18"/>
          <w:szCs w:val="18"/>
        </w:rPr>
        <w:t xml:space="preserve"> por unanimidad: </w:t>
      </w:r>
    </w:p>
    <w:p w14:paraId="05324F14" w14:textId="77777777" w:rsidR="00FA7095" w:rsidRPr="00304E6E" w:rsidRDefault="00FA7095" w:rsidP="00A63743">
      <w:pPr>
        <w:ind w:right="-20"/>
        <w:jc w:val="both"/>
        <w:rPr>
          <w:rFonts w:ascii="Montserrat" w:eastAsia="Montserrat" w:hAnsi="Montserrat" w:cs="Montserrat"/>
          <w:sz w:val="18"/>
          <w:szCs w:val="18"/>
        </w:rPr>
      </w:pPr>
    </w:p>
    <w:p w14:paraId="7610552E" w14:textId="69F1D308"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II.C.5.1.ORD.18.23: CONFIRMAR </w:t>
      </w:r>
      <w:r w:rsidRPr="00304E6E">
        <w:rPr>
          <w:rFonts w:ascii="Montserrat" w:eastAsia="Montserrat" w:hAnsi="Montserrat" w:cs="Montserrat"/>
          <w:sz w:val="18"/>
          <w:szCs w:val="18"/>
        </w:rPr>
        <w:t>la clasificación de confidencialidad invocada por la DGSAI respecto del n</w:t>
      </w:r>
      <w:r w:rsidR="00F16F60" w:rsidRPr="00304E6E">
        <w:rPr>
          <w:rFonts w:ascii="Montserrat" w:eastAsia="Montserrat" w:hAnsi="Montserrat" w:cs="Montserrat"/>
          <w:sz w:val="18"/>
          <w:szCs w:val="18"/>
        </w:rPr>
        <w:t>ombre de la persona solicitante</w:t>
      </w:r>
      <w:r w:rsidRPr="00304E6E">
        <w:rPr>
          <w:rFonts w:ascii="Montserrat" w:eastAsia="Montserrat" w:hAnsi="Montserrat" w:cs="Montserrat"/>
          <w:sz w:val="18"/>
          <w:szCs w:val="18"/>
        </w:rPr>
        <w:t xml:space="preserve"> y</w:t>
      </w:r>
      <w:r w:rsidR="00F16F60" w:rsidRPr="00304E6E">
        <w:rPr>
          <w:rFonts w:ascii="Montserrat" w:eastAsia="Montserrat" w:hAnsi="Montserrat" w:cs="Montserrat"/>
          <w:sz w:val="18"/>
          <w:szCs w:val="18"/>
        </w:rPr>
        <w:t>,</w:t>
      </w:r>
      <w:r w:rsidRPr="00304E6E">
        <w:rPr>
          <w:rFonts w:ascii="Montserrat" w:eastAsia="Montserrat" w:hAnsi="Montserrat" w:cs="Montserrat"/>
          <w:sz w:val="18"/>
          <w:szCs w:val="18"/>
        </w:rPr>
        <w:t xml:space="preserve"> por ende, se autoriza la elaboración de la versión pública, con fundamento en el artículo 113, fracción I, de la Ley Federal de Transparencia y Acceso a la Información Pública.</w:t>
      </w:r>
    </w:p>
    <w:p w14:paraId="6BA0B846" w14:textId="77777777" w:rsidR="00FA7095" w:rsidRPr="00304E6E" w:rsidRDefault="00FA7095" w:rsidP="00A63743">
      <w:pPr>
        <w:ind w:right="-20"/>
        <w:jc w:val="both"/>
        <w:rPr>
          <w:rFonts w:ascii="Montserrat" w:eastAsia="Montserrat" w:hAnsi="Montserrat" w:cs="Montserrat"/>
          <w:sz w:val="18"/>
          <w:szCs w:val="18"/>
        </w:rPr>
      </w:pPr>
    </w:p>
    <w:p w14:paraId="0FCA4B4C" w14:textId="77777777" w:rsidR="00FA7095" w:rsidRPr="00304E6E" w:rsidRDefault="00D60562" w:rsidP="00A63743">
      <w:pPr>
        <w:ind w:right="-20"/>
        <w:jc w:val="both"/>
        <w:rPr>
          <w:rFonts w:ascii="Montserrat" w:eastAsia="Montserrat" w:hAnsi="Montserrat" w:cs="Montserrat"/>
          <w:b/>
          <w:sz w:val="18"/>
          <w:szCs w:val="18"/>
        </w:rPr>
      </w:pPr>
      <w:r w:rsidRPr="00304E6E">
        <w:rPr>
          <w:rFonts w:ascii="Montserrat" w:eastAsia="Montserrat" w:hAnsi="Montserrat" w:cs="Montserrat"/>
          <w:b/>
          <w:sz w:val="18"/>
          <w:szCs w:val="18"/>
        </w:rPr>
        <w:t xml:space="preserve">II.C.5.2.ORD.18.23: CONFIRMAR </w:t>
      </w:r>
      <w:r w:rsidRPr="00304E6E">
        <w:rPr>
          <w:rFonts w:ascii="Montserrat" w:eastAsia="Montserrat" w:hAnsi="Montserrat" w:cs="Montserrat"/>
          <w:sz w:val="18"/>
          <w:szCs w:val="18"/>
        </w:rPr>
        <w:t>la clasificación de confidencialidad invocada por la DGSAI respecto de las claves de acceso a la PNT en términos de lo dispuesto en el artículo 113, fracción I, de la Ley Federal de Transparencia y Acceso a la Información Pública.</w:t>
      </w:r>
    </w:p>
    <w:p w14:paraId="251282BA" w14:textId="68D5430F" w:rsidR="00F16F60" w:rsidRPr="00304E6E" w:rsidRDefault="00F16F60" w:rsidP="00A63743">
      <w:pPr>
        <w:rPr>
          <w:rFonts w:ascii="Montserrat" w:eastAsia="Montserrat" w:hAnsi="Montserrat" w:cs="Montserrat"/>
          <w:b/>
          <w:sz w:val="18"/>
          <w:szCs w:val="18"/>
        </w:rPr>
      </w:pPr>
    </w:p>
    <w:p w14:paraId="587A8B1D" w14:textId="72EF69D1" w:rsidR="00B70E46" w:rsidRPr="00304E6E" w:rsidRDefault="00B70E46" w:rsidP="00A63743">
      <w:pPr>
        <w:rPr>
          <w:rFonts w:ascii="Montserrat" w:eastAsia="Montserrat" w:hAnsi="Montserrat" w:cs="Montserrat"/>
          <w:b/>
          <w:sz w:val="18"/>
          <w:szCs w:val="18"/>
        </w:rPr>
      </w:pPr>
    </w:p>
    <w:p w14:paraId="65BB7EC5" w14:textId="73D4B4D6" w:rsidR="00B70E46" w:rsidRPr="00304E6E" w:rsidRDefault="00B70E46" w:rsidP="00A63743">
      <w:pPr>
        <w:rPr>
          <w:rFonts w:ascii="Montserrat" w:eastAsia="Montserrat" w:hAnsi="Montserrat" w:cs="Montserrat"/>
          <w:b/>
          <w:sz w:val="18"/>
          <w:szCs w:val="18"/>
        </w:rPr>
      </w:pPr>
    </w:p>
    <w:p w14:paraId="422A6FA7" w14:textId="04B427C5" w:rsidR="00B70E46" w:rsidRPr="00304E6E" w:rsidRDefault="00B70E46" w:rsidP="00A63743">
      <w:pPr>
        <w:rPr>
          <w:rFonts w:ascii="Montserrat" w:eastAsia="Montserrat" w:hAnsi="Montserrat" w:cs="Montserrat"/>
          <w:b/>
          <w:sz w:val="18"/>
          <w:szCs w:val="18"/>
        </w:rPr>
      </w:pPr>
    </w:p>
    <w:p w14:paraId="0E6655F5" w14:textId="32A1C549" w:rsidR="00B70E46" w:rsidRPr="00304E6E" w:rsidRDefault="00B70E46" w:rsidP="00A63743">
      <w:pPr>
        <w:rPr>
          <w:rFonts w:ascii="Montserrat" w:eastAsia="Montserrat" w:hAnsi="Montserrat" w:cs="Montserrat"/>
          <w:b/>
          <w:sz w:val="18"/>
          <w:szCs w:val="18"/>
        </w:rPr>
      </w:pPr>
    </w:p>
    <w:p w14:paraId="031A5A63" w14:textId="30F382DF" w:rsidR="00B70E46" w:rsidRPr="00304E6E" w:rsidRDefault="00B70E46" w:rsidP="00A63743">
      <w:pPr>
        <w:rPr>
          <w:rFonts w:ascii="Montserrat" w:eastAsia="Montserrat" w:hAnsi="Montserrat" w:cs="Montserrat"/>
          <w:b/>
          <w:sz w:val="18"/>
          <w:szCs w:val="18"/>
        </w:rPr>
      </w:pPr>
    </w:p>
    <w:p w14:paraId="08F0654E" w14:textId="77777777" w:rsidR="00B70E46" w:rsidRPr="00304E6E" w:rsidRDefault="00B70E46" w:rsidP="00A63743">
      <w:pPr>
        <w:rPr>
          <w:rFonts w:ascii="Montserrat" w:eastAsia="Montserrat" w:hAnsi="Montserrat" w:cs="Montserrat"/>
          <w:b/>
          <w:sz w:val="18"/>
          <w:szCs w:val="18"/>
        </w:rPr>
      </w:pPr>
    </w:p>
    <w:p w14:paraId="38D62E07" w14:textId="77777777" w:rsidR="00FA7095" w:rsidRPr="00304E6E" w:rsidRDefault="00D60562" w:rsidP="00A63743">
      <w:pPr>
        <w:rPr>
          <w:rFonts w:ascii="Montserrat" w:eastAsia="Montserrat" w:hAnsi="Montserrat" w:cs="Montserrat"/>
          <w:b/>
          <w:sz w:val="18"/>
          <w:szCs w:val="18"/>
        </w:rPr>
      </w:pPr>
      <w:r w:rsidRPr="00304E6E">
        <w:rPr>
          <w:rFonts w:ascii="Montserrat" w:eastAsia="Montserrat" w:hAnsi="Montserrat" w:cs="Montserrat"/>
          <w:b/>
          <w:sz w:val="18"/>
          <w:szCs w:val="18"/>
        </w:rPr>
        <w:lastRenderedPageBreak/>
        <w:t>C.6 Folio 330026523001598</w:t>
      </w:r>
    </w:p>
    <w:p w14:paraId="0BB0A5AD" w14:textId="77777777" w:rsidR="00FA7095" w:rsidRPr="00304E6E" w:rsidRDefault="00FA7095" w:rsidP="00A63743">
      <w:pPr>
        <w:rPr>
          <w:rFonts w:ascii="Montserrat" w:eastAsia="Montserrat" w:hAnsi="Montserrat" w:cs="Montserrat"/>
          <w:b/>
          <w:sz w:val="18"/>
          <w:szCs w:val="18"/>
        </w:rPr>
      </w:pPr>
    </w:p>
    <w:p w14:paraId="12D09D3D"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Un particular requirió:</w:t>
      </w:r>
    </w:p>
    <w:p w14:paraId="682CFA42" w14:textId="77777777" w:rsidR="00FA7095" w:rsidRPr="00304E6E" w:rsidRDefault="00FA7095" w:rsidP="00A63743">
      <w:pPr>
        <w:ind w:left="566" w:right="566"/>
        <w:jc w:val="both"/>
        <w:rPr>
          <w:rFonts w:ascii="Montserrat" w:eastAsia="Montserrat" w:hAnsi="Montserrat" w:cs="Montserrat"/>
          <w:b/>
          <w:sz w:val="18"/>
          <w:szCs w:val="18"/>
        </w:rPr>
      </w:pPr>
    </w:p>
    <w:p w14:paraId="2089B2A9"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"1. Copia de la solicitud de información Folio No. 330026522003441. 2. Copia de los apercibimientos relacionados con la solicitud de información Folio No. 330026522003441. 3. Copia de la respuesta de la solicitud de información Folio No. 330026522003441. 4. Las claves para acceder a las respuestas en la Plataforma Nacional de Transparencia." (Sic)</w:t>
      </w:r>
    </w:p>
    <w:p w14:paraId="5D97BA76" w14:textId="77777777" w:rsidR="00FA7095" w:rsidRPr="00304E6E" w:rsidRDefault="00FA7095" w:rsidP="00A63743">
      <w:pPr>
        <w:ind w:right="-20"/>
        <w:jc w:val="both"/>
        <w:rPr>
          <w:rFonts w:ascii="Montserrat" w:eastAsia="Montserrat" w:hAnsi="Montserrat" w:cs="Montserrat"/>
          <w:sz w:val="18"/>
          <w:szCs w:val="18"/>
        </w:rPr>
      </w:pPr>
    </w:p>
    <w:p w14:paraId="20D91C22"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La Dirección de Gestión de Solicitudes de Acceso a la Información adscrita a la Dirección General de Transparencia y Gobiern</w:t>
      </w:r>
      <w:r w:rsidR="002C6695" w:rsidRPr="00304E6E">
        <w:rPr>
          <w:rFonts w:ascii="Montserrat" w:eastAsia="Montserrat" w:hAnsi="Montserrat" w:cs="Montserrat"/>
          <w:sz w:val="18"/>
          <w:szCs w:val="18"/>
        </w:rPr>
        <w:t>o</w:t>
      </w:r>
      <w:r w:rsidRPr="00304E6E">
        <w:rPr>
          <w:rFonts w:ascii="Montserrat" w:eastAsia="Montserrat" w:hAnsi="Montserrat" w:cs="Montserrat"/>
          <w:sz w:val="18"/>
          <w:szCs w:val="18"/>
        </w:rPr>
        <w:t xml:space="preserve"> Abierto remitió la versión pública de las documentales requeridas, en las cuales, solicitó clasificar como información confidencial, los siguientes datos:</w:t>
      </w:r>
    </w:p>
    <w:p w14:paraId="441900F8" w14:textId="77777777" w:rsidR="00FA7095" w:rsidRPr="00304E6E" w:rsidRDefault="00FA7095" w:rsidP="00A63743">
      <w:pPr>
        <w:ind w:right="-20"/>
        <w:jc w:val="both"/>
        <w:rPr>
          <w:rFonts w:ascii="Montserrat" w:eastAsia="Montserrat" w:hAnsi="Montserrat" w:cs="Montserrat"/>
          <w:sz w:val="18"/>
          <w:szCs w:val="18"/>
        </w:rPr>
      </w:pPr>
    </w:p>
    <w:tbl>
      <w:tblPr>
        <w:tblStyle w:val="aff7"/>
        <w:tblW w:w="100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5385"/>
        <w:gridCol w:w="2595"/>
      </w:tblGrid>
      <w:tr w:rsidR="00B70E46" w:rsidRPr="00304E6E" w14:paraId="319391CB" w14:textId="77777777" w:rsidTr="004A7587">
        <w:trPr>
          <w:tblHeader/>
        </w:trPr>
        <w:tc>
          <w:tcPr>
            <w:tcW w:w="202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E4701EA" w14:textId="46C7CA64" w:rsidR="00FA7095" w:rsidRPr="00304E6E" w:rsidRDefault="00D60562" w:rsidP="004A7587">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Dato</w:t>
            </w:r>
          </w:p>
        </w:tc>
        <w:tc>
          <w:tcPr>
            <w:tcW w:w="538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5211CFD" w14:textId="79AC33D1" w:rsidR="00FA7095" w:rsidRPr="00304E6E" w:rsidRDefault="00D60562" w:rsidP="004A7587">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Justificación</w:t>
            </w:r>
          </w:p>
        </w:tc>
        <w:tc>
          <w:tcPr>
            <w:tcW w:w="259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261EB7A" w14:textId="77777777" w:rsidR="00FA7095" w:rsidRPr="00304E6E" w:rsidRDefault="00D60562" w:rsidP="004A7587">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Fundamento</w:t>
            </w:r>
          </w:p>
        </w:tc>
      </w:tr>
      <w:tr w:rsidR="00B70E46" w:rsidRPr="00304E6E" w14:paraId="614A629E" w14:textId="77777777">
        <w:tc>
          <w:tcPr>
            <w:tcW w:w="20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2787DA" w14:textId="77777777" w:rsidR="00704BE3" w:rsidRPr="00304E6E" w:rsidRDefault="00704BE3" w:rsidP="002E469C">
            <w:pPr>
              <w:widowControl w:val="0"/>
              <w:jc w:val="both"/>
              <w:rPr>
                <w:rFonts w:ascii="Montserrat" w:eastAsia="Montserrat" w:hAnsi="Montserrat" w:cs="Montserrat"/>
                <w:sz w:val="18"/>
                <w:szCs w:val="18"/>
              </w:rPr>
            </w:pPr>
          </w:p>
          <w:p w14:paraId="2D5E9193" w14:textId="77777777" w:rsidR="00704BE3" w:rsidRPr="00304E6E" w:rsidRDefault="00704BE3" w:rsidP="002E469C">
            <w:pPr>
              <w:widowControl w:val="0"/>
              <w:jc w:val="both"/>
              <w:rPr>
                <w:rFonts w:ascii="Montserrat" w:eastAsia="Montserrat" w:hAnsi="Montserrat" w:cs="Montserrat"/>
                <w:sz w:val="18"/>
                <w:szCs w:val="18"/>
              </w:rPr>
            </w:pPr>
          </w:p>
          <w:p w14:paraId="7CC4E388" w14:textId="77777777" w:rsidR="00704BE3" w:rsidRPr="00304E6E" w:rsidRDefault="00704BE3" w:rsidP="002E469C">
            <w:pPr>
              <w:widowControl w:val="0"/>
              <w:jc w:val="both"/>
              <w:rPr>
                <w:rFonts w:ascii="Montserrat" w:eastAsia="Montserrat" w:hAnsi="Montserrat" w:cs="Montserrat"/>
                <w:sz w:val="18"/>
                <w:szCs w:val="18"/>
              </w:rPr>
            </w:pPr>
          </w:p>
          <w:p w14:paraId="11F41303" w14:textId="77777777" w:rsidR="00704BE3" w:rsidRPr="00304E6E" w:rsidRDefault="00704BE3" w:rsidP="002E469C">
            <w:pPr>
              <w:widowControl w:val="0"/>
              <w:jc w:val="both"/>
              <w:rPr>
                <w:rFonts w:ascii="Montserrat" w:eastAsia="Montserrat" w:hAnsi="Montserrat" w:cs="Montserrat"/>
                <w:sz w:val="18"/>
                <w:szCs w:val="18"/>
              </w:rPr>
            </w:pPr>
          </w:p>
          <w:p w14:paraId="4ABA93FB" w14:textId="77777777" w:rsidR="00704BE3" w:rsidRPr="00304E6E" w:rsidRDefault="00704BE3" w:rsidP="002E469C">
            <w:pPr>
              <w:widowControl w:val="0"/>
              <w:jc w:val="both"/>
              <w:rPr>
                <w:rFonts w:ascii="Montserrat" w:eastAsia="Montserrat" w:hAnsi="Montserrat" w:cs="Montserrat"/>
                <w:sz w:val="18"/>
                <w:szCs w:val="18"/>
              </w:rPr>
            </w:pPr>
          </w:p>
          <w:p w14:paraId="3F854262" w14:textId="77777777" w:rsidR="00704BE3" w:rsidRPr="00304E6E" w:rsidRDefault="00704BE3" w:rsidP="002E469C">
            <w:pPr>
              <w:widowControl w:val="0"/>
              <w:jc w:val="both"/>
              <w:rPr>
                <w:rFonts w:ascii="Montserrat" w:eastAsia="Montserrat" w:hAnsi="Montserrat" w:cs="Montserrat"/>
                <w:sz w:val="18"/>
                <w:szCs w:val="18"/>
              </w:rPr>
            </w:pPr>
          </w:p>
          <w:p w14:paraId="054CF6EF" w14:textId="6A1EED5F" w:rsidR="00FA7095" w:rsidRPr="00304E6E" w:rsidRDefault="00D60562" w:rsidP="00704BE3">
            <w:pPr>
              <w:widowControl w:val="0"/>
              <w:rPr>
                <w:rFonts w:ascii="Montserrat" w:eastAsia="Montserrat" w:hAnsi="Montserrat" w:cs="Montserrat"/>
                <w:sz w:val="18"/>
                <w:szCs w:val="18"/>
              </w:rPr>
            </w:pPr>
            <w:r w:rsidRPr="00304E6E">
              <w:rPr>
                <w:rFonts w:ascii="Montserrat" w:eastAsia="Montserrat" w:hAnsi="Montserrat" w:cs="Montserrat"/>
                <w:sz w:val="18"/>
                <w:szCs w:val="18"/>
              </w:rPr>
              <w:t>Nombre de la persona solicitante</w:t>
            </w:r>
          </w:p>
        </w:tc>
        <w:tc>
          <w:tcPr>
            <w:tcW w:w="538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4A9EEA9"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ser el nombre un atributo de la personalidad y la manifestación principal del derecho a la identidad, en razón de que por sí mismo permite identificar a una persona física, se considera que es un dato personal por excelencia. </w:t>
            </w:r>
          </w:p>
          <w:p w14:paraId="471F545D" w14:textId="269BC5A6"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respecto, el nombre es un atributo de la persona física que lo identifica de los demás; se integra del prenombre o nombre de pila y los apellidos de la persona, elementos necesarios para dar constancia de la personalidad ante el registro Civil, que permiten la identificación de un individuo. </w:t>
            </w:r>
          </w:p>
          <w:p w14:paraId="15244457" w14:textId="4FBE1AD0"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En consecuencia, el citado dato es uno de los atributos de la personalidad y la manifestación principal del derecho subjetivo a la identidad, en virtud de que el nombre per se es un elemento que hace a una persona física identificada o identificable, por lo que se considera de carácter confidencial.</w:t>
            </w:r>
          </w:p>
        </w:tc>
        <w:tc>
          <w:tcPr>
            <w:tcW w:w="259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E94260F" w14:textId="77777777" w:rsidR="00704BE3" w:rsidRPr="00304E6E" w:rsidRDefault="00704BE3" w:rsidP="00A63743">
            <w:pPr>
              <w:widowControl w:val="0"/>
              <w:jc w:val="both"/>
              <w:rPr>
                <w:rFonts w:ascii="Montserrat" w:eastAsia="Montserrat" w:hAnsi="Montserrat" w:cs="Montserrat"/>
                <w:sz w:val="18"/>
                <w:szCs w:val="18"/>
              </w:rPr>
            </w:pPr>
          </w:p>
          <w:p w14:paraId="727697BA" w14:textId="77777777" w:rsidR="00704BE3" w:rsidRPr="00304E6E" w:rsidRDefault="00704BE3" w:rsidP="00A63743">
            <w:pPr>
              <w:widowControl w:val="0"/>
              <w:jc w:val="both"/>
              <w:rPr>
                <w:rFonts w:ascii="Montserrat" w:eastAsia="Montserrat" w:hAnsi="Montserrat" w:cs="Montserrat"/>
                <w:sz w:val="18"/>
                <w:szCs w:val="18"/>
              </w:rPr>
            </w:pPr>
          </w:p>
          <w:p w14:paraId="2B5E720F" w14:textId="20FBAF08"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32F1505A" w14:textId="77777777">
        <w:tc>
          <w:tcPr>
            <w:tcW w:w="20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B95BEA3" w14:textId="1322F30C"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Clave de acceso a la Plataforma Nacional de Transparencia (PNT)</w:t>
            </w:r>
          </w:p>
        </w:tc>
        <w:tc>
          <w:tcPr>
            <w:tcW w:w="538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ED2C8C9"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La clave es uno de los elementos para ingresar a la PNT que está conformada por el sistema de gestión de solicitudes de acceso a la información, sistema de gestión de medios de impugnación, sistema de portales de obligaciones de transparencia y sistema de comunicación de organismos garantes y sujetos obligados.</w:t>
            </w:r>
          </w:p>
          <w:p w14:paraId="376D8E0D" w14:textId="77777777" w:rsidR="00B70E46" w:rsidRPr="00304E6E" w:rsidRDefault="00B70E46" w:rsidP="00B70E46">
            <w:pPr>
              <w:jc w:val="both"/>
              <w:rPr>
                <w:rFonts w:ascii="Montserrat" w:eastAsia="Montserrat" w:hAnsi="Montserrat" w:cs="Montserrat"/>
                <w:sz w:val="18"/>
                <w:szCs w:val="18"/>
              </w:rPr>
            </w:pPr>
          </w:p>
          <w:p w14:paraId="00EF6A0F"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ese sentido, el Instituto Nacional de Transparencia, Acceso a la Información y Protección de Datos Personales, para la operación éstos sistemas, proporciona al sujeto obligado la clave de acceso y usuario. </w:t>
            </w:r>
          </w:p>
          <w:p w14:paraId="7BC4730C" w14:textId="77777777" w:rsidR="00B70E46" w:rsidRPr="00304E6E" w:rsidRDefault="00B70E46" w:rsidP="00B70E46">
            <w:pPr>
              <w:jc w:val="both"/>
              <w:rPr>
                <w:rFonts w:ascii="Montserrat" w:eastAsia="Montserrat" w:hAnsi="Montserrat" w:cs="Montserrat"/>
                <w:sz w:val="18"/>
                <w:szCs w:val="18"/>
              </w:rPr>
            </w:pPr>
          </w:p>
          <w:p w14:paraId="3A7E9D01"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 xml:space="preserve">Al acceder a la PNT se ingresan a sistemas o bases de datos en las que obran datos personales. Por ende, es necesario garantizar la confidencialidad de éstos, así como garantizar estabilidad y seguridad de la plataforma. </w:t>
            </w:r>
          </w:p>
          <w:p w14:paraId="2ABF2DE3" w14:textId="77777777" w:rsidR="00B70E46" w:rsidRPr="00304E6E" w:rsidRDefault="00B70E46" w:rsidP="00B70E46">
            <w:pPr>
              <w:jc w:val="both"/>
              <w:rPr>
                <w:rFonts w:ascii="Montserrat" w:eastAsia="Montserrat" w:hAnsi="Montserrat" w:cs="Montserrat"/>
                <w:sz w:val="18"/>
                <w:szCs w:val="18"/>
              </w:rPr>
            </w:pPr>
          </w:p>
        </w:tc>
        <w:tc>
          <w:tcPr>
            <w:tcW w:w="259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65A084E"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 xml:space="preserve">Artículo 113, fracción I, de la Ley Federal de Transparencia y Acceso a la Información Pública. </w:t>
            </w:r>
          </w:p>
          <w:p w14:paraId="03501990" w14:textId="77777777" w:rsidR="00B70E46" w:rsidRPr="00304E6E" w:rsidRDefault="00B70E46" w:rsidP="00B70E46">
            <w:pPr>
              <w:widowControl w:val="0"/>
              <w:jc w:val="both"/>
              <w:rPr>
                <w:rFonts w:ascii="Montserrat" w:eastAsia="Montserrat" w:hAnsi="Montserrat" w:cs="Montserrat"/>
                <w:sz w:val="18"/>
                <w:szCs w:val="18"/>
              </w:rPr>
            </w:pPr>
          </w:p>
        </w:tc>
      </w:tr>
    </w:tbl>
    <w:p w14:paraId="033903B8" w14:textId="220555B4" w:rsidR="00FA7095" w:rsidRPr="00304E6E" w:rsidRDefault="00FA7095" w:rsidP="00A63743">
      <w:pPr>
        <w:ind w:right="-20"/>
        <w:jc w:val="both"/>
        <w:rPr>
          <w:rFonts w:ascii="Montserrat" w:eastAsia="Montserrat" w:hAnsi="Montserrat" w:cs="Montserrat"/>
          <w:sz w:val="18"/>
          <w:szCs w:val="18"/>
        </w:rPr>
      </w:pPr>
    </w:p>
    <w:p w14:paraId="3D50571A" w14:textId="2FA01C96"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En consecuencia, se emite</w:t>
      </w:r>
      <w:r w:rsidR="000C2C03" w:rsidRPr="00304E6E">
        <w:rPr>
          <w:rFonts w:ascii="Montserrat" w:eastAsia="Montserrat" w:hAnsi="Montserrat" w:cs="Montserrat"/>
          <w:sz w:val="18"/>
          <w:szCs w:val="18"/>
        </w:rPr>
        <w:t>n</w:t>
      </w:r>
      <w:r w:rsidRPr="00304E6E">
        <w:rPr>
          <w:rFonts w:ascii="Montserrat" w:eastAsia="Montserrat" w:hAnsi="Montserrat" w:cs="Montserrat"/>
          <w:sz w:val="18"/>
          <w:szCs w:val="18"/>
        </w:rPr>
        <w:t xml:space="preserve"> la</w:t>
      </w:r>
      <w:r w:rsidR="00F16F60" w:rsidRPr="00304E6E">
        <w:rPr>
          <w:rFonts w:ascii="Montserrat" w:eastAsia="Montserrat" w:hAnsi="Montserrat" w:cs="Montserrat"/>
          <w:sz w:val="18"/>
          <w:szCs w:val="18"/>
        </w:rPr>
        <w:t>s</w:t>
      </w:r>
      <w:r w:rsidRPr="00304E6E">
        <w:rPr>
          <w:rFonts w:ascii="Montserrat" w:eastAsia="Montserrat" w:hAnsi="Montserrat" w:cs="Montserrat"/>
          <w:sz w:val="18"/>
          <w:szCs w:val="18"/>
        </w:rPr>
        <w:t xml:space="preserve"> siguiente</w:t>
      </w:r>
      <w:r w:rsidR="00F16F60" w:rsidRPr="00304E6E">
        <w:rPr>
          <w:rFonts w:ascii="Montserrat" w:eastAsia="Montserrat" w:hAnsi="Montserrat" w:cs="Montserrat"/>
          <w:sz w:val="18"/>
          <w:szCs w:val="18"/>
        </w:rPr>
        <w:t>s</w:t>
      </w:r>
      <w:r w:rsidRPr="00304E6E">
        <w:rPr>
          <w:rFonts w:ascii="Montserrat" w:eastAsia="Montserrat" w:hAnsi="Montserrat" w:cs="Montserrat"/>
          <w:sz w:val="18"/>
          <w:szCs w:val="18"/>
        </w:rPr>
        <w:t xml:space="preserve"> resoluc</w:t>
      </w:r>
      <w:r w:rsidR="00F16F60" w:rsidRPr="00304E6E">
        <w:rPr>
          <w:rFonts w:ascii="Montserrat" w:eastAsia="Montserrat" w:hAnsi="Montserrat" w:cs="Montserrat"/>
          <w:sz w:val="18"/>
          <w:szCs w:val="18"/>
        </w:rPr>
        <w:t>iones</w:t>
      </w:r>
      <w:r w:rsidRPr="00304E6E">
        <w:rPr>
          <w:rFonts w:ascii="Montserrat" w:eastAsia="Montserrat" w:hAnsi="Montserrat" w:cs="Montserrat"/>
          <w:sz w:val="18"/>
          <w:szCs w:val="18"/>
        </w:rPr>
        <w:t xml:space="preserve"> por unanimidad: </w:t>
      </w:r>
    </w:p>
    <w:p w14:paraId="4E2A4F32" w14:textId="77777777" w:rsidR="00FA7095" w:rsidRPr="00304E6E" w:rsidRDefault="00FA7095" w:rsidP="00A63743">
      <w:pPr>
        <w:ind w:right="-20"/>
        <w:jc w:val="both"/>
        <w:rPr>
          <w:rFonts w:ascii="Montserrat" w:eastAsia="Montserrat" w:hAnsi="Montserrat" w:cs="Montserrat"/>
          <w:sz w:val="18"/>
          <w:szCs w:val="18"/>
        </w:rPr>
      </w:pPr>
    </w:p>
    <w:p w14:paraId="482D1E56" w14:textId="1B25D660"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II.C.6.1.ORD.18.23: CONFIRMAR </w:t>
      </w:r>
      <w:r w:rsidRPr="00304E6E">
        <w:rPr>
          <w:rFonts w:ascii="Montserrat" w:eastAsia="Montserrat" w:hAnsi="Montserrat" w:cs="Montserrat"/>
          <w:sz w:val="18"/>
          <w:szCs w:val="18"/>
        </w:rPr>
        <w:t>la clasificación de confidencialidad invocada por la DGSAI respecto del n</w:t>
      </w:r>
      <w:r w:rsidR="00F16F60" w:rsidRPr="00304E6E">
        <w:rPr>
          <w:rFonts w:ascii="Montserrat" w:eastAsia="Montserrat" w:hAnsi="Montserrat" w:cs="Montserrat"/>
          <w:sz w:val="18"/>
          <w:szCs w:val="18"/>
        </w:rPr>
        <w:t>ombre de la persona solicitante</w:t>
      </w:r>
      <w:r w:rsidRPr="00304E6E">
        <w:rPr>
          <w:rFonts w:ascii="Montserrat" w:eastAsia="Montserrat" w:hAnsi="Montserrat" w:cs="Montserrat"/>
          <w:sz w:val="18"/>
          <w:szCs w:val="18"/>
        </w:rPr>
        <w:t xml:space="preserve"> y</w:t>
      </w:r>
      <w:r w:rsidR="00F16F60" w:rsidRPr="00304E6E">
        <w:rPr>
          <w:rFonts w:ascii="Montserrat" w:eastAsia="Montserrat" w:hAnsi="Montserrat" w:cs="Montserrat"/>
          <w:sz w:val="18"/>
          <w:szCs w:val="18"/>
        </w:rPr>
        <w:t>,</w:t>
      </w:r>
      <w:r w:rsidRPr="00304E6E">
        <w:rPr>
          <w:rFonts w:ascii="Montserrat" w:eastAsia="Montserrat" w:hAnsi="Montserrat" w:cs="Montserrat"/>
          <w:sz w:val="18"/>
          <w:szCs w:val="18"/>
        </w:rPr>
        <w:t xml:space="preserve"> por ende, se autoriza la elaboración de la versión pública, con fundamento en el artículo 113, fracción I, de la Ley Federal de Transparencia y Acceso a la Información Pública.</w:t>
      </w:r>
    </w:p>
    <w:p w14:paraId="05F195AC" w14:textId="77777777" w:rsidR="00FA7095" w:rsidRPr="00304E6E" w:rsidRDefault="00FA7095" w:rsidP="00A63743">
      <w:pPr>
        <w:ind w:right="-20"/>
        <w:jc w:val="both"/>
        <w:rPr>
          <w:rFonts w:ascii="Montserrat" w:eastAsia="Montserrat" w:hAnsi="Montserrat" w:cs="Montserrat"/>
          <w:sz w:val="18"/>
          <w:szCs w:val="18"/>
        </w:rPr>
      </w:pPr>
    </w:p>
    <w:p w14:paraId="2007A574" w14:textId="77777777" w:rsidR="00FA7095" w:rsidRPr="00304E6E" w:rsidRDefault="00D60562" w:rsidP="00A63743">
      <w:pPr>
        <w:ind w:right="-20"/>
        <w:jc w:val="both"/>
        <w:rPr>
          <w:rFonts w:ascii="Montserrat" w:eastAsia="Montserrat" w:hAnsi="Montserrat" w:cs="Montserrat"/>
          <w:b/>
          <w:sz w:val="18"/>
          <w:szCs w:val="18"/>
        </w:rPr>
      </w:pPr>
      <w:r w:rsidRPr="00304E6E">
        <w:rPr>
          <w:rFonts w:ascii="Montserrat" w:eastAsia="Montserrat" w:hAnsi="Montserrat" w:cs="Montserrat"/>
          <w:b/>
          <w:sz w:val="18"/>
          <w:szCs w:val="18"/>
        </w:rPr>
        <w:t xml:space="preserve">II.C.6.2.ORD.18.23: CONFIRMAR </w:t>
      </w:r>
      <w:r w:rsidRPr="00304E6E">
        <w:rPr>
          <w:rFonts w:ascii="Montserrat" w:eastAsia="Montserrat" w:hAnsi="Montserrat" w:cs="Montserrat"/>
          <w:sz w:val="18"/>
          <w:szCs w:val="18"/>
        </w:rPr>
        <w:t>la clasificación de confidencialidad invocada por la DGSAI respecto de las claves de acceso a la PNT en términos de lo dispuesto en el artículo 113, fracción I, de la Ley Federal de Transparencia y Acceso a la Información Pública.</w:t>
      </w:r>
    </w:p>
    <w:p w14:paraId="60630EEF" w14:textId="77777777" w:rsidR="00FA7095" w:rsidRPr="00304E6E" w:rsidRDefault="00FA7095" w:rsidP="00A63743">
      <w:pPr>
        <w:rPr>
          <w:rFonts w:ascii="Montserrat" w:eastAsia="Montserrat" w:hAnsi="Montserrat" w:cs="Montserrat"/>
          <w:b/>
          <w:sz w:val="18"/>
          <w:szCs w:val="18"/>
        </w:rPr>
      </w:pPr>
    </w:p>
    <w:p w14:paraId="5340BEB7" w14:textId="77777777" w:rsidR="00FA7095" w:rsidRPr="00304E6E" w:rsidRDefault="00D60562" w:rsidP="00A63743">
      <w:pPr>
        <w:rPr>
          <w:rFonts w:ascii="Montserrat" w:eastAsia="Montserrat" w:hAnsi="Montserrat" w:cs="Montserrat"/>
          <w:b/>
          <w:sz w:val="18"/>
          <w:szCs w:val="18"/>
        </w:rPr>
      </w:pPr>
      <w:r w:rsidRPr="00304E6E">
        <w:rPr>
          <w:rFonts w:ascii="Montserrat" w:eastAsia="Montserrat" w:hAnsi="Montserrat" w:cs="Montserrat"/>
          <w:b/>
          <w:sz w:val="18"/>
          <w:szCs w:val="18"/>
        </w:rPr>
        <w:t>C.7 Folio 330026523001599</w:t>
      </w:r>
    </w:p>
    <w:p w14:paraId="75E14ECA" w14:textId="77777777" w:rsidR="00FA7095" w:rsidRPr="00304E6E" w:rsidRDefault="00FA7095" w:rsidP="00A63743">
      <w:pPr>
        <w:rPr>
          <w:rFonts w:ascii="Montserrat" w:eastAsia="Montserrat" w:hAnsi="Montserrat" w:cs="Montserrat"/>
          <w:b/>
          <w:sz w:val="18"/>
          <w:szCs w:val="18"/>
        </w:rPr>
      </w:pPr>
    </w:p>
    <w:p w14:paraId="5F989331"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Un particular requirió:</w:t>
      </w:r>
    </w:p>
    <w:p w14:paraId="7B53A9B8" w14:textId="77777777" w:rsidR="00FA7095" w:rsidRPr="00304E6E" w:rsidRDefault="00FA7095" w:rsidP="00A63743">
      <w:pPr>
        <w:ind w:left="566" w:right="566"/>
        <w:jc w:val="both"/>
        <w:rPr>
          <w:rFonts w:ascii="Montserrat" w:eastAsia="Montserrat" w:hAnsi="Montserrat" w:cs="Montserrat"/>
          <w:b/>
          <w:sz w:val="18"/>
          <w:szCs w:val="18"/>
        </w:rPr>
      </w:pPr>
    </w:p>
    <w:p w14:paraId="53A2FFC3"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"1. Copia de la solicitud de información Folio No. 330026522003442. 2. Copia de los apercibimientos relacionados con la solicitud de información Folio No. 330026522003442. 3. Copia de la respuesta de la solicitud de información Folio No. 330026522003442. 4. Las claves para acceder a las respuestas en la Plataforma Nacional de Transparencia."" (Sic)</w:t>
      </w:r>
    </w:p>
    <w:p w14:paraId="2F3AC8DD" w14:textId="77777777" w:rsidR="00FA7095" w:rsidRPr="00304E6E" w:rsidRDefault="00FA7095" w:rsidP="00A63743">
      <w:pPr>
        <w:ind w:right="-20"/>
        <w:jc w:val="both"/>
        <w:rPr>
          <w:rFonts w:ascii="Montserrat" w:eastAsia="Montserrat" w:hAnsi="Montserrat" w:cs="Montserrat"/>
          <w:sz w:val="18"/>
          <w:szCs w:val="18"/>
        </w:rPr>
      </w:pPr>
    </w:p>
    <w:p w14:paraId="7D3884C6"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La Dirección de Gestión de Solicitudes de Acceso a la Información adscrita a la Dirección General de Transparencia y Gobiern</w:t>
      </w:r>
      <w:r w:rsidR="002C6695" w:rsidRPr="00304E6E">
        <w:rPr>
          <w:rFonts w:ascii="Montserrat" w:eastAsia="Montserrat" w:hAnsi="Montserrat" w:cs="Montserrat"/>
          <w:sz w:val="18"/>
          <w:szCs w:val="18"/>
        </w:rPr>
        <w:t>o</w:t>
      </w:r>
      <w:r w:rsidRPr="00304E6E">
        <w:rPr>
          <w:rFonts w:ascii="Montserrat" w:eastAsia="Montserrat" w:hAnsi="Montserrat" w:cs="Montserrat"/>
          <w:sz w:val="18"/>
          <w:szCs w:val="18"/>
        </w:rPr>
        <w:t xml:space="preserve"> Abierto remitió la versión pública de las documentales requeridas, en las cuales, solicitó clasificar como información confidencial, los siguientes datos:</w:t>
      </w:r>
    </w:p>
    <w:p w14:paraId="7C4A8C7F" w14:textId="77777777" w:rsidR="00FA7095" w:rsidRPr="00304E6E" w:rsidRDefault="00FA7095" w:rsidP="00A63743">
      <w:pPr>
        <w:ind w:right="-20"/>
        <w:jc w:val="both"/>
        <w:rPr>
          <w:rFonts w:ascii="Montserrat" w:eastAsia="Montserrat" w:hAnsi="Montserrat" w:cs="Montserrat"/>
          <w:sz w:val="18"/>
          <w:szCs w:val="18"/>
        </w:rPr>
      </w:pPr>
    </w:p>
    <w:tbl>
      <w:tblPr>
        <w:tblStyle w:val="aff8"/>
        <w:tblW w:w="99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5835"/>
        <w:gridCol w:w="2130"/>
      </w:tblGrid>
      <w:tr w:rsidR="00B70E46" w:rsidRPr="00304E6E" w14:paraId="0DE507E0" w14:textId="77777777">
        <w:tc>
          <w:tcPr>
            <w:tcW w:w="202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2FCEBFB" w14:textId="75890EBD" w:rsidR="00FA7095" w:rsidRPr="00304E6E" w:rsidRDefault="00D60562" w:rsidP="007033B9">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Dato</w:t>
            </w:r>
          </w:p>
        </w:tc>
        <w:tc>
          <w:tcPr>
            <w:tcW w:w="583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BF5E229" w14:textId="26075EF9" w:rsidR="00FA7095" w:rsidRPr="00304E6E" w:rsidRDefault="00D60562" w:rsidP="007033B9">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Justificación</w:t>
            </w:r>
          </w:p>
        </w:tc>
        <w:tc>
          <w:tcPr>
            <w:tcW w:w="213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2F220E7" w14:textId="77777777" w:rsidR="00FA7095" w:rsidRPr="00304E6E" w:rsidRDefault="00D60562" w:rsidP="007033B9">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Fundamento</w:t>
            </w:r>
          </w:p>
        </w:tc>
      </w:tr>
      <w:tr w:rsidR="00B70E46" w:rsidRPr="00304E6E" w14:paraId="0AB0F82B" w14:textId="77777777">
        <w:tc>
          <w:tcPr>
            <w:tcW w:w="20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09B3338" w14:textId="77777777" w:rsidR="00704BE3" w:rsidRPr="00304E6E" w:rsidRDefault="00704BE3" w:rsidP="00A63743">
            <w:pPr>
              <w:widowControl w:val="0"/>
              <w:rPr>
                <w:rFonts w:ascii="Montserrat" w:eastAsia="Montserrat" w:hAnsi="Montserrat" w:cs="Montserrat"/>
                <w:sz w:val="18"/>
                <w:szCs w:val="18"/>
              </w:rPr>
            </w:pPr>
          </w:p>
          <w:p w14:paraId="6780037F" w14:textId="77777777" w:rsidR="00704BE3" w:rsidRPr="00304E6E" w:rsidRDefault="00704BE3" w:rsidP="00A63743">
            <w:pPr>
              <w:widowControl w:val="0"/>
              <w:rPr>
                <w:rFonts w:ascii="Montserrat" w:eastAsia="Montserrat" w:hAnsi="Montserrat" w:cs="Montserrat"/>
                <w:sz w:val="18"/>
                <w:szCs w:val="18"/>
              </w:rPr>
            </w:pPr>
          </w:p>
          <w:p w14:paraId="54A43415" w14:textId="77777777" w:rsidR="00704BE3" w:rsidRPr="00304E6E" w:rsidRDefault="00704BE3" w:rsidP="00A63743">
            <w:pPr>
              <w:widowControl w:val="0"/>
              <w:rPr>
                <w:rFonts w:ascii="Montserrat" w:eastAsia="Montserrat" w:hAnsi="Montserrat" w:cs="Montserrat"/>
                <w:sz w:val="18"/>
                <w:szCs w:val="18"/>
              </w:rPr>
            </w:pPr>
          </w:p>
          <w:p w14:paraId="547DDF46" w14:textId="77777777" w:rsidR="00704BE3" w:rsidRPr="00304E6E" w:rsidRDefault="00704BE3" w:rsidP="00A63743">
            <w:pPr>
              <w:widowControl w:val="0"/>
              <w:rPr>
                <w:rFonts w:ascii="Montserrat" w:eastAsia="Montserrat" w:hAnsi="Montserrat" w:cs="Montserrat"/>
                <w:sz w:val="18"/>
                <w:szCs w:val="18"/>
              </w:rPr>
            </w:pPr>
          </w:p>
          <w:p w14:paraId="24EE5B5A" w14:textId="77777777" w:rsidR="00704BE3" w:rsidRPr="00304E6E" w:rsidRDefault="00704BE3" w:rsidP="00A63743">
            <w:pPr>
              <w:widowControl w:val="0"/>
              <w:rPr>
                <w:rFonts w:ascii="Montserrat" w:eastAsia="Montserrat" w:hAnsi="Montserrat" w:cs="Montserrat"/>
                <w:sz w:val="18"/>
                <w:szCs w:val="18"/>
              </w:rPr>
            </w:pPr>
          </w:p>
          <w:p w14:paraId="266BDA91" w14:textId="165A6556"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Nombre de la persona solicitante</w:t>
            </w:r>
          </w:p>
        </w:tc>
        <w:tc>
          <w:tcPr>
            <w:tcW w:w="583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2ACBD60"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ser el nombre un atributo de la personalidad y la manifestación principal del derecho a la identidad, en razón de que por sí mismo permite identificar a una persona física, se considera que es un dato personal por excelencia. </w:t>
            </w:r>
          </w:p>
          <w:p w14:paraId="6B120370" w14:textId="4D6183BC"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respecto, el nombre es un atributo de la persona física que lo identifica de los demás; se integra del prenombre o nombre de pila y los apellidos de la persona, elementos necesarios para dar constancia de la personalidad ante el registro Civil, que permiten la identificación de un individuo. </w:t>
            </w:r>
          </w:p>
          <w:p w14:paraId="2D1AD973"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consecuencia, el citado dato es uno de los atributos de la personalidad y la manifestación principal del derecho subjetivo a la identidad, en virtud de que el nombre per se es un </w:t>
            </w:r>
            <w:r w:rsidRPr="00304E6E">
              <w:rPr>
                <w:rFonts w:ascii="Montserrat" w:eastAsia="Montserrat" w:hAnsi="Montserrat" w:cs="Montserrat"/>
                <w:sz w:val="18"/>
                <w:szCs w:val="18"/>
              </w:rPr>
              <w:lastRenderedPageBreak/>
              <w:t>elemento que hace a una persona física identificada o identificable, por lo que se considera de carácter confidencial.</w:t>
            </w:r>
          </w:p>
        </w:tc>
        <w:tc>
          <w:tcPr>
            <w:tcW w:w="21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A14CAB2"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 xml:space="preserve">Artículo 113, fracción I, de la Ley Federal de Transparencia y Acceso a la Información Pública en relación con el Trigésimo Octavo de los Lineamientos generales en materia de clasificación y desclasificación de la información, así </w:t>
            </w:r>
            <w:r w:rsidRPr="00304E6E">
              <w:rPr>
                <w:rFonts w:ascii="Montserrat" w:eastAsia="Montserrat" w:hAnsi="Montserrat" w:cs="Montserrat"/>
                <w:sz w:val="18"/>
                <w:szCs w:val="18"/>
              </w:rPr>
              <w:lastRenderedPageBreak/>
              <w:t>como para la elaboración de versiones públicas.</w:t>
            </w:r>
          </w:p>
        </w:tc>
      </w:tr>
      <w:tr w:rsidR="00B70E46" w:rsidRPr="00304E6E" w14:paraId="0939042D" w14:textId="77777777">
        <w:tc>
          <w:tcPr>
            <w:tcW w:w="20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7C87A89" w14:textId="61680766" w:rsidR="00B70E46" w:rsidRPr="00304E6E" w:rsidRDefault="00B70E46" w:rsidP="00B70E46">
            <w:pPr>
              <w:widowControl w:val="0"/>
              <w:rPr>
                <w:rFonts w:ascii="Montserrat" w:eastAsia="Montserrat" w:hAnsi="Montserrat" w:cs="Montserrat"/>
                <w:sz w:val="18"/>
                <w:szCs w:val="18"/>
              </w:rPr>
            </w:pPr>
            <w:r w:rsidRPr="00304E6E">
              <w:rPr>
                <w:rFonts w:ascii="Montserrat" w:eastAsia="Montserrat" w:hAnsi="Montserrat" w:cs="Montserrat"/>
                <w:sz w:val="18"/>
                <w:szCs w:val="18"/>
              </w:rPr>
              <w:lastRenderedPageBreak/>
              <w:t>Clave de acceso a la Plataforma Nacional de Transparencia (PNT)</w:t>
            </w:r>
          </w:p>
        </w:tc>
        <w:tc>
          <w:tcPr>
            <w:tcW w:w="583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EF0CB43"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La clave es uno de los elementos para ingresar a la PNT que está conformada por el sistema de gestión de solicitudes de acceso a la información, sistema de gestión de medios de impugnación, sistema de portales de obligaciones de transparencia y sistema de comunicación de organismos garantes y sujetos obligados.</w:t>
            </w:r>
          </w:p>
          <w:p w14:paraId="26B2C92B" w14:textId="77777777" w:rsidR="00B70E46" w:rsidRPr="00304E6E" w:rsidRDefault="00B70E46" w:rsidP="00B70E46">
            <w:pPr>
              <w:jc w:val="both"/>
              <w:rPr>
                <w:rFonts w:ascii="Montserrat" w:eastAsia="Montserrat" w:hAnsi="Montserrat" w:cs="Montserrat"/>
                <w:sz w:val="18"/>
                <w:szCs w:val="18"/>
              </w:rPr>
            </w:pPr>
          </w:p>
          <w:p w14:paraId="33DC4BF7"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ese sentido, el Instituto Nacional de Transparencia, Acceso a la Información y Protección de Datos Personales, para la operación éstos sistemas, proporciona al sujeto obligado la clave de acceso y usuario. </w:t>
            </w:r>
          </w:p>
          <w:p w14:paraId="255B184D" w14:textId="77777777" w:rsidR="00B70E46" w:rsidRPr="00304E6E" w:rsidRDefault="00B70E46" w:rsidP="00B70E46">
            <w:pPr>
              <w:jc w:val="both"/>
              <w:rPr>
                <w:rFonts w:ascii="Montserrat" w:eastAsia="Montserrat" w:hAnsi="Montserrat" w:cs="Montserrat"/>
                <w:sz w:val="18"/>
                <w:szCs w:val="18"/>
              </w:rPr>
            </w:pPr>
          </w:p>
          <w:p w14:paraId="32C00615"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acceder a la PNT se ingresan a sistemas o bases de datos en las que obran datos personales. Por ende, es necesario garantizar la confidencialidad de éstos, así como garantizar estabilidad y seguridad de la plataforma. </w:t>
            </w:r>
          </w:p>
          <w:p w14:paraId="2111B51C" w14:textId="77777777" w:rsidR="00B70E46" w:rsidRPr="00304E6E" w:rsidRDefault="00B70E46" w:rsidP="00B70E46">
            <w:pPr>
              <w:jc w:val="both"/>
              <w:rPr>
                <w:rFonts w:ascii="Montserrat" w:eastAsia="Montserrat" w:hAnsi="Montserrat" w:cs="Montserrat"/>
                <w:sz w:val="18"/>
                <w:szCs w:val="18"/>
              </w:rPr>
            </w:pPr>
          </w:p>
        </w:tc>
        <w:tc>
          <w:tcPr>
            <w:tcW w:w="21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BB631BE"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Artículo 113, fracción I, de la Ley Federal de Transparencia y Acceso a la Información Pública. </w:t>
            </w:r>
          </w:p>
          <w:p w14:paraId="3F5DB6C2" w14:textId="77777777" w:rsidR="00B70E46" w:rsidRPr="00304E6E" w:rsidRDefault="00B70E46" w:rsidP="00B70E46">
            <w:pPr>
              <w:widowControl w:val="0"/>
              <w:jc w:val="both"/>
              <w:rPr>
                <w:rFonts w:ascii="Montserrat" w:eastAsia="Montserrat" w:hAnsi="Montserrat" w:cs="Montserrat"/>
                <w:sz w:val="18"/>
                <w:szCs w:val="18"/>
              </w:rPr>
            </w:pPr>
          </w:p>
        </w:tc>
      </w:tr>
    </w:tbl>
    <w:p w14:paraId="20E70880" w14:textId="5D707DB1" w:rsidR="00FA7095" w:rsidRPr="00304E6E" w:rsidRDefault="00FA7095" w:rsidP="00A63743">
      <w:pPr>
        <w:ind w:right="-20"/>
        <w:jc w:val="both"/>
        <w:rPr>
          <w:rFonts w:ascii="Montserrat" w:eastAsia="Montserrat" w:hAnsi="Montserrat" w:cs="Montserrat"/>
          <w:sz w:val="18"/>
          <w:szCs w:val="18"/>
        </w:rPr>
      </w:pPr>
    </w:p>
    <w:p w14:paraId="5A3DDB22"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En consecuencia, se emite</w:t>
      </w:r>
      <w:r w:rsidR="002C6695" w:rsidRPr="00304E6E">
        <w:rPr>
          <w:rFonts w:ascii="Montserrat" w:eastAsia="Montserrat" w:hAnsi="Montserrat" w:cs="Montserrat"/>
          <w:sz w:val="18"/>
          <w:szCs w:val="18"/>
        </w:rPr>
        <w:t>n</w:t>
      </w:r>
      <w:r w:rsidRPr="00304E6E">
        <w:rPr>
          <w:rFonts w:ascii="Montserrat" w:eastAsia="Montserrat" w:hAnsi="Montserrat" w:cs="Montserrat"/>
          <w:sz w:val="18"/>
          <w:szCs w:val="18"/>
        </w:rPr>
        <w:t xml:space="preserve"> la</w:t>
      </w:r>
      <w:r w:rsidR="002C6695" w:rsidRPr="00304E6E">
        <w:rPr>
          <w:rFonts w:ascii="Montserrat" w:eastAsia="Montserrat" w:hAnsi="Montserrat" w:cs="Montserrat"/>
          <w:sz w:val="18"/>
          <w:szCs w:val="18"/>
        </w:rPr>
        <w:t>s</w:t>
      </w:r>
      <w:r w:rsidRPr="00304E6E">
        <w:rPr>
          <w:rFonts w:ascii="Montserrat" w:eastAsia="Montserrat" w:hAnsi="Montserrat" w:cs="Montserrat"/>
          <w:sz w:val="18"/>
          <w:szCs w:val="18"/>
        </w:rPr>
        <w:t xml:space="preserve"> siguiente</w:t>
      </w:r>
      <w:r w:rsidR="002C6695" w:rsidRPr="00304E6E">
        <w:rPr>
          <w:rFonts w:ascii="Montserrat" w:eastAsia="Montserrat" w:hAnsi="Montserrat" w:cs="Montserrat"/>
          <w:sz w:val="18"/>
          <w:szCs w:val="18"/>
        </w:rPr>
        <w:t>s resoluciones</w:t>
      </w:r>
      <w:r w:rsidRPr="00304E6E">
        <w:rPr>
          <w:rFonts w:ascii="Montserrat" w:eastAsia="Montserrat" w:hAnsi="Montserrat" w:cs="Montserrat"/>
          <w:sz w:val="18"/>
          <w:szCs w:val="18"/>
        </w:rPr>
        <w:t xml:space="preserve"> por unanimidad: </w:t>
      </w:r>
    </w:p>
    <w:p w14:paraId="120C8FE1" w14:textId="77777777" w:rsidR="00FA7095" w:rsidRPr="00304E6E" w:rsidRDefault="00FA7095" w:rsidP="00A63743">
      <w:pPr>
        <w:ind w:right="-20"/>
        <w:jc w:val="both"/>
        <w:rPr>
          <w:rFonts w:ascii="Montserrat" w:eastAsia="Montserrat" w:hAnsi="Montserrat" w:cs="Montserrat"/>
          <w:sz w:val="18"/>
          <w:szCs w:val="18"/>
        </w:rPr>
      </w:pPr>
    </w:p>
    <w:p w14:paraId="06F86D21" w14:textId="15B93956"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II.C.7.1.ORD.18.23: CONFIRMAR </w:t>
      </w:r>
      <w:r w:rsidRPr="00304E6E">
        <w:rPr>
          <w:rFonts w:ascii="Montserrat" w:eastAsia="Montserrat" w:hAnsi="Montserrat" w:cs="Montserrat"/>
          <w:sz w:val="18"/>
          <w:szCs w:val="18"/>
        </w:rPr>
        <w:t>la clasificación de confidencialidad invocada por la DGSAI respecto del nombre de la persona solicitante y</w:t>
      </w:r>
      <w:r w:rsidR="00F16F60" w:rsidRPr="00304E6E">
        <w:rPr>
          <w:rFonts w:ascii="Montserrat" w:eastAsia="Montserrat" w:hAnsi="Montserrat" w:cs="Montserrat"/>
          <w:sz w:val="18"/>
          <w:szCs w:val="18"/>
        </w:rPr>
        <w:t>,</w:t>
      </w:r>
      <w:r w:rsidRPr="00304E6E">
        <w:rPr>
          <w:rFonts w:ascii="Montserrat" w:eastAsia="Montserrat" w:hAnsi="Montserrat" w:cs="Montserrat"/>
          <w:sz w:val="18"/>
          <w:szCs w:val="18"/>
        </w:rPr>
        <w:t xml:space="preserve"> por ende, se autoriza la elaboración de la versión pública, con fundamento en el artículo 113, fracción I, de la Ley Federal de Transparencia y Acceso a la Información Pública.</w:t>
      </w:r>
    </w:p>
    <w:p w14:paraId="037F3BEC" w14:textId="77777777" w:rsidR="00FA7095" w:rsidRPr="00304E6E" w:rsidRDefault="00FA7095" w:rsidP="00A63743">
      <w:pPr>
        <w:ind w:right="-20"/>
        <w:jc w:val="both"/>
        <w:rPr>
          <w:rFonts w:ascii="Montserrat" w:eastAsia="Montserrat" w:hAnsi="Montserrat" w:cs="Montserrat"/>
          <w:sz w:val="18"/>
          <w:szCs w:val="18"/>
        </w:rPr>
      </w:pPr>
    </w:p>
    <w:p w14:paraId="0FD0EE5C" w14:textId="66C30EF3" w:rsidR="00F16F60" w:rsidRPr="00304E6E" w:rsidRDefault="00D60562" w:rsidP="00933365">
      <w:pPr>
        <w:ind w:right="-20"/>
        <w:jc w:val="both"/>
        <w:rPr>
          <w:rFonts w:ascii="Montserrat" w:eastAsia="Montserrat" w:hAnsi="Montserrat" w:cs="Montserrat"/>
          <w:b/>
          <w:sz w:val="18"/>
          <w:szCs w:val="18"/>
        </w:rPr>
      </w:pPr>
      <w:r w:rsidRPr="00304E6E">
        <w:rPr>
          <w:rFonts w:ascii="Montserrat" w:eastAsia="Montserrat" w:hAnsi="Montserrat" w:cs="Montserrat"/>
          <w:b/>
          <w:sz w:val="18"/>
          <w:szCs w:val="18"/>
        </w:rPr>
        <w:t xml:space="preserve">II.C.7.2.ORD.18.23: CONFIRMAR </w:t>
      </w:r>
      <w:r w:rsidRPr="00304E6E">
        <w:rPr>
          <w:rFonts w:ascii="Montserrat" w:eastAsia="Montserrat" w:hAnsi="Montserrat" w:cs="Montserrat"/>
          <w:sz w:val="18"/>
          <w:szCs w:val="18"/>
        </w:rPr>
        <w:t>la clasificación de confidencialidad invocada por la DGSAI respecto de las claves de acceso a la PNT en términos de lo dispuesto en el artículo 113, fracción I, de la Ley Federal de Transparencia y Acceso a la Información Pública.</w:t>
      </w:r>
    </w:p>
    <w:p w14:paraId="52B74305" w14:textId="77777777" w:rsidR="00F16F60" w:rsidRPr="00304E6E" w:rsidRDefault="00F16F60" w:rsidP="00A63743">
      <w:pPr>
        <w:rPr>
          <w:rFonts w:ascii="Montserrat" w:eastAsia="Montserrat" w:hAnsi="Montserrat" w:cs="Montserrat"/>
          <w:b/>
          <w:sz w:val="18"/>
          <w:szCs w:val="18"/>
        </w:rPr>
      </w:pPr>
    </w:p>
    <w:p w14:paraId="7068C507" w14:textId="77777777" w:rsidR="00FA7095" w:rsidRPr="00304E6E" w:rsidRDefault="00D60562" w:rsidP="00A63743">
      <w:pPr>
        <w:rPr>
          <w:rFonts w:ascii="Montserrat" w:eastAsia="Montserrat" w:hAnsi="Montserrat" w:cs="Montserrat"/>
          <w:b/>
          <w:sz w:val="18"/>
          <w:szCs w:val="18"/>
        </w:rPr>
      </w:pPr>
      <w:r w:rsidRPr="00304E6E">
        <w:rPr>
          <w:rFonts w:ascii="Montserrat" w:eastAsia="Montserrat" w:hAnsi="Montserrat" w:cs="Montserrat"/>
          <w:b/>
          <w:sz w:val="18"/>
          <w:szCs w:val="18"/>
        </w:rPr>
        <w:t>C.8 Folio 330026523001600</w:t>
      </w:r>
    </w:p>
    <w:p w14:paraId="7E5B944D" w14:textId="77777777" w:rsidR="00FA7095" w:rsidRPr="00304E6E" w:rsidRDefault="00FA7095" w:rsidP="00A63743">
      <w:pPr>
        <w:rPr>
          <w:rFonts w:ascii="Montserrat" w:eastAsia="Montserrat" w:hAnsi="Montserrat" w:cs="Montserrat"/>
          <w:b/>
          <w:sz w:val="18"/>
          <w:szCs w:val="18"/>
        </w:rPr>
      </w:pPr>
    </w:p>
    <w:p w14:paraId="1A554A6E"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Un particular requirió:</w:t>
      </w:r>
    </w:p>
    <w:p w14:paraId="55152C8F" w14:textId="77777777" w:rsidR="00FA7095" w:rsidRPr="00304E6E" w:rsidRDefault="00FA7095" w:rsidP="00A63743">
      <w:pPr>
        <w:ind w:left="566" w:right="566"/>
        <w:jc w:val="both"/>
        <w:rPr>
          <w:rFonts w:ascii="Montserrat" w:eastAsia="Montserrat" w:hAnsi="Montserrat" w:cs="Montserrat"/>
          <w:b/>
          <w:sz w:val="18"/>
          <w:szCs w:val="18"/>
        </w:rPr>
      </w:pPr>
    </w:p>
    <w:p w14:paraId="285B588C"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"1. Copia de la solicitud de información Folio No. 330026522003473. 2. Copia de los apercibimientos relacionados con la solicitud de información Folio No. 330026522003473. 3. Copia de la respuesta de la solicitud de información Folio No. 330026522003473. 4. Las claves para acceder a las respuestas en la Plataforma Nacional de Transparencia."</w:t>
      </w:r>
    </w:p>
    <w:p w14:paraId="5360AA3B" w14:textId="77777777" w:rsidR="00FA7095" w:rsidRPr="00304E6E" w:rsidRDefault="00FA7095" w:rsidP="00A63743">
      <w:pPr>
        <w:ind w:right="-20"/>
        <w:jc w:val="both"/>
        <w:rPr>
          <w:rFonts w:ascii="Montserrat" w:eastAsia="Montserrat" w:hAnsi="Montserrat" w:cs="Montserrat"/>
          <w:sz w:val="18"/>
          <w:szCs w:val="18"/>
        </w:rPr>
      </w:pPr>
    </w:p>
    <w:p w14:paraId="3E6F7C31"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La Dirección de Gestión de Solicitudes de Acceso a la Información adscrita a la Dirección General de Transparencia y Gobiern</w:t>
      </w:r>
      <w:r w:rsidR="002C6695" w:rsidRPr="00304E6E">
        <w:rPr>
          <w:rFonts w:ascii="Montserrat" w:eastAsia="Montserrat" w:hAnsi="Montserrat" w:cs="Montserrat"/>
          <w:sz w:val="18"/>
          <w:szCs w:val="18"/>
        </w:rPr>
        <w:t>o</w:t>
      </w:r>
      <w:r w:rsidRPr="00304E6E">
        <w:rPr>
          <w:rFonts w:ascii="Montserrat" w:eastAsia="Montserrat" w:hAnsi="Montserrat" w:cs="Montserrat"/>
          <w:sz w:val="18"/>
          <w:szCs w:val="18"/>
        </w:rPr>
        <w:t xml:space="preserve"> Abierto remitió la versión pública de las documentales requeridas, en las cuales, solicitó clasificar como información confidencial, los siguientes datos:</w:t>
      </w:r>
    </w:p>
    <w:p w14:paraId="55FC26B6" w14:textId="77777777" w:rsidR="00FA7095" w:rsidRPr="00304E6E" w:rsidRDefault="00FA7095" w:rsidP="00A63743">
      <w:pPr>
        <w:ind w:right="-20"/>
        <w:jc w:val="both"/>
        <w:rPr>
          <w:rFonts w:ascii="Montserrat" w:eastAsia="Montserrat" w:hAnsi="Montserrat" w:cs="Montserrat"/>
          <w:sz w:val="18"/>
          <w:szCs w:val="18"/>
        </w:rPr>
      </w:pPr>
    </w:p>
    <w:tbl>
      <w:tblPr>
        <w:tblStyle w:val="aff9"/>
        <w:tblW w:w="99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5755"/>
        <w:gridCol w:w="2640"/>
      </w:tblGrid>
      <w:tr w:rsidR="00B70E46" w:rsidRPr="00304E6E" w14:paraId="4A4E2ED3" w14:textId="77777777" w:rsidTr="00BB1B6D">
        <w:trPr>
          <w:tblHeader/>
        </w:trPr>
        <w:tc>
          <w:tcPr>
            <w:tcW w:w="15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565F5D3" w14:textId="596E71C9" w:rsidR="00FA7095" w:rsidRPr="00304E6E" w:rsidRDefault="00D60562" w:rsidP="00BB1B6D">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lastRenderedPageBreak/>
              <w:t>Dato</w:t>
            </w:r>
          </w:p>
        </w:tc>
        <w:tc>
          <w:tcPr>
            <w:tcW w:w="575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3947418" w14:textId="7D1022DA" w:rsidR="00FA7095" w:rsidRPr="00304E6E" w:rsidRDefault="00D60562" w:rsidP="00BB1B6D">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Justificación</w:t>
            </w:r>
          </w:p>
        </w:tc>
        <w:tc>
          <w:tcPr>
            <w:tcW w:w="264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136B1C2" w14:textId="77777777" w:rsidR="00FA7095" w:rsidRPr="00304E6E" w:rsidRDefault="00D60562" w:rsidP="00BB1B6D">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Fundamento</w:t>
            </w:r>
          </w:p>
        </w:tc>
      </w:tr>
      <w:tr w:rsidR="00B70E46" w:rsidRPr="00304E6E" w14:paraId="12F47CAC" w14:textId="77777777" w:rsidTr="00BB1B6D">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039FA64" w14:textId="77777777" w:rsidR="00704BE3" w:rsidRPr="00304E6E" w:rsidRDefault="00704BE3" w:rsidP="00A63743">
            <w:pPr>
              <w:widowControl w:val="0"/>
              <w:rPr>
                <w:rFonts w:ascii="Montserrat" w:eastAsia="Montserrat" w:hAnsi="Montserrat" w:cs="Montserrat"/>
                <w:sz w:val="18"/>
                <w:szCs w:val="18"/>
              </w:rPr>
            </w:pPr>
          </w:p>
          <w:p w14:paraId="62ADBD54" w14:textId="77777777" w:rsidR="00704BE3" w:rsidRPr="00304E6E" w:rsidRDefault="00704BE3" w:rsidP="00A63743">
            <w:pPr>
              <w:widowControl w:val="0"/>
              <w:rPr>
                <w:rFonts w:ascii="Montserrat" w:eastAsia="Montserrat" w:hAnsi="Montserrat" w:cs="Montserrat"/>
                <w:sz w:val="18"/>
                <w:szCs w:val="18"/>
              </w:rPr>
            </w:pPr>
          </w:p>
          <w:p w14:paraId="4C5E0932" w14:textId="77777777" w:rsidR="00704BE3" w:rsidRPr="00304E6E" w:rsidRDefault="00704BE3" w:rsidP="00A63743">
            <w:pPr>
              <w:widowControl w:val="0"/>
              <w:rPr>
                <w:rFonts w:ascii="Montserrat" w:eastAsia="Montserrat" w:hAnsi="Montserrat" w:cs="Montserrat"/>
                <w:sz w:val="18"/>
                <w:szCs w:val="18"/>
              </w:rPr>
            </w:pPr>
          </w:p>
          <w:p w14:paraId="23F6B7A7" w14:textId="77777777" w:rsidR="00704BE3" w:rsidRPr="00304E6E" w:rsidRDefault="00704BE3" w:rsidP="00A63743">
            <w:pPr>
              <w:widowControl w:val="0"/>
              <w:rPr>
                <w:rFonts w:ascii="Montserrat" w:eastAsia="Montserrat" w:hAnsi="Montserrat" w:cs="Montserrat"/>
                <w:sz w:val="18"/>
                <w:szCs w:val="18"/>
              </w:rPr>
            </w:pPr>
          </w:p>
          <w:p w14:paraId="113C74C7" w14:textId="77777777" w:rsidR="00704BE3" w:rsidRPr="00304E6E" w:rsidRDefault="00704BE3" w:rsidP="00A63743">
            <w:pPr>
              <w:widowControl w:val="0"/>
              <w:rPr>
                <w:rFonts w:ascii="Montserrat" w:eastAsia="Montserrat" w:hAnsi="Montserrat" w:cs="Montserrat"/>
                <w:sz w:val="18"/>
                <w:szCs w:val="18"/>
              </w:rPr>
            </w:pPr>
          </w:p>
          <w:p w14:paraId="34673C34" w14:textId="0D304E67"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 xml:space="preserve">Nombre de la persona solicitante </w:t>
            </w:r>
          </w:p>
        </w:tc>
        <w:tc>
          <w:tcPr>
            <w:tcW w:w="57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77D71C7"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ser el nombre un atributo de la personalidad y la manifestación principal del derecho a la identidad, en razón de que por sí mismo permite identificar a una persona física, se considera que es un dato personal por excelencia. </w:t>
            </w:r>
          </w:p>
          <w:p w14:paraId="0DEAE92C" w14:textId="036FC5FD"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respecto, el nombre es un atributo de la persona física que lo identifica de los demás; se integra del prenombre o nombre de pila y los apellidos de la persona, elementos necesarios para dar constancia de la personalidad ante el registro Civil, que permiten la identificación de un individuo. </w:t>
            </w:r>
          </w:p>
          <w:p w14:paraId="7FC45B87" w14:textId="5C1217D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consecuencia, el citado dato es uno de los atributos de la personalidad y la manifestación principal del derecho subjetivo a la identidad, en virtud de que el nombre per se es un elemento que hace a una persona física identificada o identificable, por lo que se considera de carácter confidencial. </w:t>
            </w:r>
          </w:p>
        </w:tc>
        <w:tc>
          <w:tcPr>
            <w:tcW w:w="26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CB292CB"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p w14:paraId="795CEACA" w14:textId="77777777" w:rsidR="00BB1B6D" w:rsidRPr="00304E6E" w:rsidRDefault="00BB1B6D" w:rsidP="00A63743">
            <w:pPr>
              <w:widowControl w:val="0"/>
              <w:jc w:val="both"/>
              <w:rPr>
                <w:rFonts w:ascii="Montserrat" w:eastAsia="Montserrat" w:hAnsi="Montserrat" w:cs="Montserrat"/>
                <w:sz w:val="18"/>
                <w:szCs w:val="18"/>
              </w:rPr>
            </w:pPr>
          </w:p>
          <w:p w14:paraId="423F451C" w14:textId="77777777" w:rsidR="00BB1B6D" w:rsidRPr="00304E6E" w:rsidRDefault="00BB1B6D" w:rsidP="00A63743">
            <w:pPr>
              <w:widowControl w:val="0"/>
              <w:jc w:val="both"/>
              <w:rPr>
                <w:rFonts w:ascii="Montserrat" w:eastAsia="Montserrat" w:hAnsi="Montserrat" w:cs="Montserrat"/>
                <w:sz w:val="18"/>
                <w:szCs w:val="18"/>
              </w:rPr>
            </w:pPr>
          </w:p>
          <w:p w14:paraId="406B495D" w14:textId="77777777" w:rsidR="00BB1B6D" w:rsidRPr="00304E6E" w:rsidRDefault="00BB1B6D" w:rsidP="00A63743">
            <w:pPr>
              <w:widowControl w:val="0"/>
              <w:jc w:val="both"/>
              <w:rPr>
                <w:rFonts w:ascii="Montserrat" w:eastAsia="Montserrat" w:hAnsi="Montserrat" w:cs="Montserrat"/>
                <w:sz w:val="18"/>
                <w:szCs w:val="18"/>
              </w:rPr>
            </w:pPr>
          </w:p>
          <w:p w14:paraId="2E0BD591" w14:textId="77777777" w:rsidR="00BB1B6D" w:rsidRPr="00304E6E" w:rsidRDefault="00BB1B6D" w:rsidP="00A63743">
            <w:pPr>
              <w:widowControl w:val="0"/>
              <w:jc w:val="both"/>
              <w:rPr>
                <w:rFonts w:ascii="Montserrat" w:eastAsia="Montserrat" w:hAnsi="Montserrat" w:cs="Montserrat"/>
                <w:sz w:val="18"/>
                <w:szCs w:val="18"/>
              </w:rPr>
            </w:pPr>
          </w:p>
          <w:p w14:paraId="2AF84ED1" w14:textId="55D6D73B" w:rsidR="00BB1B6D" w:rsidRPr="00304E6E" w:rsidRDefault="00BB1B6D" w:rsidP="00A63743">
            <w:pPr>
              <w:widowControl w:val="0"/>
              <w:jc w:val="both"/>
              <w:rPr>
                <w:rFonts w:ascii="Montserrat" w:eastAsia="Montserrat" w:hAnsi="Montserrat" w:cs="Montserrat"/>
                <w:sz w:val="18"/>
                <w:szCs w:val="18"/>
              </w:rPr>
            </w:pPr>
          </w:p>
        </w:tc>
      </w:tr>
      <w:tr w:rsidR="00B70E46" w:rsidRPr="00304E6E" w14:paraId="2738986C" w14:textId="77777777" w:rsidTr="00BB1B6D">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A472AAA" w14:textId="77777777" w:rsidR="00704BE3" w:rsidRPr="00304E6E" w:rsidRDefault="00704BE3" w:rsidP="00A63743">
            <w:pPr>
              <w:widowControl w:val="0"/>
              <w:rPr>
                <w:rFonts w:ascii="Montserrat" w:eastAsia="Montserrat" w:hAnsi="Montserrat" w:cs="Montserrat"/>
                <w:sz w:val="18"/>
                <w:szCs w:val="18"/>
              </w:rPr>
            </w:pPr>
          </w:p>
          <w:p w14:paraId="27CCF116" w14:textId="77777777" w:rsidR="00704BE3" w:rsidRPr="00304E6E" w:rsidRDefault="00704BE3" w:rsidP="00A63743">
            <w:pPr>
              <w:widowControl w:val="0"/>
              <w:rPr>
                <w:rFonts w:ascii="Montserrat" w:eastAsia="Montserrat" w:hAnsi="Montserrat" w:cs="Montserrat"/>
                <w:sz w:val="18"/>
                <w:szCs w:val="18"/>
              </w:rPr>
            </w:pPr>
          </w:p>
          <w:p w14:paraId="3C3611DE" w14:textId="77777777" w:rsidR="00704BE3" w:rsidRPr="00304E6E" w:rsidRDefault="00704BE3" w:rsidP="00A63743">
            <w:pPr>
              <w:widowControl w:val="0"/>
              <w:rPr>
                <w:rFonts w:ascii="Montserrat" w:eastAsia="Montserrat" w:hAnsi="Montserrat" w:cs="Montserrat"/>
                <w:sz w:val="18"/>
                <w:szCs w:val="18"/>
              </w:rPr>
            </w:pPr>
          </w:p>
          <w:p w14:paraId="29FDD387" w14:textId="37416AC0" w:rsidR="00704BE3" w:rsidRPr="00304E6E" w:rsidRDefault="00704BE3" w:rsidP="00A63743">
            <w:pPr>
              <w:widowControl w:val="0"/>
              <w:rPr>
                <w:rFonts w:ascii="Montserrat" w:eastAsia="Montserrat" w:hAnsi="Montserrat" w:cs="Montserrat"/>
                <w:sz w:val="18"/>
                <w:szCs w:val="18"/>
              </w:rPr>
            </w:pPr>
          </w:p>
          <w:p w14:paraId="485F96AB" w14:textId="3FE75D94"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Correo electrónico particular</w:t>
            </w:r>
          </w:p>
        </w:tc>
        <w:tc>
          <w:tcPr>
            <w:tcW w:w="57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6240334"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El correo electrónico es un servicio de red que permite a los usuarios enviar y recibir mensajes y archivos rápidamente (también denominados mensajes electrónicos o cartas electrónicas) mediante sistemas de comunicación electrónicos. De tal forma, una dirección de correo electrónico es un conjunto de palabras que constituyen una cuenta que permite el envío mutuo de correos electrónicos.</w:t>
            </w:r>
          </w:p>
          <w:p w14:paraId="31EEE69F" w14:textId="191F74B5"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En ese sentido, dicha dirección es privada y única ya que identifica a una persona como titular de la misma pues para tener acceso a ésta se requiere un nombre de usuario, así como una contraseña, por tanto, nadie que no sea el propietario puede</w:t>
            </w:r>
          </w:p>
          <w:p w14:paraId="1876C9C2" w14:textId="72F27E0F"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utilizarla.</w:t>
            </w:r>
          </w:p>
          <w:p w14:paraId="2026C99B"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Bajo tales consideraciones, es posible colegir que las cuentas de correos electrónicos pueden asimilarse al teléfono o domicilio particular, cuyo número o ubicación respectivamente, se considera como un dato personal, toda vez que es otro medio para comunicarse con la persona titular del mismo lo que la hace localizable. Por consiguiente, se trata de información de una persona física identificada o identificable que, al darse a conocer, afectaría su intimidad  mismo que da cuenta de un dato de contacto proporcionado por las personas en pos de sus necesidades particulares, por lo que solo a ellas les incumbe su difusión, ya que con ese dato se puede contactar a los titulares.</w:t>
            </w:r>
          </w:p>
        </w:tc>
        <w:tc>
          <w:tcPr>
            <w:tcW w:w="26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B1106A5"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0DD1974C" w14:textId="77777777" w:rsidTr="00BB1B6D">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353D9AD" w14:textId="77777777" w:rsidR="00704BE3" w:rsidRPr="00304E6E" w:rsidRDefault="00704BE3" w:rsidP="00A63743">
            <w:pPr>
              <w:widowControl w:val="0"/>
              <w:rPr>
                <w:rFonts w:ascii="Montserrat" w:eastAsia="Montserrat" w:hAnsi="Montserrat" w:cs="Montserrat"/>
                <w:sz w:val="18"/>
                <w:szCs w:val="18"/>
              </w:rPr>
            </w:pPr>
          </w:p>
          <w:p w14:paraId="4A89A169" w14:textId="77777777" w:rsidR="00704BE3" w:rsidRPr="00304E6E" w:rsidRDefault="00704BE3" w:rsidP="00A63743">
            <w:pPr>
              <w:widowControl w:val="0"/>
              <w:rPr>
                <w:rFonts w:ascii="Montserrat" w:eastAsia="Montserrat" w:hAnsi="Montserrat" w:cs="Montserrat"/>
                <w:sz w:val="18"/>
                <w:szCs w:val="18"/>
              </w:rPr>
            </w:pPr>
          </w:p>
          <w:p w14:paraId="202DBBEE" w14:textId="77777777" w:rsidR="00704BE3" w:rsidRPr="00304E6E" w:rsidRDefault="00704BE3" w:rsidP="00A63743">
            <w:pPr>
              <w:widowControl w:val="0"/>
              <w:rPr>
                <w:rFonts w:ascii="Montserrat" w:eastAsia="Montserrat" w:hAnsi="Montserrat" w:cs="Montserrat"/>
                <w:sz w:val="18"/>
                <w:szCs w:val="18"/>
              </w:rPr>
            </w:pPr>
          </w:p>
          <w:p w14:paraId="7A3BA366" w14:textId="77777777" w:rsidR="00704BE3" w:rsidRPr="00304E6E" w:rsidRDefault="00704BE3" w:rsidP="00A63743">
            <w:pPr>
              <w:widowControl w:val="0"/>
              <w:rPr>
                <w:rFonts w:ascii="Montserrat" w:eastAsia="Montserrat" w:hAnsi="Montserrat" w:cs="Montserrat"/>
                <w:sz w:val="18"/>
                <w:szCs w:val="18"/>
              </w:rPr>
            </w:pPr>
          </w:p>
          <w:p w14:paraId="413C2EB7" w14:textId="5C852079"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 xml:space="preserve">Nacionalidad </w:t>
            </w:r>
          </w:p>
        </w:tc>
        <w:tc>
          <w:tcPr>
            <w:tcW w:w="57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05ABCB8" w14:textId="77777777" w:rsidR="00704BE3" w:rsidRPr="00304E6E" w:rsidRDefault="00704BE3" w:rsidP="00A63743">
            <w:pPr>
              <w:widowControl w:val="0"/>
              <w:rPr>
                <w:rFonts w:ascii="Montserrat" w:eastAsia="Montserrat" w:hAnsi="Montserrat" w:cs="Montserrat"/>
                <w:sz w:val="18"/>
                <w:szCs w:val="18"/>
              </w:rPr>
            </w:pPr>
          </w:p>
          <w:p w14:paraId="7B97AA70" w14:textId="77777777" w:rsidR="00704BE3" w:rsidRPr="00304E6E" w:rsidRDefault="00704BE3" w:rsidP="00A63743">
            <w:pPr>
              <w:widowControl w:val="0"/>
              <w:rPr>
                <w:rFonts w:ascii="Montserrat" w:eastAsia="Montserrat" w:hAnsi="Montserrat" w:cs="Montserrat"/>
                <w:sz w:val="18"/>
                <w:szCs w:val="18"/>
              </w:rPr>
            </w:pPr>
          </w:p>
          <w:p w14:paraId="106D55BD" w14:textId="77777777" w:rsidR="00704BE3" w:rsidRPr="00304E6E" w:rsidRDefault="00704BE3" w:rsidP="00A63743">
            <w:pPr>
              <w:widowControl w:val="0"/>
              <w:rPr>
                <w:rFonts w:ascii="Montserrat" w:eastAsia="Montserrat" w:hAnsi="Montserrat" w:cs="Montserrat"/>
                <w:sz w:val="18"/>
                <w:szCs w:val="18"/>
              </w:rPr>
            </w:pPr>
          </w:p>
          <w:p w14:paraId="3CD90742" w14:textId="4F732C0A"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Es un dato personal que concierne únicamente a su titular, en virtud de que su difusión revelaría el país o lugar del cual es originario un individuo, por lo tanto, es confidencial.</w:t>
            </w:r>
          </w:p>
        </w:tc>
        <w:tc>
          <w:tcPr>
            <w:tcW w:w="26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CF85494"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0DC23303" w14:textId="77777777" w:rsidTr="00BB1B6D">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CA5F6E2" w14:textId="77777777"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 xml:space="preserve">Profesión u ocupación </w:t>
            </w:r>
          </w:p>
        </w:tc>
        <w:tc>
          <w:tcPr>
            <w:tcW w:w="57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5FCFF63"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La profesión u ocupación de una persona física identificada o identificable también constituye un dato personal, ya que, podría reflejar el grado de estudios, preparación académica, preferencias sobre la profesión adoptada o ideología de una persona. Por lo que se actualiza su clasificación como información confidencial.</w:t>
            </w:r>
          </w:p>
        </w:tc>
        <w:tc>
          <w:tcPr>
            <w:tcW w:w="26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5DE5727"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1BF00130" w14:textId="77777777" w:rsidTr="00BB1B6D">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AA8ED2A" w14:textId="77777777" w:rsidR="00704BE3" w:rsidRPr="00304E6E" w:rsidRDefault="00704BE3" w:rsidP="00A63743">
            <w:pPr>
              <w:widowControl w:val="0"/>
              <w:rPr>
                <w:rFonts w:ascii="Montserrat" w:eastAsia="Montserrat" w:hAnsi="Montserrat" w:cs="Montserrat"/>
                <w:sz w:val="18"/>
                <w:szCs w:val="18"/>
              </w:rPr>
            </w:pPr>
          </w:p>
          <w:p w14:paraId="726597CA" w14:textId="77777777" w:rsidR="00704BE3" w:rsidRPr="00304E6E" w:rsidRDefault="00704BE3" w:rsidP="00A63743">
            <w:pPr>
              <w:widowControl w:val="0"/>
              <w:rPr>
                <w:rFonts w:ascii="Montserrat" w:eastAsia="Montserrat" w:hAnsi="Montserrat" w:cs="Montserrat"/>
                <w:sz w:val="18"/>
                <w:szCs w:val="18"/>
              </w:rPr>
            </w:pPr>
          </w:p>
          <w:p w14:paraId="46B54EE0" w14:textId="77777777" w:rsidR="00704BE3" w:rsidRPr="00304E6E" w:rsidRDefault="00704BE3" w:rsidP="00A63743">
            <w:pPr>
              <w:widowControl w:val="0"/>
              <w:rPr>
                <w:rFonts w:ascii="Montserrat" w:eastAsia="Montserrat" w:hAnsi="Montserrat" w:cs="Montserrat"/>
                <w:sz w:val="18"/>
                <w:szCs w:val="18"/>
              </w:rPr>
            </w:pPr>
          </w:p>
          <w:p w14:paraId="43076A04" w14:textId="77777777" w:rsidR="00704BE3" w:rsidRPr="00304E6E" w:rsidRDefault="00704BE3" w:rsidP="00A63743">
            <w:pPr>
              <w:widowControl w:val="0"/>
              <w:rPr>
                <w:rFonts w:ascii="Montserrat" w:eastAsia="Montserrat" w:hAnsi="Montserrat" w:cs="Montserrat"/>
                <w:sz w:val="18"/>
                <w:szCs w:val="18"/>
              </w:rPr>
            </w:pPr>
          </w:p>
          <w:p w14:paraId="688888A5" w14:textId="77777777" w:rsidR="00704BE3" w:rsidRPr="00304E6E" w:rsidRDefault="00704BE3" w:rsidP="00A63743">
            <w:pPr>
              <w:widowControl w:val="0"/>
              <w:rPr>
                <w:rFonts w:ascii="Montserrat" w:eastAsia="Montserrat" w:hAnsi="Montserrat" w:cs="Montserrat"/>
                <w:sz w:val="18"/>
                <w:szCs w:val="18"/>
              </w:rPr>
            </w:pPr>
          </w:p>
          <w:p w14:paraId="3FAD2B64" w14:textId="77777777" w:rsidR="00704BE3" w:rsidRPr="00304E6E" w:rsidRDefault="00704BE3" w:rsidP="00A63743">
            <w:pPr>
              <w:widowControl w:val="0"/>
              <w:rPr>
                <w:rFonts w:ascii="Montserrat" w:eastAsia="Montserrat" w:hAnsi="Montserrat" w:cs="Montserrat"/>
                <w:sz w:val="18"/>
                <w:szCs w:val="18"/>
              </w:rPr>
            </w:pPr>
          </w:p>
          <w:p w14:paraId="173C001D" w14:textId="77777777" w:rsidR="00704BE3" w:rsidRPr="00304E6E" w:rsidRDefault="00704BE3" w:rsidP="00A63743">
            <w:pPr>
              <w:widowControl w:val="0"/>
              <w:rPr>
                <w:rFonts w:ascii="Montserrat" w:eastAsia="Montserrat" w:hAnsi="Montserrat" w:cs="Montserrat"/>
                <w:sz w:val="18"/>
                <w:szCs w:val="18"/>
              </w:rPr>
            </w:pPr>
          </w:p>
          <w:p w14:paraId="53291C82" w14:textId="77777777" w:rsidR="00704BE3" w:rsidRPr="00304E6E" w:rsidRDefault="00704BE3" w:rsidP="00A63743">
            <w:pPr>
              <w:widowControl w:val="0"/>
              <w:rPr>
                <w:rFonts w:ascii="Montserrat" w:eastAsia="Montserrat" w:hAnsi="Montserrat" w:cs="Montserrat"/>
                <w:sz w:val="18"/>
                <w:szCs w:val="18"/>
              </w:rPr>
            </w:pPr>
          </w:p>
          <w:p w14:paraId="29A052D2" w14:textId="77777777" w:rsidR="00704BE3" w:rsidRPr="00304E6E" w:rsidRDefault="00704BE3" w:rsidP="00A63743">
            <w:pPr>
              <w:widowControl w:val="0"/>
              <w:rPr>
                <w:rFonts w:ascii="Montserrat" w:eastAsia="Montserrat" w:hAnsi="Montserrat" w:cs="Montserrat"/>
                <w:sz w:val="18"/>
                <w:szCs w:val="18"/>
              </w:rPr>
            </w:pPr>
          </w:p>
          <w:p w14:paraId="6E2BA446" w14:textId="631EA4AC"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 xml:space="preserve">Domicilio </w:t>
            </w:r>
          </w:p>
        </w:tc>
        <w:tc>
          <w:tcPr>
            <w:tcW w:w="57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B49F563"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w:t>
            </w:r>
          </w:p>
          <w:p w14:paraId="5E32CE07" w14:textId="365FB49E"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Esto es, la calle y número exterior, colonia, delegación o municipio, entidad federativa y el código postal, se traduce en el domicilio particular, por lo tanto, constituye un dato personal confidencial, ya que incide directamente en la privacidad de personas físicas identificadas.</w:t>
            </w:r>
          </w:p>
          <w:p w14:paraId="2DE617FE" w14:textId="0A0585E1"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En términos del artículo 29, del Código Civil Federal, el domicilio es el lugar en donde reside habitualmente una persona física. Esto es, la calle y número exterior, colonia, delegación o municipio, entidad federativa y el código postal, se traduce en el domicilio particular, mismo que se considera clasificado en tanto que incide directamente en la esfera privada de las personas.</w:t>
            </w:r>
          </w:p>
          <w:p w14:paraId="1B628D0E" w14:textId="0F8553E6"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 xml:space="preserve">Por consiguiente, dicha información es confidencial y sólo podrá otorgarse mediante el consentimiento expreso del titular de los datos personales. </w:t>
            </w:r>
          </w:p>
        </w:tc>
        <w:tc>
          <w:tcPr>
            <w:tcW w:w="26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ECA24BC"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59B3123A" w14:textId="77777777" w:rsidTr="00BB1B6D">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16A4D73" w14:textId="77777777" w:rsidR="00FA7095" w:rsidRPr="00304E6E" w:rsidRDefault="00D60562" w:rsidP="00704BE3">
            <w:pPr>
              <w:widowControl w:val="0"/>
              <w:rPr>
                <w:rFonts w:ascii="Montserrat" w:eastAsia="Montserrat" w:hAnsi="Montserrat" w:cs="Montserrat"/>
                <w:sz w:val="18"/>
                <w:szCs w:val="18"/>
              </w:rPr>
            </w:pPr>
            <w:r w:rsidRPr="00304E6E">
              <w:rPr>
                <w:rFonts w:ascii="Montserrat" w:eastAsia="Montserrat" w:hAnsi="Montserrat" w:cs="Montserrat"/>
                <w:sz w:val="18"/>
                <w:szCs w:val="18"/>
              </w:rPr>
              <w:lastRenderedPageBreak/>
              <w:t xml:space="preserve">Firma y/o rúbrica </w:t>
            </w:r>
          </w:p>
        </w:tc>
        <w:tc>
          <w:tcPr>
            <w:tcW w:w="57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62A2BC3"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relación con la firma, es considerada como un atributo de la personalidad de las personas, al tratarse de información gráfica a través de la cual su titular exterioriza su voluntad en actos públicos y privados y en virtud de que a través de ésta se puede identificar a una persona. </w:t>
            </w:r>
          </w:p>
          <w:p w14:paraId="08859466" w14:textId="60E4E07D"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relación con lo anterior, se tiene que la firma, en el mismo sentido que el nombre, permitiría identificar plenamente quién celebró algún instrumento jurídico con el sujeto obligado, lo cual únicamente le corresponde a su titular conocer. </w:t>
            </w:r>
          </w:p>
        </w:tc>
        <w:tc>
          <w:tcPr>
            <w:tcW w:w="26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79AD391"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0F302573" w14:textId="77777777" w:rsidTr="00BB1B6D">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550EB58" w14:textId="5568A528" w:rsidR="00B70E46" w:rsidRPr="00304E6E" w:rsidRDefault="00B70E46" w:rsidP="00B70E46">
            <w:pPr>
              <w:widowControl w:val="0"/>
              <w:rPr>
                <w:rFonts w:ascii="Montserrat" w:eastAsia="Montserrat" w:hAnsi="Montserrat" w:cs="Montserrat"/>
                <w:sz w:val="18"/>
                <w:szCs w:val="18"/>
              </w:rPr>
            </w:pPr>
            <w:r w:rsidRPr="00304E6E">
              <w:rPr>
                <w:rFonts w:ascii="Montserrat" w:eastAsia="Montserrat" w:hAnsi="Montserrat" w:cs="Montserrat"/>
                <w:sz w:val="18"/>
                <w:szCs w:val="18"/>
              </w:rPr>
              <w:t>Clave de acceso a la Plataforma Nacional de Transparencia (PNT)</w:t>
            </w:r>
          </w:p>
        </w:tc>
        <w:tc>
          <w:tcPr>
            <w:tcW w:w="57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A94D403"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La clave es uno de los elementos para ingresar a la PNT que está conformada por el sistema de gestión de solicitudes de acceso a la información, sistema de gestión de medios de impugnación, sistema de portales de obligaciones de transparencia y sistema de comunicación de organismos garantes y sujetos obligados.</w:t>
            </w:r>
          </w:p>
          <w:p w14:paraId="2A9640D2" w14:textId="77777777" w:rsidR="00B70E46" w:rsidRPr="00304E6E" w:rsidRDefault="00B70E46" w:rsidP="00B70E46">
            <w:pPr>
              <w:jc w:val="both"/>
              <w:rPr>
                <w:rFonts w:ascii="Montserrat" w:eastAsia="Montserrat" w:hAnsi="Montserrat" w:cs="Montserrat"/>
                <w:sz w:val="18"/>
                <w:szCs w:val="18"/>
              </w:rPr>
            </w:pPr>
          </w:p>
          <w:p w14:paraId="614187F0"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ese sentido, el Instituto Nacional de Transparencia, Acceso a la Información y Protección de Datos Personales, para la operación éstos sistemas, proporciona al sujeto obligado la clave de acceso y usuario. </w:t>
            </w:r>
          </w:p>
          <w:p w14:paraId="2A08DF40" w14:textId="77777777" w:rsidR="00B70E46" w:rsidRPr="00304E6E" w:rsidRDefault="00B70E46" w:rsidP="00B70E46">
            <w:pPr>
              <w:jc w:val="both"/>
              <w:rPr>
                <w:rFonts w:ascii="Montserrat" w:eastAsia="Montserrat" w:hAnsi="Montserrat" w:cs="Montserrat"/>
                <w:sz w:val="18"/>
                <w:szCs w:val="18"/>
              </w:rPr>
            </w:pPr>
          </w:p>
          <w:p w14:paraId="316964A8"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acceder a la PNT se ingresan a sistemas o bases de datos en las que obran datos personales. Por ende, es necesario garantizar la confidencialidad de éstos, así como garantizar estabilidad y seguridad de la plataforma. </w:t>
            </w:r>
          </w:p>
          <w:p w14:paraId="3C61759F" w14:textId="77777777" w:rsidR="00B70E46" w:rsidRPr="00304E6E" w:rsidRDefault="00B70E46" w:rsidP="00B70E46">
            <w:pPr>
              <w:widowControl w:val="0"/>
              <w:jc w:val="both"/>
              <w:rPr>
                <w:rFonts w:ascii="Montserrat" w:eastAsia="Montserrat" w:hAnsi="Montserrat" w:cs="Montserrat"/>
                <w:sz w:val="18"/>
                <w:szCs w:val="18"/>
              </w:rPr>
            </w:pPr>
          </w:p>
        </w:tc>
        <w:tc>
          <w:tcPr>
            <w:tcW w:w="26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34742AB"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Artículo 113, fracción I, de la Ley Federal de Transparencia y Acceso a la Información Pública. </w:t>
            </w:r>
          </w:p>
          <w:p w14:paraId="01EA28E9" w14:textId="77777777" w:rsidR="00B70E46" w:rsidRPr="00304E6E" w:rsidRDefault="00B70E46" w:rsidP="00B70E46">
            <w:pPr>
              <w:widowControl w:val="0"/>
              <w:jc w:val="both"/>
              <w:rPr>
                <w:rFonts w:ascii="Montserrat" w:eastAsia="Montserrat" w:hAnsi="Montserrat" w:cs="Montserrat"/>
                <w:sz w:val="18"/>
                <w:szCs w:val="18"/>
              </w:rPr>
            </w:pPr>
          </w:p>
        </w:tc>
      </w:tr>
    </w:tbl>
    <w:p w14:paraId="45CF2FE2" w14:textId="77777777" w:rsidR="00FA7095" w:rsidRPr="00304E6E" w:rsidRDefault="00FA7095" w:rsidP="00A63743">
      <w:pPr>
        <w:ind w:right="-20"/>
        <w:jc w:val="both"/>
        <w:rPr>
          <w:rFonts w:ascii="Montserrat" w:eastAsia="Montserrat" w:hAnsi="Montserrat" w:cs="Montserrat"/>
          <w:sz w:val="18"/>
          <w:szCs w:val="18"/>
        </w:rPr>
      </w:pPr>
    </w:p>
    <w:p w14:paraId="46EA7526" w14:textId="4CD93434"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En consecuencia, se emite</w:t>
      </w:r>
      <w:r w:rsidR="002C6695" w:rsidRPr="00304E6E">
        <w:rPr>
          <w:rFonts w:ascii="Montserrat" w:eastAsia="Montserrat" w:hAnsi="Montserrat" w:cs="Montserrat"/>
          <w:sz w:val="18"/>
          <w:szCs w:val="18"/>
        </w:rPr>
        <w:t>n</w:t>
      </w:r>
      <w:r w:rsidRPr="00304E6E">
        <w:rPr>
          <w:rFonts w:ascii="Montserrat" w:eastAsia="Montserrat" w:hAnsi="Montserrat" w:cs="Montserrat"/>
          <w:sz w:val="18"/>
          <w:szCs w:val="18"/>
        </w:rPr>
        <w:t xml:space="preserve"> la</w:t>
      </w:r>
      <w:r w:rsidR="002C6695" w:rsidRPr="00304E6E">
        <w:rPr>
          <w:rFonts w:ascii="Montserrat" w:eastAsia="Montserrat" w:hAnsi="Montserrat" w:cs="Montserrat"/>
          <w:sz w:val="18"/>
          <w:szCs w:val="18"/>
        </w:rPr>
        <w:t>s</w:t>
      </w:r>
      <w:r w:rsidRPr="00304E6E">
        <w:rPr>
          <w:rFonts w:ascii="Montserrat" w:eastAsia="Montserrat" w:hAnsi="Montserrat" w:cs="Montserrat"/>
          <w:sz w:val="18"/>
          <w:szCs w:val="18"/>
        </w:rPr>
        <w:t xml:space="preserve"> siguiente</w:t>
      </w:r>
      <w:r w:rsidR="002C6695" w:rsidRPr="00304E6E">
        <w:rPr>
          <w:rFonts w:ascii="Montserrat" w:eastAsia="Montserrat" w:hAnsi="Montserrat" w:cs="Montserrat"/>
          <w:sz w:val="18"/>
          <w:szCs w:val="18"/>
        </w:rPr>
        <w:t>s resoluciones</w:t>
      </w:r>
      <w:r w:rsidRPr="00304E6E">
        <w:rPr>
          <w:rFonts w:ascii="Montserrat" w:eastAsia="Montserrat" w:hAnsi="Montserrat" w:cs="Montserrat"/>
          <w:sz w:val="18"/>
          <w:szCs w:val="18"/>
        </w:rPr>
        <w:t xml:space="preserve"> por unanimidad: </w:t>
      </w:r>
    </w:p>
    <w:p w14:paraId="2B9CFCC3" w14:textId="77777777" w:rsidR="00FA7095" w:rsidRPr="00304E6E" w:rsidRDefault="00FA7095" w:rsidP="00A63743">
      <w:pPr>
        <w:ind w:right="-20"/>
        <w:jc w:val="both"/>
        <w:rPr>
          <w:rFonts w:ascii="Montserrat" w:eastAsia="Montserrat" w:hAnsi="Montserrat" w:cs="Montserrat"/>
          <w:sz w:val="18"/>
          <w:szCs w:val="18"/>
        </w:rPr>
      </w:pPr>
    </w:p>
    <w:p w14:paraId="40998308" w14:textId="734C38A8"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II.C.8.1.ORD.18.23: CONFIRMAR </w:t>
      </w:r>
      <w:r w:rsidRPr="00304E6E">
        <w:rPr>
          <w:rFonts w:ascii="Montserrat" w:eastAsia="Montserrat" w:hAnsi="Montserrat" w:cs="Montserrat"/>
          <w:sz w:val="18"/>
          <w:szCs w:val="18"/>
        </w:rPr>
        <w:t>la clasificación de confidencialidad invocada por la DGSAI respecto del nombre de la persona solicitante, correo electrónico particular, nacionalidad, profesión u ocupación, domicilio, firma y/o rúbrica y</w:t>
      </w:r>
      <w:r w:rsidR="000C2C03" w:rsidRPr="00304E6E">
        <w:rPr>
          <w:rFonts w:ascii="Montserrat" w:eastAsia="Montserrat" w:hAnsi="Montserrat" w:cs="Montserrat"/>
          <w:sz w:val="18"/>
          <w:szCs w:val="18"/>
        </w:rPr>
        <w:t>,</w:t>
      </w:r>
      <w:r w:rsidRPr="00304E6E">
        <w:rPr>
          <w:rFonts w:ascii="Montserrat" w:eastAsia="Montserrat" w:hAnsi="Montserrat" w:cs="Montserrat"/>
          <w:sz w:val="18"/>
          <w:szCs w:val="18"/>
        </w:rPr>
        <w:t xml:space="preserve"> por ende, se autoriza la elaboración de la versión pública, con fundamento en el artículo 113, fracción I, de la Ley Federal de Transparencia y Acceso a la Información Pública.</w:t>
      </w:r>
    </w:p>
    <w:p w14:paraId="5C449A9A" w14:textId="77777777" w:rsidR="00FA7095" w:rsidRPr="00304E6E" w:rsidRDefault="00FA7095" w:rsidP="00A63743">
      <w:pPr>
        <w:ind w:right="-20"/>
        <w:jc w:val="both"/>
        <w:rPr>
          <w:rFonts w:ascii="Montserrat" w:eastAsia="Montserrat" w:hAnsi="Montserrat" w:cs="Montserrat"/>
          <w:sz w:val="18"/>
          <w:szCs w:val="18"/>
        </w:rPr>
      </w:pPr>
    </w:p>
    <w:p w14:paraId="4EEBF7D6" w14:textId="77777777" w:rsidR="00FA7095" w:rsidRPr="00304E6E" w:rsidRDefault="00D60562" w:rsidP="00A63743">
      <w:pPr>
        <w:ind w:right="-20"/>
        <w:jc w:val="both"/>
        <w:rPr>
          <w:rFonts w:ascii="Montserrat" w:eastAsia="Montserrat" w:hAnsi="Montserrat" w:cs="Montserrat"/>
          <w:b/>
          <w:sz w:val="18"/>
          <w:szCs w:val="18"/>
        </w:rPr>
      </w:pPr>
      <w:r w:rsidRPr="00304E6E">
        <w:rPr>
          <w:rFonts w:ascii="Montserrat" w:eastAsia="Montserrat" w:hAnsi="Montserrat" w:cs="Montserrat"/>
          <w:b/>
          <w:sz w:val="18"/>
          <w:szCs w:val="18"/>
        </w:rPr>
        <w:lastRenderedPageBreak/>
        <w:t xml:space="preserve">II.C.8.2.ORD.18.23: CONFIRMAR </w:t>
      </w:r>
      <w:r w:rsidRPr="00304E6E">
        <w:rPr>
          <w:rFonts w:ascii="Montserrat" w:eastAsia="Montserrat" w:hAnsi="Montserrat" w:cs="Montserrat"/>
          <w:sz w:val="18"/>
          <w:szCs w:val="18"/>
        </w:rPr>
        <w:t>la clasificación de confidencialidad invocada por la DGSAI respecto de las claves de acceso a la PNT en términos de lo dispuesto en el artículo 113, fracción I, de la Ley Federal de Transparencia y Acceso a la Información Pública.</w:t>
      </w:r>
    </w:p>
    <w:p w14:paraId="1A293FB0" w14:textId="4A5517BD" w:rsidR="002E5E04" w:rsidRPr="00304E6E" w:rsidRDefault="002E5E04" w:rsidP="00A63743">
      <w:pPr>
        <w:rPr>
          <w:rFonts w:ascii="Montserrat" w:eastAsia="Montserrat" w:hAnsi="Montserrat" w:cs="Montserrat"/>
          <w:b/>
          <w:sz w:val="18"/>
          <w:szCs w:val="18"/>
        </w:rPr>
      </w:pPr>
    </w:p>
    <w:p w14:paraId="1B806D98" w14:textId="26A81B3A" w:rsidR="00FA7095" w:rsidRPr="00304E6E" w:rsidRDefault="00D60562" w:rsidP="00A63743">
      <w:pPr>
        <w:rPr>
          <w:rFonts w:ascii="Montserrat" w:eastAsia="Montserrat" w:hAnsi="Montserrat" w:cs="Montserrat"/>
          <w:b/>
          <w:sz w:val="18"/>
          <w:szCs w:val="18"/>
        </w:rPr>
      </w:pPr>
      <w:r w:rsidRPr="00304E6E">
        <w:rPr>
          <w:rFonts w:ascii="Montserrat" w:eastAsia="Montserrat" w:hAnsi="Montserrat" w:cs="Montserrat"/>
          <w:b/>
          <w:sz w:val="18"/>
          <w:szCs w:val="18"/>
        </w:rPr>
        <w:t>C.9 Folio 330026523001601</w:t>
      </w:r>
    </w:p>
    <w:p w14:paraId="52861281" w14:textId="77777777" w:rsidR="00815C51" w:rsidRPr="00304E6E" w:rsidRDefault="00815C51" w:rsidP="00A63743">
      <w:pPr>
        <w:ind w:right="-20"/>
        <w:jc w:val="both"/>
        <w:rPr>
          <w:rFonts w:ascii="Montserrat" w:eastAsia="Montserrat" w:hAnsi="Montserrat" w:cs="Montserrat"/>
          <w:b/>
          <w:sz w:val="18"/>
          <w:szCs w:val="18"/>
        </w:rPr>
      </w:pPr>
    </w:p>
    <w:p w14:paraId="7B3DEE3D" w14:textId="4F4CDB4E"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Un particular requirió:</w:t>
      </w:r>
    </w:p>
    <w:p w14:paraId="11E9A30F" w14:textId="77777777" w:rsidR="00FA7095" w:rsidRPr="00304E6E" w:rsidRDefault="00FA7095" w:rsidP="00A63743">
      <w:pPr>
        <w:ind w:left="566" w:right="566"/>
        <w:jc w:val="both"/>
        <w:rPr>
          <w:rFonts w:ascii="Montserrat" w:eastAsia="Montserrat" w:hAnsi="Montserrat" w:cs="Montserrat"/>
          <w:b/>
          <w:sz w:val="18"/>
          <w:szCs w:val="18"/>
        </w:rPr>
      </w:pPr>
    </w:p>
    <w:p w14:paraId="4B212488"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"Copia de la solicitud de información Folio No. 330026522003474. 2. Copia de los apercibimientos relacionados con la solicitud de información Folio No. 330026522003474. 3. Copia de la respuesta de la solicitud de información Folio No. 330026522003474. 4. Las claves para acceder a las respuestas en la Plataforma Nacional de Transparencia." (Sic)</w:t>
      </w:r>
    </w:p>
    <w:p w14:paraId="51834415" w14:textId="77777777" w:rsidR="00FA7095" w:rsidRPr="00304E6E" w:rsidRDefault="00FA7095" w:rsidP="00A63743">
      <w:pPr>
        <w:ind w:right="-20"/>
        <w:jc w:val="both"/>
        <w:rPr>
          <w:rFonts w:ascii="Montserrat" w:eastAsia="Montserrat" w:hAnsi="Montserrat" w:cs="Montserrat"/>
          <w:sz w:val="18"/>
          <w:szCs w:val="18"/>
        </w:rPr>
      </w:pPr>
    </w:p>
    <w:p w14:paraId="33D7A8D4"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La Dirección de Gestión de Solicitudes de Acceso a la Información adscrita a la Dirección General de Transparencia y Gobiern</w:t>
      </w:r>
      <w:r w:rsidR="002C6695" w:rsidRPr="00304E6E">
        <w:rPr>
          <w:rFonts w:ascii="Montserrat" w:eastAsia="Montserrat" w:hAnsi="Montserrat" w:cs="Montserrat"/>
          <w:sz w:val="18"/>
          <w:szCs w:val="18"/>
        </w:rPr>
        <w:t>o</w:t>
      </w:r>
      <w:r w:rsidRPr="00304E6E">
        <w:rPr>
          <w:rFonts w:ascii="Montserrat" w:eastAsia="Montserrat" w:hAnsi="Montserrat" w:cs="Montserrat"/>
          <w:sz w:val="18"/>
          <w:szCs w:val="18"/>
        </w:rPr>
        <w:t xml:space="preserve"> Abierto remitió la versión pública de las documentales requeridas, en las cuales, solicitó clasificar como información confidencial, los siguientes datos:</w:t>
      </w:r>
    </w:p>
    <w:p w14:paraId="7374A6A1" w14:textId="77777777" w:rsidR="00FA7095" w:rsidRPr="00304E6E" w:rsidRDefault="00FA7095" w:rsidP="00A63743">
      <w:pPr>
        <w:ind w:right="-20"/>
        <w:jc w:val="both"/>
        <w:rPr>
          <w:rFonts w:ascii="Montserrat" w:eastAsia="Montserrat" w:hAnsi="Montserrat" w:cs="Montserrat"/>
          <w:sz w:val="18"/>
          <w:szCs w:val="18"/>
        </w:rPr>
      </w:pPr>
    </w:p>
    <w:tbl>
      <w:tblPr>
        <w:tblStyle w:val="affa"/>
        <w:tblW w:w="99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5700"/>
        <w:gridCol w:w="2265"/>
      </w:tblGrid>
      <w:tr w:rsidR="00B70E46" w:rsidRPr="00304E6E" w14:paraId="7CF68845" w14:textId="77777777" w:rsidTr="00815C51">
        <w:trPr>
          <w:tblHeader/>
        </w:trPr>
        <w:tc>
          <w:tcPr>
            <w:tcW w:w="202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D29519E" w14:textId="0EC7B4C0" w:rsidR="00FA7095" w:rsidRPr="00304E6E" w:rsidRDefault="00D60562" w:rsidP="00815C51">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Dato</w:t>
            </w:r>
          </w:p>
        </w:tc>
        <w:tc>
          <w:tcPr>
            <w:tcW w:w="570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52D003B" w14:textId="1E6DD956" w:rsidR="00FA7095" w:rsidRPr="00304E6E" w:rsidRDefault="00D60562" w:rsidP="00815C51">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Justificación</w:t>
            </w:r>
          </w:p>
        </w:tc>
        <w:tc>
          <w:tcPr>
            <w:tcW w:w="226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A6E8523" w14:textId="77777777" w:rsidR="00FA7095" w:rsidRPr="00304E6E" w:rsidRDefault="00D60562" w:rsidP="00815C51">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Fundamento</w:t>
            </w:r>
          </w:p>
        </w:tc>
      </w:tr>
      <w:tr w:rsidR="00B70E46" w:rsidRPr="00304E6E" w14:paraId="11E19B2B" w14:textId="77777777" w:rsidTr="00815C51">
        <w:tc>
          <w:tcPr>
            <w:tcW w:w="20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8D6C950" w14:textId="77777777"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 xml:space="preserve">Nombre de la persona solicitante </w:t>
            </w:r>
          </w:p>
        </w:tc>
        <w:tc>
          <w:tcPr>
            <w:tcW w:w="57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2F5BA7D"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ser el nombre un atributo de la personalidad y la manifestación principal del derecho a la identidad, en razón de que por sí mismo permite identificar a una persona física, se considera que es un dato personal por excelencia. </w:t>
            </w:r>
          </w:p>
          <w:p w14:paraId="21E44503" w14:textId="23D9372E"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respecto, el nombre es un atributo de la persona física que lo identifica de los demás; se integra del prenombre o nombre de pila y los apellidos de la persona, elementos necesarios para dar constancia de la personalidad ante el registro Civil, que permiten la identificación de un individuo. </w:t>
            </w:r>
          </w:p>
          <w:p w14:paraId="06220904" w14:textId="5DE82886"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consecuencia, el citado dato es uno de los atributos de la personalidad y la manifestación principal del derecho subjetivo a la identidad, en virtud de que el nombre per se es un elemento que hace a una persona física identificada o identificable, por lo que se considera de carácter confidencial. </w:t>
            </w:r>
          </w:p>
        </w:tc>
        <w:tc>
          <w:tcPr>
            <w:tcW w:w="226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2C09A05"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791D9C1D" w14:textId="77777777" w:rsidTr="00815C51">
        <w:tc>
          <w:tcPr>
            <w:tcW w:w="20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70A82EF" w14:textId="77777777"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Correo electrónico particular</w:t>
            </w:r>
          </w:p>
        </w:tc>
        <w:tc>
          <w:tcPr>
            <w:tcW w:w="57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94DDB27"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El correo electrónico es un servicio de red que permite a los usuarios enviar y recibir mensajes y archivos rápidamente (también denominados mensajes electrónicos o cartas electrónicas) mediante sistemas de comunicación electrónicos. De tal forma, una dirección de correo electrónico es un conjunto de palabras que constituyen una cuenta que permite el envío mutuo de correos electrónicos.</w:t>
            </w:r>
          </w:p>
          <w:p w14:paraId="5DB6103C" w14:textId="649B5199"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En ese sentido, dicha dirección es privada y única ya que identifica a una persona como titular de la misma pues para tener acceso a ésta se requiere un nombre de usuario, así como una contraseña, por tanto, nadie que no sea el propietario puede</w:t>
            </w:r>
          </w:p>
          <w:p w14:paraId="2C99B92C"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utilizarla.</w:t>
            </w:r>
          </w:p>
          <w:p w14:paraId="59364D45" w14:textId="5DCFBDD0"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Bajo tales consideraciones, es posible colegir que las cuentas de correos electrónicos pueden asimilarse al teléfono o domicilio particular, cuyo número o ubicación respectivamente, se considera como un dato personal, toda vez que es otro medio para comunicarse con la persona titular del mismo lo que la hace localizable. Por consiguiente, se trata de información de una persona física identificada o identificable que, al darse a conocer, afectaría su intimidad  mismo que da cuenta de un dato de contacto proporcionado por las personas en pos de sus necesidades particulares, por lo que solo a ellas les incumbe su difusión, ya que con ese dato se puede contactar a los titulares.</w:t>
            </w:r>
          </w:p>
        </w:tc>
        <w:tc>
          <w:tcPr>
            <w:tcW w:w="226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33F293C"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 xml:space="preserve">Artículo 113, fracción I, de la Ley Federal de Transparencia y Acceso a la Información Pública en relación con el Trigésimo Octavo de los Lineamientos generales en materia de clasificación y desclasificación de la información, así como </w:t>
            </w:r>
            <w:r w:rsidRPr="00304E6E">
              <w:rPr>
                <w:rFonts w:ascii="Montserrat" w:eastAsia="Montserrat" w:hAnsi="Montserrat" w:cs="Montserrat"/>
                <w:sz w:val="18"/>
                <w:szCs w:val="18"/>
              </w:rPr>
              <w:lastRenderedPageBreak/>
              <w:t>para la elaboración de versiones públicas.</w:t>
            </w:r>
          </w:p>
        </w:tc>
      </w:tr>
      <w:tr w:rsidR="00B70E46" w:rsidRPr="00304E6E" w14:paraId="69B6A67F" w14:textId="77777777" w:rsidTr="00815C51">
        <w:tc>
          <w:tcPr>
            <w:tcW w:w="20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2004802" w14:textId="77777777" w:rsidR="00704BE3" w:rsidRPr="00304E6E" w:rsidRDefault="00704BE3" w:rsidP="00A63743">
            <w:pPr>
              <w:widowControl w:val="0"/>
              <w:rPr>
                <w:rFonts w:ascii="Montserrat" w:eastAsia="Montserrat" w:hAnsi="Montserrat" w:cs="Montserrat"/>
                <w:sz w:val="18"/>
                <w:szCs w:val="18"/>
              </w:rPr>
            </w:pPr>
          </w:p>
          <w:p w14:paraId="5AAB8CAD" w14:textId="77777777" w:rsidR="00704BE3" w:rsidRPr="00304E6E" w:rsidRDefault="00704BE3" w:rsidP="00A63743">
            <w:pPr>
              <w:widowControl w:val="0"/>
              <w:rPr>
                <w:rFonts w:ascii="Montserrat" w:eastAsia="Montserrat" w:hAnsi="Montserrat" w:cs="Montserrat"/>
                <w:sz w:val="18"/>
                <w:szCs w:val="18"/>
              </w:rPr>
            </w:pPr>
          </w:p>
          <w:p w14:paraId="1B88FB65" w14:textId="77777777" w:rsidR="00704BE3" w:rsidRPr="00304E6E" w:rsidRDefault="00704BE3" w:rsidP="00A63743">
            <w:pPr>
              <w:widowControl w:val="0"/>
              <w:rPr>
                <w:rFonts w:ascii="Montserrat" w:eastAsia="Montserrat" w:hAnsi="Montserrat" w:cs="Montserrat"/>
                <w:sz w:val="18"/>
                <w:szCs w:val="18"/>
              </w:rPr>
            </w:pPr>
          </w:p>
          <w:p w14:paraId="75B74068" w14:textId="77777777" w:rsidR="00704BE3" w:rsidRPr="00304E6E" w:rsidRDefault="00704BE3" w:rsidP="00A63743">
            <w:pPr>
              <w:widowControl w:val="0"/>
              <w:rPr>
                <w:rFonts w:ascii="Montserrat" w:eastAsia="Montserrat" w:hAnsi="Montserrat" w:cs="Montserrat"/>
                <w:sz w:val="18"/>
                <w:szCs w:val="18"/>
              </w:rPr>
            </w:pPr>
          </w:p>
          <w:p w14:paraId="5E86F77A" w14:textId="77777777" w:rsidR="00704BE3" w:rsidRPr="00304E6E" w:rsidRDefault="00704BE3" w:rsidP="00A63743">
            <w:pPr>
              <w:widowControl w:val="0"/>
              <w:rPr>
                <w:rFonts w:ascii="Montserrat" w:eastAsia="Montserrat" w:hAnsi="Montserrat" w:cs="Montserrat"/>
                <w:sz w:val="18"/>
                <w:szCs w:val="18"/>
              </w:rPr>
            </w:pPr>
          </w:p>
          <w:p w14:paraId="7FFB0303" w14:textId="5D63F3A5"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 xml:space="preserve">Nacionalidad </w:t>
            </w:r>
          </w:p>
        </w:tc>
        <w:tc>
          <w:tcPr>
            <w:tcW w:w="57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BAF7B4E" w14:textId="77777777"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Es un dato personal que concierne únicamente a su titular, en virtud de que su difusión revelaría el país o lugar del cual es originario un individuo, por lo tanto, es confidencial.</w:t>
            </w:r>
          </w:p>
        </w:tc>
        <w:tc>
          <w:tcPr>
            <w:tcW w:w="226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61A4ADB"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04143DFF" w14:textId="77777777" w:rsidTr="00815C51">
        <w:tc>
          <w:tcPr>
            <w:tcW w:w="20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E74A238" w14:textId="77777777" w:rsidR="00704BE3" w:rsidRPr="00304E6E" w:rsidRDefault="00704BE3" w:rsidP="00A63743">
            <w:pPr>
              <w:widowControl w:val="0"/>
              <w:rPr>
                <w:rFonts w:ascii="Montserrat" w:eastAsia="Montserrat" w:hAnsi="Montserrat" w:cs="Montserrat"/>
                <w:sz w:val="18"/>
                <w:szCs w:val="18"/>
              </w:rPr>
            </w:pPr>
          </w:p>
          <w:p w14:paraId="2E6A2CAD" w14:textId="77777777" w:rsidR="00704BE3" w:rsidRPr="00304E6E" w:rsidRDefault="00704BE3" w:rsidP="00A63743">
            <w:pPr>
              <w:widowControl w:val="0"/>
              <w:rPr>
                <w:rFonts w:ascii="Montserrat" w:eastAsia="Montserrat" w:hAnsi="Montserrat" w:cs="Montserrat"/>
                <w:sz w:val="18"/>
                <w:szCs w:val="18"/>
              </w:rPr>
            </w:pPr>
          </w:p>
          <w:p w14:paraId="1F1E488E" w14:textId="33AA7C2A"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 xml:space="preserve">Profesión u ocupación </w:t>
            </w:r>
          </w:p>
        </w:tc>
        <w:tc>
          <w:tcPr>
            <w:tcW w:w="57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7D23112"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La profesión u ocupación de una persona física identificada o identificable también constituye un dato personal, ya que, podría reflejar el grado de estudios, preparación académica, preferencias sobre la profesión adoptada o ideología de una persona. Por lo que se actualiza su clasificación como información confidencial.</w:t>
            </w:r>
          </w:p>
        </w:tc>
        <w:tc>
          <w:tcPr>
            <w:tcW w:w="226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5B1764E"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1ADDA8FD" w14:textId="77777777" w:rsidTr="00815C51">
        <w:tc>
          <w:tcPr>
            <w:tcW w:w="20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BB9A163" w14:textId="77777777" w:rsidR="00704BE3" w:rsidRPr="00304E6E" w:rsidRDefault="00704BE3" w:rsidP="00A63743">
            <w:pPr>
              <w:widowControl w:val="0"/>
              <w:rPr>
                <w:rFonts w:ascii="Montserrat" w:eastAsia="Montserrat" w:hAnsi="Montserrat" w:cs="Montserrat"/>
                <w:sz w:val="18"/>
                <w:szCs w:val="18"/>
              </w:rPr>
            </w:pPr>
          </w:p>
          <w:p w14:paraId="310E0CF3" w14:textId="77777777" w:rsidR="00704BE3" w:rsidRPr="00304E6E" w:rsidRDefault="00704BE3" w:rsidP="00A63743">
            <w:pPr>
              <w:widowControl w:val="0"/>
              <w:rPr>
                <w:rFonts w:ascii="Montserrat" w:eastAsia="Montserrat" w:hAnsi="Montserrat" w:cs="Montserrat"/>
                <w:sz w:val="18"/>
                <w:szCs w:val="18"/>
              </w:rPr>
            </w:pPr>
          </w:p>
          <w:p w14:paraId="54692942" w14:textId="77777777" w:rsidR="00704BE3" w:rsidRPr="00304E6E" w:rsidRDefault="00704BE3" w:rsidP="00A63743">
            <w:pPr>
              <w:widowControl w:val="0"/>
              <w:rPr>
                <w:rFonts w:ascii="Montserrat" w:eastAsia="Montserrat" w:hAnsi="Montserrat" w:cs="Montserrat"/>
                <w:sz w:val="18"/>
                <w:szCs w:val="18"/>
              </w:rPr>
            </w:pPr>
          </w:p>
          <w:p w14:paraId="4C7DA472" w14:textId="77777777" w:rsidR="00704BE3" w:rsidRPr="00304E6E" w:rsidRDefault="00704BE3" w:rsidP="00A63743">
            <w:pPr>
              <w:widowControl w:val="0"/>
              <w:rPr>
                <w:rFonts w:ascii="Montserrat" w:eastAsia="Montserrat" w:hAnsi="Montserrat" w:cs="Montserrat"/>
                <w:sz w:val="18"/>
                <w:szCs w:val="18"/>
              </w:rPr>
            </w:pPr>
          </w:p>
          <w:p w14:paraId="3825DD13" w14:textId="77777777" w:rsidR="00704BE3" w:rsidRPr="00304E6E" w:rsidRDefault="00704BE3" w:rsidP="00A63743">
            <w:pPr>
              <w:widowControl w:val="0"/>
              <w:rPr>
                <w:rFonts w:ascii="Montserrat" w:eastAsia="Montserrat" w:hAnsi="Montserrat" w:cs="Montserrat"/>
                <w:sz w:val="18"/>
                <w:szCs w:val="18"/>
              </w:rPr>
            </w:pPr>
          </w:p>
          <w:p w14:paraId="19EF7358" w14:textId="77777777" w:rsidR="00704BE3" w:rsidRPr="00304E6E" w:rsidRDefault="00704BE3" w:rsidP="00A63743">
            <w:pPr>
              <w:widowControl w:val="0"/>
              <w:rPr>
                <w:rFonts w:ascii="Montserrat" w:eastAsia="Montserrat" w:hAnsi="Montserrat" w:cs="Montserrat"/>
                <w:sz w:val="18"/>
                <w:szCs w:val="18"/>
              </w:rPr>
            </w:pPr>
          </w:p>
          <w:p w14:paraId="37D121A2" w14:textId="77777777" w:rsidR="00704BE3" w:rsidRPr="00304E6E" w:rsidRDefault="00704BE3" w:rsidP="00A63743">
            <w:pPr>
              <w:widowControl w:val="0"/>
              <w:rPr>
                <w:rFonts w:ascii="Montserrat" w:eastAsia="Montserrat" w:hAnsi="Montserrat" w:cs="Montserrat"/>
                <w:sz w:val="18"/>
                <w:szCs w:val="18"/>
              </w:rPr>
            </w:pPr>
          </w:p>
          <w:p w14:paraId="64D31AC8" w14:textId="77777777" w:rsidR="00704BE3" w:rsidRPr="00304E6E" w:rsidRDefault="00704BE3" w:rsidP="00A63743">
            <w:pPr>
              <w:widowControl w:val="0"/>
              <w:rPr>
                <w:rFonts w:ascii="Montserrat" w:eastAsia="Montserrat" w:hAnsi="Montserrat" w:cs="Montserrat"/>
                <w:sz w:val="18"/>
                <w:szCs w:val="18"/>
              </w:rPr>
            </w:pPr>
          </w:p>
          <w:p w14:paraId="179B00D5" w14:textId="6D7CB906"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 xml:space="preserve">Domicilio </w:t>
            </w:r>
          </w:p>
        </w:tc>
        <w:tc>
          <w:tcPr>
            <w:tcW w:w="57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07BB0C4"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w:t>
            </w:r>
          </w:p>
          <w:p w14:paraId="6B4DD1B0" w14:textId="43F1AC41"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Esto es, la calle y número exterior, colonia, delegación o municipio, entidad federativa y el código postal, se traduce en el domicilio particular, por lo tanto, constituye un dato personal confidencial, ya que incide directamente en la privacidad de personas físicas identificadas.</w:t>
            </w:r>
          </w:p>
          <w:p w14:paraId="23724E57" w14:textId="77777777" w:rsidR="00FA7095" w:rsidRPr="00304E6E" w:rsidRDefault="00FA7095" w:rsidP="00A63743">
            <w:pPr>
              <w:widowControl w:val="0"/>
              <w:jc w:val="both"/>
              <w:rPr>
                <w:rFonts w:ascii="Montserrat" w:eastAsia="Montserrat" w:hAnsi="Montserrat" w:cs="Montserrat"/>
                <w:sz w:val="18"/>
                <w:szCs w:val="18"/>
              </w:rPr>
            </w:pPr>
          </w:p>
          <w:p w14:paraId="73342DC1"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En términos del artículo 29, del Código Civil Federal, el domicilio es el lugar en donde reside habitualmente una persona física. Esto es, la calle y número exterior, colonia, delegación o municipio, entidad federativa y el código postal, se traduce en el domicilio particular, mismo que se considera clasificado en tanto que incide directamente en la esfera privada de las personas.</w:t>
            </w:r>
          </w:p>
          <w:p w14:paraId="54277647" w14:textId="1C81F941"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Por consiguiente, dicha información es confidencial y sólo podrá otorgarse mediante el consentimiento expreso del titular de los datos personales. </w:t>
            </w:r>
          </w:p>
          <w:p w14:paraId="3B644A97" w14:textId="7360659F" w:rsidR="00815C51" w:rsidRPr="00304E6E" w:rsidRDefault="00815C51" w:rsidP="00A63743">
            <w:pPr>
              <w:widowControl w:val="0"/>
              <w:jc w:val="both"/>
              <w:rPr>
                <w:rFonts w:ascii="Montserrat" w:eastAsia="Montserrat" w:hAnsi="Montserrat" w:cs="Montserrat"/>
                <w:sz w:val="18"/>
                <w:szCs w:val="18"/>
              </w:rPr>
            </w:pPr>
          </w:p>
        </w:tc>
        <w:tc>
          <w:tcPr>
            <w:tcW w:w="226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18E4AF1"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16B59F3C" w14:textId="77777777" w:rsidTr="00815C51">
        <w:tc>
          <w:tcPr>
            <w:tcW w:w="20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B252288" w14:textId="77777777" w:rsidR="00704BE3" w:rsidRPr="00304E6E" w:rsidRDefault="00704BE3" w:rsidP="00A63743">
            <w:pPr>
              <w:widowControl w:val="0"/>
              <w:jc w:val="both"/>
              <w:rPr>
                <w:rFonts w:ascii="Montserrat" w:eastAsia="Montserrat" w:hAnsi="Montserrat" w:cs="Montserrat"/>
                <w:sz w:val="18"/>
                <w:szCs w:val="18"/>
              </w:rPr>
            </w:pPr>
          </w:p>
          <w:p w14:paraId="49AA52B4" w14:textId="77777777" w:rsidR="00704BE3" w:rsidRPr="00304E6E" w:rsidRDefault="00704BE3" w:rsidP="00A63743">
            <w:pPr>
              <w:widowControl w:val="0"/>
              <w:jc w:val="both"/>
              <w:rPr>
                <w:rFonts w:ascii="Montserrat" w:eastAsia="Montserrat" w:hAnsi="Montserrat" w:cs="Montserrat"/>
                <w:sz w:val="18"/>
                <w:szCs w:val="18"/>
              </w:rPr>
            </w:pPr>
          </w:p>
          <w:p w14:paraId="5B66A641" w14:textId="77777777" w:rsidR="00704BE3" w:rsidRPr="00304E6E" w:rsidRDefault="00704BE3" w:rsidP="00A63743">
            <w:pPr>
              <w:widowControl w:val="0"/>
              <w:jc w:val="both"/>
              <w:rPr>
                <w:rFonts w:ascii="Montserrat" w:eastAsia="Montserrat" w:hAnsi="Montserrat" w:cs="Montserrat"/>
                <w:sz w:val="18"/>
                <w:szCs w:val="18"/>
              </w:rPr>
            </w:pPr>
          </w:p>
          <w:p w14:paraId="08F0931E" w14:textId="77777777" w:rsidR="00704BE3" w:rsidRPr="00304E6E" w:rsidRDefault="00704BE3" w:rsidP="00A63743">
            <w:pPr>
              <w:widowControl w:val="0"/>
              <w:jc w:val="both"/>
              <w:rPr>
                <w:rFonts w:ascii="Montserrat" w:eastAsia="Montserrat" w:hAnsi="Montserrat" w:cs="Montserrat"/>
                <w:sz w:val="18"/>
                <w:szCs w:val="18"/>
              </w:rPr>
            </w:pPr>
          </w:p>
          <w:p w14:paraId="44A8B68B" w14:textId="28B027B8"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Firma y/o rúbrica </w:t>
            </w:r>
          </w:p>
        </w:tc>
        <w:tc>
          <w:tcPr>
            <w:tcW w:w="57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76FDB06"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relación con la firma, es considerada como un atributo de la personalidad de las personas, al tratarse de información gráfica a través de la cual su titular exterioriza su voluntad en actos públicos y privados y en virtud de que a través de ésta se puede identificar a una persona. </w:t>
            </w:r>
          </w:p>
          <w:p w14:paraId="568A8CF7" w14:textId="7402C6C6"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relación con lo anterior, se tiene que la firma, en el mismo sentido que el nombre, permitiría identificar plenamente quién celebró algún instrumento jurídico con el sujeto obligado, lo cual únicamente le corresponde a su titular conocer. </w:t>
            </w:r>
          </w:p>
        </w:tc>
        <w:tc>
          <w:tcPr>
            <w:tcW w:w="226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C4ED106"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5FC7CC4B" w14:textId="77777777" w:rsidTr="00815C51">
        <w:tc>
          <w:tcPr>
            <w:tcW w:w="20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24DB18C" w14:textId="7901D133"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Clave de acceso a la Plataforma Nacional de Transparencia (PNT)</w:t>
            </w:r>
          </w:p>
        </w:tc>
        <w:tc>
          <w:tcPr>
            <w:tcW w:w="57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5C38DE8"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La clave es uno de los elementos para ingresar a la PNT que está conformada por el sistema de gestión de solicitudes de acceso a la información, sistema de gestión de medios de impugnación, sistema de portales de obligaciones de </w:t>
            </w:r>
            <w:r w:rsidRPr="00304E6E">
              <w:rPr>
                <w:rFonts w:ascii="Montserrat" w:eastAsia="Montserrat" w:hAnsi="Montserrat" w:cs="Montserrat"/>
                <w:sz w:val="18"/>
                <w:szCs w:val="18"/>
              </w:rPr>
              <w:lastRenderedPageBreak/>
              <w:t>transparencia y sistema de comunicación de organismos garantes y sujetos obligados.</w:t>
            </w:r>
          </w:p>
          <w:p w14:paraId="4A27EB33" w14:textId="77777777" w:rsidR="00B70E46" w:rsidRPr="00304E6E" w:rsidRDefault="00B70E46" w:rsidP="00B70E46">
            <w:pPr>
              <w:jc w:val="both"/>
              <w:rPr>
                <w:rFonts w:ascii="Montserrat" w:eastAsia="Montserrat" w:hAnsi="Montserrat" w:cs="Montserrat"/>
                <w:sz w:val="18"/>
                <w:szCs w:val="18"/>
              </w:rPr>
            </w:pPr>
          </w:p>
          <w:p w14:paraId="7876EF45"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ese sentido, el Instituto Nacional de Transparencia, Acceso a la Información y Protección de Datos Personales, para la operación éstos sistemas, proporciona al sujeto obligado la clave de acceso y usuario. </w:t>
            </w:r>
          </w:p>
          <w:p w14:paraId="05C631EA" w14:textId="77777777" w:rsidR="00B70E46" w:rsidRPr="00304E6E" w:rsidRDefault="00B70E46" w:rsidP="00B70E46">
            <w:pPr>
              <w:jc w:val="both"/>
              <w:rPr>
                <w:rFonts w:ascii="Montserrat" w:eastAsia="Montserrat" w:hAnsi="Montserrat" w:cs="Montserrat"/>
                <w:sz w:val="18"/>
                <w:szCs w:val="18"/>
              </w:rPr>
            </w:pPr>
          </w:p>
          <w:p w14:paraId="1F759DA0"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acceder a la PNT se ingresan a sistemas o bases de datos en las que obran datos personales. Por ende, es necesario garantizar la confidencialidad de éstos, así como garantizar estabilidad y seguridad de la plataforma. </w:t>
            </w:r>
          </w:p>
          <w:p w14:paraId="39A12AB1" w14:textId="77777777" w:rsidR="00B70E46" w:rsidRPr="00304E6E" w:rsidRDefault="00B70E46" w:rsidP="00B70E46">
            <w:pPr>
              <w:widowControl w:val="0"/>
              <w:jc w:val="both"/>
              <w:rPr>
                <w:rFonts w:ascii="Montserrat" w:eastAsia="Montserrat" w:hAnsi="Montserrat" w:cs="Montserrat"/>
                <w:sz w:val="18"/>
                <w:szCs w:val="18"/>
              </w:rPr>
            </w:pPr>
          </w:p>
        </w:tc>
        <w:tc>
          <w:tcPr>
            <w:tcW w:w="226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E2CBEC4"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 xml:space="preserve">Artículo 113, fracción I, de la Ley Federal de Transparencia y Acceso a la Información Pública. </w:t>
            </w:r>
          </w:p>
          <w:p w14:paraId="76EF922D" w14:textId="77777777" w:rsidR="00B70E46" w:rsidRPr="00304E6E" w:rsidRDefault="00B70E46" w:rsidP="00B70E46">
            <w:pPr>
              <w:widowControl w:val="0"/>
              <w:jc w:val="both"/>
              <w:rPr>
                <w:rFonts w:ascii="Montserrat" w:eastAsia="Montserrat" w:hAnsi="Montserrat" w:cs="Montserrat"/>
                <w:sz w:val="18"/>
                <w:szCs w:val="18"/>
              </w:rPr>
            </w:pPr>
          </w:p>
        </w:tc>
      </w:tr>
    </w:tbl>
    <w:p w14:paraId="3854FAEB" w14:textId="77777777" w:rsidR="00FA7095" w:rsidRPr="00304E6E" w:rsidRDefault="00FA7095" w:rsidP="00A63743">
      <w:pPr>
        <w:ind w:right="-20"/>
        <w:jc w:val="both"/>
        <w:rPr>
          <w:rFonts w:ascii="Montserrat" w:eastAsia="Montserrat" w:hAnsi="Montserrat" w:cs="Montserrat"/>
          <w:sz w:val="18"/>
          <w:szCs w:val="18"/>
        </w:rPr>
      </w:pPr>
    </w:p>
    <w:p w14:paraId="2F2ADF64"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En consecuencia, se emite</w:t>
      </w:r>
      <w:r w:rsidR="002C6695" w:rsidRPr="00304E6E">
        <w:rPr>
          <w:rFonts w:ascii="Montserrat" w:eastAsia="Montserrat" w:hAnsi="Montserrat" w:cs="Montserrat"/>
          <w:sz w:val="18"/>
          <w:szCs w:val="18"/>
        </w:rPr>
        <w:t>n</w:t>
      </w:r>
      <w:r w:rsidRPr="00304E6E">
        <w:rPr>
          <w:rFonts w:ascii="Montserrat" w:eastAsia="Montserrat" w:hAnsi="Montserrat" w:cs="Montserrat"/>
          <w:sz w:val="18"/>
          <w:szCs w:val="18"/>
        </w:rPr>
        <w:t xml:space="preserve"> la</w:t>
      </w:r>
      <w:r w:rsidR="002C6695" w:rsidRPr="00304E6E">
        <w:rPr>
          <w:rFonts w:ascii="Montserrat" w:eastAsia="Montserrat" w:hAnsi="Montserrat" w:cs="Montserrat"/>
          <w:sz w:val="18"/>
          <w:szCs w:val="18"/>
        </w:rPr>
        <w:t>s</w:t>
      </w:r>
      <w:r w:rsidRPr="00304E6E">
        <w:rPr>
          <w:rFonts w:ascii="Montserrat" w:eastAsia="Montserrat" w:hAnsi="Montserrat" w:cs="Montserrat"/>
          <w:sz w:val="18"/>
          <w:szCs w:val="18"/>
        </w:rPr>
        <w:t xml:space="preserve"> siguiente</w:t>
      </w:r>
      <w:r w:rsidR="002C6695" w:rsidRPr="00304E6E">
        <w:rPr>
          <w:rFonts w:ascii="Montserrat" w:eastAsia="Montserrat" w:hAnsi="Montserrat" w:cs="Montserrat"/>
          <w:sz w:val="18"/>
          <w:szCs w:val="18"/>
        </w:rPr>
        <w:t>s resoluciones</w:t>
      </w:r>
      <w:r w:rsidRPr="00304E6E">
        <w:rPr>
          <w:rFonts w:ascii="Montserrat" w:eastAsia="Montserrat" w:hAnsi="Montserrat" w:cs="Montserrat"/>
          <w:sz w:val="18"/>
          <w:szCs w:val="18"/>
        </w:rPr>
        <w:t xml:space="preserve"> por unanimidad: </w:t>
      </w:r>
    </w:p>
    <w:p w14:paraId="1AC8C6E3" w14:textId="77777777" w:rsidR="00FA7095" w:rsidRPr="00304E6E" w:rsidRDefault="00FA7095" w:rsidP="00A63743">
      <w:pPr>
        <w:ind w:right="-20"/>
        <w:jc w:val="both"/>
        <w:rPr>
          <w:rFonts w:ascii="Montserrat" w:eastAsia="Montserrat" w:hAnsi="Montserrat" w:cs="Montserrat"/>
          <w:sz w:val="18"/>
          <w:szCs w:val="18"/>
        </w:rPr>
      </w:pPr>
    </w:p>
    <w:p w14:paraId="2382B7DA"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II.C.9.1.ORD.18.23: CONFIRMAR </w:t>
      </w:r>
      <w:r w:rsidRPr="00304E6E">
        <w:rPr>
          <w:rFonts w:ascii="Montserrat" w:eastAsia="Montserrat" w:hAnsi="Montserrat" w:cs="Montserrat"/>
          <w:sz w:val="18"/>
          <w:szCs w:val="18"/>
        </w:rPr>
        <w:t>la clasificación de confidencialidad invocada por la DGSAI respecto del nombre de la persona solicitante, correo electrónico particular, nacionalidad, profesión u ocupación, domicilio, firma y/o rúbrica, y por ende, se autoriza la elaboración de la versión pública, con fundamento en el artículo 113, fracción I, de la Ley Federal de Transparencia y Acceso a la Información Pública.</w:t>
      </w:r>
    </w:p>
    <w:p w14:paraId="68D3E150" w14:textId="77777777" w:rsidR="00FA7095" w:rsidRPr="00304E6E" w:rsidRDefault="00FA7095" w:rsidP="00A63743">
      <w:pPr>
        <w:ind w:right="-20"/>
        <w:jc w:val="both"/>
        <w:rPr>
          <w:rFonts w:ascii="Montserrat" w:eastAsia="Montserrat" w:hAnsi="Montserrat" w:cs="Montserrat"/>
          <w:sz w:val="18"/>
          <w:szCs w:val="18"/>
        </w:rPr>
      </w:pPr>
    </w:p>
    <w:p w14:paraId="23779FF8" w14:textId="77777777" w:rsidR="00FA7095" w:rsidRPr="00304E6E" w:rsidRDefault="00D60562" w:rsidP="00A63743">
      <w:pPr>
        <w:ind w:right="-20"/>
        <w:jc w:val="both"/>
        <w:rPr>
          <w:rFonts w:ascii="Montserrat" w:eastAsia="Montserrat" w:hAnsi="Montserrat" w:cs="Montserrat"/>
          <w:b/>
          <w:sz w:val="18"/>
          <w:szCs w:val="18"/>
        </w:rPr>
      </w:pPr>
      <w:r w:rsidRPr="00304E6E">
        <w:rPr>
          <w:rFonts w:ascii="Montserrat" w:eastAsia="Montserrat" w:hAnsi="Montserrat" w:cs="Montserrat"/>
          <w:b/>
          <w:sz w:val="18"/>
          <w:szCs w:val="18"/>
        </w:rPr>
        <w:t xml:space="preserve">II.C.9.2.ORD.18.23: CONFIRMAR </w:t>
      </w:r>
      <w:r w:rsidRPr="00304E6E">
        <w:rPr>
          <w:rFonts w:ascii="Montserrat" w:eastAsia="Montserrat" w:hAnsi="Montserrat" w:cs="Montserrat"/>
          <w:sz w:val="18"/>
          <w:szCs w:val="18"/>
        </w:rPr>
        <w:t>la clasificación de confidencialidad invocada por la DGSAI respecto de las claves de acceso a la PNT en términos de lo dispuesto en el artículo 113, fracción I, de la Ley Federal de Transparencia y Acceso a la Información Pública.</w:t>
      </w:r>
    </w:p>
    <w:p w14:paraId="3F40A1C5" w14:textId="77777777" w:rsidR="00FA7095" w:rsidRPr="00304E6E" w:rsidRDefault="00FA7095" w:rsidP="00A63743">
      <w:pPr>
        <w:rPr>
          <w:rFonts w:ascii="Montserrat" w:eastAsia="Montserrat" w:hAnsi="Montserrat" w:cs="Montserrat"/>
          <w:b/>
          <w:sz w:val="18"/>
          <w:szCs w:val="18"/>
        </w:rPr>
      </w:pPr>
    </w:p>
    <w:p w14:paraId="2D8AD0A5" w14:textId="77777777" w:rsidR="00FA7095" w:rsidRPr="00304E6E" w:rsidRDefault="00D60562" w:rsidP="00A63743">
      <w:pPr>
        <w:rPr>
          <w:rFonts w:ascii="Montserrat" w:eastAsia="Montserrat" w:hAnsi="Montserrat" w:cs="Montserrat"/>
          <w:b/>
          <w:sz w:val="18"/>
          <w:szCs w:val="18"/>
        </w:rPr>
      </w:pPr>
      <w:r w:rsidRPr="00304E6E">
        <w:rPr>
          <w:rFonts w:ascii="Montserrat" w:eastAsia="Montserrat" w:hAnsi="Montserrat" w:cs="Montserrat"/>
          <w:b/>
          <w:sz w:val="18"/>
          <w:szCs w:val="18"/>
        </w:rPr>
        <w:t>C.10 Folio 330026523001602</w:t>
      </w:r>
    </w:p>
    <w:p w14:paraId="417307C2" w14:textId="77777777" w:rsidR="00FA7095" w:rsidRPr="00304E6E" w:rsidRDefault="00FA7095" w:rsidP="00A63743">
      <w:pPr>
        <w:rPr>
          <w:rFonts w:ascii="Montserrat" w:eastAsia="Montserrat" w:hAnsi="Montserrat" w:cs="Montserrat"/>
          <w:b/>
          <w:sz w:val="18"/>
          <w:szCs w:val="18"/>
        </w:rPr>
      </w:pPr>
    </w:p>
    <w:p w14:paraId="74FD71B1"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Un particular requirió:</w:t>
      </w:r>
    </w:p>
    <w:p w14:paraId="39FF99CC" w14:textId="77777777" w:rsidR="00FA7095" w:rsidRPr="00304E6E" w:rsidRDefault="00FA7095" w:rsidP="00A63743">
      <w:pPr>
        <w:ind w:left="566" w:right="566"/>
        <w:jc w:val="both"/>
        <w:rPr>
          <w:rFonts w:ascii="Montserrat" w:eastAsia="Montserrat" w:hAnsi="Montserrat" w:cs="Montserrat"/>
          <w:b/>
          <w:sz w:val="18"/>
          <w:szCs w:val="18"/>
        </w:rPr>
      </w:pPr>
    </w:p>
    <w:p w14:paraId="1DBC02C0"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“Copia de la solicitud de información Folio No. 330026522003475. 2. Copia de los apercibimientos relacionados con la solicitud de información Folio No. 330026522003475. 3. Copia de la respuesta de la solicitud de información Folio No. 330026522003475. 4. Las claves para acceder a las respuestas en la Plataforma Nacional de Transparencia." (Sic)</w:t>
      </w:r>
    </w:p>
    <w:p w14:paraId="50C238D8" w14:textId="77777777" w:rsidR="00FA7095" w:rsidRPr="00304E6E" w:rsidRDefault="00FA7095" w:rsidP="00A63743">
      <w:pPr>
        <w:ind w:right="-20"/>
        <w:jc w:val="both"/>
        <w:rPr>
          <w:rFonts w:ascii="Montserrat" w:eastAsia="Montserrat" w:hAnsi="Montserrat" w:cs="Montserrat"/>
          <w:sz w:val="18"/>
          <w:szCs w:val="18"/>
        </w:rPr>
      </w:pPr>
    </w:p>
    <w:p w14:paraId="460BA00B"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La Dirección de Gestión de Solicitudes de Acceso a la Información adscrita a la Dirección General de Transparencia y Gobiern</w:t>
      </w:r>
      <w:r w:rsidR="002C6695" w:rsidRPr="00304E6E">
        <w:rPr>
          <w:rFonts w:ascii="Montserrat" w:eastAsia="Montserrat" w:hAnsi="Montserrat" w:cs="Montserrat"/>
          <w:sz w:val="18"/>
          <w:szCs w:val="18"/>
        </w:rPr>
        <w:t>o</w:t>
      </w:r>
      <w:r w:rsidRPr="00304E6E">
        <w:rPr>
          <w:rFonts w:ascii="Montserrat" w:eastAsia="Montserrat" w:hAnsi="Montserrat" w:cs="Montserrat"/>
          <w:sz w:val="18"/>
          <w:szCs w:val="18"/>
        </w:rPr>
        <w:t xml:space="preserve"> Abierto remitió la versión pública de las documentales requeridas, en las cuales, solicitó clasificar como información confidencial, los siguientes datos:</w:t>
      </w:r>
    </w:p>
    <w:p w14:paraId="47079D36" w14:textId="1644480F" w:rsidR="00FA7095" w:rsidRPr="00304E6E" w:rsidRDefault="00FA7095" w:rsidP="00A63743">
      <w:pPr>
        <w:ind w:right="-20"/>
        <w:jc w:val="both"/>
        <w:rPr>
          <w:rFonts w:ascii="Montserrat" w:eastAsia="Montserrat" w:hAnsi="Montserrat" w:cs="Montserrat"/>
          <w:sz w:val="18"/>
          <w:szCs w:val="18"/>
        </w:rPr>
      </w:pPr>
    </w:p>
    <w:p w14:paraId="548D1B60" w14:textId="45846092" w:rsidR="00B70E46" w:rsidRPr="00304E6E" w:rsidRDefault="00B70E46" w:rsidP="00A63743">
      <w:pPr>
        <w:ind w:right="-20"/>
        <w:jc w:val="both"/>
        <w:rPr>
          <w:rFonts w:ascii="Montserrat" w:eastAsia="Montserrat" w:hAnsi="Montserrat" w:cs="Montserrat"/>
          <w:sz w:val="18"/>
          <w:szCs w:val="18"/>
        </w:rPr>
      </w:pPr>
    </w:p>
    <w:p w14:paraId="02799F74" w14:textId="49C31687" w:rsidR="00B70E46" w:rsidRPr="00304E6E" w:rsidRDefault="00B70E46" w:rsidP="00A63743">
      <w:pPr>
        <w:ind w:right="-20"/>
        <w:jc w:val="both"/>
        <w:rPr>
          <w:rFonts w:ascii="Montserrat" w:eastAsia="Montserrat" w:hAnsi="Montserrat" w:cs="Montserrat"/>
          <w:sz w:val="18"/>
          <w:szCs w:val="18"/>
        </w:rPr>
      </w:pPr>
    </w:p>
    <w:p w14:paraId="5C44247D" w14:textId="77777777" w:rsidR="00B70E46" w:rsidRPr="00304E6E" w:rsidRDefault="00B70E46" w:rsidP="00A63743">
      <w:pPr>
        <w:ind w:right="-20"/>
        <w:jc w:val="both"/>
        <w:rPr>
          <w:rFonts w:ascii="Montserrat" w:eastAsia="Montserrat" w:hAnsi="Montserrat" w:cs="Montserrat"/>
          <w:sz w:val="18"/>
          <w:szCs w:val="18"/>
        </w:rPr>
      </w:pPr>
    </w:p>
    <w:p w14:paraId="1441CF52" w14:textId="77777777" w:rsidR="00EC25AE" w:rsidRPr="00304E6E" w:rsidRDefault="00EC25AE" w:rsidP="00A63743">
      <w:pPr>
        <w:ind w:right="-20"/>
        <w:jc w:val="both"/>
        <w:rPr>
          <w:rFonts w:ascii="Montserrat" w:eastAsia="Montserrat" w:hAnsi="Montserrat" w:cs="Montserrat"/>
          <w:sz w:val="18"/>
          <w:szCs w:val="18"/>
        </w:rPr>
      </w:pPr>
    </w:p>
    <w:tbl>
      <w:tblPr>
        <w:tblStyle w:val="affb"/>
        <w:tblW w:w="99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1"/>
        <w:gridCol w:w="5719"/>
        <w:gridCol w:w="2535"/>
      </w:tblGrid>
      <w:tr w:rsidR="00B70E46" w:rsidRPr="00304E6E" w14:paraId="3C9F747F" w14:textId="77777777" w:rsidTr="00607520">
        <w:trPr>
          <w:tblHeader/>
        </w:trPr>
        <w:tc>
          <w:tcPr>
            <w:tcW w:w="169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A270AF2" w14:textId="2A4964E9" w:rsidR="00FA7095" w:rsidRPr="00304E6E" w:rsidRDefault="00D60562" w:rsidP="00EC25AE">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lastRenderedPageBreak/>
              <w:t>Dato</w:t>
            </w:r>
          </w:p>
        </w:tc>
        <w:tc>
          <w:tcPr>
            <w:tcW w:w="5719"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6DB8FBA" w14:textId="5CB10048" w:rsidR="00FA7095" w:rsidRPr="00304E6E" w:rsidRDefault="00D60562" w:rsidP="00EC25AE">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Justificación</w:t>
            </w:r>
          </w:p>
        </w:tc>
        <w:tc>
          <w:tcPr>
            <w:tcW w:w="253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02593B0" w14:textId="77777777" w:rsidR="00FA7095" w:rsidRPr="00304E6E" w:rsidRDefault="00D60562" w:rsidP="00EC25AE">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Fundamento</w:t>
            </w:r>
          </w:p>
        </w:tc>
      </w:tr>
      <w:tr w:rsidR="00B70E46" w:rsidRPr="00304E6E" w14:paraId="4D5F64B7" w14:textId="77777777" w:rsidTr="00607520">
        <w:tc>
          <w:tcPr>
            <w:tcW w:w="1691"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C44F066" w14:textId="77777777"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 xml:space="preserve">Nombre de la persona solicitante </w:t>
            </w:r>
          </w:p>
        </w:tc>
        <w:tc>
          <w:tcPr>
            <w:tcW w:w="5719"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BC74D21"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ser el nombre un atributo de la personalidad y la manifestación principal del derecho a la identidad, en razón de que por sí mismo permite identificar a una persona física, se considera que es un dato personal por excelencia. </w:t>
            </w:r>
          </w:p>
          <w:p w14:paraId="77E696D1" w14:textId="77777777" w:rsidR="00FA7095" w:rsidRPr="00304E6E" w:rsidRDefault="00FA7095" w:rsidP="00A63743">
            <w:pPr>
              <w:widowControl w:val="0"/>
              <w:jc w:val="both"/>
              <w:rPr>
                <w:rFonts w:ascii="Montserrat" w:eastAsia="Montserrat" w:hAnsi="Montserrat" w:cs="Montserrat"/>
                <w:sz w:val="18"/>
                <w:szCs w:val="18"/>
              </w:rPr>
            </w:pPr>
          </w:p>
          <w:p w14:paraId="6434DA17"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respecto, el nombre es un atributo de la persona física que lo identifica de los demás; se integra del prenombre o nombre de pila y los apellidos de la persona, elementos necesarios para dar constancia de la personalidad ante el registro Civil, que permiten la identificación de un individuo. </w:t>
            </w:r>
          </w:p>
          <w:p w14:paraId="5A9FA275" w14:textId="77777777" w:rsidR="00FA7095" w:rsidRPr="00304E6E" w:rsidRDefault="00FA7095" w:rsidP="00A63743">
            <w:pPr>
              <w:widowControl w:val="0"/>
              <w:jc w:val="both"/>
              <w:rPr>
                <w:rFonts w:ascii="Montserrat" w:eastAsia="Montserrat" w:hAnsi="Montserrat" w:cs="Montserrat"/>
                <w:sz w:val="18"/>
                <w:szCs w:val="18"/>
              </w:rPr>
            </w:pPr>
          </w:p>
          <w:p w14:paraId="3928573E"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consecuencia, el citado dato es uno de los atributos de la personalidad y la manifestación principal del derecho subjetivo a la identidad, en virtud de que el nombre per se es un elemento que hace a una persona física identificada o identificable, por lo que se considera de carácter confidencial. </w:t>
            </w:r>
          </w:p>
        </w:tc>
        <w:tc>
          <w:tcPr>
            <w:tcW w:w="253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BA7BF36"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577430C0" w14:textId="77777777" w:rsidTr="00607520">
        <w:tc>
          <w:tcPr>
            <w:tcW w:w="1691"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FA7A21C" w14:textId="77777777"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Correo electrónico particular</w:t>
            </w:r>
          </w:p>
        </w:tc>
        <w:tc>
          <w:tcPr>
            <w:tcW w:w="5719"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D030003"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El correo electrónico es un servicio de red que permite a los usuarios enviar y recibir mensajes y archivos rápidamente (también denominados mensajes electrónicos o cartas electrónicas) mediante sistemas de comunicación electrónicos. De tal forma, una dirección de correo electrónico es un conjunto de palabras que constituyen una cuenta que permite el envío mutuo de correos electrónicos.</w:t>
            </w:r>
          </w:p>
          <w:p w14:paraId="372445E3" w14:textId="77777777" w:rsidR="00FA7095" w:rsidRPr="00304E6E" w:rsidRDefault="00FA7095" w:rsidP="00A63743">
            <w:pPr>
              <w:widowControl w:val="0"/>
              <w:jc w:val="both"/>
              <w:rPr>
                <w:rFonts w:ascii="Montserrat" w:eastAsia="Montserrat" w:hAnsi="Montserrat" w:cs="Montserrat"/>
                <w:sz w:val="18"/>
                <w:szCs w:val="18"/>
              </w:rPr>
            </w:pPr>
          </w:p>
          <w:p w14:paraId="0599E44B"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En ese sentido, dicha dirección es privada y única ya que identifica a una persona como titular de la misma pues para tener acceso a ésta se requiere un nombre de usuario, así como una contraseña, por tanto, nadie que no sea el propietario puede</w:t>
            </w:r>
          </w:p>
          <w:p w14:paraId="7BD7C804"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utilizarla.</w:t>
            </w:r>
          </w:p>
          <w:p w14:paraId="359BCA78" w14:textId="2E6D1AF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Bajo tales consideraciones, es posible colegir que las cuentas de correos electrónicos pueden asimilarse al teléfono o domicilio particular, cuyo número o ubicación respectivamente, se considera como un dato personal, toda vez que es otro medio para comunicarse con la persona titular del mismo lo que la hace localizable. Por consiguiente, se trata de información de una persona física identificada o identificable que, al darse a conocer, afectaría su intimidad  mismo que da cuenta de un dato de contacto proporcionado por las personas en pos de sus necesidades particulares, por lo que solo a ellas les incumbe su difusión, ya que con ese dato se puede contactar a los titulares.</w:t>
            </w:r>
          </w:p>
        </w:tc>
        <w:tc>
          <w:tcPr>
            <w:tcW w:w="253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4B323E1"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502B942F" w14:textId="77777777" w:rsidTr="00607520">
        <w:tc>
          <w:tcPr>
            <w:tcW w:w="1691"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BBBB16A" w14:textId="77777777" w:rsidR="00704BE3" w:rsidRPr="00304E6E" w:rsidRDefault="00704BE3" w:rsidP="00F46287">
            <w:pPr>
              <w:widowControl w:val="0"/>
              <w:contextualSpacing/>
              <w:rPr>
                <w:rFonts w:ascii="Montserrat" w:eastAsia="Montserrat" w:hAnsi="Montserrat" w:cs="Montserrat"/>
                <w:sz w:val="18"/>
                <w:szCs w:val="18"/>
              </w:rPr>
            </w:pPr>
          </w:p>
          <w:p w14:paraId="7314216D" w14:textId="77777777" w:rsidR="00704BE3" w:rsidRPr="00304E6E" w:rsidRDefault="00704BE3" w:rsidP="00F46287">
            <w:pPr>
              <w:widowControl w:val="0"/>
              <w:contextualSpacing/>
              <w:rPr>
                <w:rFonts w:ascii="Montserrat" w:eastAsia="Montserrat" w:hAnsi="Montserrat" w:cs="Montserrat"/>
                <w:sz w:val="18"/>
                <w:szCs w:val="18"/>
              </w:rPr>
            </w:pPr>
          </w:p>
          <w:p w14:paraId="6A65B7E3" w14:textId="77777777" w:rsidR="00704BE3" w:rsidRPr="00304E6E" w:rsidRDefault="00704BE3" w:rsidP="00F46287">
            <w:pPr>
              <w:widowControl w:val="0"/>
              <w:contextualSpacing/>
              <w:rPr>
                <w:rFonts w:ascii="Montserrat" w:eastAsia="Montserrat" w:hAnsi="Montserrat" w:cs="Montserrat"/>
                <w:sz w:val="18"/>
                <w:szCs w:val="18"/>
              </w:rPr>
            </w:pPr>
          </w:p>
          <w:p w14:paraId="1F7F1091" w14:textId="2B6C076D" w:rsidR="00FA7095" w:rsidRPr="00304E6E" w:rsidRDefault="00D60562" w:rsidP="00F46287">
            <w:pPr>
              <w:widowControl w:val="0"/>
              <w:contextualSpacing/>
              <w:rPr>
                <w:rFonts w:ascii="Montserrat" w:eastAsia="Montserrat" w:hAnsi="Montserrat" w:cs="Montserrat"/>
                <w:sz w:val="18"/>
                <w:szCs w:val="18"/>
              </w:rPr>
            </w:pPr>
            <w:r w:rsidRPr="00304E6E">
              <w:rPr>
                <w:rFonts w:ascii="Montserrat" w:eastAsia="Montserrat" w:hAnsi="Montserrat" w:cs="Montserrat"/>
                <w:sz w:val="18"/>
                <w:szCs w:val="18"/>
              </w:rPr>
              <w:t xml:space="preserve">Nacionalidad </w:t>
            </w:r>
          </w:p>
        </w:tc>
        <w:tc>
          <w:tcPr>
            <w:tcW w:w="5719"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8AB43D8" w14:textId="77777777" w:rsidR="00FA7095" w:rsidRPr="00304E6E" w:rsidRDefault="00D60562" w:rsidP="00F46287">
            <w:pPr>
              <w:widowControl w:val="0"/>
              <w:contextualSpacing/>
              <w:rPr>
                <w:rFonts w:ascii="Montserrat" w:eastAsia="Montserrat" w:hAnsi="Montserrat" w:cs="Montserrat"/>
                <w:sz w:val="18"/>
                <w:szCs w:val="18"/>
              </w:rPr>
            </w:pPr>
            <w:r w:rsidRPr="00304E6E">
              <w:rPr>
                <w:rFonts w:ascii="Montserrat" w:eastAsia="Montserrat" w:hAnsi="Montserrat" w:cs="Montserrat"/>
                <w:sz w:val="18"/>
                <w:szCs w:val="18"/>
              </w:rPr>
              <w:t>Es un dato personal que concierne únicamente a su titular, en virtud de que su difusión revelaría el país o lugar del cual es originario un individuo, por lo tanto, es confidencial.</w:t>
            </w:r>
          </w:p>
        </w:tc>
        <w:tc>
          <w:tcPr>
            <w:tcW w:w="253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56A604"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6F77D5F1" w14:textId="77777777" w:rsidTr="00607520">
        <w:tc>
          <w:tcPr>
            <w:tcW w:w="1691"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2E0B9C6" w14:textId="77777777" w:rsidR="00FA7095" w:rsidRPr="00304E6E" w:rsidRDefault="00D60562" w:rsidP="00F46287">
            <w:pPr>
              <w:widowControl w:val="0"/>
              <w:contextualSpacing/>
              <w:rPr>
                <w:rFonts w:ascii="Montserrat" w:eastAsia="Montserrat" w:hAnsi="Montserrat" w:cs="Montserrat"/>
                <w:sz w:val="18"/>
                <w:szCs w:val="18"/>
              </w:rPr>
            </w:pPr>
            <w:r w:rsidRPr="00304E6E">
              <w:rPr>
                <w:rFonts w:ascii="Montserrat" w:eastAsia="Montserrat" w:hAnsi="Montserrat" w:cs="Montserrat"/>
                <w:sz w:val="18"/>
                <w:szCs w:val="18"/>
              </w:rPr>
              <w:t xml:space="preserve">Profesión u ocupación </w:t>
            </w:r>
          </w:p>
        </w:tc>
        <w:tc>
          <w:tcPr>
            <w:tcW w:w="5719"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43AD94" w14:textId="77777777" w:rsidR="00FA7095" w:rsidRPr="00304E6E" w:rsidRDefault="00D60562" w:rsidP="00F46287">
            <w:pPr>
              <w:widowControl w:val="0"/>
              <w:contextualSpacing/>
              <w:jc w:val="both"/>
              <w:rPr>
                <w:rFonts w:ascii="Montserrat" w:eastAsia="Montserrat" w:hAnsi="Montserrat" w:cs="Montserrat"/>
                <w:sz w:val="18"/>
                <w:szCs w:val="18"/>
              </w:rPr>
            </w:pPr>
            <w:r w:rsidRPr="00304E6E">
              <w:rPr>
                <w:rFonts w:ascii="Montserrat" w:eastAsia="Montserrat" w:hAnsi="Montserrat" w:cs="Montserrat"/>
                <w:sz w:val="18"/>
                <w:szCs w:val="18"/>
              </w:rPr>
              <w:t>La profesión u ocupación de una persona física identificada o identificable también constituye un dato personal, ya que, podría reflejar el grado de estudios, preparación académica, preferencias sobre la profesión adoptada o ideología de una persona. Por lo que se actualiza su clasificación como información confidencial.</w:t>
            </w:r>
          </w:p>
        </w:tc>
        <w:tc>
          <w:tcPr>
            <w:tcW w:w="253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9670000"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78134439" w14:textId="77777777" w:rsidTr="00607520">
        <w:tc>
          <w:tcPr>
            <w:tcW w:w="1691"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9BC69EF" w14:textId="77777777" w:rsidR="00704BE3" w:rsidRPr="00304E6E" w:rsidRDefault="00704BE3" w:rsidP="00F46287">
            <w:pPr>
              <w:widowControl w:val="0"/>
              <w:contextualSpacing/>
              <w:rPr>
                <w:rFonts w:ascii="Montserrat" w:eastAsia="Montserrat" w:hAnsi="Montserrat" w:cs="Montserrat"/>
                <w:sz w:val="18"/>
                <w:szCs w:val="18"/>
              </w:rPr>
            </w:pPr>
          </w:p>
          <w:p w14:paraId="580CE892" w14:textId="77777777" w:rsidR="00704BE3" w:rsidRPr="00304E6E" w:rsidRDefault="00704BE3" w:rsidP="00F46287">
            <w:pPr>
              <w:widowControl w:val="0"/>
              <w:contextualSpacing/>
              <w:rPr>
                <w:rFonts w:ascii="Montserrat" w:eastAsia="Montserrat" w:hAnsi="Montserrat" w:cs="Montserrat"/>
                <w:sz w:val="18"/>
                <w:szCs w:val="18"/>
              </w:rPr>
            </w:pPr>
          </w:p>
          <w:p w14:paraId="44840BC6" w14:textId="77777777" w:rsidR="00704BE3" w:rsidRPr="00304E6E" w:rsidRDefault="00704BE3" w:rsidP="00F46287">
            <w:pPr>
              <w:widowControl w:val="0"/>
              <w:contextualSpacing/>
              <w:rPr>
                <w:rFonts w:ascii="Montserrat" w:eastAsia="Montserrat" w:hAnsi="Montserrat" w:cs="Montserrat"/>
                <w:sz w:val="18"/>
                <w:szCs w:val="18"/>
              </w:rPr>
            </w:pPr>
          </w:p>
          <w:p w14:paraId="20BF9F88" w14:textId="77777777" w:rsidR="00704BE3" w:rsidRPr="00304E6E" w:rsidRDefault="00704BE3" w:rsidP="00F46287">
            <w:pPr>
              <w:widowControl w:val="0"/>
              <w:contextualSpacing/>
              <w:rPr>
                <w:rFonts w:ascii="Montserrat" w:eastAsia="Montserrat" w:hAnsi="Montserrat" w:cs="Montserrat"/>
                <w:sz w:val="18"/>
                <w:szCs w:val="18"/>
              </w:rPr>
            </w:pPr>
          </w:p>
          <w:p w14:paraId="1AD431F8" w14:textId="77777777" w:rsidR="00704BE3" w:rsidRPr="00304E6E" w:rsidRDefault="00704BE3" w:rsidP="00F46287">
            <w:pPr>
              <w:widowControl w:val="0"/>
              <w:contextualSpacing/>
              <w:rPr>
                <w:rFonts w:ascii="Montserrat" w:eastAsia="Montserrat" w:hAnsi="Montserrat" w:cs="Montserrat"/>
                <w:sz w:val="18"/>
                <w:szCs w:val="18"/>
              </w:rPr>
            </w:pPr>
          </w:p>
          <w:p w14:paraId="78200444" w14:textId="77777777" w:rsidR="00704BE3" w:rsidRPr="00304E6E" w:rsidRDefault="00704BE3" w:rsidP="00F46287">
            <w:pPr>
              <w:widowControl w:val="0"/>
              <w:contextualSpacing/>
              <w:rPr>
                <w:rFonts w:ascii="Montserrat" w:eastAsia="Montserrat" w:hAnsi="Montserrat" w:cs="Montserrat"/>
                <w:sz w:val="18"/>
                <w:szCs w:val="18"/>
              </w:rPr>
            </w:pPr>
          </w:p>
          <w:p w14:paraId="4D4D6F7B" w14:textId="77777777" w:rsidR="00704BE3" w:rsidRPr="00304E6E" w:rsidRDefault="00704BE3" w:rsidP="00F46287">
            <w:pPr>
              <w:widowControl w:val="0"/>
              <w:contextualSpacing/>
              <w:rPr>
                <w:rFonts w:ascii="Montserrat" w:eastAsia="Montserrat" w:hAnsi="Montserrat" w:cs="Montserrat"/>
                <w:sz w:val="18"/>
                <w:szCs w:val="18"/>
              </w:rPr>
            </w:pPr>
          </w:p>
          <w:p w14:paraId="63576580" w14:textId="41FE2139" w:rsidR="00FA7095" w:rsidRPr="00304E6E" w:rsidRDefault="00D60562" w:rsidP="00F46287">
            <w:pPr>
              <w:widowControl w:val="0"/>
              <w:contextualSpacing/>
              <w:rPr>
                <w:rFonts w:ascii="Montserrat" w:eastAsia="Montserrat" w:hAnsi="Montserrat" w:cs="Montserrat"/>
                <w:sz w:val="18"/>
                <w:szCs w:val="18"/>
              </w:rPr>
            </w:pPr>
            <w:r w:rsidRPr="00304E6E">
              <w:rPr>
                <w:rFonts w:ascii="Montserrat" w:eastAsia="Montserrat" w:hAnsi="Montserrat" w:cs="Montserrat"/>
                <w:sz w:val="18"/>
                <w:szCs w:val="18"/>
              </w:rPr>
              <w:t xml:space="preserve">Domicilio </w:t>
            </w:r>
          </w:p>
        </w:tc>
        <w:tc>
          <w:tcPr>
            <w:tcW w:w="5719"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ADDCF85" w14:textId="77777777" w:rsidR="00FA7095" w:rsidRPr="00304E6E" w:rsidRDefault="00D60562" w:rsidP="00F46287">
            <w:pPr>
              <w:widowControl w:val="0"/>
              <w:contextualSpacing/>
              <w:jc w:val="both"/>
              <w:rPr>
                <w:rFonts w:ascii="Montserrat" w:eastAsia="Montserrat" w:hAnsi="Montserrat" w:cs="Montserrat"/>
                <w:sz w:val="18"/>
                <w:szCs w:val="18"/>
              </w:rPr>
            </w:pPr>
            <w:r w:rsidRPr="00304E6E">
              <w:rPr>
                <w:rFonts w:ascii="Montserrat" w:eastAsia="Montserrat" w:hAnsi="Montserrat" w:cs="Montserrat"/>
                <w:sz w:val="18"/>
                <w:szCs w:val="18"/>
              </w:rPr>
              <w:t xml:space="preserve">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w:t>
            </w:r>
          </w:p>
          <w:p w14:paraId="2C13BCD2" w14:textId="739A2D74" w:rsidR="00FA7095" w:rsidRPr="00304E6E" w:rsidRDefault="00D60562" w:rsidP="00F46287">
            <w:pPr>
              <w:widowControl w:val="0"/>
              <w:contextualSpacing/>
              <w:jc w:val="both"/>
              <w:rPr>
                <w:rFonts w:ascii="Montserrat" w:eastAsia="Montserrat" w:hAnsi="Montserrat" w:cs="Montserrat"/>
                <w:sz w:val="18"/>
                <w:szCs w:val="18"/>
              </w:rPr>
            </w:pPr>
            <w:r w:rsidRPr="00304E6E">
              <w:rPr>
                <w:rFonts w:ascii="Montserrat" w:eastAsia="Montserrat" w:hAnsi="Montserrat" w:cs="Montserrat"/>
                <w:sz w:val="18"/>
                <w:szCs w:val="18"/>
              </w:rPr>
              <w:t>Esto es, la calle y número exterior, colonia, delegación o municipio, entidad federativa y el código postal, se traduce en el domicilio particular, por lo tanto, constituye un dato personal confidencial, ya que incide directamente en la privacidad de personas físicas identificadas.</w:t>
            </w:r>
          </w:p>
          <w:p w14:paraId="7D43A4F2" w14:textId="3687351C" w:rsidR="00FA7095" w:rsidRPr="00304E6E" w:rsidRDefault="00D60562" w:rsidP="00F46287">
            <w:pPr>
              <w:widowControl w:val="0"/>
              <w:contextualSpacing/>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términos del artículo 29, del Código Civil Federal, el domicilio es el lugar en donde reside habitualmente una persona física. Esto es, la calle y número exterior, colonia, delegación o municipio, entidad federativa y el código postal, se traduce en el domicilio particular, mismo que se considera </w:t>
            </w:r>
            <w:r w:rsidRPr="00304E6E">
              <w:rPr>
                <w:rFonts w:ascii="Montserrat" w:eastAsia="Montserrat" w:hAnsi="Montserrat" w:cs="Montserrat"/>
                <w:sz w:val="18"/>
                <w:szCs w:val="18"/>
              </w:rPr>
              <w:lastRenderedPageBreak/>
              <w:t>clasificado en tanto que incide directamente en la esfera privada de las personas.</w:t>
            </w:r>
          </w:p>
          <w:p w14:paraId="7041FF9C" w14:textId="22DAF034" w:rsidR="00FA7095" w:rsidRPr="00304E6E" w:rsidRDefault="00D60562" w:rsidP="00F46287">
            <w:pPr>
              <w:widowControl w:val="0"/>
              <w:contextualSpacing/>
              <w:jc w:val="both"/>
              <w:rPr>
                <w:rFonts w:ascii="Montserrat" w:eastAsia="Montserrat" w:hAnsi="Montserrat" w:cs="Montserrat"/>
                <w:sz w:val="18"/>
                <w:szCs w:val="18"/>
              </w:rPr>
            </w:pPr>
            <w:r w:rsidRPr="00304E6E">
              <w:rPr>
                <w:rFonts w:ascii="Montserrat" w:eastAsia="Montserrat" w:hAnsi="Montserrat" w:cs="Montserrat"/>
                <w:sz w:val="18"/>
                <w:szCs w:val="18"/>
              </w:rPr>
              <w:t xml:space="preserve">Por consiguiente, dicha información es confidencial y sólo podrá otorgarse mediante el consentimiento expreso del titular de los datos personales. </w:t>
            </w:r>
          </w:p>
        </w:tc>
        <w:tc>
          <w:tcPr>
            <w:tcW w:w="253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EF7EB86"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45FF45D2" w14:textId="77777777" w:rsidTr="00607520">
        <w:trPr>
          <w:trHeight w:val="2970"/>
        </w:trPr>
        <w:tc>
          <w:tcPr>
            <w:tcW w:w="1691"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5CA533F" w14:textId="77777777" w:rsidR="00704BE3" w:rsidRPr="00304E6E" w:rsidRDefault="00704BE3" w:rsidP="00F46287">
            <w:pPr>
              <w:widowControl w:val="0"/>
              <w:contextualSpacing/>
              <w:jc w:val="both"/>
              <w:rPr>
                <w:rFonts w:ascii="Montserrat" w:eastAsia="Montserrat" w:hAnsi="Montserrat" w:cs="Montserrat"/>
                <w:sz w:val="18"/>
                <w:szCs w:val="18"/>
              </w:rPr>
            </w:pPr>
          </w:p>
          <w:p w14:paraId="4E5B6DDF" w14:textId="77777777" w:rsidR="00704BE3" w:rsidRPr="00304E6E" w:rsidRDefault="00704BE3" w:rsidP="00F46287">
            <w:pPr>
              <w:widowControl w:val="0"/>
              <w:contextualSpacing/>
              <w:jc w:val="both"/>
              <w:rPr>
                <w:rFonts w:ascii="Montserrat" w:eastAsia="Montserrat" w:hAnsi="Montserrat" w:cs="Montserrat"/>
                <w:sz w:val="18"/>
                <w:szCs w:val="18"/>
              </w:rPr>
            </w:pPr>
          </w:p>
          <w:p w14:paraId="41ADE5C1" w14:textId="77777777" w:rsidR="00704BE3" w:rsidRPr="00304E6E" w:rsidRDefault="00704BE3" w:rsidP="00F46287">
            <w:pPr>
              <w:widowControl w:val="0"/>
              <w:contextualSpacing/>
              <w:jc w:val="both"/>
              <w:rPr>
                <w:rFonts w:ascii="Montserrat" w:eastAsia="Montserrat" w:hAnsi="Montserrat" w:cs="Montserrat"/>
                <w:sz w:val="18"/>
                <w:szCs w:val="18"/>
              </w:rPr>
            </w:pPr>
          </w:p>
          <w:p w14:paraId="162D4907" w14:textId="157196AB" w:rsidR="00FA7095" w:rsidRPr="00304E6E" w:rsidRDefault="00D60562" w:rsidP="00F46287">
            <w:pPr>
              <w:widowControl w:val="0"/>
              <w:contextualSpacing/>
              <w:jc w:val="both"/>
              <w:rPr>
                <w:rFonts w:ascii="Montserrat" w:eastAsia="Montserrat" w:hAnsi="Montserrat" w:cs="Montserrat"/>
                <w:sz w:val="18"/>
                <w:szCs w:val="18"/>
              </w:rPr>
            </w:pPr>
            <w:r w:rsidRPr="00304E6E">
              <w:rPr>
                <w:rFonts w:ascii="Montserrat" w:eastAsia="Montserrat" w:hAnsi="Montserrat" w:cs="Montserrat"/>
                <w:sz w:val="18"/>
                <w:szCs w:val="18"/>
              </w:rPr>
              <w:t xml:space="preserve">Firma y/o rúbrica </w:t>
            </w:r>
          </w:p>
        </w:tc>
        <w:tc>
          <w:tcPr>
            <w:tcW w:w="5719"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2575101" w14:textId="77777777" w:rsidR="00FA7095" w:rsidRPr="00304E6E" w:rsidRDefault="00D60562" w:rsidP="00F46287">
            <w:pPr>
              <w:widowControl w:val="0"/>
              <w:contextualSpacing/>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relación con la firma, es considerada como un atributo de la personalidad de las personas, al tratarse de información gráfica a través de la cual su titular exterioriza su voluntad en actos públicos y privados y en virtud de que a través de ésta se puede identificar a una persona. </w:t>
            </w:r>
          </w:p>
          <w:p w14:paraId="7E0B9D4D" w14:textId="0E98F214" w:rsidR="00FA7095" w:rsidRPr="00304E6E" w:rsidRDefault="00D60562" w:rsidP="00F46287">
            <w:pPr>
              <w:widowControl w:val="0"/>
              <w:contextualSpacing/>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relación con lo anterior, se tiene que la firma, en el mismo sentido que el nombre, permitiría identificar plenamente quién celebró algún instrumento jurídico con el sujeto obligado, lo cual únicamente le corresponde a su titular conocer. </w:t>
            </w:r>
          </w:p>
        </w:tc>
        <w:tc>
          <w:tcPr>
            <w:tcW w:w="253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E9E9D25"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72D63F27" w14:textId="77777777" w:rsidTr="00607520">
        <w:tc>
          <w:tcPr>
            <w:tcW w:w="1691"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41061E1" w14:textId="77777777" w:rsidR="00704BE3" w:rsidRPr="00304E6E" w:rsidRDefault="00704BE3" w:rsidP="00F46287">
            <w:pPr>
              <w:widowControl w:val="0"/>
              <w:contextualSpacing/>
              <w:jc w:val="both"/>
              <w:rPr>
                <w:rFonts w:ascii="Montserrat" w:eastAsia="Montserrat" w:hAnsi="Montserrat" w:cs="Montserrat"/>
                <w:sz w:val="18"/>
                <w:szCs w:val="18"/>
              </w:rPr>
            </w:pPr>
          </w:p>
          <w:p w14:paraId="7CEF811F" w14:textId="77777777" w:rsidR="00704BE3" w:rsidRPr="00304E6E" w:rsidRDefault="00704BE3" w:rsidP="00F46287">
            <w:pPr>
              <w:widowControl w:val="0"/>
              <w:contextualSpacing/>
              <w:jc w:val="both"/>
              <w:rPr>
                <w:rFonts w:ascii="Montserrat" w:eastAsia="Montserrat" w:hAnsi="Montserrat" w:cs="Montserrat"/>
                <w:sz w:val="18"/>
                <w:szCs w:val="18"/>
              </w:rPr>
            </w:pPr>
          </w:p>
          <w:p w14:paraId="5756C773" w14:textId="77777777" w:rsidR="00704BE3" w:rsidRPr="00304E6E" w:rsidRDefault="00704BE3" w:rsidP="00F46287">
            <w:pPr>
              <w:widowControl w:val="0"/>
              <w:contextualSpacing/>
              <w:jc w:val="both"/>
              <w:rPr>
                <w:rFonts w:ascii="Montserrat" w:eastAsia="Montserrat" w:hAnsi="Montserrat" w:cs="Montserrat"/>
                <w:sz w:val="18"/>
                <w:szCs w:val="18"/>
              </w:rPr>
            </w:pPr>
          </w:p>
          <w:p w14:paraId="696240BF" w14:textId="77777777" w:rsidR="00704BE3" w:rsidRPr="00304E6E" w:rsidRDefault="00704BE3" w:rsidP="00F46287">
            <w:pPr>
              <w:widowControl w:val="0"/>
              <w:contextualSpacing/>
              <w:jc w:val="both"/>
              <w:rPr>
                <w:rFonts w:ascii="Montserrat" w:eastAsia="Montserrat" w:hAnsi="Montserrat" w:cs="Montserrat"/>
                <w:sz w:val="18"/>
                <w:szCs w:val="18"/>
              </w:rPr>
            </w:pPr>
          </w:p>
          <w:p w14:paraId="26CB201F" w14:textId="77777777" w:rsidR="00704BE3" w:rsidRPr="00304E6E" w:rsidRDefault="00704BE3" w:rsidP="00F46287">
            <w:pPr>
              <w:widowControl w:val="0"/>
              <w:contextualSpacing/>
              <w:jc w:val="both"/>
              <w:rPr>
                <w:rFonts w:ascii="Montserrat" w:eastAsia="Montserrat" w:hAnsi="Montserrat" w:cs="Montserrat"/>
                <w:sz w:val="18"/>
                <w:szCs w:val="18"/>
              </w:rPr>
            </w:pPr>
          </w:p>
          <w:p w14:paraId="4054CF51" w14:textId="77777777" w:rsidR="00704BE3" w:rsidRPr="00304E6E" w:rsidRDefault="00704BE3" w:rsidP="00F46287">
            <w:pPr>
              <w:widowControl w:val="0"/>
              <w:contextualSpacing/>
              <w:jc w:val="both"/>
              <w:rPr>
                <w:rFonts w:ascii="Montserrat" w:eastAsia="Montserrat" w:hAnsi="Montserrat" w:cs="Montserrat"/>
                <w:sz w:val="18"/>
                <w:szCs w:val="18"/>
              </w:rPr>
            </w:pPr>
          </w:p>
          <w:p w14:paraId="0A3C0B27" w14:textId="77777777" w:rsidR="00704BE3" w:rsidRPr="00304E6E" w:rsidRDefault="00704BE3" w:rsidP="00F46287">
            <w:pPr>
              <w:widowControl w:val="0"/>
              <w:contextualSpacing/>
              <w:jc w:val="both"/>
              <w:rPr>
                <w:rFonts w:ascii="Montserrat" w:eastAsia="Montserrat" w:hAnsi="Montserrat" w:cs="Montserrat"/>
                <w:sz w:val="18"/>
                <w:szCs w:val="18"/>
              </w:rPr>
            </w:pPr>
          </w:p>
          <w:p w14:paraId="0B399DDF" w14:textId="77777777" w:rsidR="00704BE3" w:rsidRPr="00304E6E" w:rsidRDefault="00704BE3" w:rsidP="00F46287">
            <w:pPr>
              <w:widowControl w:val="0"/>
              <w:contextualSpacing/>
              <w:jc w:val="both"/>
              <w:rPr>
                <w:rFonts w:ascii="Montserrat" w:eastAsia="Montserrat" w:hAnsi="Montserrat" w:cs="Montserrat"/>
                <w:sz w:val="18"/>
                <w:szCs w:val="18"/>
              </w:rPr>
            </w:pPr>
          </w:p>
          <w:p w14:paraId="6D2657A9" w14:textId="6A9C5A1B" w:rsidR="00FA7095" w:rsidRPr="00304E6E" w:rsidRDefault="00D60562" w:rsidP="00F46287">
            <w:pPr>
              <w:widowControl w:val="0"/>
              <w:contextualSpacing/>
              <w:jc w:val="both"/>
              <w:rPr>
                <w:rFonts w:ascii="Montserrat" w:eastAsia="Montserrat" w:hAnsi="Montserrat" w:cs="Montserrat"/>
                <w:sz w:val="18"/>
                <w:szCs w:val="18"/>
              </w:rPr>
            </w:pPr>
            <w:r w:rsidRPr="00304E6E">
              <w:rPr>
                <w:rFonts w:ascii="Montserrat" w:eastAsia="Montserrat" w:hAnsi="Montserrat" w:cs="Montserrat"/>
                <w:sz w:val="18"/>
                <w:szCs w:val="18"/>
              </w:rPr>
              <w:t>Clave SIDEC</w:t>
            </w:r>
          </w:p>
        </w:tc>
        <w:tc>
          <w:tcPr>
            <w:tcW w:w="5719"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FDEE72" w14:textId="77777777" w:rsidR="00FA7095" w:rsidRPr="00304E6E" w:rsidRDefault="00D60562" w:rsidP="00F46287">
            <w:pPr>
              <w:widowControl w:val="0"/>
              <w:contextualSpacing/>
              <w:jc w:val="both"/>
              <w:rPr>
                <w:rFonts w:ascii="Montserrat" w:eastAsia="Montserrat" w:hAnsi="Montserrat" w:cs="Montserrat"/>
                <w:sz w:val="18"/>
                <w:szCs w:val="18"/>
              </w:rPr>
            </w:pPr>
            <w:r w:rsidRPr="00304E6E">
              <w:rPr>
                <w:rFonts w:ascii="Montserrat" w:eastAsia="Montserrat" w:hAnsi="Montserrat" w:cs="Montserrat"/>
                <w:sz w:val="18"/>
                <w:szCs w:val="18"/>
              </w:rPr>
              <w:t>El SIDEC es un mecanismo de registro, captación, administración y atención de las quejas, denuncias y peticiones ciudadanas que cualquier persona formule en el marco de las leyes de responsabilidades constituyendo el único medio de almacenamiento, custodia, consulta, reproducción, verificación, administración y transmisión de dicha información, de conformidad con el artículo tercero de los Lineamientos para la atención, investigación y conclusión de quejas y denuncias, publicados en el Diario Oficial de la Federación el 25 de abril de 2016.</w:t>
            </w:r>
          </w:p>
          <w:p w14:paraId="335615F2" w14:textId="706059C4" w:rsidR="00FA7095" w:rsidRPr="00304E6E" w:rsidRDefault="00D60562" w:rsidP="00F46287">
            <w:pPr>
              <w:widowControl w:val="0"/>
              <w:contextualSpacing/>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ese sentido se tiene que con los referidos datos se remiten a los denunciantes con la finalidad de que se encuentren en oportunidad de dar seguimiento a su denuncia a través del SIDEC, y el cual les permite el acceso a diversa información propia de la denuncia y del expediente administrativo respectivo; tal como lo es la narración de hechos que identifica o hacen identificable a una persona y nombre de servidores públicos denunciados, entre otros que obran en el sistema. </w:t>
            </w:r>
          </w:p>
          <w:p w14:paraId="1708E9AB" w14:textId="77777777" w:rsidR="00FA7095" w:rsidRPr="00304E6E" w:rsidRDefault="00D60562" w:rsidP="00F46287">
            <w:pPr>
              <w:widowControl w:val="0"/>
              <w:contextualSpacing/>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este sentido, dado que se trata de datos que solo le corresponde conocer al denunciante. </w:t>
            </w:r>
          </w:p>
          <w:p w14:paraId="0894B3F8" w14:textId="4B33A334" w:rsidR="00B70E46" w:rsidRPr="00304E6E" w:rsidRDefault="00B70E46" w:rsidP="00F46287">
            <w:pPr>
              <w:widowControl w:val="0"/>
              <w:contextualSpacing/>
              <w:jc w:val="both"/>
              <w:rPr>
                <w:rFonts w:ascii="Montserrat" w:eastAsia="Montserrat" w:hAnsi="Montserrat" w:cs="Montserrat"/>
                <w:sz w:val="18"/>
                <w:szCs w:val="18"/>
              </w:rPr>
            </w:pPr>
          </w:p>
        </w:tc>
        <w:tc>
          <w:tcPr>
            <w:tcW w:w="253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BC8D668"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50C9FFE2" w14:textId="77777777" w:rsidTr="00607520">
        <w:tc>
          <w:tcPr>
            <w:tcW w:w="1691"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DDC03A2" w14:textId="3F75005E" w:rsidR="00B70E46" w:rsidRPr="00304E6E" w:rsidRDefault="00B70E46" w:rsidP="00B70E46">
            <w:pPr>
              <w:widowControl w:val="0"/>
              <w:contextualSpacing/>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Clave de acceso a la Plataforma Nacional de Transparencia (PNT)</w:t>
            </w:r>
          </w:p>
        </w:tc>
        <w:tc>
          <w:tcPr>
            <w:tcW w:w="5719"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69BF4A3"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La clave es uno de los elementos para ingresar a la PNT que está conformada por el sistema de gestión de solicitudes de acceso a la información, sistema de gestión de medios de impugnación, sistema de portales de obligaciones de transparencia y sistema de comunicación de organismos garantes y sujetos obligados.</w:t>
            </w:r>
          </w:p>
          <w:p w14:paraId="2804C691" w14:textId="77777777" w:rsidR="00B70E46" w:rsidRPr="00304E6E" w:rsidRDefault="00B70E46" w:rsidP="00B70E46">
            <w:pPr>
              <w:jc w:val="both"/>
              <w:rPr>
                <w:rFonts w:ascii="Montserrat" w:eastAsia="Montserrat" w:hAnsi="Montserrat" w:cs="Montserrat"/>
                <w:sz w:val="18"/>
                <w:szCs w:val="18"/>
              </w:rPr>
            </w:pPr>
          </w:p>
          <w:p w14:paraId="5A4268BD"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ese sentido, el Instituto Nacional de Transparencia, Acceso a la Información y Protección de Datos Personales, para la operación éstos sistemas, proporciona al sujeto obligado la clave de acceso y usuario. </w:t>
            </w:r>
          </w:p>
          <w:p w14:paraId="40B9001D" w14:textId="77777777" w:rsidR="00B70E46" w:rsidRPr="00304E6E" w:rsidRDefault="00B70E46" w:rsidP="00B70E46">
            <w:pPr>
              <w:jc w:val="both"/>
              <w:rPr>
                <w:rFonts w:ascii="Montserrat" w:eastAsia="Montserrat" w:hAnsi="Montserrat" w:cs="Montserrat"/>
                <w:sz w:val="18"/>
                <w:szCs w:val="18"/>
              </w:rPr>
            </w:pPr>
          </w:p>
          <w:p w14:paraId="14463021"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acceder a la PNT se ingresan a sistemas o bases de datos en las que obran datos personales. Por ende, es necesario garantizar la confidencialidad de éstos, así como garantizar estabilidad y seguridad de la plataforma. </w:t>
            </w:r>
          </w:p>
          <w:p w14:paraId="2C844807" w14:textId="77777777" w:rsidR="00B70E46" w:rsidRPr="00304E6E" w:rsidRDefault="00B70E46" w:rsidP="00B70E46">
            <w:pPr>
              <w:widowControl w:val="0"/>
              <w:contextualSpacing/>
              <w:jc w:val="both"/>
              <w:rPr>
                <w:rFonts w:ascii="Montserrat" w:eastAsia="Montserrat" w:hAnsi="Montserrat" w:cs="Montserrat"/>
                <w:sz w:val="18"/>
                <w:szCs w:val="18"/>
              </w:rPr>
            </w:pPr>
          </w:p>
        </w:tc>
        <w:tc>
          <w:tcPr>
            <w:tcW w:w="253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3B1226D"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Artículo 113, fracción I, de la Ley Federal de Transparencia y Acceso a la Información Pública. </w:t>
            </w:r>
          </w:p>
          <w:p w14:paraId="69CBF6DA" w14:textId="77777777" w:rsidR="00B70E46" w:rsidRPr="00304E6E" w:rsidRDefault="00B70E46" w:rsidP="00B70E46">
            <w:pPr>
              <w:widowControl w:val="0"/>
              <w:jc w:val="both"/>
              <w:rPr>
                <w:rFonts w:ascii="Montserrat" w:eastAsia="Montserrat" w:hAnsi="Montserrat" w:cs="Montserrat"/>
                <w:sz w:val="18"/>
                <w:szCs w:val="18"/>
              </w:rPr>
            </w:pPr>
          </w:p>
        </w:tc>
      </w:tr>
    </w:tbl>
    <w:p w14:paraId="79CEA726" w14:textId="342B163B" w:rsidR="00FA7095" w:rsidRPr="00304E6E" w:rsidRDefault="00FA7095" w:rsidP="00A63743">
      <w:pPr>
        <w:ind w:right="-20"/>
        <w:jc w:val="both"/>
        <w:rPr>
          <w:rFonts w:ascii="Montserrat" w:eastAsia="Montserrat" w:hAnsi="Montserrat" w:cs="Montserrat"/>
          <w:sz w:val="18"/>
          <w:szCs w:val="18"/>
        </w:rPr>
      </w:pPr>
    </w:p>
    <w:p w14:paraId="07EF62DB" w14:textId="1BCEDE6D"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En consecuencia, se emite</w:t>
      </w:r>
      <w:r w:rsidR="002C6695" w:rsidRPr="00304E6E">
        <w:rPr>
          <w:rFonts w:ascii="Montserrat" w:eastAsia="Montserrat" w:hAnsi="Montserrat" w:cs="Montserrat"/>
          <w:sz w:val="18"/>
          <w:szCs w:val="18"/>
        </w:rPr>
        <w:t>n</w:t>
      </w:r>
      <w:r w:rsidRPr="00304E6E">
        <w:rPr>
          <w:rFonts w:ascii="Montserrat" w:eastAsia="Montserrat" w:hAnsi="Montserrat" w:cs="Montserrat"/>
          <w:sz w:val="18"/>
          <w:szCs w:val="18"/>
        </w:rPr>
        <w:t xml:space="preserve"> la</w:t>
      </w:r>
      <w:r w:rsidR="002C6695" w:rsidRPr="00304E6E">
        <w:rPr>
          <w:rFonts w:ascii="Montserrat" w:eastAsia="Montserrat" w:hAnsi="Montserrat" w:cs="Montserrat"/>
          <w:sz w:val="18"/>
          <w:szCs w:val="18"/>
        </w:rPr>
        <w:t>s</w:t>
      </w:r>
      <w:r w:rsidRPr="00304E6E">
        <w:rPr>
          <w:rFonts w:ascii="Montserrat" w:eastAsia="Montserrat" w:hAnsi="Montserrat" w:cs="Montserrat"/>
          <w:sz w:val="18"/>
          <w:szCs w:val="18"/>
        </w:rPr>
        <w:t xml:space="preserve"> siguiente</w:t>
      </w:r>
      <w:r w:rsidR="002C6695" w:rsidRPr="00304E6E">
        <w:rPr>
          <w:rFonts w:ascii="Montserrat" w:eastAsia="Montserrat" w:hAnsi="Montserrat" w:cs="Montserrat"/>
          <w:sz w:val="18"/>
          <w:szCs w:val="18"/>
        </w:rPr>
        <w:t>s resoluciones</w:t>
      </w:r>
      <w:r w:rsidRPr="00304E6E">
        <w:rPr>
          <w:rFonts w:ascii="Montserrat" w:eastAsia="Montserrat" w:hAnsi="Montserrat" w:cs="Montserrat"/>
          <w:sz w:val="18"/>
          <w:szCs w:val="18"/>
        </w:rPr>
        <w:t xml:space="preserve"> por unanimidad: </w:t>
      </w:r>
    </w:p>
    <w:p w14:paraId="05B01D64" w14:textId="4828CABC" w:rsidR="00FA7095" w:rsidRPr="00304E6E" w:rsidRDefault="00FA7095" w:rsidP="00A63743">
      <w:pPr>
        <w:ind w:right="-20"/>
        <w:jc w:val="both"/>
        <w:rPr>
          <w:rFonts w:ascii="Montserrat" w:eastAsia="Montserrat" w:hAnsi="Montserrat" w:cs="Montserrat"/>
          <w:sz w:val="18"/>
          <w:szCs w:val="18"/>
        </w:rPr>
      </w:pPr>
    </w:p>
    <w:p w14:paraId="506430C9"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II.C.10.1.ORD.18.23: CONFIRMAR </w:t>
      </w:r>
      <w:r w:rsidRPr="00304E6E">
        <w:rPr>
          <w:rFonts w:ascii="Montserrat" w:eastAsia="Montserrat" w:hAnsi="Montserrat" w:cs="Montserrat"/>
          <w:sz w:val="18"/>
          <w:szCs w:val="18"/>
        </w:rPr>
        <w:t>la clasificación de confidencialidad invocada por la DGSAI respecto del nombre de la persona solicitante, correo electrónico particular, nacionalidad, profesión u ocupación, domicilio, firma y/o rúbrica, clave SIDEC, y por ende, se autoriza la elaboración de la versión pública, con fundamento en el artículo 113, fracción I, de la Ley Federal de Transparencia y Acceso a la Información Pública.</w:t>
      </w:r>
    </w:p>
    <w:p w14:paraId="2EB07659" w14:textId="77777777" w:rsidR="00FA7095" w:rsidRPr="00304E6E" w:rsidRDefault="00FA7095" w:rsidP="00A63743">
      <w:pPr>
        <w:ind w:right="-20"/>
        <w:jc w:val="both"/>
        <w:rPr>
          <w:rFonts w:ascii="Montserrat" w:eastAsia="Montserrat" w:hAnsi="Montserrat" w:cs="Montserrat"/>
          <w:sz w:val="18"/>
          <w:szCs w:val="18"/>
        </w:rPr>
      </w:pPr>
    </w:p>
    <w:p w14:paraId="42B8FA51" w14:textId="77777777" w:rsidR="00FA7095" w:rsidRPr="00304E6E" w:rsidRDefault="00D60562" w:rsidP="00A63743">
      <w:pPr>
        <w:ind w:right="-20"/>
        <w:jc w:val="both"/>
        <w:rPr>
          <w:rFonts w:ascii="Montserrat" w:eastAsia="Montserrat" w:hAnsi="Montserrat" w:cs="Montserrat"/>
          <w:b/>
          <w:sz w:val="18"/>
          <w:szCs w:val="18"/>
        </w:rPr>
      </w:pPr>
      <w:r w:rsidRPr="00304E6E">
        <w:rPr>
          <w:rFonts w:ascii="Montserrat" w:eastAsia="Montserrat" w:hAnsi="Montserrat" w:cs="Montserrat"/>
          <w:b/>
          <w:sz w:val="18"/>
          <w:szCs w:val="18"/>
        </w:rPr>
        <w:t xml:space="preserve">II.C.10.2.ORD.18.23: CONFIRMAR </w:t>
      </w:r>
      <w:r w:rsidRPr="00304E6E">
        <w:rPr>
          <w:rFonts w:ascii="Montserrat" w:eastAsia="Montserrat" w:hAnsi="Montserrat" w:cs="Montserrat"/>
          <w:sz w:val="18"/>
          <w:szCs w:val="18"/>
        </w:rPr>
        <w:t>la clasificación de confidencialidad invocada por la DGSAI respecto de las claves de acceso a la PNT en términos de lo dispuesto en el artículo 113, fracción I, de la Ley Federal de Transparencia y Acceso a la Información Pública.</w:t>
      </w:r>
    </w:p>
    <w:p w14:paraId="4D67C1ED" w14:textId="77777777" w:rsidR="00FA7095" w:rsidRPr="00304E6E" w:rsidRDefault="00FA7095" w:rsidP="00A63743">
      <w:pPr>
        <w:rPr>
          <w:rFonts w:ascii="Montserrat" w:eastAsia="Montserrat" w:hAnsi="Montserrat" w:cs="Montserrat"/>
          <w:b/>
          <w:sz w:val="18"/>
          <w:szCs w:val="18"/>
        </w:rPr>
      </w:pPr>
    </w:p>
    <w:p w14:paraId="20878C66" w14:textId="77777777" w:rsidR="00FA7095" w:rsidRPr="00304E6E" w:rsidRDefault="00D60562" w:rsidP="00A63743">
      <w:pPr>
        <w:rPr>
          <w:rFonts w:ascii="Montserrat" w:eastAsia="Montserrat" w:hAnsi="Montserrat" w:cs="Montserrat"/>
          <w:b/>
          <w:sz w:val="18"/>
          <w:szCs w:val="18"/>
        </w:rPr>
      </w:pPr>
      <w:r w:rsidRPr="00304E6E">
        <w:rPr>
          <w:rFonts w:ascii="Montserrat" w:eastAsia="Montserrat" w:hAnsi="Montserrat" w:cs="Montserrat"/>
          <w:b/>
          <w:sz w:val="18"/>
          <w:szCs w:val="18"/>
        </w:rPr>
        <w:t>C.11 Folio 330026523001603</w:t>
      </w:r>
    </w:p>
    <w:p w14:paraId="0B21DCBB" w14:textId="77777777" w:rsidR="00FA7095" w:rsidRPr="00304E6E" w:rsidRDefault="00FA7095" w:rsidP="00A63743">
      <w:pPr>
        <w:rPr>
          <w:rFonts w:ascii="Montserrat" w:eastAsia="Montserrat" w:hAnsi="Montserrat" w:cs="Montserrat"/>
          <w:b/>
          <w:sz w:val="18"/>
          <w:szCs w:val="18"/>
        </w:rPr>
      </w:pPr>
    </w:p>
    <w:p w14:paraId="2D1DA3D6"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Un particular requirió:</w:t>
      </w:r>
    </w:p>
    <w:p w14:paraId="65232188" w14:textId="77777777" w:rsidR="00FA7095" w:rsidRPr="00304E6E" w:rsidRDefault="00FA7095" w:rsidP="00A63743">
      <w:pPr>
        <w:ind w:left="566" w:right="566"/>
        <w:jc w:val="both"/>
        <w:rPr>
          <w:rFonts w:ascii="Montserrat" w:eastAsia="Montserrat" w:hAnsi="Montserrat" w:cs="Montserrat"/>
          <w:b/>
          <w:sz w:val="18"/>
          <w:szCs w:val="18"/>
        </w:rPr>
      </w:pPr>
    </w:p>
    <w:p w14:paraId="0FCA419D"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“1. Copia de la solicitud de información Folio No. 330026522003476. 2. Copia de los apercibimientos relacionados con la solicitud de información Folio No. 330026522003476. 3. Copia de la respuesta de la solicitud de información Folio No. 330026522003476. 4. Las claves para acceder a las respuestas en la Plataforma Nacional de Transparencia.” (Sic)</w:t>
      </w:r>
    </w:p>
    <w:p w14:paraId="5D43EA64" w14:textId="77777777" w:rsidR="00FA7095" w:rsidRPr="00304E6E" w:rsidRDefault="00FA7095" w:rsidP="00A63743">
      <w:pPr>
        <w:ind w:right="-20"/>
        <w:jc w:val="both"/>
        <w:rPr>
          <w:rFonts w:ascii="Montserrat" w:eastAsia="Montserrat" w:hAnsi="Montserrat" w:cs="Montserrat"/>
          <w:sz w:val="18"/>
          <w:szCs w:val="18"/>
        </w:rPr>
      </w:pPr>
    </w:p>
    <w:p w14:paraId="1183EDAD"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La Dirección de Gestión de Solicitudes de Acceso a la Información adscrita a la Dirección General de Transparencia y Gobiern</w:t>
      </w:r>
      <w:r w:rsidR="002C6695" w:rsidRPr="00304E6E">
        <w:rPr>
          <w:rFonts w:ascii="Montserrat" w:eastAsia="Montserrat" w:hAnsi="Montserrat" w:cs="Montserrat"/>
          <w:sz w:val="18"/>
          <w:szCs w:val="18"/>
        </w:rPr>
        <w:t>o</w:t>
      </w:r>
      <w:r w:rsidRPr="00304E6E">
        <w:rPr>
          <w:rFonts w:ascii="Montserrat" w:eastAsia="Montserrat" w:hAnsi="Montserrat" w:cs="Montserrat"/>
          <w:sz w:val="18"/>
          <w:szCs w:val="18"/>
        </w:rPr>
        <w:t xml:space="preserve"> Abierto remitió la versión pública de las documentales requeridas, en las cuales, solicitó clasificar como información confidencial, los siguientes datos:</w:t>
      </w:r>
    </w:p>
    <w:p w14:paraId="0D41B62E" w14:textId="77777777" w:rsidR="00FA7095" w:rsidRPr="00304E6E" w:rsidRDefault="00FA7095" w:rsidP="00A63743">
      <w:pPr>
        <w:ind w:right="-20"/>
        <w:jc w:val="both"/>
        <w:rPr>
          <w:rFonts w:ascii="Montserrat" w:eastAsia="Montserrat" w:hAnsi="Montserrat" w:cs="Montserrat"/>
          <w:sz w:val="18"/>
          <w:szCs w:val="18"/>
        </w:rPr>
      </w:pPr>
    </w:p>
    <w:tbl>
      <w:tblPr>
        <w:tblStyle w:val="affc"/>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5528"/>
        <w:gridCol w:w="2852"/>
      </w:tblGrid>
      <w:tr w:rsidR="00B70E46" w:rsidRPr="00304E6E" w14:paraId="6A09AAF6" w14:textId="77777777" w:rsidTr="0053787D">
        <w:trPr>
          <w:tblHeader/>
        </w:trPr>
        <w:tc>
          <w:tcPr>
            <w:tcW w:w="15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CF6BC42" w14:textId="46EB2224" w:rsidR="00FA7095" w:rsidRPr="00304E6E" w:rsidRDefault="00D60562" w:rsidP="00731EF6">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lastRenderedPageBreak/>
              <w:t>Dato</w:t>
            </w:r>
          </w:p>
        </w:tc>
        <w:tc>
          <w:tcPr>
            <w:tcW w:w="552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0A0F6A3" w14:textId="4589A847" w:rsidR="00FA7095" w:rsidRPr="00304E6E" w:rsidRDefault="00D60562" w:rsidP="00731EF6">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Justificación</w:t>
            </w:r>
          </w:p>
        </w:tc>
        <w:tc>
          <w:tcPr>
            <w:tcW w:w="2852"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A2289B5" w14:textId="77777777" w:rsidR="00FA7095" w:rsidRPr="00304E6E" w:rsidRDefault="00D60562" w:rsidP="00731EF6">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Fundamento</w:t>
            </w:r>
          </w:p>
        </w:tc>
      </w:tr>
      <w:tr w:rsidR="00B70E46" w:rsidRPr="00304E6E" w14:paraId="12C0B2FD" w14:textId="77777777" w:rsidTr="0053787D">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FF080C7" w14:textId="77777777"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 xml:space="preserve">Nombre de la persona solicitante </w:t>
            </w:r>
          </w:p>
        </w:tc>
        <w:tc>
          <w:tcPr>
            <w:tcW w:w="5528"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8890ADE"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ser el nombre un atributo de la personalidad y la manifestación principal del derecho a la identidad, en razón de que por sí mismo permite identificar a una persona física, se considera que es un dato personal por excelencia. </w:t>
            </w:r>
          </w:p>
          <w:p w14:paraId="5C729F71" w14:textId="77777777" w:rsidR="00FA7095" w:rsidRPr="00304E6E" w:rsidRDefault="00FA7095" w:rsidP="00A63743">
            <w:pPr>
              <w:widowControl w:val="0"/>
              <w:jc w:val="both"/>
              <w:rPr>
                <w:rFonts w:ascii="Montserrat" w:eastAsia="Montserrat" w:hAnsi="Montserrat" w:cs="Montserrat"/>
                <w:sz w:val="18"/>
                <w:szCs w:val="18"/>
              </w:rPr>
            </w:pPr>
          </w:p>
          <w:p w14:paraId="345BA61E"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respecto, el nombre es un atributo de la persona física que lo identifica de los demás; se integra del prenombre o nombre de pila y los apellidos de la persona, elementos necesarios para dar constancia de la personalidad ante el registro Civil, que permiten la identificación de un individuo. </w:t>
            </w:r>
          </w:p>
          <w:p w14:paraId="3B008E3D" w14:textId="77777777" w:rsidR="00FA7095" w:rsidRPr="00304E6E" w:rsidRDefault="00FA7095" w:rsidP="00A63743">
            <w:pPr>
              <w:widowControl w:val="0"/>
              <w:jc w:val="both"/>
              <w:rPr>
                <w:rFonts w:ascii="Montserrat" w:eastAsia="Montserrat" w:hAnsi="Montserrat" w:cs="Montserrat"/>
                <w:sz w:val="18"/>
                <w:szCs w:val="18"/>
              </w:rPr>
            </w:pPr>
          </w:p>
          <w:p w14:paraId="1F5D7CA0"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consecuencia, el citado dato es uno de los atributos de la personalidad y la manifestación principal del derecho subjetivo a la identidad, en virtud de que el nombre per se es un elemento que hace a una persona física identificada o identificable, por lo que se considera de carácter confidencial. </w:t>
            </w:r>
          </w:p>
        </w:tc>
        <w:tc>
          <w:tcPr>
            <w:tcW w:w="285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082BE05"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6154F3BB" w14:textId="77777777" w:rsidTr="0053787D">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59F6057" w14:textId="77777777"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Correo electrónico particular</w:t>
            </w:r>
          </w:p>
        </w:tc>
        <w:tc>
          <w:tcPr>
            <w:tcW w:w="5528"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E3FA792"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El correo electrónico es un servicio de red que permite a los usuarios enviar y recibir mensajes y archivos rápidamente (también denominados mensajes electrónicos o cartas electrónicas) mediante sistemas de comunicación electrónicos. De tal forma, una dirección de correo electrónico es un conjunto de palabras que constituyen una cuenta que permite el envío mutuo de correos electrónicos.</w:t>
            </w:r>
          </w:p>
          <w:p w14:paraId="7B0C6E31" w14:textId="77777777" w:rsidR="00FA7095" w:rsidRPr="00304E6E" w:rsidRDefault="00FA7095" w:rsidP="00A63743">
            <w:pPr>
              <w:widowControl w:val="0"/>
              <w:jc w:val="both"/>
              <w:rPr>
                <w:rFonts w:ascii="Montserrat" w:eastAsia="Montserrat" w:hAnsi="Montserrat" w:cs="Montserrat"/>
                <w:sz w:val="18"/>
                <w:szCs w:val="18"/>
              </w:rPr>
            </w:pPr>
          </w:p>
          <w:p w14:paraId="26EC4C0F"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En ese sentido, dicha dirección es privada y única ya que identifica a una persona como titular de la misma pues para tener acceso a ésta se requiere un nombre de usuario, así como una contraseña, por tanto, nadie que no sea el propietario puede</w:t>
            </w:r>
          </w:p>
          <w:p w14:paraId="522E9179"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utilizarla.</w:t>
            </w:r>
          </w:p>
          <w:p w14:paraId="5F8FA75F" w14:textId="77777777" w:rsidR="00FA7095" w:rsidRPr="00304E6E" w:rsidRDefault="00FA7095" w:rsidP="00A63743">
            <w:pPr>
              <w:widowControl w:val="0"/>
              <w:jc w:val="both"/>
              <w:rPr>
                <w:rFonts w:ascii="Montserrat" w:eastAsia="Montserrat" w:hAnsi="Montserrat" w:cs="Montserrat"/>
                <w:sz w:val="18"/>
                <w:szCs w:val="18"/>
              </w:rPr>
            </w:pPr>
          </w:p>
          <w:p w14:paraId="2514CE3E"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Bajo tales consideraciones, es posible colegir que las cuentas de correos electrónicos pueden asimilarse al teléfono o domicilio particular, cuyo número o ubicación respectivamente, se considera como un dato personal, toda vez que es otro medio para comunicarse con la persona titular del mismo lo que la hace localizable. Por consiguiente, se trata de información de una persona física identificada o identificable que, al darse a conocer, afectaría su intimidad  mismo que da cuenta de un dato de contacto proporcionado por las personas en pos de sus necesidades particulares, por lo que solo a ellas les incumbe su difusión, </w:t>
            </w:r>
            <w:r w:rsidRPr="00304E6E">
              <w:rPr>
                <w:rFonts w:ascii="Montserrat" w:eastAsia="Montserrat" w:hAnsi="Montserrat" w:cs="Montserrat"/>
                <w:sz w:val="18"/>
                <w:szCs w:val="18"/>
              </w:rPr>
              <w:lastRenderedPageBreak/>
              <w:t>ya que con ese dato se puede contactar a los titulares.</w:t>
            </w:r>
          </w:p>
        </w:tc>
        <w:tc>
          <w:tcPr>
            <w:tcW w:w="285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A38D520"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05A624C1" w14:textId="77777777" w:rsidTr="0053787D">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317353D" w14:textId="77777777"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lastRenderedPageBreak/>
              <w:t xml:space="preserve">Nacionalidad </w:t>
            </w:r>
          </w:p>
        </w:tc>
        <w:tc>
          <w:tcPr>
            <w:tcW w:w="5528"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C6212A3" w14:textId="77777777" w:rsidR="00FA7095" w:rsidRPr="00304E6E" w:rsidRDefault="00D60562" w:rsidP="0053787D">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Es un dato personal que concierne únicamente a su titular, en virtud de que su difusión revelaría el país o lugar del cual es originario un individuo, por lo tanto, es confidencial.</w:t>
            </w:r>
          </w:p>
        </w:tc>
        <w:tc>
          <w:tcPr>
            <w:tcW w:w="285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972013B"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4CE0828B" w14:textId="77777777" w:rsidTr="0053787D">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1DCBE4E" w14:textId="77777777"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 xml:space="preserve">Profesión u ocupación </w:t>
            </w:r>
          </w:p>
        </w:tc>
        <w:tc>
          <w:tcPr>
            <w:tcW w:w="5528"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C7D8709"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La profesión u ocupación de una persona física identificada o identificable también constituye un dato personal, ya que, podría reflejar el grado de estudios, preparación académica, preferencias sobre la profesión adoptada o ideología de una persona. Por lo que se actualiza su clasificación como información confidencial.</w:t>
            </w:r>
          </w:p>
        </w:tc>
        <w:tc>
          <w:tcPr>
            <w:tcW w:w="285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6B22FCD"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6F6D0600" w14:textId="77777777" w:rsidTr="0053787D">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BFCFBBD" w14:textId="77777777"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 xml:space="preserve">Domicilio </w:t>
            </w:r>
          </w:p>
        </w:tc>
        <w:tc>
          <w:tcPr>
            <w:tcW w:w="5528"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3527B6C"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w:t>
            </w:r>
          </w:p>
          <w:p w14:paraId="5E559814" w14:textId="77777777" w:rsidR="00FA7095" w:rsidRPr="00304E6E" w:rsidRDefault="00FA7095" w:rsidP="00A63743">
            <w:pPr>
              <w:widowControl w:val="0"/>
              <w:jc w:val="both"/>
              <w:rPr>
                <w:rFonts w:ascii="Montserrat" w:eastAsia="Montserrat" w:hAnsi="Montserrat" w:cs="Montserrat"/>
                <w:sz w:val="18"/>
                <w:szCs w:val="18"/>
              </w:rPr>
            </w:pPr>
          </w:p>
          <w:p w14:paraId="14B819CD"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Esto es, la calle y número exterior, colonia, delegación o municipio, entidad federativa y el código postal, se traduce en el domicilio particular, por lo tanto, constituye un dato personal confidencial, ya que incide directamente en la privacidad de personas físicas identificadas.</w:t>
            </w:r>
          </w:p>
          <w:p w14:paraId="75C27B7A" w14:textId="77777777" w:rsidR="00FA7095" w:rsidRPr="00304E6E" w:rsidRDefault="00FA7095" w:rsidP="00A63743">
            <w:pPr>
              <w:widowControl w:val="0"/>
              <w:jc w:val="both"/>
              <w:rPr>
                <w:rFonts w:ascii="Montserrat" w:eastAsia="Montserrat" w:hAnsi="Montserrat" w:cs="Montserrat"/>
                <w:sz w:val="18"/>
                <w:szCs w:val="18"/>
              </w:rPr>
            </w:pPr>
          </w:p>
          <w:p w14:paraId="4107E564"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términos del artículo 29, del Código Civil Federal, el domicilio es el lugar en donde reside habitualmente una persona física. Esto es, la calle y número exterior, colonia, delegación o municipio, entidad federativa y el código postal, se traduce en el domicilio particular, mismo que se </w:t>
            </w:r>
            <w:r w:rsidRPr="00304E6E">
              <w:rPr>
                <w:rFonts w:ascii="Montserrat" w:eastAsia="Montserrat" w:hAnsi="Montserrat" w:cs="Montserrat"/>
                <w:sz w:val="18"/>
                <w:szCs w:val="18"/>
              </w:rPr>
              <w:lastRenderedPageBreak/>
              <w:t>considera clasificado en tanto que incide directamente en la esfera privada de las personas.</w:t>
            </w:r>
          </w:p>
          <w:p w14:paraId="66F800B9" w14:textId="77777777" w:rsidR="00FA7095" w:rsidRPr="00304E6E" w:rsidRDefault="00FA7095" w:rsidP="00A63743">
            <w:pPr>
              <w:widowControl w:val="0"/>
              <w:jc w:val="both"/>
              <w:rPr>
                <w:rFonts w:ascii="Montserrat" w:eastAsia="Montserrat" w:hAnsi="Montserrat" w:cs="Montserrat"/>
                <w:sz w:val="18"/>
                <w:szCs w:val="18"/>
              </w:rPr>
            </w:pPr>
          </w:p>
          <w:p w14:paraId="5340996A"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Por consiguiente, dicha información es confidencial y sólo podrá otorgarse mediante el consentimiento expreso del titular de los datos personales. </w:t>
            </w:r>
          </w:p>
        </w:tc>
        <w:tc>
          <w:tcPr>
            <w:tcW w:w="285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04A5A09"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072B08F9" w14:textId="77777777" w:rsidTr="00650AA7">
        <w:trPr>
          <w:trHeight w:val="2422"/>
        </w:trPr>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48C1C38"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 xml:space="preserve">Firma y/o rúbrica </w:t>
            </w:r>
          </w:p>
        </w:tc>
        <w:tc>
          <w:tcPr>
            <w:tcW w:w="5528"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E2371AD"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relación con la firma, es considerada como un atributo de la personalidad de las personas, al tratarse de información gráfica a través de la cual su titular exterioriza su voluntad en actos públicos y privados y en virtud de que a través de ésta se puede identificar a una persona. </w:t>
            </w:r>
          </w:p>
          <w:p w14:paraId="40CCD1D0" w14:textId="77777777" w:rsidR="00FA7095" w:rsidRPr="00304E6E" w:rsidRDefault="00FA7095" w:rsidP="00A63743">
            <w:pPr>
              <w:widowControl w:val="0"/>
              <w:jc w:val="both"/>
              <w:rPr>
                <w:rFonts w:ascii="Montserrat" w:eastAsia="Montserrat" w:hAnsi="Montserrat" w:cs="Montserrat"/>
                <w:sz w:val="18"/>
                <w:szCs w:val="18"/>
              </w:rPr>
            </w:pPr>
          </w:p>
          <w:p w14:paraId="0C99FBD9"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relación con lo anterior, se tiene que la firma, en el mismo sentido que el nombre, permitiría identificar plenamente quién celebró algún instrumento jurídico con el sujeto obligado, lo cual únicamente le corresponde a su titular conocer. </w:t>
            </w:r>
          </w:p>
        </w:tc>
        <w:tc>
          <w:tcPr>
            <w:tcW w:w="285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A5F5ACC"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024D4ADC" w14:textId="77777777" w:rsidTr="0053787D">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903E92A"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Clave SIDEC</w:t>
            </w:r>
          </w:p>
        </w:tc>
        <w:tc>
          <w:tcPr>
            <w:tcW w:w="5528"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614A648"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El SIDEC es un mecanismo de registro, captación, administración y atención de las quejas, denuncias y peticiones ciudadanas que cualquier persona formule en el marco de las leyes de responsabilidades constituyendo el único medio de almacenamiento, custodia, consulta, reproducción, verificación, administración y transmisión de dicha información, de conformidad con el artículo tercero de los Lineamientos para la atención, investigación y conclusión de quejas y denuncias, publicados en el Diario Oficial de la Federación el 25 de abril de 2016.</w:t>
            </w:r>
          </w:p>
          <w:p w14:paraId="213BF093" w14:textId="77777777" w:rsidR="00FA7095" w:rsidRPr="00304E6E" w:rsidRDefault="00FA7095" w:rsidP="00A63743">
            <w:pPr>
              <w:widowControl w:val="0"/>
              <w:jc w:val="both"/>
              <w:rPr>
                <w:rFonts w:ascii="Montserrat" w:eastAsia="Montserrat" w:hAnsi="Montserrat" w:cs="Montserrat"/>
                <w:sz w:val="18"/>
                <w:szCs w:val="18"/>
              </w:rPr>
            </w:pPr>
          </w:p>
          <w:p w14:paraId="1388F7C5"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ese sentido se tiene que con los referidos datos se remiten a los denunciantes con la finalidad de que se encuentren en oportunidad de dar seguimiento a su denuncia a través del SIDEC, y el cual les permite el acceso a diversa información propia de la denuncia y del expediente administrativo respectivo; tal como lo es la narración de hechos que identifica o hacen identificable a una persona y nombre de servidores públicos denunciados, entre otros que obran en el sistema. </w:t>
            </w:r>
          </w:p>
          <w:p w14:paraId="0895F52B" w14:textId="77777777" w:rsidR="00FA7095" w:rsidRPr="00304E6E" w:rsidRDefault="00FA7095" w:rsidP="00A63743">
            <w:pPr>
              <w:widowControl w:val="0"/>
              <w:jc w:val="both"/>
              <w:rPr>
                <w:rFonts w:ascii="Montserrat" w:eastAsia="Montserrat" w:hAnsi="Montserrat" w:cs="Montserrat"/>
                <w:sz w:val="18"/>
                <w:szCs w:val="18"/>
              </w:rPr>
            </w:pPr>
          </w:p>
          <w:p w14:paraId="7BEB39BA"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este sentido, dado que se trata de datos que solo le corresponde conocer al denunciante. </w:t>
            </w:r>
          </w:p>
        </w:tc>
        <w:tc>
          <w:tcPr>
            <w:tcW w:w="285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A127CE0"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04443D1D" w14:textId="77777777" w:rsidTr="0053787D">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2D6793E" w14:textId="76D90397"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Clave de acceso a la Plataforma Nacional de Transparencia (PNT)</w:t>
            </w:r>
          </w:p>
        </w:tc>
        <w:tc>
          <w:tcPr>
            <w:tcW w:w="5528"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E6BBFB2"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La clave es uno de los elementos para ingresar a la PNT que está conformada por el sistema de gestión de solicitudes de acceso a la información, sistema de gestión de medios de impugnación, sistema de portales de obligaciones de transparencia y sistema de comunicación de organismos garantes y sujetos obligados.</w:t>
            </w:r>
          </w:p>
          <w:p w14:paraId="06A61C02" w14:textId="77777777" w:rsidR="00B70E46" w:rsidRPr="00304E6E" w:rsidRDefault="00B70E46" w:rsidP="00B70E46">
            <w:pPr>
              <w:jc w:val="both"/>
              <w:rPr>
                <w:rFonts w:ascii="Montserrat" w:eastAsia="Montserrat" w:hAnsi="Montserrat" w:cs="Montserrat"/>
                <w:sz w:val="18"/>
                <w:szCs w:val="18"/>
              </w:rPr>
            </w:pPr>
          </w:p>
          <w:p w14:paraId="2D8D3472"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ese sentido, el Instituto Nacional de Transparencia, Acceso a la Información y Protección de Datos Personales, para la operación éstos sistemas, proporciona al sujeto obligado la clave de acceso y usuario. </w:t>
            </w:r>
          </w:p>
          <w:p w14:paraId="1D21CA57" w14:textId="77777777" w:rsidR="00B70E46" w:rsidRPr="00304E6E" w:rsidRDefault="00B70E46" w:rsidP="00B70E46">
            <w:pPr>
              <w:jc w:val="both"/>
              <w:rPr>
                <w:rFonts w:ascii="Montserrat" w:eastAsia="Montserrat" w:hAnsi="Montserrat" w:cs="Montserrat"/>
                <w:sz w:val="18"/>
                <w:szCs w:val="18"/>
              </w:rPr>
            </w:pPr>
          </w:p>
          <w:p w14:paraId="345C25AD"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acceder a la PNT se ingresan a sistemas o bases de datos en las que obran datos personales. Por ende, es necesario garantizar la confidencialidad de éstos, así como garantizar estabilidad y seguridad de la plataforma. </w:t>
            </w:r>
          </w:p>
          <w:p w14:paraId="48F5F386" w14:textId="77777777" w:rsidR="00B70E46" w:rsidRPr="00304E6E" w:rsidRDefault="00B70E46" w:rsidP="00B70E46">
            <w:pPr>
              <w:widowControl w:val="0"/>
              <w:jc w:val="both"/>
              <w:rPr>
                <w:rFonts w:ascii="Montserrat" w:eastAsia="Montserrat" w:hAnsi="Montserrat" w:cs="Montserrat"/>
                <w:sz w:val="18"/>
                <w:szCs w:val="18"/>
              </w:rPr>
            </w:pPr>
          </w:p>
        </w:tc>
        <w:tc>
          <w:tcPr>
            <w:tcW w:w="285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E1E2EEB"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Artículo 113, fracción I, de la Ley Federal de Transparencia y Acceso a la Información Pública. </w:t>
            </w:r>
          </w:p>
          <w:p w14:paraId="1E8C37C5" w14:textId="77777777" w:rsidR="00B70E46" w:rsidRPr="00304E6E" w:rsidRDefault="00B70E46" w:rsidP="00B70E46">
            <w:pPr>
              <w:widowControl w:val="0"/>
              <w:jc w:val="both"/>
              <w:rPr>
                <w:rFonts w:ascii="Montserrat" w:eastAsia="Montserrat" w:hAnsi="Montserrat" w:cs="Montserrat"/>
                <w:sz w:val="18"/>
                <w:szCs w:val="18"/>
              </w:rPr>
            </w:pPr>
          </w:p>
        </w:tc>
      </w:tr>
    </w:tbl>
    <w:p w14:paraId="0FE68731" w14:textId="40CAE920" w:rsidR="00650AA7" w:rsidRPr="00304E6E" w:rsidRDefault="00650AA7" w:rsidP="00A63743">
      <w:pPr>
        <w:ind w:right="-20"/>
        <w:jc w:val="both"/>
        <w:rPr>
          <w:rFonts w:ascii="Montserrat" w:eastAsia="Montserrat" w:hAnsi="Montserrat" w:cs="Montserrat"/>
          <w:sz w:val="18"/>
          <w:szCs w:val="18"/>
        </w:rPr>
      </w:pPr>
    </w:p>
    <w:p w14:paraId="066A3175" w14:textId="0B85324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En consecuencia, se emite</w:t>
      </w:r>
      <w:r w:rsidR="002C6695" w:rsidRPr="00304E6E">
        <w:rPr>
          <w:rFonts w:ascii="Montserrat" w:eastAsia="Montserrat" w:hAnsi="Montserrat" w:cs="Montserrat"/>
          <w:sz w:val="18"/>
          <w:szCs w:val="18"/>
        </w:rPr>
        <w:t>n</w:t>
      </w:r>
      <w:r w:rsidRPr="00304E6E">
        <w:rPr>
          <w:rFonts w:ascii="Montserrat" w:eastAsia="Montserrat" w:hAnsi="Montserrat" w:cs="Montserrat"/>
          <w:sz w:val="18"/>
          <w:szCs w:val="18"/>
        </w:rPr>
        <w:t xml:space="preserve"> la</w:t>
      </w:r>
      <w:r w:rsidR="002C6695" w:rsidRPr="00304E6E">
        <w:rPr>
          <w:rFonts w:ascii="Montserrat" w:eastAsia="Montserrat" w:hAnsi="Montserrat" w:cs="Montserrat"/>
          <w:sz w:val="18"/>
          <w:szCs w:val="18"/>
        </w:rPr>
        <w:t>s</w:t>
      </w:r>
      <w:r w:rsidRPr="00304E6E">
        <w:rPr>
          <w:rFonts w:ascii="Montserrat" w:eastAsia="Montserrat" w:hAnsi="Montserrat" w:cs="Montserrat"/>
          <w:sz w:val="18"/>
          <w:szCs w:val="18"/>
        </w:rPr>
        <w:t xml:space="preserve"> siguiente</w:t>
      </w:r>
      <w:r w:rsidR="002C6695" w:rsidRPr="00304E6E">
        <w:rPr>
          <w:rFonts w:ascii="Montserrat" w:eastAsia="Montserrat" w:hAnsi="Montserrat" w:cs="Montserrat"/>
          <w:sz w:val="18"/>
          <w:szCs w:val="18"/>
        </w:rPr>
        <w:t>s resoluciones</w:t>
      </w:r>
      <w:r w:rsidRPr="00304E6E">
        <w:rPr>
          <w:rFonts w:ascii="Montserrat" w:eastAsia="Montserrat" w:hAnsi="Montserrat" w:cs="Montserrat"/>
          <w:sz w:val="18"/>
          <w:szCs w:val="18"/>
        </w:rPr>
        <w:t xml:space="preserve"> por unanimidad: </w:t>
      </w:r>
    </w:p>
    <w:p w14:paraId="32F7FABF" w14:textId="77777777" w:rsidR="00FA7095" w:rsidRPr="00304E6E" w:rsidRDefault="00FA7095" w:rsidP="00A63743">
      <w:pPr>
        <w:ind w:right="-20"/>
        <w:jc w:val="both"/>
        <w:rPr>
          <w:rFonts w:ascii="Montserrat" w:eastAsia="Montserrat" w:hAnsi="Montserrat" w:cs="Montserrat"/>
          <w:sz w:val="18"/>
          <w:szCs w:val="18"/>
        </w:rPr>
      </w:pPr>
    </w:p>
    <w:p w14:paraId="6E5B2F6D"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II.C.11.1.ORD.18.23: CONFIRMAR </w:t>
      </w:r>
      <w:r w:rsidRPr="00304E6E">
        <w:rPr>
          <w:rFonts w:ascii="Montserrat" w:eastAsia="Montserrat" w:hAnsi="Montserrat" w:cs="Montserrat"/>
          <w:sz w:val="18"/>
          <w:szCs w:val="18"/>
        </w:rPr>
        <w:t>la clasificación de confidencialidad invocada por la DGSAI respecto del nombre de la persona solicitante, correo electrónico particular, nacionalidad, profesión u ocupación, domicilio, firma y/o rúbrica, clave SIDEC, y por ende, se autoriza la elaboración de la versión pública, con fundamento en el artículo 113, fracción I, de la Ley Federal de Transparencia y Acceso a la Información Pública.</w:t>
      </w:r>
    </w:p>
    <w:p w14:paraId="3B3751B9" w14:textId="77777777" w:rsidR="00FA7095" w:rsidRPr="00304E6E" w:rsidRDefault="00FA7095" w:rsidP="00A63743">
      <w:pPr>
        <w:ind w:right="-20"/>
        <w:jc w:val="both"/>
        <w:rPr>
          <w:rFonts w:ascii="Montserrat" w:eastAsia="Montserrat" w:hAnsi="Montserrat" w:cs="Montserrat"/>
          <w:sz w:val="18"/>
          <w:szCs w:val="18"/>
        </w:rPr>
      </w:pPr>
    </w:p>
    <w:p w14:paraId="5446FA0D" w14:textId="77777777" w:rsidR="00FA7095" w:rsidRPr="00304E6E" w:rsidRDefault="00D60562" w:rsidP="00A63743">
      <w:pPr>
        <w:ind w:right="-20"/>
        <w:jc w:val="both"/>
        <w:rPr>
          <w:rFonts w:ascii="Montserrat" w:eastAsia="Montserrat" w:hAnsi="Montserrat" w:cs="Montserrat"/>
          <w:b/>
          <w:sz w:val="18"/>
          <w:szCs w:val="18"/>
        </w:rPr>
      </w:pPr>
      <w:r w:rsidRPr="00304E6E">
        <w:rPr>
          <w:rFonts w:ascii="Montserrat" w:eastAsia="Montserrat" w:hAnsi="Montserrat" w:cs="Montserrat"/>
          <w:b/>
          <w:sz w:val="18"/>
          <w:szCs w:val="18"/>
        </w:rPr>
        <w:t xml:space="preserve">II.C.11.2.ORD.18.23: CONFIRMAR </w:t>
      </w:r>
      <w:r w:rsidRPr="00304E6E">
        <w:rPr>
          <w:rFonts w:ascii="Montserrat" w:eastAsia="Montserrat" w:hAnsi="Montserrat" w:cs="Montserrat"/>
          <w:sz w:val="18"/>
          <w:szCs w:val="18"/>
        </w:rPr>
        <w:t>la clasificación de confidencialidad invocada por la DGSAI respecto de las claves de acceso a la PNT en términos de lo dispuesto en el artículo 113, fracción I, de la Ley Federal de Transparencia y Acceso a la Información Pública.</w:t>
      </w:r>
    </w:p>
    <w:p w14:paraId="41F3A861" w14:textId="77777777" w:rsidR="00FA7095" w:rsidRPr="00304E6E" w:rsidRDefault="00FA7095" w:rsidP="00A63743">
      <w:pPr>
        <w:rPr>
          <w:rFonts w:ascii="Montserrat" w:eastAsia="Montserrat" w:hAnsi="Montserrat" w:cs="Montserrat"/>
          <w:b/>
          <w:sz w:val="18"/>
          <w:szCs w:val="18"/>
        </w:rPr>
      </w:pPr>
    </w:p>
    <w:p w14:paraId="3B8F5B0B" w14:textId="77777777" w:rsidR="00FA7095" w:rsidRPr="00304E6E" w:rsidRDefault="00D60562" w:rsidP="00A63743">
      <w:pPr>
        <w:rPr>
          <w:rFonts w:ascii="Montserrat" w:eastAsia="Montserrat" w:hAnsi="Montserrat" w:cs="Montserrat"/>
          <w:b/>
          <w:sz w:val="18"/>
          <w:szCs w:val="18"/>
        </w:rPr>
      </w:pPr>
      <w:r w:rsidRPr="00304E6E">
        <w:rPr>
          <w:rFonts w:ascii="Montserrat" w:eastAsia="Montserrat" w:hAnsi="Montserrat" w:cs="Montserrat"/>
          <w:b/>
          <w:sz w:val="18"/>
          <w:szCs w:val="18"/>
        </w:rPr>
        <w:t>C.12 Folio 330026523001604</w:t>
      </w:r>
    </w:p>
    <w:p w14:paraId="05A48B9E" w14:textId="77777777" w:rsidR="00FA7095" w:rsidRPr="00304E6E" w:rsidRDefault="00FA7095" w:rsidP="00A63743">
      <w:pPr>
        <w:rPr>
          <w:rFonts w:ascii="Montserrat" w:eastAsia="Montserrat" w:hAnsi="Montserrat" w:cs="Montserrat"/>
          <w:b/>
          <w:sz w:val="18"/>
          <w:szCs w:val="18"/>
        </w:rPr>
      </w:pPr>
    </w:p>
    <w:p w14:paraId="148CDEFA"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Un particular requirió:</w:t>
      </w:r>
    </w:p>
    <w:p w14:paraId="7B52E798" w14:textId="77777777" w:rsidR="00FA7095" w:rsidRPr="00304E6E" w:rsidRDefault="00FA7095" w:rsidP="00A63743">
      <w:pPr>
        <w:ind w:left="566" w:right="566"/>
        <w:jc w:val="both"/>
        <w:rPr>
          <w:rFonts w:ascii="Montserrat" w:eastAsia="Montserrat" w:hAnsi="Montserrat" w:cs="Montserrat"/>
          <w:b/>
          <w:sz w:val="18"/>
          <w:szCs w:val="18"/>
        </w:rPr>
      </w:pPr>
    </w:p>
    <w:p w14:paraId="368BBD10" w14:textId="1CE32891" w:rsidR="00FA7095" w:rsidRPr="00304E6E" w:rsidRDefault="00650AA7"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w:t>
      </w:r>
      <w:r w:rsidR="00D60562" w:rsidRPr="00304E6E">
        <w:rPr>
          <w:rFonts w:ascii="Montserrat" w:eastAsia="Montserrat" w:hAnsi="Montserrat" w:cs="Montserrat"/>
          <w:i/>
          <w:sz w:val="18"/>
          <w:szCs w:val="18"/>
        </w:rPr>
        <w:t>1. Copia de la solicitud de información Folio No. 330026522003478. 2. Copia de los apercibimientos relacionados con la solicitud de información Folio No. 330026522003478. 3. Copia de la respuesta de la solicitud de información Folio No. 330026522003478. 4. Las claves para acceder a las respuestas en la Plataform</w:t>
      </w:r>
      <w:r w:rsidRPr="00304E6E">
        <w:rPr>
          <w:rFonts w:ascii="Montserrat" w:eastAsia="Montserrat" w:hAnsi="Montserrat" w:cs="Montserrat"/>
          <w:i/>
          <w:sz w:val="18"/>
          <w:szCs w:val="18"/>
        </w:rPr>
        <w:t>a Nacional de Transparencia.”</w:t>
      </w:r>
      <w:r w:rsidR="00D60562" w:rsidRPr="00304E6E">
        <w:rPr>
          <w:rFonts w:ascii="Montserrat" w:eastAsia="Montserrat" w:hAnsi="Montserrat" w:cs="Montserrat"/>
          <w:i/>
          <w:sz w:val="18"/>
          <w:szCs w:val="18"/>
        </w:rPr>
        <w:t>(Sic)</w:t>
      </w:r>
    </w:p>
    <w:p w14:paraId="29E0D89E" w14:textId="77777777" w:rsidR="00FA7095" w:rsidRPr="00304E6E" w:rsidRDefault="00FA7095" w:rsidP="00A63743">
      <w:pPr>
        <w:ind w:right="-20"/>
        <w:jc w:val="both"/>
        <w:rPr>
          <w:rFonts w:ascii="Montserrat" w:eastAsia="Montserrat" w:hAnsi="Montserrat" w:cs="Montserrat"/>
          <w:sz w:val="18"/>
          <w:szCs w:val="18"/>
        </w:rPr>
      </w:pPr>
    </w:p>
    <w:p w14:paraId="6BEAFE64" w14:textId="65A00C35"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La Dirección de Gestión de Solicitudes de Acceso a la Información adscrita a la Dirección General de Transparencia y Gobiern</w:t>
      </w:r>
      <w:r w:rsidR="002C6695" w:rsidRPr="00304E6E">
        <w:rPr>
          <w:rFonts w:ascii="Montserrat" w:eastAsia="Montserrat" w:hAnsi="Montserrat" w:cs="Montserrat"/>
          <w:sz w:val="18"/>
          <w:szCs w:val="18"/>
        </w:rPr>
        <w:t>o</w:t>
      </w:r>
      <w:r w:rsidRPr="00304E6E">
        <w:rPr>
          <w:rFonts w:ascii="Montserrat" w:eastAsia="Montserrat" w:hAnsi="Montserrat" w:cs="Montserrat"/>
          <w:sz w:val="18"/>
          <w:szCs w:val="18"/>
        </w:rPr>
        <w:t xml:space="preserve"> Abierto remitió la versión pública de las documentales requeridas, en las cuales, solicitó clasificar como información confidencial, los siguientes datos:</w:t>
      </w:r>
    </w:p>
    <w:tbl>
      <w:tblPr>
        <w:tblStyle w:val="affd"/>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6100"/>
        <w:gridCol w:w="2370"/>
      </w:tblGrid>
      <w:tr w:rsidR="00B70E46" w:rsidRPr="00304E6E" w14:paraId="6BC8A348" w14:textId="77777777" w:rsidTr="00B80D7F">
        <w:trPr>
          <w:tblHeader/>
        </w:trPr>
        <w:tc>
          <w:tcPr>
            <w:tcW w:w="15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12E3379" w14:textId="30922F2B" w:rsidR="00FA7095" w:rsidRPr="00304E6E" w:rsidRDefault="00D60562" w:rsidP="00650AA7">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lastRenderedPageBreak/>
              <w:t>Dato</w:t>
            </w:r>
          </w:p>
        </w:tc>
        <w:tc>
          <w:tcPr>
            <w:tcW w:w="610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4796739" w14:textId="73285970" w:rsidR="00FA7095" w:rsidRPr="00304E6E" w:rsidRDefault="00D60562" w:rsidP="00650AA7">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Justificación</w:t>
            </w:r>
          </w:p>
        </w:tc>
        <w:tc>
          <w:tcPr>
            <w:tcW w:w="237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079CD5F" w14:textId="77777777" w:rsidR="00FA7095" w:rsidRPr="00304E6E" w:rsidRDefault="00D60562" w:rsidP="00650AA7">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Fundamento</w:t>
            </w:r>
          </w:p>
        </w:tc>
      </w:tr>
      <w:tr w:rsidR="00B70E46" w:rsidRPr="00304E6E" w14:paraId="003DF275" w14:textId="77777777" w:rsidTr="00B80D7F">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FD10B0F" w14:textId="77777777" w:rsidR="00704BE3" w:rsidRPr="00304E6E" w:rsidRDefault="00704BE3" w:rsidP="00A63743">
            <w:pPr>
              <w:widowControl w:val="0"/>
              <w:rPr>
                <w:rFonts w:ascii="Montserrat" w:eastAsia="Montserrat" w:hAnsi="Montserrat" w:cs="Montserrat"/>
                <w:sz w:val="18"/>
                <w:szCs w:val="18"/>
              </w:rPr>
            </w:pPr>
          </w:p>
          <w:p w14:paraId="5AF3995B" w14:textId="77777777" w:rsidR="00704BE3" w:rsidRPr="00304E6E" w:rsidRDefault="00704BE3" w:rsidP="00A63743">
            <w:pPr>
              <w:widowControl w:val="0"/>
              <w:rPr>
                <w:rFonts w:ascii="Montserrat" w:eastAsia="Montserrat" w:hAnsi="Montserrat" w:cs="Montserrat"/>
                <w:sz w:val="18"/>
                <w:szCs w:val="18"/>
              </w:rPr>
            </w:pPr>
          </w:p>
          <w:p w14:paraId="5BA729C5" w14:textId="77777777" w:rsidR="00704BE3" w:rsidRPr="00304E6E" w:rsidRDefault="00704BE3" w:rsidP="00A63743">
            <w:pPr>
              <w:widowControl w:val="0"/>
              <w:rPr>
                <w:rFonts w:ascii="Montserrat" w:eastAsia="Montserrat" w:hAnsi="Montserrat" w:cs="Montserrat"/>
                <w:sz w:val="18"/>
                <w:szCs w:val="18"/>
              </w:rPr>
            </w:pPr>
          </w:p>
          <w:p w14:paraId="0B2CDEF8" w14:textId="0805A568"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 xml:space="preserve">Nombre de la persona solicitante </w:t>
            </w:r>
          </w:p>
        </w:tc>
        <w:tc>
          <w:tcPr>
            <w:tcW w:w="61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3729374"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ser el nombre un atributo de la personalidad y la manifestación principal del derecho a la identidad, en razón de que por sí mismo permite identificar a una persona física, se considera que es un dato personal por excelencia. </w:t>
            </w:r>
          </w:p>
          <w:p w14:paraId="6D8FAE4B" w14:textId="77777777" w:rsidR="00FA7095" w:rsidRPr="00304E6E" w:rsidRDefault="00FA7095" w:rsidP="00A63743">
            <w:pPr>
              <w:widowControl w:val="0"/>
              <w:jc w:val="both"/>
              <w:rPr>
                <w:rFonts w:ascii="Montserrat" w:eastAsia="Montserrat" w:hAnsi="Montserrat" w:cs="Montserrat"/>
                <w:sz w:val="18"/>
                <w:szCs w:val="18"/>
              </w:rPr>
            </w:pPr>
          </w:p>
          <w:p w14:paraId="3C1E5554"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respecto, el nombre es un atributo de la persona física que lo identifica de los demás; se integra del prenombre o nombre de pila y los apellidos de la persona, elementos necesarios para dar constancia de la personalidad ante el registro Civil, que permiten la identificación de un individuo. </w:t>
            </w:r>
          </w:p>
          <w:p w14:paraId="72BC4883" w14:textId="77777777" w:rsidR="00FA7095" w:rsidRPr="00304E6E" w:rsidRDefault="00FA7095" w:rsidP="00A63743">
            <w:pPr>
              <w:widowControl w:val="0"/>
              <w:jc w:val="both"/>
              <w:rPr>
                <w:rFonts w:ascii="Montserrat" w:eastAsia="Montserrat" w:hAnsi="Montserrat" w:cs="Montserrat"/>
                <w:sz w:val="18"/>
                <w:szCs w:val="18"/>
              </w:rPr>
            </w:pPr>
          </w:p>
          <w:p w14:paraId="3C36B0FE"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consecuencia, el citado dato es uno de los atributos de la personalidad y la manifestación principal del derecho subjetivo a la identidad, en virtud de que el nombre per se es un elemento que hace a una persona física identificada o identificable, por lo que se considera de carácter confidencial. </w:t>
            </w:r>
          </w:p>
        </w:tc>
        <w:tc>
          <w:tcPr>
            <w:tcW w:w="237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930CD3A"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53404711" w14:textId="77777777" w:rsidTr="00B80D7F">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093B1CB" w14:textId="77777777" w:rsidR="00704BE3" w:rsidRPr="00304E6E" w:rsidRDefault="00704BE3" w:rsidP="00A63743">
            <w:pPr>
              <w:widowControl w:val="0"/>
              <w:rPr>
                <w:rFonts w:ascii="Montserrat" w:eastAsia="Montserrat" w:hAnsi="Montserrat" w:cs="Montserrat"/>
                <w:sz w:val="18"/>
                <w:szCs w:val="18"/>
              </w:rPr>
            </w:pPr>
          </w:p>
          <w:p w14:paraId="354D49E2" w14:textId="77777777" w:rsidR="00704BE3" w:rsidRPr="00304E6E" w:rsidRDefault="00704BE3" w:rsidP="00A63743">
            <w:pPr>
              <w:widowControl w:val="0"/>
              <w:rPr>
                <w:rFonts w:ascii="Montserrat" w:eastAsia="Montserrat" w:hAnsi="Montserrat" w:cs="Montserrat"/>
                <w:sz w:val="18"/>
                <w:szCs w:val="18"/>
              </w:rPr>
            </w:pPr>
          </w:p>
          <w:p w14:paraId="483A2193" w14:textId="77777777" w:rsidR="00704BE3" w:rsidRPr="00304E6E" w:rsidRDefault="00704BE3" w:rsidP="00A63743">
            <w:pPr>
              <w:widowControl w:val="0"/>
              <w:rPr>
                <w:rFonts w:ascii="Montserrat" w:eastAsia="Montserrat" w:hAnsi="Montserrat" w:cs="Montserrat"/>
                <w:sz w:val="18"/>
                <w:szCs w:val="18"/>
              </w:rPr>
            </w:pPr>
          </w:p>
          <w:p w14:paraId="71166A76" w14:textId="77777777" w:rsidR="00704BE3" w:rsidRPr="00304E6E" w:rsidRDefault="00704BE3" w:rsidP="00A63743">
            <w:pPr>
              <w:widowControl w:val="0"/>
              <w:rPr>
                <w:rFonts w:ascii="Montserrat" w:eastAsia="Montserrat" w:hAnsi="Montserrat" w:cs="Montserrat"/>
                <w:sz w:val="18"/>
                <w:szCs w:val="18"/>
              </w:rPr>
            </w:pPr>
          </w:p>
          <w:p w14:paraId="7550F39F" w14:textId="77777777" w:rsidR="00704BE3" w:rsidRPr="00304E6E" w:rsidRDefault="00704BE3" w:rsidP="00A63743">
            <w:pPr>
              <w:widowControl w:val="0"/>
              <w:rPr>
                <w:rFonts w:ascii="Montserrat" w:eastAsia="Montserrat" w:hAnsi="Montserrat" w:cs="Montserrat"/>
                <w:sz w:val="18"/>
                <w:szCs w:val="18"/>
              </w:rPr>
            </w:pPr>
          </w:p>
          <w:p w14:paraId="638B1173" w14:textId="4147A9FC"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Correo electrónico particular</w:t>
            </w:r>
          </w:p>
        </w:tc>
        <w:tc>
          <w:tcPr>
            <w:tcW w:w="61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F07664A" w14:textId="08327785"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El correo electrónico es un servicio de red que permite a los usuarios enviar y recibir mensajes y archivos rápidamente (también denominados mensajes electrónicos o cartas electrónicas) mediante sistemas de comunicación electrónicos. De tal forma, una dirección de correo electrónico es un conjunto de palabras que constituyen una cuenta que permite el envío mutuo de correos electrónicos.</w:t>
            </w:r>
          </w:p>
          <w:p w14:paraId="09EC211E"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En ese sentido, dicha dirección es privada y única ya que identifica a una persona como titular de la misma pues para tener acceso a ésta se requiere un nombre de usuario, así como una contraseña, por tanto, nadie que no sea el propietario puede</w:t>
            </w:r>
          </w:p>
          <w:p w14:paraId="3C7ABCAF" w14:textId="7D161E12"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utilizarla.</w:t>
            </w:r>
          </w:p>
          <w:p w14:paraId="224492CD" w14:textId="280B51D5"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Bajo tales consideraciones, es posible colegir que las cuentas de correos electrónicos pueden asimilarse al teléfono o domicilio particular, cuyo número o ubicación respectivamente, se considera como un dato personal, toda vez que es otro medio para comunicarse con la persona titular del mismo lo que la hace localizable. Por consiguiente, se trata de información de una persona física identificada o identificable que, al darse a conocer, afectaría su intimidad  mismo que da cuenta de un dato de contacto proporcionado por las personas en pos de sus necesidades particulares, por lo que solo a ellas les incumbe su difusión, ya que con ese dato se puede contactar a los titulares.</w:t>
            </w:r>
          </w:p>
          <w:p w14:paraId="3E280277" w14:textId="42133443" w:rsidR="00704BE3" w:rsidRPr="00304E6E" w:rsidRDefault="00704BE3" w:rsidP="00A63743">
            <w:pPr>
              <w:widowControl w:val="0"/>
              <w:jc w:val="both"/>
              <w:rPr>
                <w:rFonts w:ascii="Montserrat" w:eastAsia="Montserrat" w:hAnsi="Montserrat" w:cs="Montserrat"/>
                <w:sz w:val="18"/>
                <w:szCs w:val="18"/>
              </w:rPr>
            </w:pPr>
          </w:p>
          <w:p w14:paraId="75C8D716" w14:textId="77777777" w:rsidR="00704BE3" w:rsidRPr="00304E6E" w:rsidRDefault="00704BE3" w:rsidP="00A63743">
            <w:pPr>
              <w:widowControl w:val="0"/>
              <w:jc w:val="both"/>
              <w:rPr>
                <w:rFonts w:ascii="Montserrat" w:eastAsia="Montserrat" w:hAnsi="Montserrat" w:cs="Montserrat"/>
                <w:sz w:val="18"/>
                <w:szCs w:val="18"/>
              </w:rPr>
            </w:pPr>
          </w:p>
          <w:p w14:paraId="4BA55E10" w14:textId="0F1135AB" w:rsidR="00704BE3" w:rsidRPr="00304E6E" w:rsidRDefault="00704BE3" w:rsidP="00A63743">
            <w:pPr>
              <w:widowControl w:val="0"/>
              <w:jc w:val="both"/>
              <w:rPr>
                <w:rFonts w:ascii="Montserrat" w:eastAsia="Montserrat" w:hAnsi="Montserrat" w:cs="Montserrat"/>
                <w:sz w:val="18"/>
                <w:szCs w:val="18"/>
              </w:rPr>
            </w:pPr>
          </w:p>
        </w:tc>
        <w:tc>
          <w:tcPr>
            <w:tcW w:w="237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2167982"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4F1BF6D1" w14:textId="77777777" w:rsidTr="00B80D7F">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1490955" w14:textId="77777777" w:rsidR="00704BE3" w:rsidRPr="00304E6E" w:rsidRDefault="00704BE3" w:rsidP="00A63743">
            <w:pPr>
              <w:widowControl w:val="0"/>
              <w:rPr>
                <w:rFonts w:ascii="Montserrat" w:eastAsia="Montserrat" w:hAnsi="Montserrat" w:cs="Montserrat"/>
                <w:sz w:val="18"/>
                <w:szCs w:val="18"/>
              </w:rPr>
            </w:pPr>
          </w:p>
          <w:p w14:paraId="41D2B316" w14:textId="77777777" w:rsidR="00704BE3" w:rsidRPr="00304E6E" w:rsidRDefault="00704BE3" w:rsidP="00A63743">
            <w:pPr>
              <w:widowControl w:val="0"/>
              <w:rPr>
                <w:rFonts w:ascii="Montserrat" w:eastAsia="Montserrat" w:hAnsi="Montserrat" w:cs="Montserrat"/>
                <w:sz w:val="18"/>
                <w:szCs w:val="18"/>
              </w:rPr>
            </w:pPr>
          </w:p>
          <w:p w14:paraId="5966000D" w14:textId="77777777" w:rsidR="00704BE3" w:rsidRPr="00304E6E" w:rsidRDefault="00704BE3" w:rsidP="00A63743">
            <w:pPr>
              <w:widowControl w:val="0"/>
              <w:rPr>
                <w:rFonts w:ascii="Montserrat" w:eastAsia="Montserrat" w:hAnsi="Montserrat" w:cs="Montserrat"/>
                <w:sz w:val="18"/>
                <w:szCs w:val="18"/>
              </w:rPr>
            </w:pPr>
          </w:p>
          <w:p w14:paraId="1B5E225A" w14:textId="77777777" w:rsidR="00704BE3" w:rsidRPr="00304E6E" w:rsidRDefault="00704BE3" w:rsidP="00A63743">
            <w:pPr>
              <w:widowControl w:val="0"/>
              <w:rPr>
                <w:rFonts w:ascii="Montserrat" w:eastAsia="Montserrat" w:hAnsi="Montserrat" w:cs="Montserrat"/>
                <w:sz w:val="18"/>
                <w:szCs w:val="18"/>
              </w:rPr>
            </w:pPr>
          </w:p>
          <w:p w14:paraId="36C3EF69" w14:textId="77777777" w:rsidR="00704BE3" w:rsidRPr="00304E6E" w:rsidRDefault="00704BE3" w:rsidP="00A63743">
            <w:pPr>
              <w:widowControl w:val="0"/>
              <w:rPr>
                <w:rFonts w:ascii="Montserrat" w:eastAsia="Montserrat" w:hAnsi="Montserrat" w:cs="Montserrat"/>
                <w:sz w:val="18"/>
                <w:szCs w:val="18"/>
              </w:rPr>
            </w:pPr>
          </w:p>
          <w:p w14:paraId="63F34505" w14:textId="6A2F61B3"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 xml:space="preserve">Nacionalidad </w:t>
            </w:r>
          </w:p>
        </w:tc>
        <w:tc>
          <w:tcPr>
            <w:tcW w:w="61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B271DCA" w14:textId="77777777" w:rsidR="00CA2D97" w:rsidRPr="00304E6E" w:rsidRDefault="00CA2D97" w:rsidP="00A63743">
            <w:pPr>
              <w:widowControl w:val="0"/>
              <w:rPr>
                <w:rFonts w:ascii="Montserrat" w:eastAsia="Montserrat" w:hAnsi="Montserrat" w:cs="Montserrat"/>
                <w:sz w:val="18"/>
                <w:szCs w:val="18"/>
              </w:rPr>
            </w:pPr>
          </w:p>
          <w:p w14:paraId="06ABB599" w14:textId="36191428"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Es un dato personal que concierne únicamente a su titular, en virtud de que su difusión revelaría el país o lugar del cual es originario un individuo, por lo tanto, es confidencial.</w:t>
            </w:r>
          </w:p>
        </w:tc>
        <w:tc>
          <w:tcPr>
            <w:tcW w:w="237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4626DD3"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085FA914" w14:textId="77777777" w:rsidTr="00B80D7F">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E4EB258" w14:textId="77777777" w:rsidR="00704BE3" w:rsidRPr="00304E6E" w:rsidRDefault="00704BE3" w:rsidP="00A63743">
            <w:pPr>
              <w:widowControl w:val="0"/>
              <w:rPr>
                <w:rFonts w:ascii="Montserrat" w:eastAsia="Montserrat" w:hAnsi="Montserrat" w:cs="Montserrat"/>
                <w:sz w:val="18"/>
                <w:szCs w:val="18"/>
              </w:rPr>
            </w:pPr>
          </w:p>
          <w:p w14:paraId="1949DD53" w14:textId="77777777" w:rsidR="00704BE3" w:rsidRPr="00304E6E" w:rsidRDefault="00704BE3" w:rsidP="00A63743">
            <w:pPr>
              <w:widowControl w:val="0"/>
              <w:rPr>
                <w:rFonts w:ascii="Montserrat" w:eastAsia="Montserrat" w:hAnsi="Montserrat" w:cs="Montserrat"/>
                <w:sz w:val="18"/>
                <w:szCs w:val="18"/>
              </w:rPr>
            </w:pPr>
          </w:p>
          <w:p w14:paraId="7ED88E7B" w14:textId="611C648A"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 xml:space="preserve">Profesión u ocupación </w:t>
            </w:r>
          </w:p>
        </w:tc>
        <w:tc>
          <w:tcPr>
            <w:tcW w:w="61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4DF0DBA"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La profesión u ocupación de una persona física identificada o identificable también constituye un dato personal, ya que, podría reflejar el grado de estudios, preparación académica, preferencias sobre la profesión adoptada o ideología de una persona. Por lo que se actualiza su clasificación como información confidencial.</w:t>
            </w:r>
          </w:p>
        </w:tc>
        <w:tc>
          <w:tcPr>
            <w:tcW w:w="237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C1E7AF4"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58E54DB2" w14:textId="77777777" w:rsidTr="00B80D7F">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7D6E9F4" w14:textId="77777777" w:rsidR="00704BE3" w:rsidRPr="00304E6E" w:rsidRDefault="00704BE3" w:rsidP="00A63743">
            <w:pPr>
              <w:widowControl w:val="0"/>
              <w:rPr>
                <w:rFonts w:ascii="Montserrat" w:eastAsia="Montserrat" w:hAnsi="Montserrat" w:cs="Montserrat"/>
                <w:sz w:val="18"/>
                <w:szCs w:val="18"/>
              </w:rPr>
            </w:pPr>
          </w:p>
          <w:p w14:paraId="0E5A9130" w14:textId="77777777" w:rsidR="00704BE3" w:rsidRPr="00304E6E" w:rsidRDefault="00704BE3" w:rsidP="00A63743">
            <w:pPr>
              <w:widowControl w:val="0"/>
              <w:rPr>
                <w:rFonts w:ascii="Montserrat" w:eastAsia="Montserrat" w:hAnsi="Montserrat" w:cs="Montserrat"/>
                <w:sz w:val="18"/>
                <w:szCs w:val="18"/>
              </w:rPr>
            </w:pPr>
          </w:p>
          <w:p w14:paraId="17CCEE65" w14:textId="77777777" w:rsidR="00704BE3" w:rsidRPr="00304E6E" w:rsidRDefault="00704BE3" w:rsidP="00A63743">
            <w:pPr>
              <w:widowControl w:val="0"/>
              <w:rPr>
                <w:rFonts w:ascii="Montserrat" w:eastAsia="Montserrat" w:hAnsi="Montserrat" w:cs="Montserrat"/>
                <w:sz w:val="18"/>
                <w:szCs w:val="18"/>
              </w:rPr>
            </w:pPr>
          </w:p>
          <w:p w14:paraId="51BA1177" w14:textId="77777777" w:rsidR="00704BE3" w:rsidRPr="00304E6E" w:rsidRDefault="00704BE3" w:rsidP="00A63743">
            <w:pPr>
              <w:widowControl w:val="0"/>
              <w:rPr>
                <w:rFonts w:ascii="Montserrat" w:eastAsia="Montserrat" w:hAnsi="Montserrat" w:cs="Montserrat"/>
                <w:sz w:val="18"/>
                <w:szCs w:val="18"/>
              </w:rPr>
            </w:pPr>
          </w:p>
          <w:p w14:paraId="6741DAFD" w14:textId="77777777" w:rsidR="00704BE3" w:rsidRPr="00304E6E" w:rsidRDefault="00704BE3" w:rsidP="00A63743">
            <w:pPr>
              <w:widowControl w:val="0"/>
              <w:rPr>
                <w:rFonts w:ascii="Montserrat" w:eastAsia="Montserrat" w:hAnsi="Montserrat" w:cs="Montserrat"/>
                <w:sz w:val="18"/>
                <w:szCs w:val="18"/>
              </w:rPr>
            </w:pPr>
          </w:p>
          <w:p w14:paraId="58E60DDA" w14:textId="210C1301"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 xml:space="preserve">Domicilio </w:t>
            </w:r>
          </w:p>
        </w:tc>
        <w:tc>
          <w:tcPr>
            <w:tcW w:w="61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CAE36C5"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w:t>
            </w:r>
          </w:p>
          <w:p w14:paraId="038C161D" w14:textId="6165454B"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Esto es, la calle y número exterior, colonia, delegación o municipio, entidad federativa y el código postal, se traduce en el domicilio particular, por lo tanto, constituye un dato personal confidencial, ya que incide directamente en la privacidad de personas físicas identificadas.</w:t>
            </w:r>
          </w:p>
          <w:p w14:paraId="3C4CFF56" w14:textId="77777777" w:rsidR="00CA2D97" w:rsidRPr="00304E6E" w:rsidRDefault="00CA2D97" w:rsidP="00A63743">
            <w:pPr>
              <w:widowControl w:val="0"/>
              <w:jc w:val="both"/>
              <w:rPr>
                <w:rFonts w:ascii="Montserrat" w:eastAsia="Montserrat" w:hAnsi="Montserrat" w:cs="Montserrat"/>
                <w:sz w:val="18"/>
                <w:szCs w:val="18"/>
              </w:rPr>
            </w:pPr>
          </w:p>
          <w:p w14:paraId="3038F841" w14:textId="4D25C03F"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términos del artículo 29, del Código Civil Federal, el domicilio es el lugar en donde reside habitualmente una persona física. Esto es, la calle y número exterior, colonia, delegación o municipio, entidad federativa y el código postal, se traduce en el domicilio particular, mismo que se considera clasificado en tanto que incide </w:t>
            </w:r>
            <w:r w:rsidRPr="00304E6E">
              <w:rPr>
                <w:rFonts w:ascii="Montserrat" w:eastAsia="Montserrat" w:hAnsi="Montserrat" w:cs="Montserrat"/>
                <w:sz w:val="18"/>
                <w:szCs w:val="18"/>
              </w:rPr>
              <w:lastRenderedPageBreak/>
              <w:t>directamente en la esfera privada de las personas.</w:t>
            </w:r>
          </w:p>
          <w:p w14:paraId="1498A56A" w14:textId="77777777" w:rsidR="00FA7095" w:rsidRPr="00304E6E" w:rsidRDefault="00FA7095" w:rsidP="00A63743">
            <w:pPr>
              <w:widowControl w:val="0"/>
              <w:jc w:val="both"/>
              <w:rPr>
                <w:rFonts w:ascii="Montserrat" w:eastAsia="Montserrat" w:hAnsi="Montserrat" w:cs="Montserrat"/>
                <w:sz w:val="18"/>
                <w:szCs w:val="18"/>
              </w:rPr>
            </w:pPr>
          </w:p>
          <w:p w14:paraId="3F0E9824"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Por consiguiente, dicha información es confidencial y sólo podrá otorgarse mediante el consentimiento expreso del titular de los datos personales. </w:t>
            </w:r>
          </w:p>
        </w:tc>
        <w:tc>
          <w:tcPr>
            <w:tcW w:w="237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DEF859B"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14C7D89D" w14:textId="77777777" w:rsidTr="00B80D7F">
        <w:trPr>
          <w:trHeight w:val="2970"/>
        </w:trPr>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FE27CF4"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 xml:space="preserve">Firma y/o rúbrica </w:t>
            </w:r>
          </w:p>
        </w:tc>
        <w:tc>
          <w:tcPr>
            <w:tcW w:w="61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EE08DEE"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relación con la firma, es considerada como un atributo de la personalidad de las personas, al tratarse de información gráfica a través de la cual su titular exterioriza su voluntad en actos públicos y privados y en virtud de que a través de ésta se puede identificar a una persona. </w:t>
            </w:r>
          </w:p>
          <w:p w14:paraId="67B1D5E0" w14:textId="77777777" w:rsidR="00FA7095" w:rsidRPr="00304E6E" w:rsidRDefault="00FA7095" w:rsidP="00A63743">
            <w:pPr>
              <w:widowControl w:val="0"/>
              <w:jc w:val="both"/>
              <w:rPr>
                <w:rFonts w:ascii="Montserrat" w:eastAsia="Montserrat" w:hAnsi="Montserrat" w:cs="Montserrat"/>
                <w:sz w:val="18"/>
                <w:szCs w:val="18"/>
              </w:rPr>
            </w:pPr>
          </w:p>
          <w:p w14:paraId="2C66DA3A"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relación con lo anterior, se tiene que la firma, en el mismo sentido que el nombre, permitiría identificar plenamente quién celebró algún instrumento jurídico con el sujeto obligado, lo cual únicamente le corresponde a su titular conocer. </w:t>
            </w:r>
          </w:p>
        </w:tc>
        <w:tc>
          <w:tcPr>
            <w:tcW w:w="237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CEB379"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13030B" w:rsidRPr="00304E6E" w14:paraId="601D1073" w14:textId="77777777" w:rsidTr="0013030B">
        <w:trPr>
          <w:trHeight w:val="20"/>
        </w:trPr>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1CDC698"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Clave SIDEC</w:t>
            </w:r>
          </w:p>
        </w:tc>
        <w:tc>
          <w:tcPr>
            <w:tcW w:w="61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E48861A"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El SIDEC es un mecanismo de registro, captación, administración y atención de las quejas, denuncias y peticiones ciudadanas que cualquier persona formule en el marco de las leyes de responsabilidades constituyendo el único medio de almacenamiento, custodia, consulta, reproducción, verificación, administración y transmisión de dicha información, de conformidad con el artículo tercero de los Lineamientos para la atención, investigación y conclusión de quejas y denuncias, publicados en el Diario Oficial de la Federación el 25 de abril de 2016.</w:t>
            </w:r>
          </w:p>
          <w:p w14:paraId="1F4D838A" w14:textId="77777777" w:rsidR="00FA7095" w:rsidRPr="00304E6E" w:rsidRDefault="00FA7095" w:rsidP="00A63743">
            <w:pPr>
              <w:widowControl w:val="0"/>
              <w:jc w:val="both"/>
              <w:rPr>
                <w:rFonts w:ascii="Montserrat" w:eastAsia="Montserrat" w:hAnsi="Montserrat" w:cs="Montserrat"/>
                <w:sz w:val="18"/>
                <w:szCs w:val="18"/>
              </w:rPr>
            </w:pPr>
          </w:p>
          <w:p w14:paraId="7BBC14C7" w14:textId="0FE50A68"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ese sentido se tiene que con los referidos datos se remiten a los denunciantes con la finalidad de que se encuentren en oportunidad de dar seguimiento a su denuncia a través del SIDEC, y el cual les permite el acceso a diversa información propia de la denuncia y del expediente administrativo respectivo; tal como lo es la narración de hechos que identifica o hacen identificable a una persona y nombre de servidores públicos denunciados, entre otros que obran en el sistema. </w:t>
            </w:r>
          </w:p>
          <w:p w14:paraId="60CCF260" w14:textId="51B50A99" w:rsidR="00B70E46" w:rsidRPr="00304E6E" w:rsidRDefault="00B70E46" w:rsidP="00A63743">
            <w:pPr>
              <w:widowControl w:val="0"/>
              <w:jc w:val="both"/>
              <w:rPr>
                <w:rFonts w:ascii="Montserrat" w:eastAsia="Montserrat" w:hAnsi="Montserrat" w:cs="Montserrat"/>
                <w:sz w:val="18"/>
                <w:szCs w:val="18"/>
              </w:rPr>
            </w:pPr>
          </w:p>
          <w:p w14:paraId="296483CC" w14:textId="77777777" w:rsidR="00B70E46" w:rsidRPr="00304E6E" w:rsidRDefault="00B70E46" w:rsidP="00A63743">
            <w:pPr>
              <w:widowControl w:val="0"/>
              <w:jc w:val="both"/>
              <w:rPr>
                <w:rFonts w:ascii="Montserrat" w:eastAsia="Montserrat" w:hAnsi="Montserrat" w:cs="Montserrat"/>
                <w:sz w:val="18"/>
                <w:szCs w:val="18"/>
              </w:rPr>
            </w:pPr>
          </w:p>
          <w:p w14:paraId="42C57266" w14:textId="765C6B20" w:rsidR="00FA7095" w:rsidRPr="00304E6E" w:rsidRDefault="00FA7095" w:rsidP="0013030B">
            <w:pPr>
              <w:widowControl w:val="0"/>
              <w:jc w:val="both"/>
              <w:rPr>
                <w:rFonts w:ascii="Montserrat" w:eastAsia="Montserrat" w:hAnsi="Montserrat" w:cs="Montserrat"/>
                <w:sz w:val="18"/>
                <w:szCs w:val="18"/>
              </w:rPr>
            </w:pPr>
          </w:p>
        </w:tc>
        <w:tc>
          <w:tcPr>
            <w:tcW w:w="237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BC282B4"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4CE6E3BE" w14:textId="77777777" w:rsidTr="0013030B">
        <w:trPr>
          <w:trHeight w:val="20"/>
        </w:trPr>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4D23048" w14:textId="7FAB87C4"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Clave de acceso a la Plataforma Nacional de Transparencia (PNT)</w:t>
            </w:r>
          </w:p>
        </w:tc>
        <w:tc>
          <w:tcPr>
            <w:tcW w:w="610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845C8A"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La clave es uno de los elementos para ingresar a la PNT que está conformada por el sistema de gestión de solicitudes de acceso a la información, sistema de gestión de medios de impugnación, sistema de portales de obligaciones de transparencia y sistema de comunicación de organismos garantes y sujetos obligados.</w:t>
            </w:r>
          </w:p>
          <w:p w14:paraId="5ADF2187" w14:textId="77777777" w:rsidR="00B70E46" w:rsidRPr="00304E6E" w:rsidRDefault="00B70E46" w:rsidP="00B70E46">
            <w:pPr>
              <w:jc w:val="both"/>
              <w:rPr>
                <w:rFonts w:ascii="Montserrat" w:eastAsia="Montserrat" w:hAnsi="Montserrat" w:cs="Montserrat"/>
                <w:sz w:val="18"/>
                <w:szCs w:val="18"/>
              </w:rPr>
            </w:pPr>
          </w:p>
          <w:p w14:paraId="3D161A93"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ese sentido, el Instituto Nacional de Transparencia, Acceso a la Información y Protección de Datos Personales, para la operación éstos sistemas, proporciona al sujeto obligado la clave de acceso y usuario. </w:t>
            </w:r>
          </w:p>
          <w:p w14:paraId="14064DC6" w14:textId="77777777" w:rsidR="00B70E46" w:rsidRPr="00304E6E" w:rsidRDefault="00B70E46" w:rsidP="00B70E46">
            <w:pPr>
              <w:jc w:val="both"/>
              <w:rPr>
                <w:rFonts w:ascii="Montserrat" w:eastAsia="Montserrat" w:hAnsi="Montserrat" w:cs="Montserrat"/>
                <w:sz w:val="18"/>
                <w:szCs w:val="18"/>
              </w:rPr>
            </w:pPr>
          </w:p>
          <w:p w14:paraId="50E26CA3"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acceder a la PNT se ingresan a sistemas o bases de datos en las que obran datos personales. Por ende, es necesario garantizar la confidencialidad de éstos, así como garantizar estabilidad y seguridad de la plataforma. </w:t>
            </w:r>
          </w:p>
          <w:p w14:paraId="7E9314F7" w14:textId="77777777" w:rsidR="00B70E46" w:rsidRPr="00304E6E" w:rsidRDefault="00B70E46" w:rsidP="00B70E46">
            <w:pPr>
              <w:widowControl w:val="0"/>
              <w:jc w:val="both"/>
              <w:rPr>
                <w:rFonts w:ascii="Montserrat" w:eastAsia="Montserrat" w:hAnsi="Montserrat" w:cs="Montserrat"/>
                <w:sz w:val="18"/>
                <w:szCs w:val="18"/>
              </w:rPr>
            </w:pPr>
          </w:p>
        </w:tc>
        <w:tc>
          <w:tcPr>
            <w:tcW w:w="237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96E7C8A"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Artículo 113, fracción I, de la Ley Federal de Transparencia y Acceso a la Información Pública. </w:t>
            </w:r>
          </w:p>
          <w:p w14:paraId="6B984DA0" w14:textId="77777777" w:rsidR="00B70E46" w:rsidRPr="00304E6E" w:rsidRDefault="00B70E46" w:rsidP="00B70E46">
            <w:pPr>
              <w:widowControl w:val="0"/>
              <w:jc w:val="both"/>
              <w:rPr>
                <w:rFonts w:ascii="Montserrat" w:eastAsia="Montserrat" w:hAnsi="Montserrat" w:cs="Montserrat"/>
                <w:sz w:val="18"/>
                <w:szCs w:val="18"/>
              </w:rPr>
            </w:pPr>
          </w:p>
        </w:tc>
      </w:tr>
    </w:tbl>
    <w:p w14:paraId="560CFC8B" w14:textId="77777777" w:rsidR="00FA7095" w:rsidRPr="00304E6E" w:rsidRDefault="00FA7095" w:rsidP="00A63743">
      <w:pPr>
        <w:ind w:right="-20"/>
        <w:jc w:val="both"/>
        <w:rPr>
          <w:rFonts w:ascii="Montserrat" w:eastAsia="Montserrat" w:hAnsi="Montserrat" w:cs="Montserrat"/>
          <w:sz w:val="18"/>
          <w:szCs w:val="18"/>
        </w:rPr>
      </w:pPr>
    </w:p>
    <w:p w14:paraId="324305BC" w14:textId="334D465F"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En consecuencia, se emite</w:t>
      </w:r>
      <w:r w:rsidR="002C6695" w:rsidRPr="00304E6E">
        <w:rPr>
          <w:rFonts w:ascii="Montserrat" w:eastAsia="Montserrat" w:hAnsi="Montserrat" w:cs="Montserrat"/>
          <w:sz w:val="18"/>
          <w:szCs w:val="18"/>
        </w:rPr>
        <w:t>n</w:t>
      </w:r>
      <w:r w:rsidRPr="00304E6E">
        <w:rPr>
          <w:rFonts w:ascii="Montserrat" w:eastAsia="Montserrat" w:hAnsi="Montserrat" w:cs="Montserrat"/>
          <w:sz w:val="18"/>
          <w:szCs w:val="18"/>
        </w:rPr>
        <w:t xml:space="preserve"> la</w:t>
      </w:r>
      <w:r w:rsidR="002C6695" w:rsidRPr="00304E6E">
        <w:rPr>
          <w:rFonts w:ascii="Montserrat" w:eastAsia="Montserrat" w:hAnsi="Montserrat" w:cs="Montserrat"/>
          <w:sz w:val="18"/>
          <w:szCs w:val="18"/>
        </w:rPr>
        <w:t>s</w:t>
      </w:r>
      <w:r w:rsidRPr="00304E6E">
        <w:rPr>
          <w:rFonts w:ascii="Montserrat" w:eastAsia="Montserrat" w:hAnsi="Montserrat" w:cs="Montserrat"/>
          <w:sz w:val="18"/>
          <w:szCs w:val="18"/>
        </w:rPr>
        <w:t xml:space="preserve"> siguiente</w:t>
      </w:r>
      <w:r w:rsidR="002C6695" w:rsidRPr="00304E6E">
        <w:rPr>
          <w:rFonts w:ascii="Montserrat" w:eastAsia="Montserrat" w:hAnsi="Montserrat" w:cs="Montserrat"/>
          <w:sz w:val="18"/>
          <w:szCs w:val="18"/>
        </w:rPr>
        <w:t>s resoluciones</w:t>
      </w:r>
      <w:r w:rsidRPr="00304E6E">
        <w:rPr>
          <w:rFonts w:ascii="Montserrat" w:eastAsia="Montserrat" w:hAnsi="Montserrat" w:cs="Montserrat"/>
          <w:sz w:val="18"/>
          <w:szCs w:val="18"/>
        </w:rPr>
        <w:t xml:space="preserve"> por unanimidad: </w:t>
      </w:r>
    </w:p>
    <w:p w14:paraId="503FC59A" w14:textId="77777777" w:rsidR="00FA7095" w:rsidRPr="00304E6E" w:rsidRDefault="00FA7095" w:rsidP="00A63743">
      <w:pPr>
        <w:ind w:right="-20"/>
        <w:jc w:val="both"/>
        <w:rPr>
          <w:rFonts w:ascii="Montserrat" w:eastAsia="Montserrat" w:hAnsi="Montserrat" w:cs="Montserrat"/>
          <w:sz w:val="18"/>
          <w:szCs w:val="18"/>
        </w:rPr>
      </w:pPr>
    </w:p>
    <w:p w14:paraId="398C89A6" w14:textId="20C34E2C"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II.C.12.1.ORD.18.23: CONFIRMAR </w:t>
      </w:r>
      <w:r w:rsidRPr="00304E6E">
        <w:rPr>
          <w:rFonts w:ascii="Montserrat" w:eastAsia="Montserrat" w:hAnsi="Montserrat" w:cs="Montserrat"/>
          <w:sz w:val="18"/>
          <w:szCs w:val="18"/>
        </w:rPr>
        <w:t>la clasificación de confidencialidad invocada por la DGSAI respecto del nombre de la persona solicitante, correo electrónico particular, nacionalidad, profesión u ocupación, domicilio, firma y/o</w:t>
      </w:r>
      <w:r w:rsidR="00B401E8">
        <w:rPr>
          <w:rFonts w:ascii="Montserrat" w:eastAsia="Montserrat" w:hAnsi="Montserrat" w:cs="Montserrat"/>
          <w:sz w:val="18"/>
          <w:szCs w:val="18"/>
        </w:rPr>
        <w:t xml:space="preserve"> rúbrica, clave SIDEC</w:t>
      </w:r>
      <w:r w:rsidRPr="00304E6E">
        <w:rPr>
          <w:rFonts w:ascii="Montserrat" w:eastAsia="Montserrat" w:hAnsi="Montserrat" w:cs="Montserrat"/>
          <w:sz w:val="18"/>
          <w:szCs w:val="18"/>
        </w:rPr>
        <w:t xml:space="preserve"> y</w:t>
      </w:r>
      <w:r w:rsidR="00B401E8">
        <w:rPr>
          <w:rFonts w:ascii="Montserrat" w:eastAsia="Montserrat" w:hAnsi="Montserrat" w:cs="Montserrat"/>
          <w:sz w:val="18"/>
          <w:szCs w:val="18"/>
        </w:rPr>
        <w:t>,</w:t>
      </w:r>
      <w:r w:rsidRPr="00304E6E">
        <w:rPr>
          <w:rFonts w:ascii="Montserrat" w:eastAsia="Montserrat" w:hAnsi="Montserrat" w:cs="Montserrat"/>
          <w:sz w:val="18"/>
          <w:szCs w:val="18"/>
        </w:rPr>
        <w:t xml:space="preserve"> por ende, se autoriza la elaboración de la versión pública, con fundamento en el artículo 113, fracción I, de la Ley Federal de Transparencia y Acceso a la Información Pública.</w:t>
      </w:r>
    </w:p>
    <w:p w14:paraId="5F8983F0" w14:textId="77777777" w:rsidR="00FA7095" w:rsidRPr="00304E6E" w:rsidRDefault="00FA7095" w:rsidP="00A63743">
      <w:pPr>
        <w:ind w:right="-20"/>
        <w:jc w:val="both"/>
        <w:rPr>
          <w:rFonts w:ascii="Montserrat" w:eastAsia="Montserrat" w:hAnsi="Montserrat" w:cs="Montserrat"/>
          <w:sz w:val="18"/>
          <w:szCs w:val="18"/>
        </w:rPr>
      </w:pPr>
    </w:p>
    <w:p w14:paraId="399777D6" w14:textId="2CECA44D" w:rsidR="00FA7095" w:rsidRPr="00304E6E" w:rsidRDefault="00B401E8" w:rsidP="00A63743">
      <w:pPr>
        <w:ind w:right="-20"/>
        <w:jc w:val="both"/>
        <w:rPr>
          <w:rFonts w:ascii="Montserrat" w:eastAsia="Montserrat" w:hAnsi="Montserrat" w:cs="Montserrat"/>
          <w:b/>
          <w:sz w:val="18"/>
          <w:szCs w:val="18"/>
        </w:rPr>
      </w:pPr>
      <w:r>
        <w:rPr>
          <w:rFonts w:ascii="Montserrat" w:eastAsia="Montserrat" w:hAnsi="Montserrat" w:cs="Montserrat"/>
          <w:b/>
          <w:sz w:val="18"/>
          <w:szCs w:val="18"/>
        </w:rPr>
        <w:t xml:space="preserve">II.C.12.2.ORD.18.23: </w:t>
      </w:r>
      <w:r w:rsidR="00D60562" w:rsidRPr="00304E6E">
        <w:rPr>
          <w:rFonts w:ascii="Montserrat" w:eastAsia="Montserrat" w:hAnsi="Montserrat" w:cs="Montserrat"/>
          <w:b/>
          <w:sz w:val="18"/>
          <w:szCs w:val="18"/>
        </w:rPr>
        <w:t xml:space="preserve">CONFIRMAR </w:t>
      </w:r>
      <w:r w:rsidR="00D60562" w:rsidRPr="00304E6E">
        <w:rPr>
          <w:rFonts w:ascii="Montserrat" w:eastAsia="Montserrat" w:hAnsi="Montserrat" w:cs="Montserrat"/>
          <w:sz w:val="18"/>
          <w:szCs w:val="18"/>
        </w:rPr>
        <w:t xml:space="preserve">la clasificación de confidencialidad invocada por la DGSAI respecto de las claves de acceso a la PNT en términos de lo dispuesto en el artículo 113, fracción I, de la Ley Federal de Transparencia y Acceso a la Información Pública. </w:t>
      </w:r>
    </w:p>
    <w:p w14:paraId="02DD2AEE" w14:textId="77777777" w:rsidR="00FA7095" w:rsidRPr="00304E6E" w:rsidRDefault="00FA7095" w:rsidP="00A63743">
      <w:pPr>
        <w:rPr>
          <w:rFonts w:ascii="Montserrat" w:eastAsia="Montserrat" w:hAnsi="Montserrat" w:cs="Montserrat"/>
          <w:b/>
          <w:sz w:val="18"/>
          <w:szCs w:val="18"/>
        </w:rPr>
      </w:pPr>
    </w:p>
    <w:p w14:paraId="79C4AC4C" w14:textId="77777777" w:rsidR="00FA7095" w:rsidRPr="00304E6E" w:rsidRDefault="00D60562" w:rsidP="00A63743">
      <w:pPr>
        <w:rPr>
          <w:rFonts w:ascii="Montserrat" w:eastAsia="Montserrat" w:hAnsi="Montserrat" w:cs="Montserrat"/>
          <w:b/>
          <w:sz w:val="18"/>
          <w:szCs w:val="18"/>
        </w:rPr>
      </w:pPr>
      <w:r w:rsidRPr="00304E6E">
        <w:rPr>
          <w:rFonts w:ascii="Montserrat" w:eastAsia="Montserrat" w:hAnsi="Montserrat" w:cs="Montserrat"/>
          <w:b/>
          <w:sz w:val="18"/>
          <w:szCs w:val="18"/>
        </w:rPr>
        <w:t>C.13 Folio 330026523001605</w:t>
      </w:r>
    </w:p>
    <w:p w14:paraId="0912D687" w14:textId="77777777" w:rsidR="00FA7095" w:rsidRPr="00304E6E" w:rsidRDefault="00FA7095" w:rsidP="00A63743">
      <w:pPr>
        <w:rPr>
          <w:rFonts w:ascii="Montserrat" w:eastAsia="Montserrat" w:hAnsi="Montserrat" w:cs="Montserrat"/>
          <w:b/>
          <w:sz w:val="18"/>
          <w:szCs w:val="18"/>
        </w:rPr>
      </w:pPr>
    </w:p>
    <w:p w14:paraId="32BCA746"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Un particular requirió:</w:t>
      </w:r>
    </w:p>
    <w:p w14:paraId="0A6A050B" w14:textId="77777777" w:rsidR="00FA7095" w:rsidRPr="00304E6E" w:rsidRDefault="00FA7095" w:rsidP="00A63743">
      <w:pPr>
        <w:ind w:left="566" w:right="566"/>
        <w:jc w:val="both"/>
        <w:rPr>
          <w:rFonts w:ascii="Montserrat" w:eastAsia="Montserrat" w:hAnsi="Montserrat" w:cs="Montserrat"/>
          <w:b/>
          <w:sz w:val="18"/>
          <w:szCs w:val="18"/>
        </w:rPr>
      </w:pPr>
    </w:p>
    <w:p w14:paraId="20503DF5"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"1. Copia de la solicitud de información Folio No. 330026522003479. 2. Copia de los apercibimientos relacionados con la solicitud de información Folio No. 330026522003479. 3. Copia de la respuesta de la solicitud de información Folio No. 330026522003479. 4. Las claves para acceder a las respuestas en la Plataforma Nacional de Transparencia.“ (Sic)</w:t>
      </w:r>
    </w:p>
    <w:p w14:paraId="41659401" w14:textId="77777777" w:rsidR="00FA7095" w:rsidRPr="00304E6E" w:rsidRDefault="00FA7095" w:rsidP="00A63743">
      <w:pPr>
        <w:ind w:right="-20"/>
        <w:jc w:val="both"/>
        <w:rPr>
          <w:rFonts w:ascii="Montserrat" w:eastAsia="Montserrat" w:hAnsi="Montserrat" w:cs="Montserrat"/>
          <w:sz w:val="18"/>
          <w:szCs w:val="18"/>
        </w:rPr>
      </w:pPr>
    </w:p>
    <w:p w14:paraId="70EBC673"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La Dirección de Gestión de Solicitudes de Acceso a la Información adscrita a la Dirección General de Transparencia y Gobiern</w:t>
      </w:r>
      <w:r w:rsidR="002C6695" w:rsidRPr="00304E6E">
        <w:rPr>
          <w:rFonts w:ascii="Montserrat" w:eastAsia="Montserrat" w:hAnsi="Montserrat" w:cs="Montserrat"/>
          <w:sz w:val="18"/>
          <w:szCs w:val="18"/>
        </w:rPr>
        <w:t>o</w:t>
      </w:r>
      <w:r w:rsidRPr="00304E6E">
        <w:rPr>
          <w:rFonts w:ascii="Montserrat" w:eastAsia="Montserrat" w:hAnsi="Montserrat" w:cs="Montserrat"/>
          <w:sz w:val="18"/>
          <w:szCs w:val="18"/>
        </w:rPr>
        <w:t xml:space="preserve"> Abierto remitió la versión pública de las documentales requeridas, en las cuales, solicitó clasificar como información confidencial, los siguientes datos:</w:t>
      </w:r>
    </w:p>
    <w:p w14:paraId="20290CAF" w14:textId="77777777" w:rsidR="00FA7095" w:rsidRPr="00304E6E" w:rsidRDefault="00FA7095" w:rsidP="00A63743">
      <w:pPr>
        <w:ind w:right="-20"/>
        <w:jc w:val="both"/>
        <w:rPr>
          <w:rFonts w:ascii="Montserrat" w:eastAsia="Montserrat" w:hAnsi="Montserrat" w:cs="Montserrat"/>
          <w:sz w:val="18"/>
          <w:szCs w:val="18"/>
        </w:rPr>
      </w:pPr>
    </w:p>
    <w:tbl>
      <w:tblPr>
        <w:tblStyle w:val="affe"/>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5920"/>
        <w:gridCol w:w="2550"/>
      </w:tblGrid>
      <w:tr w:rsidR="00B70E46" w:rsidRPr="00304E6E" w14:paraId="170AA057" w14:textId="77777777" w:rsidTr="00536CA0">
        <w:trPr>
          <w:tblHeader/>
        </w:trPr>
        <w:tc>
          <w:tcPr>
            <w:tcW w:w="15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1D8666C" w14:textId="3D798A90" w:rsidR="00FA7095" w:rsidRPr="00304E6E" w:rsidRDefault="00D60562" w:rsidP="00536CA0">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lastRenderedPageBreak/>
              <w:t>Dato</w:t>
            </w:r>
          </w:p>
        </w:tc>
        <w:tc>
          <w:tcPr>
            <w:tcW w:w="592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45DE16B3" w14:textId="7AC5818A" w:rsidR="00FA7095" w:rsidRPr="00304E6E" w:rsidRDefault="00D60562" w:rsidP="00536CA0">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Justificación</w:t>
            </w:r>
          </w:p>
        </w:tc>
        <w:tc>
          <w:tcPr>
            <w:tcW w:w="25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419A638" w14:textId="77777777" w:rsidR="00FA7095" w:rsidRPr="00304E6E" w:rsidRDefault="00D60562" w:rsidP="00536CA0">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Fundamento</w:t>
            </w:r>
          </w:p>
        </w:tc>
      </w:tr>
      <w:tr w:rsidR="00B70E46" w:rsidRPr="00304E6E" w14:paraId="58E90D99" w14:textId="77777777" w:rsidTr="00536CA0">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B5F5F6" w14:textId="77777777"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 xml:space="preserve">Nombre de la persona solicitante </w:t>
            </w:r>
          </w:p>
        </w:tc>
        <w:tc>
          <w:tcPr>
            <w:tcW w:w="59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8A9955E"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ser el nombre un atributo de la personalidad y la manifestación principal del derecho a la identidad, en razón de que por sí mismo permite identificar a una persona física, se considera que es un dato personal por excelencia. </w:t>
            </w:r>
          </w:p>
          <w:p w14:paraId="3CD3F710" w14:textId="77777777" w:rsidR="00FA7095" w:rsidRPr="00304E6E" w:rsidRDefault="00FA7095" w:rsidP="00A63743">
            <w:pPr>
              <w:widowControl w:val="0"/>
              <w:jc w:val="both"/>
              <w:rPr>
                <w:rFonts w:ascii="Montserrat" w:eastAsia="Montserrat" w:hAnsi="Montserrat" w:cs="Montserrat"/>
                <w:sz w:val="18"/>
                <w:szCs w:val="18"/>
              </w:rPr>
            </w:pPr>
          </w:p>
          <w:p w14:paraId="2AB9F855"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respecto, el nombre es un atributo de la persona física que lo identifica de los demás; se integra del prenombre o nombre de pila y los apellidos de la persona, elementos necesarios para dar constancia de la personalidad ante el registro Civil, que permiten la identificación de un individuo. </w:t>
            </w:r>
          </w:p>
          <w:p w14:paraId="3B788E59" w14:textId="77777777" w:rsidR="00FA7095" w:rsidRPr="00304E6E" w:rsidRDefault="00FA7095" w:rsidP="00A63743">
            <w:pPr>
              <w:widowControl w:val="0"/>
              <w:jc w:val="both"/>
              <w:rPr>
                <w:rFonts w:ascii="Montserrat" w:eastAsia="Montserrat" w:hAnsi="Montserrat" w:cs="Montserrat"/>
                <w:sz w:val="18"/>
                <w:szCs w:val="18"/>
              </w:rPr>
            </w:pPr>
          </w:p>
          <w:p w14:paraId="1AF9D263"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consecuencia, el citado dato es uno de los atributos de la personalidad y la manifestación principal del derecho subjetivo a la identidad, en virtud de que el nombre per se es un elemento que hace a una persona física identificada o identificable, por lo que se considera de carácter confidencial. </w:t>
            </w:r>
          </w:p>
        </w:tc>
        <w:tc>
          <w:tcPr>
            <w:tcW w:w="2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D08E293"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3CBC02E2" w14:textId="77777777" w:rsidTr="00536CA0">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FBB8B82" w14:textId="77777777"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Correo electrónico particular</w:t>
            </w:r>
          </w:p>
        </w:tc>
        <w:tc>
          <w:tcPr>
            <w:tcW w:w="59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8E3EDC4"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El correo electrónico es un servicio de red que permite a los usuarios enviar y recibir mensajes y archivos rápidamente (también denominados mensajes electrónicos o cartas electrónicas) mediante sistemas de comunicación electrónicos. De tal forma, una dirección de correo electrónico es un conjunto de palabras que constituyen una cuenta que permite el envío mutuo de correos electrónicos.</w:t>
            </w:r>
          </w:p>
          <w:p w14:paraId="3B2555A4" w14:textId="77777777" w:rsidR="00FA7095" w:rsidRPr="00304E6E" w:rsidRDefault="00FA7095" w:rsidP="00A63743">
            <w:pPr>
              <w:widowControl w:val="0"/>
              <w:jc w:val="both"/>
              <w:rPr>
                <w:rFonts w:ascii="Montserrat" w:eastAsia="Montserrat" w:hAnsi="Montserrat" w:cs="Montserrat"/>
                <w:sz w:val="18"/>
                <w:szCs w:val="18"/>
              </w:rPr>
            </w:pPr>
          </w:p>
          <w:p w14:paraId="22533B76"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En ese sentido, dicha dirección es privada y única ya que identifica a una persona como titular de la misma pues para tener acceso a ésta se requiere un nombre de usuario, así como una contraseña, por tanto, nadie que no sea el propietario puede</w:t>
            </w:r>
          </w:p>
          <w:p w14:paraId="6E1CF143"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utilizarla.</w:t>
            </w:r>
          </w:p>
          <w:p w14:paraId="6760778C" w14:textId="77777777" w:rsidR="00FA7095" w:rsidRPr="00304E6E" w:rsidRDefault="00FA7095" w:rsidP="00A63743">
            <w:pPr>
              <w:widowControl w:val="0"/>
              <w:jc w:val="both"/>
              <w:rPr>
                <w:rFonts w:ascii="Montserrat" w:eastAsia="Montserrat" w:hAnsi="Montserrat" w:cs="Montserrat"/>
                <w:sz w:val="18"/>
                <w:szCs w:val="18"/>
              </w:rPr>
            </w:pPr>
          </w:p>
          <w:p w14:paraId="7AD71863"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Bajo tales consideraciones, es posible colegir que las cuentas de correos electrónicos pueden asimilarse al teléfono o domicilio particular, cuyo número o ubicación respectivamente, se considera como un dato personal, toda vez que es otro medio para comunicarse con la persona titular del mismo lo que la hace localizable. Por consiguiente, se trata de información de una persona física identificada o identificable que, al darse a conocer, afectaría su intimidad  mismo que da cuenta de un dato de contacto proporcionado por las personas en pos de sus necesidades particulares, por lo que solo a ellas les incumbe su difusión, ya que con ese dato se puede contactar a los titulares.</w:t>
            </w:r>
          </w:p>
        </w:tc>
        <w:tc>
          <w:tcPr>
            <w:tcW w:w="2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8CF88B3"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063CC163" w14:textId="77777777" w:rsidTr="00536CA0">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3C7795D" w14:textId="77777777"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lastRenderedPageBreak/>
              <w:t xml:space="preserve">Nacionalidad </w:t>
            </w:r>
          </w:p>
        </w:tc>
        <w:tc>
          <w:tcPr>
            <w:tcW w:w="59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6878F6B" w14:textId="77777777"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Es un dato personal que concierne únicamente a su titular, en virtud de que su difusión revelaría el país o lugar del cual es originario un individuo, por lo tanto, es confidencial.</w:t>
            </w:r>
          </w:p>
        </w:tc>
        <w:tc>
          <w:tcPr>
            <w:tcW w:w="2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995E345"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215214C4" w14:textId="77777777" w:rsidTr="00536CA0">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3D3950E" w14:textId="77777777"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 xml:space="preserve">Profesión u ocupación </w:t>
            </w:r>
          </w:p>
        </w:tc>
        <w:tc>
          <w:tcPr>
            <w:tcW w:w="59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70A2CBA"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La profesión u ocupación de una persona física identificada o identificable también constituye un dato personal, ya que, podría reflejar el grado de estudios, preparación académica, preferencias sobre la profesión adoptada o ideología de una persona. Por lo que se actualiza su clasificación como información confidencial.</w:t>
            </w:r>
          </w:p>
        </w:tc>
        <w:tc>
          <w:tcPr>
            <w:tcW w:w="2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C62B1F6"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1625EA17" w14:textId="77777777" w:rsidTr="00536CA0">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4F37A58" w14:textId="77777777" w:rsidR="00FA7095" w:rsidRPr="00304E6E" w:rsidRDefault="00D60562" w:rsidP="00A63743">
            <w:pPr>
              <w:widowControl w:val="0"/>
              <w:rPr>
                <w:rFonts w:ascii="Montserrat" w:eastAsia="Montserrat" w:hAnsi="Montserrat" w:cs="Montserrat"/>
                <w:sz w:val="18"/>
                <w:szCs w:val="18"/>
              </w:rPr>
            </w:pPr>
            <w:r w:rsidRPr="00304E6E">
              <w:rPr>
                <w:rFonts w:ascii="Montserrat" w:eastAsia="Montserrat" w:hAnsi="Montserrat" w:cs="Montserrat"/>
                <w:sz w:val="18"/>
                <w:szCs w:val="18"/>
              </w:rPr>
              <w:t xml:space="preserve">Domicilio </w:t>
            </w:r>
          </w:p>
        </w:tc>
        <w:tc>
          <w:tcPr>
            <w:tcW w:w="59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BA96552"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El domicilio 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 </w:t>
            </w:r>
          </w:p>
          <w:p w14:paraId="25F4FD98" w14:textId="1FF6A756"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Esto es, la calle y número exterior, colonia, delegación o municipio, entidad federativa y el código postal, se traduce en el domicilio particular, por lo tanto, constituye un dato personal confidencial, ya que incide directamente en la privacidad de personas físicas identificadas.</w:t>
            </w:r>
          </w:p>
          <w:p w14:paraId="2AF9CD73" w14:textId="5F1E506D"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términos del artículo 29, del Código Civil Federal, el domicilio es el lugar en donde reside habitualmente una persona física. Esto es, la calle y número exterior, colonia, delegación o municipio, entidad federativa y el código postal, se traduce en el domicilio particular, mismo que se considera clasificado en tanto que incide directamente en la esfera privada de las </w:t>
            </w:r>
            <w:r w:rsidRPr="00304E6E">
              <w:rPr>
                <w:rFonts w:ascii="Montserrat" w:eastAsia="Montserrat" w:hAnsi="Montserrat" w:cs="Montserrat"/>
                <w:sz w:val="18"/>
                <w:szCs w:val="18"/>
              </w:rPr>
              <w:lastRenderedPageBreak/>
              <w:t>personas.</w:t>
            </w:r>
          </w:p>
          <w:p w14:paraId="066C5A73" w14:textId="4B47C6D2"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Por consiguiente, dicha información es confidencial y sólo podrá otorgarse mediante el consentimiento expreso del titular de los datos personales. </w:t>
            </w:r>
          </w:p>
        </w:tc>
        <w:tc>
          <w:tcPr>
            <w:tcW w:w="2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5D6A288"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15D8F26F" w14:textId="77777777" w:rsidTr="00536CA0">
        <w:trPr>
          <w:trHeight w:val="2970"/>
        </w:trPr>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7922E0D"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 xml:space="preserve">Firma y/o rúbrica </w:t>
            </w:r>
          </w:p>
        </w:tc>
        <w:tc>
          <w:tcPr>
            <w:tcW w:w="59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DFD7D51"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relación con la firma, es considerada como un atributo de la personalidad de las personas, al tratarse de información gráfica a través de la cual su titular exterioriza su voluntad en actos públicos y privados y en virtud de que a través de ésta se puede identificar a una persona. </w:t>
            </w:r>
          </w:p>
          <w:p w14:paraId="10BD690A" w14:textId="77777777" w:rsidR="00FA7095" w:rsidRPr="00304E6E" w:rsidRDefault="00FA7095" w:rsidP="00A63743">
            <w:pPr>
              <w:widowControl w:val="0"/>
              <w:jc w:val="both"/>
              <w:rPr>
                <w:rFonts w:ascii="Montserrat" w:eastAsia="Montserrat" w:hAnsi="Montserrat" w:cs="Montserrat"/>
                <w:sz w:val="18"/>
                <w:szCs w:val="18"/>
              </w:rPr>
            </w:pPr>
          </w:p>
          <w:p w14:paraId="4D736B97"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relación con lo anterior, se tiene que la firma, en el mismo sentido que el nombre, permitiría identificar plenamente quién celebró algún instrumento jurídico con el sujeto obligado, lo cual únicamente le corresponde a su titular conocer. </w:t>
            </w:r>
          </w:p>
        </w:tc>
        <w:tc>
          <w:tcPr>
            <w:tcW w:w="2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FF35A38" w14:textId="77777777" w:rsidR="00FA7095" w:rsidRPr="00304E6E" w:rsidRDefault="00D60562" w:rsidP="00A6374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Ley Federal de Transparencia y Acceso a la Información Pública en relación con el Trigésimo Octavo de los Lineamientos generales en materia de clasificación y desclasificación de la información, así como para la elaboración de versiones públicas.</w:t>
            </w:r>
          </w:p>
        </w:tc>
      </w:tr>
      <w:tr w:rsidR="00B70E46" w:rsidRPr="00304E6E" w14:paraId="2180735E" w14:textId="77777777" w:rsidTr="00536CA0">
        <w:trPr>
          <w:trHeight w:val="2970"/>
        </w:trPr>
        <w:tc>
          <w:tcPr>
            <w:tcW w:w="1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E810E27" w14:textId="1188757A" w:rsidR="00B70E46" w:rsidRPr="00304E6E" w:rsidRDefault="00B70E46" w:rsidP="00B70E46">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Clave de acceso a la Plataforma Nacional de Transparencia (PNT)</w:t>
            </w:r>
          </w:p>
        </w:tc>
        <w:tc>
          <w:tcPr>
            <w:tcW w:w="59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B0F9586"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La clave es uno de los elementos para ingresar a la PNT que está conformada por el sistema de gestión de solicitudes de acceso a la información, sistema de gestión de medios de impugnación, sistema de portales de obligaciones de transparencia y sistema de comunicación de organismos garantes y sujetos obligados.</w:t>
            </w:r>
          </w:p>
          <w:p w14:paraId="5FE8051A" w14:textId="77777777" w:rsidR="00B70E46" w:rsidRPr="00304E6E" w:rsidRDefault="00B70E46" w:rsidP="00B70E46">
            <w:pPr>
              <w:jc w:val="both"/>
              <w:rPr>
                <w:rFonts w:ascii="Montserrat" w:eastAsia="Montserrat" w:hAnsi="Montserrat" w:cs="Montserrat"/>
                <w:sz w:val="18"/>
                <w:szCs w:val="18"/>
              </w:rPr>
            </w:pPr>
          </w:p>
          <w:p w14:paraId="6318A4F6"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ese sentido, el Instituto Nacional de Transparencia, Acceso a la Información y Protección de Datos Personales, para la operación éstos sistemas, proporciona al sujeto obligado la clave de acceso y usuario. </w:t>
            </w:r>
          </w:p>
          <w:p w14:paraId="437D6E7F" w14:textId="77777777" w:rsidR="00B70E46" w:rsidRPr="00304E6E" w:rsidRDefault="00B70E46" w:rsidP="00B70E46">
            <w:pPr>
              <w:jc w:val="both"/>
              <w:rPr>
                <w:rFonts w:ascii="Montserrat" w:eastAsia="Montserrat" w:hAnsi="Montserrat" w:cs="Montserrat"/>
                <w:sz w:val="18"/>
                <w:szCs w:val="18"/>
              </w:rPr>
            </w:pPr>
          </w:p>
          <w:p w14:paraId="3E04E504"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Al acceder a la PNT se ingresan a sistemas o bases de datos en las que obran datos personales. Por ende, es necesario garantizar la confidencialidad de éstos, así como garantizar estabilidad y seguridad de la plataforma. </w:t>
            </w:r>
          </w:p>
          <w:p w14:paraId="2808C4A3" w14:textId="77777777" w:rsidR="00B70E46" w:rsidRPr="00304E6E" w:rsidRDefault="00B70E46" w:rsidP="00B70E46">
            <w:pPr>
              <w:widowControl w:val="0"/>
              <w:jc w:val="both"/>
              <w:rPr>
                <w:rFonts w:ascii="Montserrat" w:eastAsia="Montserrat" w:hAnsi="Montserrat" w:cs="Montserrat"/>
                <w:sz w:val="18"/>
                <w:szCs w:val="18"/>
              </w:rPr>
            </w:pPr>
          </w:p>
        </w:tc>
        <w:tc>
          <w:tcPr>
            <w:tcW w:w="255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CD28CFD" w14:textId="77777777" w:rsidR="00B70E46" w:rsidRPr="00304E6E" w:rsidRDefault="00B70E46" w:rsidP="00B70E4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Artículo 113, fracción I, de la Ley Federal de Transparencia y Acceso a la Información Pública. </w:t>
            </w:r>
          </w:p>
          <w:p w14:paraId="736C6C37" w14:textId="77777777" w:rsidR="00B70E46" w:rsidRPr="00304E6E" w:rsidRDefault="00B70E46" w:rsidP="00B70E46">
            <w:pPr>
              <w:widowControl w:val="0"/>
              <w:jc w:val="both"/>
              <w:rPr>
                <w:rFonts w:ascii="Montserrat" w:eastAsia="Montserrat" w:hAnsi="Montserrat" w:cs="Montserrat"/>
                <w:sz w:val="18"/>
                <w:szCs w:val="18"/>
              </w:rPr>
            </w:pPr>
          </w:p>
        </w:tc>
      </w:tr>
    </w:tbl>
    <w:p w14:paraId="4CBD0A9A" w14:textId="77777777" w:rsidR="00FA7095" w:rsidRPr="00304E6E" w:rsidRDefault="00FA7095" w:rsidP="00A63743">
      <w:pPr>
        <w:ind w:right="-20"/>
        <w:jc w:val="both"/>
        <w:rPr>
          <w:rFonts w:ascii="Montserrat" w:eastAsia="Montserrat" w:hAnsi="Montserrat" w:cs="Montserrat"/>
          <w:sz w:val="18"/>
          <w:szCs w:val="18"/>
        </w:rPr>
      </w:pPr>
    </w:p>
    <w:p w14:paraId="0B4C8B24"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En consecuencia, se emite</w:t>
      </w:r>
      <w:r w:rsidR="002C6695" w:rsidRPr="00304E6E">
        <w:rPr>
          <w:rFonts w:ascii="Montserrat" w:eastAsia="Montserrat" w:hAnsi="Montserrat" w:cs="Montserrat"/>
          <w:sz w:val="18"/>
          <w:szCs w:val="18"/>
        </w:rPr>
        <w:t>n</w:t>
      </w:r>
      <w:r w:rsidRPr="00304E6E">
        <w:rPr>
          <w:rFonts w:ascii="Montserrat" w:eastAsia="Montserrat" w:hAnsi="Montserrat" w:cs="Montserrat"/>
          <w:sz w:val="18"/>
          <w:szCs w:val="18"/>
        </w:rPr>
        <w:t xml:space="preserve"> la</w:t>
      </w:r>
      <w:r w:rsidR="002C6695" w:rsidRPr="00304E6E">
        <w:rPr>
          <w:rFonts w:ascii="Montserrat" w:eastAsia="Montserrat" w:hAnsi="Montserrat" w:cs="Montserrat"/>
          <w:sz w:val="18"/>
          <w:szCs w:val="18"/>
        </w:rPr>
        <w:t>s</w:t>
      </w:r>
      <w:r w:rsidRPr="00304E6E">
        <w:rPr>
          <w:rFonts w:ascii="Montserrat" w:eastAsia="Montserrat" w:hAnsi="Montserrat" w:cs="Montserrat"/>
          <w:sz w:val="18"/>
          <w:szCs w:val="18"/>
        </w:rPr>
        <w:t xml:space="preserve"> siguiente</w:t>
      </w:r>
      <w:r w:rsidR="002C6695" w:rsidRPr="00304E6E">
        <w:rPr>
          <w:rFonts w:ascii="Montserrat" w:eastAsia="Montserrat" w:hAnsi="Montserrat" w:cs="Montserrat"/>
          <w:sz w:val="18"/>
          <w:szCs w:val="18"/>
        </w:rPr>
        <w:t>s resoluciones</w:t>
      </w:r>
      <w:r w:rsidRPr="00304E6E">
        <w:rPr>
          <w:rFonts w:ascii="Montserrat" w:eastAsia="Montserrat" w:hAnsi="Montserrat" w:cs="Montserrat"/>
          <w:sz w:val="18"/>
          <w:szCs w:val="18"/>
        </w:rPr>
        <w:t xml:space="preserve"> por unanimidad: </w:t>
      </w:r>
    </w:p>
    <w:p w14:paraId="1282ABB6" w14:textId="77777777" w:rsidR="00FA7095" w:rsidRPr="00304E6E" w:rsidRDefault="00FA7095" w:rsidP="00A63743">
      <w:pPr>
        <w:ind w:right="-20"/>
        <w:jc w:val="both"/>
        <w:rPr>
          <w:rFonts w:ascii="Montserrat" w:eastAsia="Montserrat" w:hAnsi="Montserrat" w:cs="Montserrat"/>
          <w:sz w:val="18"/>
          <w:szCs w:val="18"/>
        </w:rPr>
      </w:pPr>
    </w:p>
    <w:p w14:paraId="3A023178" w14:textId="275BCF6E"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II.C.13.1.ORD.18.23: CONFIRMAR </w:t>
      </w:r>
      <w:r w:rsidRPr="00304E6E">
        <w:rPr>
          <w:rFonts w:ascii="Montserrat" w:eastAsia="Montserrat" w:hAnsi="Montserrat" w:cs="Montserrat"/>
          <w:sz w:val="18"/>
          <w:szCs w:val="18"/>
        </w:rPr>
        <w:t>la clasificación de confidencialidad invocada por la DGSAI respecto del nombre de la persona solicitante, correo electrónico particular, nacionalidad, profesión u ocupación</w:t>
      </w:r>
      <w:r w:rsidR="00B401E8">
        <w:rPr>
          <w:rFonts w:ascii="Montserrat" w:eastAsia="Montserrat" w:hAnsi="Montserrat" w:cs="Montserrat"/>
          <w:sz w:val="18"/>
          <w:szCs w:val="18"/>
        </w:rPr>
        <w:t xml:space="preserve">, domicilio, firma y/o rúbrica </w:t>
      </w:r>
      <w:r w:rsidRPr="00304E6E">
        <w:rPr>
          <w:rFonts w:ascii="Montserrat" w:eastAsia="Montserrat" w:hAnsi="Montserrat" w:cs="Montserrat"/>
          <w:sz w:val="18"/>
          <w:szCs w:val="18"/>
        </w:rPr>
        <w:t>y</w:t>
      </w:r>
      <w:r w:rsidR="00B401E8">
        <w:rPr>
          <w:rFonts w:ascii="Montserrat" w:eastAsia="Montserrat" w:hAnsi="Montserrat" w:cs="Montserrat"/>
          <w:sz w:val="18"/>
          <w:szCs w:val="18"/>
        </w:rPr>
        <w:t>,</w:t>
      </w:r>
      <w:r w:rsidRPr="00304E6E">
        <w:rPr>
          <w:rFonts w:ascii="Montserrat" w:eastAsia="Montserrat" w:hAnsi="Montserrat" w:cs="Montserrat"/>
          <w:sz w:val="18"/>
          <w:szCs w:val="18"/>
        </w:rPr>
        <w:t xml:space="preserve"> por ende, se autoriza la elaboración de la versión pública, con fundamento en el artículo 113, fracción I, de la Ley Federal de Transparencia y Acceso a la Información Pública.</w:t>
      </w:r>
    </w:p>
    <w:p w14:paraId="0130A5F5" w14:textId="77777777" w:rsidR="00FA7095" w:rsidRPr="00304E6E" w:rsidRDefault="00FA7095" w:rsidP="00A63743">
      <w:pPr>
        <w:ind w:right="-20"/>
        <w:jc w:val="both"/>
        <w:rPr>
          <w:rFonts w:ascii="Montserrat" w:eastAsia="Montserrat" w:hAnsi="Montserrat" w:cs="Montserrat"/>
          <w:sz w:val="18"/>
          <w:szCs w:val="18"/>
        </w:rPr>
      </w:pPr>
    </w:p>
    <w:p w14:paraId="425B67EB" w14:textId="77777777" w:rsidR="00FA7095" w:rsidRPr="00304E6E" w:rsidRDefault="00D60562" w:rsidP="00A63743">
      <w:pPr>
        <w:ind w:right="-20"/>
        <w:jc w:val="both"/>
        <w:rPr>
          <w:rFonts w:ascii="Montserrat" w:eastAsia="Montserrat" w:hAnsi="Montserrat" w:cs="Montserrat"/>
          <w:b/>
          <w:sz w:val="18"/>
          <w:szCs w:val="18"/>
        </w:rPr>
      </w:pPr>
      <w:r w:rsidRPr="00304E6E">
        <w:rPr>
          <w:rFonts w:ascii="Montserrat" w:eastAsia="Montserrat" w:hAnsi="Montserrat" w:cs="Montserrat"/>
          <w:b/>
          <w:sz w:val="18"/>
          <w:szCs w:val="18"/>
        </w:rPr>
        <w:lastRenderedPageBreak/>
        <w:t xml:space="preserve">II.C.13.2.ORD.18.23: CONFIRMAR </w:t>
      </w:r>
      <w:r w:rsidRPr="00304E6E">
        <w:rPr>
          <w:rFonts w:ascii="Montserrat" w:eastAsia="Montserrat" w:hAnsi="Montserrat" w:cs="Montserrat"/>
          <w:sz w:val="18"/>
          <w:szCs w:val="18"/>
        </w:rPr>
        <w:t>la clasificación de confidencialidad invocada por la DGSAI respecto de las claves de acceso a la PNT en términos de lo dispuesto en el artículo 113, fracción I, de la Ley Federal de Transparencia y Acceso a la Información Pública.</w:t>
      </w:r>
    </w:p>
    <w:p w14:paraId="47AE79E3" w14:textId="77777777" w:rsidR="00FA7095" w:rsidRPr="00304E6E" w:rsidRDefault="00FA7095" w:rsidP="00A63743">
      <w:pPr>
        <w:rPr>
          <w:rFonts w:ascii="Montserrat" w:eastAsia="Montserrat" w:hAnsi="Montserrat" w:cs="Montserrat"/>
          <w:b/>
          <w:sz w:val="18"/>
          <w:szCs w:val="18"/>
        </w:rPr>
      </w:pPr>
    </w:p>
    <w:p w14:paraId="0B86E4C4" w14:textId="77777777" w:rsidR="00FA7095" w:rsidRPr="00304E6E" w:rsidRDefault="00D60562" w:rsidP="00A63743">
      <w:pPr>
        <w:rPr>
          <w:rFonts w:ascii="Montserrat" w:eastAsia="Montserrat" w:hAnsi="Montserrat" w:cs="Montserrat"/>
          <w:b/>
          <w:sz w:val="18"/>
          <w:szCs w:val="18"/>
        </w:rPr>
      </w:pPr>
      <w:r w:rsidRPr="00304E6E">
        <w:rPr>
          <w:rFonts w:ascii="Montserrat" w:eastAsia="Montserrat" w:hAnsi="Montserrat" w:cs="Montserrat"/>
          <w:b/>
          <w:sz w:val="18"/>
          <w:szCs w:val="18"/>
        </w:rPr>
        <w:t>C.14 Folio 330026523001625</w:t>
      </w:r>
    </w:p>
    <w:p w14:paraId="5F72725A" w14:textId="77777777" w:rsidR="00536CA0" w:rsidRPr="00304E6E" w:rsidRDefault="00536CA0" w:rsidP="00A63743">
      <w:pPr>
        <w:rPr>
          <w:rFonts w:ascii="Montserrat" w:eastAsia="Montserrat" w:hAnsi="Montserrat" w:cs="Montserrat"/>
          <w:sz w:val="18"/>
          <w:szCs w:val="18"/>
        </w:rPr>
      </w:pPr>
    </w:p>
    <w:p w14:paraId="5102EAE0" w14:textId="76B38140" w:rsidR="00FA7095" w:rsidRPr="00304E6E" w:rsidRDefault="00D60562" w:rsidP="00A63743">
      <w:pPr>
        <w:rPr>
          <w:rFonts w:ascii="Montserrat" w:eastAsia="Montserrat" w:hAnsi="Montserrat" w:cs="Montserrat"/>
          <w:sz w:val="18"/>
          <w:szCs w:val="18"/>
        </w:rPr>
      </w:pPr>
      <w:r w:rsidRPr="00304E6E">
        <w:rPr>
          <w:rFonts w:ascii="Montserrat" w:eastAsia="Montserrat" w:hAnsi="Montserrat" w:cs="Montserrat"/>
          <w:sz w:val="18"/>
          <w:szCs w:val="18"/>
        </w:rPr>
        <w:t xml:space="preserve">Un particular requirió: </w:t>
      </w:r>
    </w:p>
    <w:p w14:paraId="339F9918" w14:textId="77777777" w:rsidR="00536CA0" w:rsidRPr="00304E6E" w:rsidRDefault="00536CA0" w:rsidP="00A63743">
      <w:pPr>
        <w:shd w:val="clear" w:color="auto" w:fill="FFFFFF"/>
        <w:ind w:left="560" w:right="720"/>
        <w:jc w:val="both"/>
        <w:rPr>
          <w:rFonts w:ascii="Montserrat" w:eastAsia="Montserrat" w:hAnsi="Montserrat" w:cs="Montserrat"/>
          <w:i/>
          <w:sz w:val="18"/>
          <w:szCs w:val="18"/>
        </w:rPr>
      </w:pPr>
    </w:p>
    <w:p w14:paraId="77F96BA3" w14:textId="4C5352E2" w:rsidR="00FA7095" w:rsidRPr="00304E6E" w:rsidRDefault="00D60562" w:rsidP="00A63743">
      <w:pPr>
        <w:shd w:val="clear" w:color="auto" w:fill="FFFFFF"/>
        <w:ind w:left="560" w:right="720"/>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“Solicito una copia simple del expediente y de la resolución que puso final al procedimiento que se llevó bajo el número de expediente PA/0003/2019, mediante la cual se sanciona </w:t>
      </w:r>
      <w:r w:rsidR="002C6695" w:rsidRPr="00304E6E">
        <w:rPr>
          <w:rFonts w:ascii="Montserrat" w:eastAsia="Montserrat" w:hAnsi="Montserrat" w:cs="Montserrat"/>
          <w:i/>
          <w:sz w:val="18"/>
          <w:szCs w:val="18"/>
        </w:rPr>
        <w:t>(…)</w:t>
      </w:r>
      <w:r w:rsidRPr="00304E6E">
        <w:rPr>
          <w:rFonts w:ascii="Montserrat" w:eastAsia="Montserrat" w:hAnsi="Montserrat" w:cs="Montserrat"/>
          <w:i/>
          <w:sz w:val="18"/>
          <w:szCs w:val="18"/>
        </w:rPr>
        <w:t>”.</w:t>
      </w:r>
    </w:p>
    <w:p w14:paraId="36A34B5E" w14:textId="77777777" w:rsidR="00FA7095" w:rsidRPr="00304E6E" w:rsidRDefault="00D60562" w:rsidP="00A63743">
      <w:pPr>
        <w:shd w:val="clear" w:color="auto" w:fill="FFFFFF"/>
        <w:ind w:left="560" w:right="72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318F386E" w14:textId="77777777" w:rsidR="00FA7095" w:rsidRPr="00304E6E" w:rsidRDefault="00D60562" w:rsidP="00A63743">
      <w:pPr>
        <w:shd w:val="clear" w:color="auto" w:fill="FFFFFF"/>
        <w:ind w:left="560" w:right="720"/>
        <w:jc w:val="both"/>
        <w:rPr>
          <w:rFonts w:ascii="Montserrat" w:eastAsia="Montserrat" w:hAnsi="Montserrat" w:cs="Montserrat"/>
          <w:sz w:val="18"/>
          <w:szCs w:val="18"/>
        </w:rPr>
      </w:pPr>
      <w:r w:rsidRPr="00304E6E">
        <w:rPr>
          <w:rFonts w:ascii="Montserrat" w:eastAsia="Montserrat" w:hAnsi="Montserrat" w:cs="Montserrat"/>
          <w:sz w:val="18"/>
          <w:szCs w:val="18"/>
        </w:rPr>
        <w:t>En el requerimiento de información adicional el solicitante indicó:</w:t>
      </w:r>
    </w:p>
    <w:p w14:paraId="5E74A149" w14:textId="77777777" w:rsidR="00FA7095" w:rsidRPr="00304E6E" w:rsidRDefault="00D60562" w:rsidP="00A63743">
      <w:pPr>
        <w:shd w:val="clear" w:color="auto" w:fill="FFFFFF"/>
        <w:ind w:left="560" w:right="72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3B5C58BE" w14:textId="3424502A" w:rsidR="00FA7095" w:rsidRPr="00304E6E" w:rsidRDefault="00D60562" w:rsidP="00A63743">
      <w:pPr>
        <w:shd w:val="clear" w:color="auto" w:fill="FFFFFF"/>
        <w:ind w:left="560" w:right="720"/>
        <w:jc w:val="both"/>
        <w:rPr>
          <w:rFonts w:ascii="Montserrat" w:eastAsia="Montserrat" w:hAnsi="Montserrat" w:cs="Montserrat"/>
          <w:i/>
          <w:sz w:val="18"/>
          <w:szCs w:val="18"/>
        </w:rPr>
      </w:pPr>
      <w:r w:rsidRPr="00304E6E">
        <w:rPr>
          <w:rFonts w:ascii="Montserrat" w:eastAsia="Montserrat" w:hAnsi="Montserrat" w:cs="Montserrat"/>
          <w:i/>
          <w:sz w:val="18"/>
          <w:szCs w:val="18"/>
        </w:rPr>
        <w:t>“Desconozco personalmente ante qué Organo Interno de Control o Unidad de Responsabilidades ante la cual se esté sustanciando dicho procedimiento; sin embargo, puedo inferir que se estaría atendiendo ante la Unidad de Responsabilidades de la Comisión Federal de Electricidad. Igualmente se puede identificar la localización de dicho expediente ante la Dirección Corporativa de Administración, Gerencia de Recursos Humanos, o también la de Relaciones Laborales”</w:t>
      </w:r>
      <w:r w:rsidR="00BA050C" w:rsidRPr="00304E6E">
        <w:rPr>
          <w:rFonts w:ascii="Montserrat" w:eastAsia="Montserrat" w:hAnsi="Montserrat" w:cs="Montserrat"/>
          <w:i/>
          <w:sz w:val="18"/>
          <w:szCs w:val="18"/>
        </w:rPr>
        <w:t>.</w:t>
      </w:r>
      <w:r w:rsidRPr="00304E6E">
        <w:rPr>
          <w:rFonts w:ascii="Montserrat" w:eastAsia="Montserrat" w:hAnsi="Montserrat" w:cs="Montserrat"/>
          <w:i/>
          <w:sz w:val="18"/>
          <w:szCs w:val="18"/>
        </w:rPr>
        <w:t xml:space="preserve"> (Sic)   </w:t>
      </w:r>
    </w:p>
    <w:p w14:paraId="0DDB889A" w14:textId="33D26468" w:rsidR="00536CA0" w:rsidRPr="00304E6E" w:rsidRDefault="00536CA0" w:rsidP="00A63743">
      <w:pPr>
        <w:jc w:val="both"/>
        <w:rPr>
          <w:rFonts w:ascii="Montserrat" w:eastAsia="Montserrat" w:hAnsi="Montserrat" w:cs="Montserrat"/>
          <w:sz w:val="18"/>
          <w:szCs w:val="18"/>
        </w:rPr>
      </w:pPr>
    </w:p>
    <w:p w14:paraId="61B39EC5" w14:textId="0E3F77E3" w:rsidR="00BA050C" w:rsidRPr="00304E6E" w:rsidRDefault="00BA050C"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La</w:t>
      </w:r>
      <w:r w:rsidR="00D60562" w:rsidRPr="00304E6E">
        <w:rPr>
          <w:rFonts w:ascii="Montserrat" w:eastAsia="Montserrat" w:hAnsi="Montserrat" w:cs="Montserrat"/>
          <w:sz w:val="18"/>
          <w:szCs w:val="18"/>
        </w:rPr>
        <w:t xml:space="preserve"> Unidad de Responsabilidades en la Comisión Federal de Electricidad (UR-CFE) localizó la resoluc</w:t>
      </w:r>
      <w:r w:rsidRPr="00304E6E">
        <w:rPr>
          <w:rFonts w:ascii="Montserrat" w:eastAsia="Montserrat" w:hAnsi="Montserrat" w:cs="Montserrat"/>
          <w:sz w:val="18"/>
          <w:szCs w:val="18"/>
        </w:rPr>
        <w:t>ión del expediente PA/0003/2029, solicitando al Comité de Transparencia aprobar la confidencialidad de los siguientes datos:</w:t>
      </w:r>
    </w:p>
    <w:p w14:paraId="2CC6E21A" w14:textId="13BA37C5" w:rsidR="00536CA0" w:rsidRPr="00304E6E" w:rsidRDefault="00536CA0" w:rsidP="00A63743">
      <w:pPr>
        <w:jc w:val="both"/>
        <w:rPr>
          <w:rFonts w:ascii="Montserrat" w:eastAsia="Montserrat" w:hAnsi="Montserrat" w:cs="Montserrat"/>
          <w:sz w:val="18"/>
          <w:szCs w:val="18"/>
        </w:rPr>
      </w:pPr>
    </w:p>
    <w:tbl>
      <w:tblPr>
        <w:tblStyle w:val="Tablaconcuadrcula"/>
        <w:tblW w:w="5000" w:type="pct"/>
        <w:jc w:val="center"/>
        <w:tblLook w:val="04A0" w:firstRow="1" w:lastRow="0" w:firstColumn="1" w:lastColumn="0" w:noHBand="0" w:noVBand="1"/>
      </w:tblPr>
      <w:tblGrid>
        <w:gridCol w:w="2395"/>
        <w:gridCol w:w="4971"/>
        <w:gridCol w:w="2596"/>
      </w:tblGrid>
      <w:tr w:rsidR="008938C2" w:rsidRPr="00304E6E" w14:paraId="0C49BB4D" w14:textId="77777777" w:rsidTr="00235A93">
        <w:trPr>
          <w:trHeight w:val="425"/>
          <w:tblHeader/>
          <w:jc w:val="center"/>
        </w:trPr>
        <w:tc>
          <w:tcPr>
            <w:tcW w:w="1202" w:type="pct"/>
            <w:shd w:val="clear" w:color="auto" w:fill="660033"/>
            <w:vAlign w:val="center"/>
          </w:tcPr>
          <w:p w14:paraId="5F6AE436" w14:textId="77777777" w:rsidR="00C62065" w:rsidRPr="00304E6E" w:rsidRDefault="00C62065" w:rsidP="00536CA0">
            <w:pPr>
              <w:jc w:val="center"/>
              <w:rPr>
                <w:rFonts w:ascii="Montserrat" w:hAnsi="Montserrat"/>
                <w:b/>
                <w:sz w:val="18"/>
                <w:szCs w:val="18"/>
              </w:rPr>
            </w:pPr>
            <w:r w:rsidRPr="00304E6E">
              <w:rPr>
                <w:rFonts w:ascii="Montserrat" w:hAnsi="Montserrat"/>
                <w:b/>
                <w:sz w:val="18"/>
                <w:szCs w:val="18"/>
              </w:rPr>
              <w:t>DATO</w:t>
            </w:r>
          </w:p>
        </w:tc>
        <w:tc>
          <w:tcPr>
            <w:tcW w:w="2495" w:type="pct"/>
            <w:shd w:val="clear" w:color="auto" w:fill="660033"/>
            <w:vAlign w:val="center"/>
          </w:tcPr>
          <w:p w14:paraId="22C1E1DB" w14:textId="4522B50F" w:rsidR="00C62065" w:rsidRPr="00304E6E" w:rsidRDefault="00536CA0" w:rsidP="00536CA0">
            <w:pPr>
              <w:jc w:val="center"/>
              <w:rPr>
                <w:rFonts w:ascii="Montserrat" w:hAnsi="Montserrat"/>
                <w:b/>
                <w:sz w:val="18"/>
                <w:szCs w:val="18"/>
              </w:rPr>
            </w:pPr>
            <w:r w:rsidRPr="00304E6E">
              <w:rPr>
                <w:rFonts w:ascii="Montserrat" w:hAnsi="Montserrat"/>
                <w:b/>
                <w:sz w:val="18"/>
                <w:szCs w:val="18"/>
              </w:rPr>
              <w:t>JUSTIFICACIÓN</w:t>
            </w:r>
          </w:p>
        </w:tc>
        <w:tc>
          <w:tcPr>
            <w:tcW w:w="1303" w:type="pct"/>
            <w:shd w:val="clear" w:color="auto" w:fill="660033"/>
            <w:vAlign w:val="center"/>
          </w:tcPr>
          <w:p w14:paraId="03025A2A" w14:textId="2D3B74FA" w:rsidR="00C62065" w:rsidRPr="00304E6E" w:rsidRDefault="00C62065" w:rsidP="00536CA0">
            <w:pPr>
              <w:jc w:val="center"/>
              <w:rPr>
                <w:rFonts w:ascii="Montserrat" w:hAnsi="Montserrat"/>
                <w:b/>
                <w:sz w:val="18"/>
                <w:szCs w:val="18"/>
              </w:rPr>
            </w:pPr>
            <w:r w:rsidRPr="00304E6E">
              <w:rPr>
                <w:rFonts w:ascii="Montserrat" w:hAnsi="Montserrat"/>
                <w:b/>
                <w:sz w:val="18"/>
                <w:szCs w:val="18"/>
              </w:rPr>
              <w:t>FUNDAMENTO</w:t>
            </w:r>
          </w:p>
        </w:tc>
      </w:tr>
      <w:tr w:rsidR="008938C2" w:rsidRPr="00304E6E" w14:paraId="4A9498B9" w14:textId="77777777" w:rsidTr="00235A93">
        <w:trPr>
          <w:jc w:val="center"/>
        </w:trPr>
        <w:tc>
          <w:tcPr>
            <w:tcW w:w="1202" w:type="pct"/>
          </w:tcPr>
          <w:p w14:paraId="03A33BBD" w14:textId="5D71DB48" w:rsidR="00C62065" w:rsidRPr="00304E6E" w:rsidRDefault="00C62065" w:rsidP="00FF18DC">
            <w:pPr>
              <w:rPr>
                <w:rFonts w:ascii="Montserrat" w:hAnsi="Montserrat"/>
                <w:sz w:val="18"/>
                <w:szCs w:val="18"/>
              </w:rPr>
            </w:pPr>
            <w:r w:rsidRPr="00304E6E">
              <w:rPr>
                <w:rFonts w:ascii="Montserrat" w:hAnsi="Montserrat"/>
                <w:sz w:val="18"/>
                <w:szCs w:val="18"/>
              </w:rPr>
              <w:t xml:space="preserve">Nombre, cargo y firma de denunciados que no resultaron sancionados o cuya </w:t>
            </w:r>
            <w:r w:rsidR="009717CA" w:rsidRPr="00304E6E">
              <w:rPr>
                <w:rFonts w:ascii="Montserrat" w:hAnsi="Montserrat"/>
                <w:sz w:val="18"/>
                <w:szCs w:val="18"/>
              </w:rPr>
              <w:t>sanción se encuentra sub judice</w:t>
            </w:r>
          </w:p>
          <w:p w14:paraId="28378610" w14:textId="77777777" w:rsidR="00C62065" w:rsidRPr="00304E6E" w:rsidRDefault="00C62065" w:rsidP="00A63743">
            <w:pPr>
              <w:jc w:val="center"/>
              <w:rPr>
                <w:rFonts w:ascii="Montserrat" w:hAnsi="Montserrat"/>
                <w:sz w:val="18"/>
                <w:szCs w:val="18"/>
              </w:rPr>
            </w:pPr>
          </w:p>
        </w:tc>
        <w:tc>
          <w:tcPr>
            <w:tcW w:w="2495" w:type="pct"/>
          </w:tcPr>
          <w:p w14:paraId="751ED82C" w14:textId="77777777" w:rsidR="00C62065" w:rsidRPr="00304E6E" w:rsidRDefault="00C62065" w:rsidP="00A63743">
            <w:pPr>
              <w:jc w:val="both"/>
              <w:rPr>
                <w:rFonts w:ascii="Montserrat" w:hAnsi="Montserrat"/>
                <w:sz w:val="18"/>
                <w:szCs w:val="18"/>
              </w:rPr>
            </w:pPr>
            <w:r w:rsidRPr="00304E6E">
              <w:rPr>
                <w:rFonts w:ascii="Montserrat" w:hAnsi="Montserrat"/>
                <w:sz w:val="18"/>
                <w:szCs w:val="18"/>
              </w:rPr>
              <w:t>El nombre es un atributo de la personalidad, estos es la manifestación del derecho a la identidad y razón que por sí misma permite identificar a una persona física debe evitarse el del servidor público sujeto al procedimiento de responsabilidad administrativa para no afectar su intimidad, honor y reputación, toda vez que de hacerlo podría generarse una percepción negativa sobre su persona en cuanto los hechos que no se han acreditado, por lo que su protección resulta necesaria.</w:t>
            </w:r>
          </w:p>
        </w:tc>
        <w:tc>
          <w:tcPr>
            <w:tcW w:w="1303" w:type="pct"/>
          </w:tcPr>
          <w:p w14:paraId="3B947D38" w14:textId="525FC6FE" w:rsidR="00C62065" w:rsidRPr="00304E6E" w:rsidRDefault="0072346D" w:rsidP="008B4E82">
            <w:pPr>
              <w:rPr>
                <w:rFonts w:ascii="Montserrat" w:hAnsi="Montserrat"/>
                <w:sz w:val="18"/>
                <w:szCs w:val="18"/>
              </w:rPr>
            </w:pPr>
            <w:r w:rsidRPr="00304E6E">
              <w:rPr>
                <w:rFonts w:ascii="Montserrat" w:eastAsia="Montserrat" w:hAnsi="Montserrat" w:cs="Montserrat"/>
                <w:sz w:val="18"/>
                <w:szCs w:val="18"/>
              </w:rPr>
              <w:t xml:space="preserve">Artículo 113, fracción I, de la </w:t>
            </w:r>
            <w:r w:rsidR="008B4E82" w:rsidRPr="00304E6E">
              <w:rPr>
                <w:rFonts w:ascii="Montserrat" w:eastAsia="Montserrat" w:hAnsi="Montserrat" w:cs="Montserrat"/>
                <w:sz w:val="18"/>
                <w:szCs w:val="18"/>
              </w:rPr>
              <w:t>LFTAIP</w:t>
            </w:r>
            <w:r w:rsidRPr="00304E6E">
              <w:rPr>
                <w:rFonts w:ascii="Montserrat" w:eastAsia="Montserrat" w:hAnsi="Montserrat" w:cs="Montserrat"/>
                <w:sz w:val="18"/>
                <w:szCs w:val="18"/>
              </w:rPr>
              <w:t>.</w:t>
            </w:r>
          </w:p>
        </w:tc>
      </w:tr>
      <w:tr w:rsidR="008938C2" w:rsidRPr="00304E6E" w14:paraId="0F9ACEBA" w14:textId="77777777" w:rsidTr="00235A93">
        <w:trPr>
          <w:jc w:val="center"/>
        </w:trPr>
        <w:tc>
          <w:tcPr>
            <w:tcW w:w="1202" w:type="pct"/>
          </w:tcPr>
          <w:p w14:paraId="41B3C0B5" w14:textId="23D48413" w:rsidR="008B4E82" w:rsidRPr="00304E6E" w:rsidRDefault="008B4E82" w:rsidP="00FF18DC">
            <w:pPr>
              <w:rPr>
                <w:rFonts w:ascii="Montserrat" w:hAnsi="Montserrat"/>
                <w:sz w:val="18"/>
                <w:szCs w:val="18"/>
              </w:rPr>
            </w:pPr>
            <w:r w:rsidRPr="00304E6E">
              <w:rPr>
                <w:rFonts w:ascii="Montserrat" w:hAnsi="Montserrat"/>
                <w:sz w:val="18"/>
                <w:szCs w:val="18"/>
              </w:rPr>
              <w:t>Registro F</w:t>
            </w:r>
            <w:r w:rsidR="009717CA" w:rsidRPr="00304E6E">
              <w:rPr>
                <w:rFonts w:ascii="Montserrat" w:hAnsi="Montserrat"/>
                <w:sz w:val="18"/>
                <w:szCs w:val="18"/>
              </w:rPr>
              <w:t xml:space="preserve">ederal de </w:t>
            </w:r>
            <w:r w:rsidR="00BA050C" w:rsidRPr="00304E6E">
              <w:rPr>
                <w:rFonts w:ascii="Montserrat" w:hAnsi="Montserrat"/>
                <w:sz w:val="18"/>
                <w:szCs w:val="18"/>
              </w:rPr>
              <w:t>Contribuyentes (</w:t>
            </w:r>
            <w:r w:rsidR="009717CA" w:rsidRPr="00304E6E">
              <w:rPr>
                <w:rFonts w:ascii="Montserrat" w:hAnsi="Montserrat"/>
                <w:sz w:val="18"/>
                <w:szCs w:val="18"/>
              </w:rPr>
              <w:t>RFC)</w:t>
            </w:r>
          </w:p>
          <w:p w14:paraId="27F4AEE1" w14:textId="77777777" w:rsidR="008B4E82" w:rsidRPr="00304E6E" w:rsidRDefault="008B4E82" w:rsidP="008B4E82">
            <w:pPr>
              <w:jc w:val="center"/>
              <w:rPr>
                <w:rFonts w:ascii="Montserrat" w:hAnsi="Montserrat"/>
                <w:sz w:val="18"/>
                <w:szCs w:val="18"/>
              </w:rPr>
            </w:pPr>
          </w:p>
        </w:tc>
        <w:tc>
          <w:tcPr>
            <w:tcW w:w="2495" w:type="pct"/>
          </w:tcPr>
          <w:p w14:paraId="70E5C062" w14:textId="77777777" w:rsidR="008B4E82" w:rsidRPr="00304E6E" w:rsidRDefault="008B4E82" w:rsidP="008B4E82">
            <w:pPr>
              <w:jc w:val="both"/>
              <w:rPr>
                <w:rFonts w:ascii="Montserrat" w:hAnsi="Montserrat"/>
                <w:sz w:val="18"/>
                <w:szCs w:val="18"/>
              </w:rPr>
            </w:pPr>
            <w:r w:rsidRPr="00304E6E">
              <w:rPr>
                <w:rFonts w:ascii="Montserrat" w:hAnsi="Montserrat"/>
                <w:sz w:val="18"/>
                <w:szCs w:val="18"/>
              </w:rPr>
              <w:t>Clave alfanumérica de cuyos datos que la integran es posible identificar del titular de la misma, fecha de nacimiento y la edad de la persona, siendo la homoclave que la integra única e irrepetible, de ahí que sea un dato personal que debe protegerse.</w:t>
            </w:r>
          </w:p>
        </w:tc>
        <w:tc>
          <w:tcPr>
            <w:tcW w:w="1303" w:type="pct"/>
          </w:tcPr>
          <w:p w14:paraId="391256DA" w14:textId="73783DE6" w:rsidR="008B4E82" w:rsidRPr="00304E6E" w:rsidRDefault="008B4E82" w:rsidP="008B4E82">
            <w:pPr>
              <w:rPr>
                <w:rFonts w:ascii="Montserrat" w:hAnsi="Montserrat"/>
                <w:sz w:val="18"/>
                <w:szCs w:val="18"/>
              </w:rPr>
            </w:pPr>
            <w:r w:rsidRPr="00304E6E">
              <w:rPr>
                <w:rFonts w:ascii="Montserrat" w:eastAsia="Montserrat" w:hAnsi="Montserrat" w:cs="Montserrat"/>
                <w:sz w:val="18"/>
                <w:szCs w:val="18"/>
              </w:rPr>
              <w:t>Artículo 113, fracción I, de la LFTAIP.</w:t>
            </w:r>
          </w:p>
        </w:tc>
      </w:tr>
      <w:tr w:rsidR="008938C2" w:rsidRPr="00304E6E" w14:paraId="6E4BE5BD" w14:textId="77777777" w:rsidTr="00235A93">
        <w:trPr>
          <w:jc w:val="center"/>
        </w:trPr>
        <w:tc>
          <w:tcPr>
            <w:tcW w:w="1202" w:type="pct"/>
          </w:tcPr>
          <w:p w14:paraId="40F96DC4" w14:textId="77777777" w:rsidR="008B4E82" w:rsidRPr="00304E6E" w:rsidRDefault="008B4E82" w:rsidP="00FF18DC">
            <w:pPr>
              <w:rPr>
                <w:rFonts w:ascii="Montserrat" w:hAnsi="Montserrat"/>
                <w:sz w:val="18"/>
                <w:szCs w:val="18"/>
              </w:rPr>
            </w:pPr>
            <w:r w:rsidRPr="00304E6E">
              <w:rPr>
                <w:rFonts w:ascii="Montserrat" w:hAnsi="Montserrat"/>
                <w:sz w:val="18"/>
                <w:szCs w:val="18"/>
              </w:rPr>
              <w:t xml:space="preserve">Nombre de particulares y/o terceros ajenos al procedimiento: </w:t>
            </w:r>
          </w:p>
          <w:p w14:paraId="3BF4DAE2" w14:textId="77777777" w:rsidR="008B4E82" w:rsidRPr="00304E6E" w:rsidRDefault="008B4E82" w:rsidP="008B4E82">
            <w:pPr>
              <w:jc w:val="center"/>
              <w:rPr>
                <w:rFonts w:ascii="Montserrat" w:hAnsi="Montserrat"/>
                <w:sz w:val="18"/>
                <w:szCs w:val="18"/>
              </w:rPr>
            </w:pPr>
          </w:p>
        </w:tc>
        <w:tc>
          <w:tcPr>
            <w:tcW w:w="2495" w:type="pct"/>
          </w:tcPr>
          <w:p w14:paraId="3B7DF268" w14:textId="77777777" w:rsidR="008B4E82" w:rsidRPr="00304E6E" w:rsidRDefault="008B4E82" w:rsidP="008B4E82">
            <w:pPr>
              <w:jc w:val="both"/>
              <w:rPr>
                <w:rFonts w:ascii="Montserrat" w:hAnsi="Montserrat"/>
                <w:sz w:val="18"/>
                <w:szCs w:val="18"/>
              </w:rPr>
            </w:pPr>
            <w:r w:rsidRPr="00304E6E">
              <w:rPr>
                <w:rFonts w:ascii="Montserrat" w:hAnsi="Montserrat"/>
                <w:sz w:val="18"/>
                <w:szCs w:val="18"/>
              </w:rPr>
              <w:t xml:space="preserve">Al ser el nombre un atributo de la personalidad y la manifestación principal del derecho a la identidad, en razón de que por sí mismo permite identificar a una persona física, es que es un dato personal por excelencia y los nombres de particulares que </w:t>
            </w:r>
            <w:r w:rsidRPr="00304E6E">
              <w:rPr>
                <w:rFonts w:ascii="Montserrat" w:hAnsi="Montserrat"/>
                <w:sz w:val="18"/>
                <w:szCs w:val="18"/>
              </w:rPr>
              <w:lastRenderedPageBreak/>
              <w:t>contiene el documento solicitado, debe considerarse como un dato confidencial.</w:t>
            </w:r>
          </w:p>
        </w:tc>
        <w:tc>
          <w:tcPr>
            <w:tcW w:w="1303" w:type="pct"/>
          </w:tcPr>
          <w:p w14:paraId="69C9659B" w14:textId="4CF8BC0D" w:rsidR="008B4E82" w:rsidRPr="00304E6E" w:rsidRDefault="008B4E82" w:rsidP="008B4E82">
            <w:pPr>
              <w:rPr>
                <w:rFonts w:ascii="Montserrat" w:hAnsi="Montserrat"/>
                <w:sz w:val="18"/>
                <w:szCs w:val="18"/>
              </w:rPr>
            </w:pPr>
            <w:r w:rsidRPr="00304E6E">
              <w:rPr>
                <w:rFonts w:ascii="Montserrat" w:eastAsia="Montserrat" w:hAnsi="Montserrat" w:cs="Montserrat"/>
                <w:sz w:val="18"/>
                <w:szCs w:val="18"/>
              </w:rPr>
              <w:lastRenderedPageBreak/>
              <w:t>Artículo 113, fracción I, de la LFTAIP.</w:t>
            </w:r>
          </w:p>
        </w:tc>
      </w:tr>
      <w:tr w:rsidR="008938C2" w:rsidRPr="00304E6E" w14:paraId="3B73CB94" w14:textId="77777777" w:rsidTr="00235A93">
        <w:trPr>
          <w:jc w:val="center"/>
        </w:trPr>
        <w:tc>
          <w:tcPr>
            <w:tcW w:w="1202" w:type="pct"/>
          </w:tcPr>
          <w:p w14:paraId="70B97C38" w14:textId="62F6722D" w:rsidR="00C62065" w:rsidRPr="00304E6E" w:rsidRDefault="00C62065" w:rsidP="00A63743">
            <w:pPr>
              <w:jc w:val="both"/>
              <w:rPr>
                <w:rFonts w:ascii="Montserrat" w:hAnsi="Montserrat"/>
                <w:sz w:val="18"/>
                <w:szCs w:val="18"/>
              </w:rPr>
            </w:pPr>
            <w:r w:rsidRPr="00304E6E">
              <w:rPr>
                <w:rFonts w:ascii="Montserrat" w:hAnsi="Montserrat"/>
                <w:sz w:val="18"/>
                <w:szCs w:val="18"/>
              </w:rPr>
              <w:lastRenderedPageBreak/>
              <w:t xml:space="preserve">Cuenta bancaria, número de </w:t>
            </w:r>
            <w:r w:rsidR="009717CA" w:rsidRPr="00304E6E">
              <w:rPr>
                <w:rFonts w:ascii="Montserrat" w:hAnsi="Montserrat"/>
                <w:sz w:val="18"/>
                <w:szCs w:val="18"/>
              </w:rPr>
              <w:t>cuenta y/o clabe interbancaria</w:t>
            </w:r>
          </w:p>
          <w:p w14:paraId="16DF543A" w14:textId="77777777" w:rsidR="00C62065" w:rsidRPr="00304E6E" w:rsidRDefault="00C62065" w:rsidP="009717CA">
            <w:pPr>
              <w:rPr>
                <w:rFonts w:ascii="Montserrat" w:hAnsi="Montserrat"/>
                <w:sz w:val="18"/>
                <w:szCs w:val="18"/>
              </w:rPr>
            </w:pPr>
          </w:p>
        </w:tc>
        <w:tc>
          <w:tcPr>
            <w:tcW w:w="2495" w:type="pct"/>
          </w:tcPr>
          <w:p w14:paraId="10AEED7F" w14:textId="77777777" w:rsidR="00C62065" w:rsidRPr="00304E6E" w:rsidRDefault="00C62065" w:rsidP="00A63743">
            <w:pPr>
              <w:jc w:val="both"/>
              <w:rPr>
                <w:rFonts w:ascii="Montserrat" w:hAnsi="Montserrat"/>
                <w:sz w:val="18"/>
                <w:szCs w:val="18"/>
              </w:rPr>
            </w:pPr>
            <w:r w:rsidRPr="00304E6E">
              <w:rPr>
                <w:rFonts w:ascii="Montserrat" w:hAnsi="Montserrat"/>
                <w:sz w:val="18"/>
                <w:szCs w:val="18"/>
              </w:rPr>
              <w:t>Contiene números de cuentas bancarias que identifica a un contrato de dinero en cuenta corriente que vincula a su titular o cliente con su patrimonio, y a través de éstas es posible acceder a la información relacionada con su patrimonio, contenida en las bases de datos de las instituciones bancarias o financieras, en virtud de ella se considera información confidencial que debe protegerse por tratarse de carácter patrimonial, cuya difusión no contribuye a la rendición de cuentas.</w:t>
            </w:r>
          </w:p>
        </w:tc>
        <w:tc>
          <w:tcPr>
            <w:tcW w:w="1303" w:type="pct"/>
          </w:tcPr>
          <w:p w14:paraId="21D9CBFF" w14:textId="1ED5282B" w:rsidR="00C62065" w:rsidRPr="00304E6E" w:rsidRDefault="001D5D91" w:rsidP="00A63743">
            <w:pPr>
              <w:rPr>
                <w:rFonts w:ascii="Montserrat" w:hAnsi="Montserrat"/>
                <w:sz w:val="18"/>
                <w:szCs w:val="18"/>
              </w:rPr>
            </w:pPr>
            <w:r w:rsidRPr="00304E6E">
              <w:rPr>
                <w:rFonts w:ascii="Montserrat" w:eastAsia="Montserrat" w:hAnsi="Montserrat" w:cs="Montserrat"/>
                <w:sz w:val="18"/>
                <w:szCs w:val="18"/>
              </w:rPr>
              <w:t>Artículo 113, fracción I, de la LFTAIP.</w:t>
            </w:r>
          </w:p>
        </w:tc>
      </w:tr>
      <w:tr w:rsidR="008938C2" w:rsidRPr="00304E6E" w14:paraId="3E1709D1" w14:textId="77777777" w:rsidTr="00235A93">
        <w:trPr>
          <w:jc w:val="center"/>
        </w:trPr>
        <w:tc>
          <w:tcPr>
            <w:tcW w:w="1202" w:type="pct"/>
          </w:tcPr>
          <w:p w14:paraId="4BA80359" w14:textId="0BF23BEA" w:rsidR="00C62065" w:rsidRPr="00304E6E" w:rsidRDefault="00BA050C" w:rsidP="00E058C7">
            <w:pPr>
              <w:jc w:val="both"/>
              <w:rPr>
                <w:rFonts w:ascii="Montserrat" w:hAnsi="Montserrat"/>
                <w:sz w:val="18"/>
                <w:szCs w:val="18"/>
              </w:rPr>
            </w:pPr>
            <w:r w:rsidRPr="00304E6E">
              <w:rPr>
                <w:rFonts w:ascii="Montserrat" w:hAnsi="Montserrat"/>
                <w:sz w:val="18"/>
                <w:szCs w:val="18"/>
              </w:rPr>
              <w:t>Nombre de persona m</w:t>
            </w:r>
            <w:r w:rsidR="00E058C7" w:rsidRPr="00304E6E">
              <w:rPr>
                <w:rFonts w:ascii="Montserrat" w:hAnsi="Montserrat"/>
                <w:sz w:val="18"/>
                <w:szCs w:val="18"/>
              </w:rPr>
              <w:t>orale</w:t>
            </w:r>
          </w:p>
        </w:tc>
        <w:tc>
          <w:tcPr>
            <w:tcW w:w="2495" w:type="pct"/>
          </w:tcPr>
          <w:p w14:paraId="07954E71" w14:textId="6039C673" w:rsidR="00FF18DC" w:rsidRPr="00304E6E" w:rsidRDefault="00BA050C" w:rsidP="00BA050C">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Si bien el nombre de </w:t>
            </w:r>
            <w:r w:rsidR="00E058C7" w:rsidRPr="00304E6E">
              <w:rPr>
                <w:rFonts w:ascii="Montserrat" w:eastAsia="Montserrat" w:hAnsi="Montserrat" w:cs="Montserrat"/>
                <w:sz w:val="18"/>
                <w:szCs w:val="18"/>
              </w:rPr>
              <w:t>una persona</w:t>
            </w:r>
            <w:r w:rsidRPr="00304E6E">
              <w:rPr>
                <w:rFonts w:ascii="Montserrat" w:eastAsia="Montserrat" w:hAnsi="Montserrat" w:cs="Montserrat"/>
                <w:sz w:val="18"/>
                <w:szCs w:val="18"/>
              </w:rPr>
              <w:t xml:space="preserve"> </w:t>
            </w:r>
            <w:r w:rsidR="00E058C7" w:rsidRPr="00304E6E">
              <w:rPr>
                <w:rFonts w:ascii="Montserrat" w:eastAsia="Montserrat" w:hAnsi="Montserrat" w:cs="Montserrat"/>
                <w:sz w:val="18"/>
                <w:szCs w:val="18"/>
              </w:rPr>
              <w:t xml:space="preserve">moral es un dato </w:t>
            </w:r>
            <w:r w:rsidRPr="00304E6E">
              <w:rPr>
                <w:rFonts w:ascii="Montserrat" w:eastAsia="Montserrat" w:hAnsi="Montserrat" w:cs="Montserrat"/>
                <w:sz w:val="18"/>
                <w:szCs w:val="18"/>
              </w:rPr>
              <w:t>p</w:t>
            </w:r>
            <w:r w:rsidR="00E058C7" w:rsidRPr="00304E6E">
              <w:rPr>
                <w:rFonts w:ascii="Montserrat" w:eastAsia="Montserrat" w:hAnsi="Montserrat" w:cs="Montserrat"/>
                <w:sz w:val="18"/>
                <w:szCs w:val="18"/>
              </w:rPr>
              <w:t>úblico</w:t>
            </w:r>
            <w:r w:rsidRPr="00304E6E">
              <w:rPr>
                <w:rFonts w:ascii="Montserrat" w:eastAsia="Montserrat" w:hAnsi="Montserrat" w:cs="Montserrat"/>
                <w:sz w:val="18"/>
                <w:szCs w:val="18"/>
              </w:rPr>
              <w:t xml:space="preserve"> al encontrase en fuentes de acceso público, lo cierto es que en el caso </w:t>
            </w:r>
            <w:r w:rsidR="00243DB6" w:rsidRPr="00304E6E">
              <w:rPr>
                <w:rFonts w:ascii="Montserrat" w:eastAsia="Montserrat" w:hAnsi="Montserrat" w:cs="Montserrat"/>
                <w:sz w:val="18"/>
                <w:szCs w:val="18"/>
              </w:rPr>
              <w:t xml:space="preserve">se trata de </w:t>
            </w:r>
            <w:r w:rsidR="00E058C7" w:rsidRPr="00304E6E">
              <w:rPr>
                <w:rFonts w:ascii="Montserrat" w:eastAsia="Montserrat" w:hAnsi="Montserrat" w:cs="Montserrat"/>
                <w:sz w:val="18"/>
                <w:szCs w:val="18"/>
              </w:rPr>
              <w:t xml:space="preserve">una persona vinculada con los hechos materia de análisis por el Tribunal Federal de Justicia Administrativa, por lo tanto, pudiese afectarse su derecho al honor y a su buena reputación. </w:t>
            </w:r>
          </w:p>
        </w:tc>
        <w:tc>
          <w:tcPr>
            <w:tcW w:w="1303" w:type="pct"/>
          </w:tcPr>
          <w:p w14:paraId="05EF081E" w14:textId="611270DF" w:rsidR="00C62065" w:rsidRPr="00304E6E" w:rsidRDefault="001D5D91" w:rsidP="00A63743">
            <w:pPr>
              <w:rPr>
                <w:rFonts w:ascii="Montserrat" w:hAnsi="Montserrat"/>
                <w:sz w:val="18"/>
                <w:szCs w:val="18"/>
              </w:rPr>
            </w:pPr>
            <w:r w:rsidRPr="00304E6E">
              <w:rPr>
                <w:rFonts w:ascii="Montserrat" w:eastAsia="Montserrat" w:hAnsi="Montserrat" w:cs="Montserrat"/>
                <w:sz w:val="18"/>
                <w:szCs w:val="18"/>
              </w:rPr>
              <w:t>Artículo 113, fracción III, de la LFTAIP.</w:t>
            </w:r>
          </w:p>
        </w:tc>
      </w:tr>
      <w:tr w:rsidR="008938C2" w:rsidRPr="00304E6E" w14:paraId="5FF38A99" w14:textId="77777777" w:rsidTr="00235A93">
        <w:trPr>
          <w:jc w:val="center"/>
        </w:trPr>
        <w:tc>
          <w:tcPr>
            <w:tcW w:w="1202" w:type="pct"/>
          </w:tcPr>
          <w:p w14:paraId="14E06321" w14:textId="52CFF01E" w:rsidR="00C62065" w:rsidRPr="00304E6E" w:rsidRDefault="00C62065" w:rsidP="00060C79">
            <w:pPr>
              <w:jc w:val="both"/>
              <w:rPr>
                <w:rFonts w:ascii="Montserrat" w:hAnsi="Montserrat"/>
                <w:sz w:val="18"/>
                <w:szCs w:val="18"/>
              </w:rPr>
            </w:pPr>
            <w:r w:rsidRPr="00304E6E">
              <w:rPr>
                <w:rFonts w:ascii="Montserrat" w:hAnsi="Montserrat"/>
                <w:sz w:val="18"/>
                <w:szCs w:val="18"/>
              </w:rPr>
              <w:t>Número de contrato, de pla</w:t>
            </w:r>
            <w:r w:rsidR="009717CA" w:rsidRPr="00304E6E">
              <w:rPr>
                <w:rFonts w:ascii="Montserrat" w:hAnsi="Montserrat"/>
                <w:sz w:val="18"/>
                <w:szCs w:val="18"/>
              </w:rPr>
              <w:t>za, de puesto y datos laborales</w:t>
            </w:r>
          </w:p>
        </w:tc>
        <w:tc>
          <w:tcPr>
            <w:tcW w:w="2495" w:type="pct"/>
          </w:tcPr>
          <w:p w14:paraId="7F47B869" w14:textId="77777777" w:rsidR="00C62065" w:rsidRPr="00304E6E" w:rsidRDefault="00C62065" w:rsidP="00A63743">
            <w:pPr>
              <w:jc w:val="both"/>
              <w:rPr>
                <w:rFonts w:ascii="Montserrat" w:hAnsi="Montserrat"/>
                <w:sz w:val="18"/>
                <w:szCs w:val="18"/>
              </w:rPr>
            </w:pPr>
            <w:r w:rsidRPr="00304E6E">
              <w:rPr>
                <w:rFonts w:ascii="Montserrat" w:hAnsi="Montserrat"/>
                <w:sz w:val="18"/>
                <w:szCs w:val="18"/>
              </w:rPr>
              <w:t>Es un identificador de la persona o trabajador, que sirve para cualquier trámite o servicio en la institución donde labora, así como con el nombre y domicilio del patrón, la asignación de sus derechos y todo tipo de movimientos laborales, y con su información personal como nombre, sexo, edad y domicilio del paciente, de ahí que deba ser protegido.</w:t>
            </w:r>
          </w:p>
        </w:tc>
        <w:tc>
          <w:tcPr>
            <w:tcW w:w="1303" w:type="pct"/>
          </w:tcPr>
          <w:p w14:paraId="7D7A82A9" w14:textId="47B06E8A" w:rsidR="00C62065" w:rsidRPr="00304E6E" w:rsidRDefault="001D5D91" w:rsidP="00A63743">
            <w:pPr>
              <w:rPr>
                <w:rFonts w:ascii="Montserrat" w:hAnsi="Montserrat"/>
                <w:sz w:val="18"/>
                <w:szCs w:val="18"/>
              </w:rPr>
            </w:pPr>
            <w:r w:rsidRPr="00304E6E">
              <w:rPr>
                <w:rFonts w:ascii="Montserrat" w:eastAsia="Montserrat" w:hAnsi="Montserrat" w:cs="Montserrat"/>
                <w:sz w:val="18"/>
                <w:szCs w:val="18"/>
              </w:rPr>
              <w:t>Artículo 113, fracción I, de la LFTAIP.</w:t>
            </w:r>
          </w:p>
        </w:tc>
      </w:tr>
    </w:tbl>
    <w:p w14:paraId="62C2033F" w14:textId="5BAABB1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consecuencia, se emite la siguiente resolución por unanimidad: </w:t>
      </w:r>
    </w:p>
    <w:p w14:paraId="7D743F9C" w14:textId="77777777" w:rsidR="00235A93" w:rsidRPr="00304E6E" w:rsidRDefault="00235A93" w:rsidP="00A63743">
      <w:pPr>
        <w:jc w:val="both"/>
        <w:rPr>
          <w:rFonts w:ascii="Montserrat" w:eastAsia="Montserrat" w:hAnsi="Montserrat" w:cs="Montserrat"/>
          <w:sz w:val="18"/>
          <w:szCs w:val="18"/>
        </w:rPr>
      </w:pPr>
    </w:p>
    <w:p w14:paraId="4803695E" w14:textId="35C06036" w:rsidR="00FA7095" w:rsidRPr="00304E6E" w:rsidRDefault="00D60562" w:rsidP="00A63743">
      <w:pPr>
        <w:ind w:right="60"/>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II.C.14.1.ORD.18.23: CONFIRMAR </w:t>
      </w:r>
      <w:r w:rsidRPr="00304E6E">
        <w:rPr>
          <w:rFonts w:ascii="Montserrat" w:eastAsia="Montserrat" w:hAnsi="Montserrat" w:cs="Montserrat"/>
          <w:sz w:val="18"/>
          <w:szCs w:val="18"/>
        </w:rPr>
        <w:t xml:space="preserve">la clasificación de confidencialidad invocada por la UR-CFE respecto al nombre, cargo y firma de denunciados que no resultaron sancionados </w:t>
      </w:r>
      <w:r w:rsidR="002C6695" w:rsidRPr="00304E6E">
        <w:rPr>
          <w:rFonts w:ascii="Montserrat" w:eastAsia="Montserrat" w:hAnsi="Montserrat" w:cs="Montserrat"/>
          <w:sz w:val="18"/>
          <w:szCs w:val="18"/>
        </w:rPr>
        <w:t xml:space="preserve">o cuya sanción se encuentra </w:t>
      </w:r>
      <w:r w:rsidR="002C6695" w:rsidRPr="00304E6E">
        <w:rPr>
          <w:rFonts w:ascii="Montserrat" w:eastAsia="Montserrat" w:hAnsi="Montserrat" w:cs="Montserrat"/>
          <w:i/>
          <w:sz w:val="18"/>
          <w:szCs w:val="18"/>
        </w:rPr>
        <w:t>sub</w:t>
      </w:r>
      <w:r w:rsidR="00235A93" w:rsidRPr="00304E6E">
        <w:rPr>
          <w:rFonts w:ascii="Montserrat" w:eastAsia="Montserrat" w:hAnsi="Montserrat" w:cs="Montserrat"/>
          <w:i/>
          <w:sz w:val="18"/>
          <w:szCs w:val="18"/>
        </w:rPr>
        <w:t xml:space="preserve"> ju</w:t>
      </w:r>
      <w:r w:rsidRPr="00304E6E">
        <w:rPr>
          <w:rFonts w:ascii="Montserrat" w:eastAsia="Montserrat" w:hAnsi="Montserrat" w:cs="Montserrat"/>
          <w:i/>
          <w:sz w:val="18"/>
          <w:szCs w:val="18"/>
        </w:rPr>
        <w:t>dice</w:t>
      </w:r>
      <w:r w:rsidRPr="00304E6E">
        <w:rPr>
          <w:rFonts w:ascii="Montserrat" w:eastAsia="Montserrat" w:hAnsi="Montserrat" w:cs="Montserrat"/>
          <w:sz w:val="18"/>
          <w:szCs w:val="18"/>
        </w:rPr>
        <w:t>, registro federal de contribuyentes, nombre de particulares y/o terceros ajenos al procedimiento, cuenta bancaria, número de cuenta y/o clabe interbancaria, y número de contrato, plazas, puesto y datos laborales, y por ende, se autoriza la elaboración de la versión pública con fundamento en lo dispuesto en el artículo 113, fracción I, de la Ley Federal de Transparencia y A</w:t>
      </w:r>
      <w:r w:rsidR="00F7304C" w:rsidRPr="00304E6E">
        <w:rPr>
          <w:rFonts w:ascii="Montserrat" w:eastAsia="Montserrat" w:hAnsi="Montserrat" w:cs="Montserrat"/>
          <w:sz w:val="18"/>
          <w:szCs w:val="18"/>
        </w:rPr>
        <w:t>cceso a la Información Pública.</w:t>
      </w:r>
    </w:p>
    <w:p w14:paraId="5BCA3DE5" w14:textId="6FC29ECA" w:rsidR="004C47EC" w:rsidRPr="00304E6E" w:rsidRDefault="004C47EC" w:rsidP="00A63743">
      <w:pPr>
        <w:ind w:right="60"/>
        <w:jc w:val="both"/>
        <w:rPr>
          <w:rFonts w:ascii="Montserrat" w:eastAsia="Montserrat" w:hAnsi="Montserrat" w:cs="Montserrat"/>
          <w:sz w:val="18"/>
          <w:szCs w:val="18"/>
        </w:rPr>
      </w:pPr>
    </w:p>
    <w:p w14:paraId="6B32E2B8" w14:textId="781E15C0" w:rsidR="004C47EC" w:rsidRPr="00304E6E" w:rsidRDefault="004C47EC" w:rsidP="00A63743">
      <w:pPr>
        <w:ind w:right="60"/>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II.C.14.2.ORD.18.23: CONFIRMAR </w:t>
      </w:r>
      <w:r w:rsidRPr="00304E6E">
        <w:rPr>
          <w:rFonts w:ascii="Montserrat" w:eastAsia="Montserrat" w:hAnsi="Montserrat" w:cs="Montserrat"/>
          <w:sz w:val="18"/>
          <w:szCs w:val="18"/>
        </w:rPr>
        <w:t xml:space="preserve">la clasificación de confidencialidad invocada por la UR-CFE respecto al nombre de personas morales </w:t>
      </w:r>
      <w:r w:rsidR="00E058C7" w:rsidRPr="00304E6E">
        <w:rPr>
          <w:rFonts w:ascii="Montserrat" w:eastAsia="Montserrat" w:hAnsi="Montserrat" w:cs="Montserrat"/>
          <w:sz w:val="18"/>
          <w:szCs w:val="18"/>
        </w:rPr>
        <w:t xml:space="preserve">que son ajenas al procedimiento y, </w:t>
      </w:r>
      <w:r w:rsidRPr="00304E6E">
        <w:rPr>
          <w:rFonts w:ascii="Montserrat" w:eastAsia="Montserrat" w:hAnsi="Montserrat" w:cs="Montserrat"/>
          <w:sz w:val="18"/>
          <w:szCs w:val="18"/>
        </w:rPr>
        <w:t>por ende, se autoriza la elaboración de la versión pública con fundamento en lo dispuesto en el artículo 113, fracción III, de la Ley Federal de Transparencia y Acceso a la Información Pública.</w:t>
      </w:r>
    </w:p>
    <w:p w14:paraId="2BA50AC0" w14:textId="732DD126" w:rsidR="002E5E04" w:rsidRPr="00304E6E" w:rsidRDefault="002E5E04" w:rsidP="00A63743">
      <w:pPr>
        <w:ind w:right="60"/>
        <w:jc w:val="both"/>
        <w:rPr>
          <w:rFonts w:ascii="Montserrat" w:eastAsia="Montserrat" w:hAnsi="Montserrat" w:cs="Montserrat"/>
          <w:sz w:val="18"/>
          <w:szCs w:val="18"/>
        </w:rPr>
      </w:pPr>
    </w:p>
    <w:p w14:paraId="3FBD9617" w14:textId="7D888A65" w:rsidR="00B70E46" w:rsidRPr="00304E6E" w:rsidRDefault="00B70E46" w:rsidP="00A63743">
      <w:pPr>
        <w:ind w:right="60"/>
        <w:jc w:val="both"/>
        <w:rPr>
          <w:rFonts w:ascii="Montserrat" w:eastAsia="Montserrat" w:hAnsi="Montserrat" w:cs="Montserrat"/>
          <w:sz w:val="18"/>
          <w:szCs w:val="18"/>
        </w:rPr>
      </w:pPr>
    </w:p>
    <w:p w14:paraId="7A3244D1" w14:textId="0F9A06A8" w:rsidR="00B70E46" w:rsidRPr="00304E6E" w:rsidRDefault="00B70E46" w:rsidP="00A63743">
      <w:pPr>
        <w:ind w:right="60"/>
        <w:jc w:val="both"/>
        <w:rPr>
          <w:rFonts w:ascii="Montserrat" w:eastAsia="Montserrat" w:hAnsi="Montserrat" w:cs="Montserrat"/>
          <w:sz w:val="18"/>
          <w:szCs w:val="18"/>
        </w:rPr>
      </w:pPr>
    </w:p>
    <w:p w14:paraId="22FE12A1" w14:textId="31661042" w:rsidR="00B70E46" w:rsidRPr="00304E6E" w:rsidRDefault="00B70E46" w:rsidP="00A63743">
      <w:pPr>
        <w:ind w:right="60"/>
        <w:jc w:val="both"/>
        <w:rPr>
          <w:rFonts w:ascii="Montserrat" w:eastAsia="Montserrat" w:hAnsi="Montserrat" w:cs="Montserrat"/>
          <w:sz w:val="18"/>
          <w:szCs w:val="18"/>
        </w:rPr>
      </w:pPr>
    </w:p>
    <w:p w14:paraId="338A8700" w14:textId="0CD2045B" w:rsidR="00B70E46" w:rsidRPr="00304E6E" w:rsidRDefault="00B70E46" w:rsidP="00A63743">
      <w:pPr>
        <w:ind w:right="60"/>
        <w:jc w:val="both"/>
        <w:rPr>
          <w:rFonts w:ascii="Montserrat" w:eastAsia="Montserrat" w:hAnsi="Montserrat" w:cs="Montserrat"/>
          <w:sz w:val="18"/>
          <w:szCs w:val="18"/>
        </w:rPr>
      </w:pPr>
    </w:p>
    <w:p w14:paraId="6FFDBC72" w14:textId="77777777" w:rsidR="00B70E46" w:rsidRPr="00304E6E" w:rsidRDefault="00B70E46" w:rsidP="00A63743">
      <w:pPr>
        <w:ind w:right="60"/>
        <w:jc w:val="both"/>
        <w:rPr>
          <w:rFonts w:ascii="Montserrat" w:eastAsia="Montserrat" w:hAnsi="Montserrat" w:cs="Montserrat"/>
          <w:sz w:val="18"/>
          <w:szCs w:val="18"/>
        </w:rPr>
      </w:pPr>
    </w:p>
    <w:p w14:paraId="45EE210D" w14:textId="77777777" w:rsidR="00FA7095" w:rsidRPr="00304E6E" w:rsidRDefault="00D60562" w:rsidP="00A63743">
      <w:pPr>
        <w:ind w:right="60"/>
        <w:jc w:val="both"/>
        <w:rPr>
          <w:rFonts w:ascii="Montserrat" w:eastAsia="Montserrat" w:hAnsi="Montserrat" w:cs="Montserrat"/>
          <w:b/>
          <w:sz w:val="18"/>
          <w:szCs w:val="18"/>
        </w:rPr>
      </w:pPr>
      <w:r w:rsidRPr="00304E6E">
        <w:rPr>
          <w:rFonts w:ascii="Montserrat" w:eastAsia="Montserrat" w:hAnsi="Montserrat" w:cs="Montserrat"/>
          <w:b/>
          <w:sz w:val="18"/>
          <w:szCs w:val="18"/>
        </w:rPr>
        <w:lastRenderedPageBreak/>
        <w:t>C.15 Folio 330026523001629</w:t>
      </w:r>
    </w:p>
    <w:p w14:paraId="5B76CAC2" w14:textId="77777777" w:rsidR="00FA7095" w:rsidRPr="00304E6E" w:rsidRDefault="00FA7095" w:rsidP="00A63743">
      <w:pPr>
        <w:rPr>
          <w:rFonts w:ascii="Montserrat" w:eastAsia="Montserrat" w:hAnsi="Montserrat" w:cs="Montserrat"/>
          <w:b/>
          <w:sz w:val="18"/>
          <w:szCs w:val="18"/>
        </w:rPr>
      </w:pPr>
    </w:p>
    <w:p w14:paraId="774D68E9"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Un particular requirió:</w:t>
      </w:r>
    </w:p>
    <w:p w14:paraId="6FBEBD2F" w14:textId="77777777" w:rsidR="00FA7095" w:rsidRPr="00304E6E" w:rsidRDefault="00FA7095" w:rsidP="00A63743">
      <w:pPr>
        <w:ind w:right="566"/>
        <w:jc w:val="both"/>
        <w:rPr>
          <w:rFonts w:ascii="Montserrat" w:eastAsia="Montserrat" w:hAnsi="Montserrat" w:cs="Montserrat"/>
          <w:b/>
          <w:sz w:val="18"/>
          <w:szCs w:val="18"/>
        </w:rPr>
      </w:pPr>
    </w:p>
    <w:p w14:paraId="036CAEBC" w14:textId="6570E7B8"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"Solicito la elaboración de la versión pública y entrega en copias simples y formato electrónico del expediente SANC 002/2019 que radica en el Órgano Interno de Control en el Banco del Bienestar, Sociedad Nacional de Crédito, Institución de </w:t>
      </w:r>
      <w:r w:rsidR="00E058C7" w:rsidRPr="00304E6E">
        <w:rPr>
          <w:rFonts w:ascii="Montserrat" w:eastAsia="Montserrat" w:hAnsi="Montserrat" w:cs="Montserrat"/>
          <w:i/>
          <w:sz w:val="18"/>
          <w:szCs w:val="18"/>
        </w:rPr>
        <w:t>Banca de Desarrollo (OIC-BANBI)</w:t>
      </w:r>
      <w:r w:rsidRPr="00304E6E">
        <w:rPr>
          <w:rFonts w:ascii="Montserrat" w:eastAsia="Montserrat" w:hAnsi="Montserrat" w:cs="Montserrat"/>
          <w:i/>
          <w:sz w:val="18"/>
          <w:szCs w:val="18"/>
        </w:rPr>
        <w:t>"</w:t>
      </w:r>
      <w:r w:rsidR="00E058C7" w:rsidRPr="00304E6E">
        <w:rPr>
          <w:rFonts w:ascii="Montserrat" w:eastAsia="Montserrat" w:hAnsi="Montserrat" w:cs="Montserrat"/>
          <w:i/>
          <w:sz w:val="18"/>
          <w:szCs w:val="18"/>
        </w:rPr>
        <w:t>.</w:t>
      </w:r>
      <w:r w:rsidRPr="00304E6E">
        <w:rPr>
          <w:rFonts w:ascii="Montserrat" w:eastAsia="Montserrat" w:hAnsi="Montserrat" w:cs="Montserrat"/>
          <w:i/>
          <w:sz w:val="18"/>
          <w:szCs w:val="18"/>
        </w:rPr>
        <w:t xml:space="preserve"> (Sic)</w:t>
      </w:r>
    </w:p>
    <w:p w14:paraId="24F51D13" w14:textId="77777777" w:rsidR="00E058C7" w:rsidRPr="00304E6E" w:rsidRDefault="00E058C7" w:rsidP="00A63743">
      <w:pPr>
        <w:ind w:right="-20"/>
        <w:jc w:val="both"/>
        <w:rPr>
          <w:rFonts w:ascii="Montserrat" w:eastAsia="Montserrat" w:hAnsi="Montserrat" w:cs="Montserrat"/>
          <w:sz w:val="18"/>
          <w:szCs w:val="18"/>
        </w:rPr>
      </w:pPr>
    </w:p>
    <w:p w14:paraId="4AE7C795" w14:textId="7F4C1601" w:rsidR="00FA7095" w:rsidRPr="00304E6E" w:rsidRDefault="00E058C7"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El</w:t>
      </w:r>
      <w:r w:rsidR="00D60562" w:rsidRPr="00304E6E">
        <w:rPr>
          <w:rFonts w:ascii="Montserrat" w:eastAsia="Montserrat" w:hAnsi="Montserrat" w:cs="Montserrat"/>
          <w:sz w:val="18"/>
          <w:szCs w:val="18"/>
        </w:rPr>
        <w:t xml:space="preserve"> Órgano Interno de Control en el Banco del Bienestar (OIC-BANBI) puso a disposición del solicitante el expediente SANC/002/2019, el cual, consta de un total de 5 tomos (2,179 hojas) que únicamente obran en formato físico. </w:t>
      </w:r>
    </w:p>
    <w:p w14:paraId="38E073E0" w14:textId="77777777" w:rsidR="00FA7095" w:rsidRPr="00304E6E" w:rsidRDefault="00FA7095" w:rsidP="00A63743">
      <w:pPr>
        <w:ind w:right="-20"/>
        <w:jc w:val="both"/>
        <w:rPr>
          <w:rFonts w:ascii="Montserrat" w:eastAsia="Montserrat" w:hAnsi="Montserrat" w:cs="Montserrat"/>
          <w:sz w:val="18"/>
          <w:szCs w:val="18"/>
        </w:rPr>
      </w:pPr>
    </w:p>
    <w:p w14:paraId="15CA1C90"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Sin embargo, la Unidad de Transparencia recibió a través del oficio</w:t>
      </w:r>
      <w:r w:rsidR="004A483D" w:rsidRPr="00304E6E">
        <w:rPr>
          <w:rFonts w:ascii="Montserrat" w:eastAsia="Montserrat" w:hAnsi="Montserrat" w:cs="Montserrat"/>
          <w:sz w:val="18"/>
          <w:szCs w:val="18"/>
        </w:rPr>
        <w:t xml:space="preserve"> número</w:t>
      </w:r>
      <w:r w:rsidRPr="00304E6E">
        <w:rPr>
          <w:rFonts w:ascii="Montserrat" w:eastAsia="Montserrat" w:hAnsi="Montserrat" w:cs="Montserrat"/>
          <w:sz w:val="18"/>
          <w:szCs w:val="18"/>
        </w:rPr>
        <w:t xml:space="preserve"> OIC/AR/081/2023 dispositivo de memoria (USB) con el proyecto de versión pública del expediente de mérito.</w:t>
      </w:r>
    </w:p>
    <w:p w14:paraId="05B67F08"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45340AA8"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En consecuencia, se emite la siguiente resolución por unanimidad:</w:t>
      </w:r>
    </w:p>
    <w:p w14:paraId="7889A412"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53684CF6" w14:textId="2F832B8F"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II.C.15.1.ORD.18.23: </w:t>
      </w:r>
      <w:r w:rsidR="003F266B" w:rsidRPr="00304E6E">
        <w:rPr>
          <w:rFonts w:ascii="Montserrat" w:eastAsia="Montserrat" w:hAnsi="Montserrat" w:cs="Montserrat"/>
          <w:b/>
          <w:sz w:val="18"/>
          <w:szCs w:val="18"/>
        </w:rPr>
        <w:t>MODIFICAR</w:t>
      </w:r>
      <w:r w:rsidRPr="00304E6E">
        <w:rPr>
          <w:rFonts w:ascii="Montserrat" w:eastAsia="Montserrat" w:hAnsi="Montserrat" w:cs="Montserrat"/>
          <w:sz w:val="18"/>
          <w:szCs w:val="18"/>
        </w:rPr>
        <w:t xml:space="preserve"> la respuesta emitida por el OIC-BANBI e instruir a efecto de que </w:t>
      </w:r>
      <w:r w:rsidR="00E058C7" w:rsidRPr="00304E6E">
        <w:rPr>
          <w:rFonts w:ascii="Montserrat" w:eastAsia="Montserrat" w:hAnsi="Montserrat" w:cs="Montserrat"/>
          <w:sz w:val="18"/>
          <w:szCs w:val="18"/>
        </w:rPr>
        <w:t xml:space="preserve">entregue a la persona solicitante la información en medios electrónicos al ser una de las modalidades preferentes de entrega indicadas por la persona solicitante y </w:t>
      </w:r>
      <w:r w:rsidR="00E64C8E" w:rsidRPr="00304E6E">
        <w:rPr>
          <w:rFonts w:ascii="Montserrat" w:eastAsia="Montserrat" w:hAnsi="Montserrat" w:cs="Montserrat"/>
          <w:sz w:val="18"/>
          <w:szCs w:val="18"/>
        </w:rPr>
        <w:t>al acreditarse</w:t>
      </w:r>
      <w:r w:rsidR="00E058C7" w:rsidRPr="00304E6E">
        <w:rPr>
          <w:rFonts w:ascii="Montserrat" w:eastAsia="Montserrat" w:hAnsi="Montserrat" w:cs="Montserrat"/>
          <w:sz w:val="18"/>
          <w:szCs w:val="18"/>
        </w:rPr>
        <w:t xml:space="preserve"> que la misma se encuentra en formato electrónico, lo anterior con fundamento en los artículos 125, fracción V, y 136 de la Ley Federal de Transparencia y Acceso a la Información Pública. </w:t>
      </w:r>
    </w:p>
    <w:p w14:paraId="635D4E1C"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0D8A72B9" w14:textId="55670A43" w:rsidR="00FA7095" w:rsidRPr="00304E6E" w:rsidRDefault="00D60562" w:rsidP="00A63743">
      <w:pPr>
        <w:ind w:right="-20"/>
        <w:jc w:val="both"/>
        <w:rPr>
          <w:rFonts w:ascii="Montserrat" w:eastAsia="Montserrat" w:hAnsi="Montserrat" w:cs="Montserrat"/>
          <w:b/>
          <w:sz w:val="18"/>
          <w:szCs w:val="18"/>
        </w:rPr>
      </w:pPr>
      <w:r w:rsidRPr="00304E6E">
        <w:rPr>
          <w:rFonts w:ascii="Montserrat" w:eastAsia="Montserrat" w:hAnsi="Montserrat" w:cs="Montserrat"/>
          <w:b/>
          <w:sz w:val="18"/>
          <w:szCs w:val="18"/>
        </w:rPr>
        <w:t xml:space="preserve">II.C.15.2.ORD.18.23: MODIFICAR </w:t>
      </w:r>
      <w:r w:rsidRPr="00304E6E">
        <w:rPr>
          <w:rFonts w:ascii="Montserrat" w:eastAsia="Montserrat" w:hAnsi="Montserrat" w:cs="Montserrat"/>
          <w:sz w:val="18"/>
          <w:szCs w:val="18"/>
        </w:rPr>
        <w:t>la respuesta emitida por el OIC-BANBI e instruir a efecto de que e</w:t>
      </w:r>
      <w:r w:rsidR="000C7389" w:rsidRPr="00304E6E">
        <w:rPr>
          <w:rFonts w:ascii="Montserrat" w:eastAsia="Montserrat" w:hAnsi="Montserrat" w:cs="Montserrat"/>
          <w:sz w:val="18"/>
          <w:szCs w:val="18"/>
        </w:rPr>
        <w:t xml:space="preserve">labore un nuevo índice de información clasificada </w:t>
      </w:r>
      <w:r w:rsidRPr="00304E6E">
        <w:rPr>
          <w:rFonts w:ascii="Montserrat" w:eastAsia="Montserrat" w:hAnsi="Montserrat" w:cs="Montserrat"/>
          <w:sz w:val="18"/>
          <w:szCs w:val="18"/>
        </w:rPr>
        <w:t>en los que de manera fundada y motivada solicite la clasificación de la información al marco de la Ley General de Transparencia y Acceso a l</w:t>
      </w:r>
      <w:r w:rsidR="002C6695" w:rsidRPr="00304E6E">
        <w:rPr>
          <w:rFonts w:ascii="Montserrat" w:eastAsia="Montserrat" w:hAnsi="Montserrat" w:cs="Montserrat"/>
          <w:sz w:val="18"/>
          <w:szCs w:val="18"/>
        </w:rPr>
        <w:t>a Información Pública y la Ley F</w:t>
      </w:r>
      <w:r w:rsidRPr="00304E6E">
        <w:rPr>
          <w:rFonts w:ascii="Montserrat" w:eastAsia="Montserrat" w:hAnsi="Montserrat" w:cs="Montserrat"/>
          <w:sz w:val="18"/>
          <w:szCs w:val="18"/>
        </w:rPr>
        <w:t>ederal de Transparencia y Acceso a la Información Pública, absteniéndose de invocar la Ley General de Protección de Datos Personales en Posesión de Sujetos Obligados en términos del criterio FUNCIÓNPÚBLICA/CT/05/2023.</w:t>
      </w:r>
    </w:p>
    <w:p w14:paraId="135FE1ED" w14:textId="1F1ABE4A" w:rsidR="00FA7095" w:rsidRPr="00304E6E" w:rsidRDefault="00FA7095" w:rsidP="00A63743">
      <w:pPr>
        <w:rPr>
          <w:rFonts w:ascii="Montserrat" w:eastAsia="Montserrat" w:hAnsi="Montserrat" w:cs="Montserrat"/>
          <w:b/>
          <w:sz w:val="18"/>
          <w:szCs w:val="18"/>
        </w:rPr>
      </w:pPr>
    </w:p>
    <w:p w14:paraId="1E4F913A" w14:textId="5BB06055" w:rsidR="00AC4913" w:rsidRPr="00304E6E" w:rsidRDefault="00AC4913" w:rsidP="00AC4913">
      <w:pPr>
        <w:ind w:right="49"/>
        <w:jc w:val="both"/>
        <w:rPr>
          <w:rFonts w:ascii="Montserrat" w:eastAsia="Montserrat" w:hAnsi="Montserrat" w:cs="Montserrat"/>
          <w:sz w:val="18"/>
          <w:szCs w:val="18"/>
        </w:rPr>
      </w:pPr>
      <w:r w:rsidRPr="00304E6E">
        <w:rPr>
          <w:rFonts w:ascii="Montserrat" w:hAnsi="Montserrat"/>
          <w:sz w:val="18"/>
          <w:szCs w:val="18"/>
        </w:rPr>
        <w:t xml:space="preserve">La instrucción deberá de cumplimentarse a más tardar al </w:t>
      </w:r>
      <w:r w:rsidR="000C7389" w:rsidRPr="00304E6E">
        <w:rPr>
          <w:rFonts w:ascii="Montserrat" w:hAnsi="Montserrat"/>
          <w:sz w:val="18"/>
          <w:szCs w:val="18"/>
        </w:rPr>
        <w:t>tercer día</w:t>
      </w:r>
      <w:r w:rsidRPr="00304E6E">
        <w:rPr>
          <w:rFonts w:ascii="Montserrat" w:hAnsi="Montserrat"/>
          <w:sz w:val="18"/>
          <w:szCs w:val="18"/>
        </w:rPr>
        <w:t xml:space="preserve"> hábil siguiente de la notificación de la presente resolución.</w:t>
      </w:r>
      <w:r w:rsidRPr="00304E6E">
        <w:rPr>
          <w:rFonts w:ascii="Montserrat" w:hAnsi="Montserrat"/>
          <w:sz w:val="18"/>
          <w:szCs w:val="18"/>
          <w:shd w:val="clear" w:color="auto" w:fill="FFFFFF"/>
        </w:rPr>
        <w:t> </w:t>
      </w:r>
    </w:p>
    <w:p w14:paraId="75A54550" w14:textId="0AFC17AC" w:rsidR="00060C79" w:rsidRPr="00304E6E" w:rsidRDefault="00060C79" w:rsidP="00A63743">
      <w:pPr>
        <w:rPr>
          <w:rFonts w:ascii="Montserrat" w:eastAsia="Montserrat" w:hAnsi="Montserrat" w:cs="Montserrat"/>
          <w:b/>
          <w:sz w:val="18"/>
          <w:szCs w:val="18"/>
        </w:rPr>
      </w:pPr>
    </w:p>
    <w:p w14:paraId="606AF5D8" w14:textId="77777777" w:rsidR="00FA7095" w:rsidRPr="00304E6E" w:rsidRDefault="00D60562" w:rsidP="00A63743">
      <w:pPr>
        <w:rPr>
          <w:rFonts w:ascii="Montserrat" w:eastAsia="Montserrat" w:hAnsi="Montserrat" w:cs="Montserrat"/>
          <w:b/>
          <w:sz w:val="18"/>
          <w:szCs w:val="18"/>
        </w:rPr>
      </w:pPr>
      <w:r w:rsidRPr="00304E6E">
        <w:rPr>
          <w:rFonts w:ascii="Montserrat" w:eastAsia="Montserrat" w:hAnsi="Montserrat" w:cs="Montserrat"/>
          <w:b/>
          <w:sz w:val="18"/>
          <w:szCs w:val="18"/>
        </w:rPr>
        <w:t>C.16 Folio 330026523001715</w:t>
      </w:r>
    </w:p>
    <w:p w14:paraId="02665AE1" w14:textId="77777777" w:rsidR="00FA7095" w:rsidRPr="00304E6E" w:rsidRDefault="00FA7095" w:rsidP="00A63743">
      <w:pPr>
        <w:rPr>
          <w:rFonts w:ascii="Montserrat" w:eastAsia="Montserrat" w:hAnsi="Montserrat" w:cs="Montserrat"/>
          <w:b/>
          <w:sz w:val="18"/>
          <w:szCs w:val="18"/>
        </w:rPr>
      </w:pPr>
    </w:p>
    <w:p w14:paraId="2BB9236F"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Un particular requirió:</w:t>
      </w:r>
    </w:p>
    <w:p w14:paraId="78912DEB" w14:textId="77777777" w:rsidR="00FA7095" w:rsidRPr="00304E6E" w:rsidRDefault="00FA7095" w:rsidP="00A63743">
      <w:pPr>
        <w:jc w:val="both"/>
        <w:rPr>
          <w:rFonts w:ascii="Montserrat" w:eastAsia="Montserrat" w:hAnsi="Montserrat" w:cs="Montserrat"/>
          <w:sz w:val="18"/>
          <w:szCs w:val="18"/>
        </w:rPr>
      </w:pPr>
    </w:p>
    <w:p w14:paraId="749B83FC" w14:textId="77777777" w:rsidR="00FA7095" w:rsidRPr="00304E6E" w:rsidRDefault="00D60562" w:rsidP="00AC4913">
      <w:pPr>
        <w:ind w:left="567" w:right="616"/>
        <w:jc w:val="both"/>
        <w:rPr>
          <w:rFonts w:ascii="Montserrat" w:eastAsia="Montserrat" w:hAnsi="Montserrat" w:cs="Montserrat"/>
          <w:i/>
          <w:sz w:val="18"/>
          <w:szCs w:val="18"/>
        </w:rPr>
      </w:pPr>
      <w:r w:rsidRPr="00304E6E">
        <w:rPr>
          <w:rFonts w:ascii="Montserrat" w:eastAsia="Montserrat" w:hAnsi="Montserrat" w:cs="Montserrat"/>
          <w:i/>
          <w:sz w:val="18"/>
          <w:szCs w:val="18"/>
        </w:rPr>
        <w:t>“1.-Sobre el expediente de responsabilidad administrativa 000181/2021 que derivó de la investigación con número DGDI/DI-B/SSPC/001/2020 y que concluyó con un SOBRESEIMIENTO, solicito a la Dirección General de Responsabilidad y Verificación Patrimonial (DGRVP) o a cualquier otra instancia competente dentro de la SFP que me brinde una versión pública de la resolución de SOBRESEIMIENTO.</w:t>
      </w:r>
    </w:p>
    <w:p w14:paraId="66B827F9" w14:textId="77777777" w:rsidR="00AC4913" w:rsidRPr="00304E6E" w:rsidRDefault="00AC4913" w:rsidP="00AC4913">
      <w:pPr>
        <w:ind w:left="567" w:right="616"/>
        <w:jc w:val="both"/>
        <w:rPr>
          <w:rFonts w:ascii="Montserrat" w:eastAsia="Montserrat" w:hAnsi="Montserrat" w:cs="Montserrat"/>
          <w:i/>
          <w:sz w:val="18"/>
          <w:szCs w:val="18"/>
        </w:rPr>
      </w:pPr>
    </w:p>
    <w:p w14:paraId="0D233EE1" w14:textId="5BEE7981" w:rsidR="00FA7095" w:rsidRPr="00304E6E" w:rsidRDefault="00D60562" w:rsidP="00AC4913">
      <w:pPr>
        <w:ind w:left="567" w:right="616"/>
        <w:jc w:val="both"/>
        <w:rPr>
          <w:rFonts w:ascii="Montserrat" w:eastAsia="Montserrat" w:hAnsi="Montserrat" w:cs="Montserrat"/>
          <w:i/>
          <w:sz w:val="18"/>
          <w:szCs w:val="18"/>
        </w:rPr>
      </w:pPr>
      <w:r w:rsidRPr="00304E6E">
        <w:rPr>
          <w:rFonts w:ascii="Montserrat" w:eastAsia="Montserrat" w:hAnsi="Montserrat" w:cs="Montserrat"/>
          <w:i/>
          <w:sz w:val="18"/>
          <w:szCs w:val="18"/>
        </w:rPr>
        <w:t>2.-Solicito que la versión pública sea revisada por el INAI para que se apegue a los criterios establecidos en la elaboración de versiones públicas.” (Sic)</w:t>
      </w:r>
    </w:p>
    <w:p w14:paraId="1C2FF99C" w14:textId="77777777" w:rsidR="00FA7095" w:rsidRPr="00304E6E" w:rsidRDefault="00FA7095" w:rsidP="00A63743">
      <w:pPr>
        <w:jc w:val="both"/>
        <w:rPr>
          <w:rFonts w:ascii="Montserrat" w:eastAsia="Montserrat" w:hAnsi="Montserrat" w:cs="Montserrat"/>
          <w:sz w:val="18"/>
          <w:szCs w:val="18"/>
        </w:rPr>
      </w:pPr>
    </w:p>
    <w:p w14:paraId="2665DFD0" w14:textId="604D9CE3"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En respuesta, la Dirección General de Responsabilidades y Verificación Patrimonial (DGRVP) remitió el índice de datos susceptibles de clasificación como información confidencial, relacionados con la resolución del procedimiento administrativo 000181/2021.</w:t>
      </w:r>
    </w:p>
    <w:p w14:paraId="1C88909A" w14:textId="77777777" w:rsidR="00B70E46" w:rsidRPr="00304E6E" w:rsidRDefault="00B70E46" w:rsidP="00A63743">
      <w:pPr>
        <w:jc w:val="both"/>
        <w:rPr>
          <w:rFonts w:ascii="Montserrat" w:eastAsia="Montserrat" w:hAnsi="Montserrat" w:cs="Montserrat"/>
          <w:sz w:val="18"/>
          <w:szCs w:val="18"/>
        </w:rPr>
      </w:pPr>
    </w:p>
    <w:tbl>
      <w:tblPr>
        <w:tblStyle w:val="afff0"/>
        <w:tblW w:w="99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4995"/>
        <w:gridCol w:w="2445"/>
      </w:tblGrid>
      <w:tr w:rsidR="008938C2" w:rsidRPr="00304E6E" w14:paraId="6271A81E" w14:textId="77777777" w:rsidTr="003A56E8">
        <w:trPr>
          <w:tblHeader/>
        </w:trPr>
        <w:tc>
          <w:tcPr>
            <w:tcW w:w="2475" w:type="dxa"/>
            <w:shd w:val="clear" w:color="auto" w:fill="660033"/>
            <w:tcMar>
              <w:top w:w="100" w:type="dxa"/>
              <w:left w:w="100" w:type="dxa"/>
              <w:bottom w:w="100" w:type="dxa"/>
              <w:right w:w="100" w:type="dxa"/>
            </w:tcMar>
          </w:tcPr>
          <w:p w14:paraId="2D480076" w14:textId="77777777" w:rsidR="00FA7095" w:rsidRPr="00304E6E" w:rsidRDefault="00D60562" w:rsidP="00AC4913">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Dato</w:t>
            </w:r>
          </w:p>
        </w:tc>
        <w:tc>
          <w:tcPr>
            <w:tcW w:w="4995" w:type="dxa"/>
            <w:shd w:val="clear" w:color="auto" w:fill="660033"/>
            <w:tcMar>
              <w:top w:w="100" w:type="dxa"/>
              <w:left w:w="100" w:type="dxa"/>
              <w:bottom w:w="100" w:type="dxa"/>
              <w:right w:w="100" w:type="dxa"/>
            </w:tcMar>
          </w:tcPr>
          <w:p w14:paraId="3E4676CC" w14:textId="0F7BDA40" w:rsidR="00FA7095" w:rsidRPr="00304E6E" w:rsidRDefault="00D60562" w:rsidP="00AC4913">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Justificación</w:t>
            </w:r>
          </w:p>
        </w:tc>
        <w:tc>
          <w:tcPr>
            <w:tcW w:w="2445" w:type="dxa"/>
            <w:shd w:val="clear" w:color="auto" w:fill="660033"/>
            <w:tcMar>
              <w:top w:w="100" w:type="dxa"/>
              <w:left w:w="100" w:type="dxa"/>
              <w:bottom w:w="100" w:type="dxa"/>
              <w:right w:w="100" w:type="dxa"/>
            </w:tcMar>
          </w:tcPr>
          <w:p w14:paraId="30485856" w14:textId="77777777" w:rsidR="00FA7095" w:rsidRPr="00304E6E" w:rsidRDefault="00D60562" w:rsidP="00AC4913">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Fundamento</w:t>
            </w:r>
          </w:p>
        </w:tc>
      </w:tr>
      <w:tr w:rsidR="008938C2" w:rsidRPr="00304E6E" w14:paraId="4EF1EC93" w14:textId="77777777">
        <w:tc>
          <w:tcPr>
            <w:tcW w:w="2475" w:type="dxa"/>
            <w:shd w:val="clear" w:color="auto" w:fill="auto"/>
            <w:tcMar>
              <w:top w:w="100" w:type="dxa"/>
              <w:left w:w="100" w:type="dxa"/>
              <w:bottom w:w="100" w:type="dxa"/>
              <w:right w:w="100" w:type="dxa"/>
            </w:tcMar>
          </w:tcPr>
          <w:p w14:paraId="3D4B6EAD" w14:textId="2CE1336F" w:rsidR="00FA7095" w:rsidRPr="00304E6E" w:rsidRDefault="008408EA" w:rsidP="00AC4913">
            <w:pPr>
              <w:jc w:val="both"/>
              <w:rPr>
                <w:rFonts w:ascii="Montserrat" w:eastAsia="Montserrat" w:hAnsi="Montserrat" w:cs="Montserrat"/>
                <w:sz w:val="18"/>
                <w:szCs w:val="18"/>
              </w:rPr>
            </w:pPr>
            <w:r w:rsidRPr="00304E6E">
              <w:rPr>
                <w:rFonts w:ascii="Montserrat" w:eastAsia="Montserrat" w:hAnsi="Montserrat" w:cs="Montserrat"/>
                <w:sz w:val="18"/>
                <w:szCs w:val="18"/>
              </w:rPr>
              <w:t>Relatoría de hechos que hacen identificable a una persona servidora pública</w:t>
            </w:r>
            <w:r w:rsidR="00060C79" w:rsidRPr="00304E6E">
              <w:rPr>
                <w:rFonts w:ascii="Montserrat" w:eastAsia="Montserrat" w:hAnsi="Montserrat" w:cs="Montserrat"/>
                <w:sz w:val="18"/>
                <w:szCs w:val="18"/>
              </w:rPr>
              <w:t xml:space="preserve"> investigada pero no sancionada</w:t>
            </w:r>
          </w:p>
        </w:tc>
        <w:tc>
          <w:tcPr>
            <w:tcW w:w="4995" w:type="dxa"/>
            <w:shd w:val="clear" w:color="auto" w:fill="auto"/>
            <w:tcMar>
              <w:top w:w="100" w:type="dxa"/>
              <w:left w:w="100" w:type="dxa"/>
              <w:bottom w:w="100" w:type="dxa"/>
              <w:right w:w="100" w:type="dxa"/>
            </w:tcMar>
          </w:tcPr>
          <w:p w14:paraId="199AF9EF" w14:textId="0D77EFD5" w:rsidR="00FA7095" w:rsidRPr="00304E6E" w:rsidRDefault="008408EA" w:rsidP="003A56E8">
            <w:pPr>
              <w:pStyle w:val="NormalWeb"/>
              <w:spacing w:before="0" w:beforeAutospacing="0" w:after="0" w:afterAutospacing="0"/>
              <w:jc w:val="both"/>
              <w:rPr>
                <w:rFonts w:ascii="Montserrat" w:eastAsia="Montserrat" w:hAnsi="Montserrat" w:cs="Montserrat"/>
                <w:sz w:val="18"/>
                <w:szCs w:val="18"/>
              </w:rPr>
            </w:pPr>
            <w:r w:rsidRPr="00304E6E">
              <w:rPr>
                <w:rFonts w:ascii="Montserrat" w:eastAsia="Montserrat" w:hAnsi="Montserrat" w:cs="Montserrat"/>
                <w:sz w:val="18"/>
                <w:szCs w:val="18"/>
              </w:rPr>
              <w:t>Se trata de la narración de circunstancias de tiempo, modo y lugar, que de su lectura permiten que se identifique a una persona servidora pública investigada pero no sancionada, así como a terceros, por lo que brindar acceso a dicha información afectaría su d</w:t>
            </w:r>
            <w:r w:rsidR="003A56E8" w:rsidRPr="00304E6E">
              <w:rPr>
                <w:rFonts w:ascii="Montserrat" w:eastAsia="Montserrat" w:hAnsi="Montserrat" w:cs="Montserrat"/>
                <w:sz w:val="18"/>
                <w:szCs w:val="18"/>
              </w:rPr>
              <w:t>erecho al honor y a la imagen. </w:t>
            </w:r>
          </w:p>
        </w:tc>
        <w:tc>
          <w:tcPr>
            <w:tcW w:w="2445" w:type="dxa"/>
            <w:shd w:val="clear" w:color="auto" w:fill="auto"/>
            <w:tcMar>
              <w:top w:w="100" w:type="dxa"/>
              <w:left w:w="100" w:type="dxa"/>
              <w:bottom w:w="100" w:type="dxa"/>
              <w:right w:w="100" w:type="dxa"/>
            </w:tcMar>
          </w:tcPr>
          <w:p w14:paraId="7DC6CEA1" w14:textId="222552BD" w:rsidR="00FA7095" w:rsidRPr="00304E6E" w:rsidRDefault="00D60562" w:rsidP="00AC491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Artículos 116 de la LGTAIP; 113 Fracción I, de la LFTAIP y Lineamiento Trigésimo Octavo Fracción I, de los LGCDVP.</w:t>
            </w:r>
          </w:p>
        </w:tc>
      </w:tr>
      <w:tr w:rsidR="008938C2" w:rsidRPr="00304E6E" w14:paraId="35EE5963" w14:textId="77777777">
        <w:tc>
          <w:tcPr>
            <w:tcW w:w="2475" w:type="dxa"/>
            <w:shd w:val="clear" w:color="auto" w:fill="auto"/>
            <w:tcMar>
              <w:top w:w="100" w:type="dxa"/>
              <w:left w:w="100" w:type="dxa"/>
              <w:bottom w:w="100" w:type="dxa"/>
              <w:right w:w="100" w:type="dxa"/>
            </w:tcMar>
          </w:tcPr>
          <w:p w14:paraId="320DA76F" w14:textId="3C9BA3E1" w:rsidR="00FA7095" w:rsidRPr="00304E6E" w:rsidRDefault="00D60562" w:rsidP="00AC4913">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Imputaciones respecto de los cuales </w:t>
            </w:r>
            <w:r w:rsidR="00060C79" w:rsidRPr="00304E6E">
              <w:rPr>
                <w:rFonts w:ascii="Montserrat" w:eastAsia="Montserrat" w:hAnsi="Montserrat" w:cs="Montserrat"/>
                <w:sz w:val="18"/>
                <w:szCs w:val="18"/>
              </w:rPr>
              <w:t>no se determinó responsabilidad</w:t>
            </w:r>
          </w:p>
        </w:tc>
        <w:tc>
          <w:tcPr>
            <w:tcW w:w="4995" w:type="dxa"/>
            <w:shd w:val="clear" w:color="auto" w:fill="auto"/>
            <w:tcMar>
              <w:top w:w="100" w:type="dxa"/>
              <w:left w:w="100" w:type="dxa"/>
              <w:bottom w:w="100" w:type="dxa"/>
              <w:right w:w="100" w:type="dxa"/>
            </w:tcMar>
          </w:tcPr>
          <w:p w14:paraId="50DD139B" w14:textId="77777777" w:rsidR="00FA7095" w:rsidRPr="00304E6E" w:rsidRDefault="008408EA" w:rsidP="00AC491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Son datos que se deben proteger porque dar cuenta de ellos podría lesionar los derechos al honor, dignidad y buen nombre de la persona servidora pública que no fue sancionada.</w:t>
            </w:r>
          </w:p>
        </w:tc>
        <w:tc>
          <w:tcPr>
            <w:tcW w:w="2445" w:type="dxa"/>
            <w:shd w:val="clear" w:color="auto" w:fill="auto"/>
            <w:tcMar>
              <w:top w:w="100" w:type="dxa"/>
              <w:left w:w="100" w:type="dxa"/>
              <w:bottom w:w="100" w:type="dxa"/>
              <w:right w:w="100" w:type="dxa"/>
            </w:tcMar>
          </w:tcPr>
          <w:p w14:paraId="4C4609AF" w14:textId="77777777" w:rsidR="00FA7095" w:rsidRPr="00304E6E" w:rsidRDefault="00D60562" w:rsidP="00AC491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Artículos 116 de la LGTAIP; 113 Fracción I, de la LFTAIP y Lineamiento Trigésimo Octavo Fracción I, de los LGCDVP.</w:t>
            </w:r>
          </w:p>
        </w:tc>
      </w:tr>
      <w:tr w:rsidR="008938C2" w:rsidRPr="00304E6E" w14:paraId="032F0CED" w14:textId="77777777">
        <w:tc>
          <w:tcPr>
            <w:tcW w:w="2475" w:type="dxa"/>
            <w:shd w:val="clear" w:color="auto" w:fill="auto"/>
            <w:tcMar>
              <w:top w:w="100" w:type="dxa"/>
              <w:left w:w="100" w:type="dxa"/>
              <w:bottom w:w="100" w:type="dxa"/>
              <w:right w:w="100" w:type="dxa"/>
            </w:tcMar>
          </w:tcPr>
          <w:p w14:paraId="47E79AAE" w14:textId="2C9F0E52" w:rsidR="00FA7095" w:rsidRPr="00304E6E" w:rsidRDefault="008408EA" w:rsidP="00AC491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Nombre de persona servidora pública</w:t>
            </w:r>
            <w:r w:rsidR="00060C79" w:rsidRPr="00304E6E">
              <w:rPr>
                <w:rFonts w:ascii="Montserrat" w:eastAsia="Montserrat" w:hAnsi="Montserrat" w:cs="Montserrat"/>
                <w:sz w:val="18"/>
                <w:szCs w:val="18"/>
              </w:rPr>
              <w:t xml:space="preserve"> investigada pero no sancionada</w:t>
            </w:r>
          </w:p>
        </w:tc>
        <w:tc>
          <w:tcPr>
            <w:tcW w:w="4995" w:type="dxa"/>
            <w:shd w:val="clear" w:color="auto" w:fill="auto"/>
            <w:tcMar>
              <w:top w:w="100" w:type="dxa"/>
              <w:left w:w="100" w:type="dxa"/>
              <w:bottom w:w="100" w:type="dxa"/>
              <w:right w:w="100" w:type="dxa"/>
            </w:tcMar>
          </w:tcPr>
          <w:p w14:paraId="1B25D84F" w14:textId="77777777" w:rsidR="00FA7095" w:rsidRPr="00304E6E" w:rsidRDefault="008408EA" w:rsidP="00AC491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El nombre es un atributo de la personalidad, esto es, la manifestación del derecho a la identidad, razón que por sí misma, permite identificar a personas servidoras públicas sujetas a procedimientos disciplinarios en los que no se determinó su responsabilidad administrativa; lo anterior para no afectar su intimidad, honor y reputación, así como el derecho de presunción de inocencia, toda vez que de hacerlo podría generarse una percepción negativa sobre su persona. </w:t>
            </w:r>
          </w:p>
        </w:tc>
        <w:tc>
          <w:tcPr>
            <w:tcW w:w="2445" w:type="dxa"/>
            <w:shd w:val="clear" w:color="auto" w:fill="auto"/>
            <w:tcMar>
              <w:top w:w="100" w:type="dxa"/>
              <w:left w:w="100" w:type="dxa"/>
              <w:bottom w:w="100" w:type="dxa"/>
              <w:right w:w="100" w:type="dxa"/>
            </w:tcMar>
          </w:tcPr>
          <w:p w14:paraId="15E81309" w14:textId="77777777" w:rsidR="00FA7095" w:rsidRPr="00304E6E" w:rsidRDefault="00D60562" w:rsidP="00AC491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Artículos 116, de la LGTAIP; 113 Fracción I, de la LFTAIP y Lineamiento Trigésimo Octavo Fracción I, de los LGCDVP.</w:t>
            </w:r>
          </w:p>
        </w:tc>
      </w:tr>
      <w:tr w:rsidR="008938C2" w:rsidRPr="00304E6E" w14:paraId="776F680B" w14:textId="77777777">
        <w:tc>
          <w:tcPr>
            <w:tcW w:w="2475" w:type="dxa"/>
            <w:shd w:val="clear" w:color="auto" w:fill="auto"/>
            <w:tcMar>
              <w:top w:w="100" w:type="dxa"/>
              <w:left w:w="100" w:type="dxa"/>
              <w:bottom w:w="100" w:type="dxa"/>
              <w:right w:w="100" w:type="dxa"/>
            </w:tcMar>
          </w:tcPr>
          <w:p w14:paraId="3F0F8C9B" w14:textId="65B3EE97" w:rsidR="008408EA" w:rsidRPr="00304E6E" w:rsidRDefault="008408EA" w:rsidP="00AC4913">
            <w:pPr>
              <w:pStyle w:val="NormalWeb"/>
              <w:spacing w:before="0" w:beforeAutospacing="0" w:after="0" w:afterAutospacing="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Empleo, cargo o comisión de persona servidora pública </w:t>
            </w:r>
            <w:r w:rsidR="00060C79" w:rsidRPr="00304E6E">
              <w:rPr>
                <w:rFonts w:ascii="Montserrat" w:eastAsia="Montserrat" w:hAnsi="Montserrat" w:cs="Montserrat"/>
                <w:sz w:val="18"/>
                <w:szCs w:val="18"/>
              </w:rPr>
              <w:t>investigada pero no sancionada</w:t>
            </w:r>
          </w:p>
          <w:p w14:paraId="5291EC1A" w14:textId="74A0BCF3" w:rsidR="00FA7095" w:rsidRPr="00304E6E" w:rsidRDefault="00FA7095" w:rsidP="00AC4913">
            <w:pPr>
              <w:widowControl w:val="0"/>
              <w:jc w:val="both"/>
              <w:rPr>
                <w:rFonts w:ascii="Montserrat" w:eastAsia="Montserrat" w:hAnsi="Montserrat" w:cs="Montserrat"/>
                <w:sz w:val="18"/>
                <w:szCs w:val="18"/>
              </w:rPr>
            </w:pPr>
          </w:p>
        </w:tc>
        <w:tc>
          <w:tcPr>
            <w:tcW w:w="4995" w:type="dxa"/>
            <w:shd w:val="clear" w:color="auto" w:fill="auto"/>
            <w:tcMar>
              <w:top w:w="100" w:type="dxa"/>
              <w:left w:w="100" w:type="dxa"/>
              <w:bottom w:w="100" w:type="dxa"/>
              <w:right w:w="100" w:type="dxa"/>
            </w:tcMar>
          </w:tcPr>
          <w:p w14:paraId="431B9177" w14:textId="77777777" w:rsidR="00FA7095" w:rsidRPr="00304E6E" w:rsidRDefault="008408EA" w:rsidP="00AC491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 xml:space="preserve">Si bien los datos indicados son de naturaleza pública, actualizan su clasificación como información confidencial en virtud que, podrían reflejar la identidad de la persona servidora pública que ostenta tales atribuciones con motivo del empleo, cargo o comisión encomendados y que, como resultado de ello, resultó sin responsabilidad. </w:t>
            </w:r>
          </w:p>
        </w:tc>
        <w:tc>
          <w:tcPr>
            <w:tcW w:w="2445" w:type="dxa"/>
            <w:shd w:val="clear" w:color="auto" w:fill="auto"/>
            <w:tcMar>
              <w:top w:w="100" w:type="dxa"/>
              <w:left w:w="100" w:type="dxa"/>
              <w:bottom w:w="100" w:type="dxa"/>
              <w:right w:w="100" w:type="dxa"/>
            </w:tcMar>
          </w:tcPr>
          <w:p w14:paraId="13A84AEA" w14:textId="77777777" w:rsidR="00FA7095" w:rsidRPr="00304E6E" w:rsidRDefault="00D60562" w:rsidP="00AC491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Artículos 116, de la LGTAIP; 113 Fracción I, de la LFTAIP y Lineamiento Trigésimo Octavo Fracción I, de los LGCDVP.</w:t>
            </w:r>
          </w:p>
          <w:p w14:paraId="3A4EADD4" w14:textId="77777777" w:rsidR="00FA7095" w:rsidRPr="00304E6E" w:rsidRDefault="00FA7095" w:rsidP="00AC4913">
            <w:pPr>
              <w:widowControl w:val="0"/>
              <w:jc w:val="both"/>
              <w:rPr>
                <w:rFonts w:ascii="Montserrat" w:eastAsia="Montserrat" w:hAnsi="Montserrat" w:cs="Montserrat"/>
                <w:sz w:val="18"/>
                <w:szCs w:val="18"/>
              </w:rPr>
            </w:pPr>
          </w:p>
        </w:tc>
      </w:tr>
      <w:tr w:rsidR="008938C2" w:rsidRPr="00304E6E" w14:paraId="2EEC45F8" w14:textId="77777777">
        <w:tc>
          <w:tcPr>
            <w:tcW w:w="2475" w:type="dxa"/>
            <w:shd w:val="clear" w:color="auto" w:fill="auto"/>
            <w:tcMar>
              <w:top w:w="100" w:type="dxa"/>
              <w:left w:w="100" w:type="dxa"/>
              <w:bottom w:w="100" w:type="dxa"/>
              <w:right w:w="100" w:type="dxa"/>
            </w:tcMar>
          </w:tcPr>
          <w:p w14:paraId="37320FF8" w14:textId="755DE38C" w:rsidR="008408EA" w:rsidRPr="00304E6E" w:rsidRDefault="008408EA" w:rsidP="00AC4913">
            <w:pPr>
              <w:jc w:val="both"/>
              <w:rPr>
                <w:rFonts w:ascii="Montserrat" w:eastAsia="Montserrat" w:hAnsi="Montserrat" w:cs="Montserrat"/>
                <w:sz w:val="18"/>
                <w:szCs w:val="18"/>
              </w:rPr>
            </w:pPr>
            <w:r w:rsidRPr="00304E6E">
              <w:rPr>
                <w:rFonts w:ascii="Montserrat" w:eastAsia="Montserrat" w:hAnsi="Montserrat" w:cs="Montserrat"/>
                <w:sz w:val="18"/>
                <w:szCs w:val="18"/>
              </w:rPr>
              <w:t>Nombre de perso</w:t>
            </w:r>
            <w:r w:rsidR="00060C79" w:rsidRPr="00304E6E">
              <w:rPr>
                <w:rFonts w:ascii="Montserrat" w:eastAsia="Montserrat" w:hAnsi="Montserrat" w:cs="Montserrat"/>
                <w:sz w:val="18"/>
                <w:szCs w:val="18"/>
              </w:rPr>
              <w:t>na moral ajena al procedimiento</w:t>
            </w:r>
          </w:p>
          <w:p w14:paraId="169B6FF8" w14:textId="77777777" w:rsidR="00FA7095" w:rsidRPr="00304E6E" w:rsidRDefault="00FA7095" w:rsidP="00AC4913">
            <w:pPr>
              <w:widowControl w:val="0"/>
              <w:jc w:val="both"/>
              <w:rPr>
                <w:rFonts w:ascii="Montserrat" w:eastAsia="Montserrat" w:hAnsi="Montserrat" w:cs="Montserrat"/>
                <w:sz w:val="18"/>
                <w:szCs w:val="18"/>
              </w:rPr>
            </w:pPr>
          </w:p>
        </w:tc>
        <w:tc>
          <w:tcPr>
            <w:tcW w:w="4995" w:type="dxa"/>
            <w:shd w:val="clear" w:color="auto" w:fill="auto"/>
            <w:tcMar>
              <w:top w:w="100" w:type="dxa"/>
              <w:left w:w="100" w:type="dxa"/>
              <w:bottom w:w="100" w:type="dxa"/>
              <w:right w:w="100" w:type="dxa"/>
            </w:tcMar>
          </w:tcPr>
          <w:p w14:paraId="346FE9B2" w14:textId="7852ABE9" w:rsidR="00FA7095" w:rsidRPr="00304E6E" w:rsidRDefault="00D60562" w:rsidP="00AC491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Resulta un atributo de la personalidad, esto es, la manifestación del derecho de la identidad y razón que por sí misma permite identificar a una persona jurídica determinada, por lo que, debe evitarse su revelación por no ser objeto o parte de las actuaciones en que se encuentra insertos, en tal virtud, su protección resulta necesaria.</w:t>
            </w:r>
          </w:p>
        </w:tc>
        <w:tc>
          <w:tcPr>
            <w:tcW w:w="2445" w:type="dxa"/>
            <w:shd w:val="clear" w:color="auto" w:fill="auto"/>
            <w:tcMar>
              <w:top w:w="100" w:type="dxa"/>
              <w:left w:w="100" w:type="dxa"/>
              <w:bottom w:w="100" w:type="dxa"/>
              <w:right w:w="100" w:type="dxa"/>
            </w:tcMar>
          </w:tcPr>
          <w:p w14:paraId="770C5380" w14:textId="7106CFD2" w:rsidR="00FA7095" w:rsidRPr="00304E6E" w:rsidRDefault="00D60562" w:rsidP="00AC491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Artículos 116, de la LGTAIP; 113 Fracción III, de la LFTAIP y Lineamiento Trigésimo Octavo Fracción II, y Cuadragésima Fracción I, de los LGCDVP.</w:t>
            </w:r>
          </w:p>
        </w:tc>
      </w:tr>
      <w:tr w:rsidR="00FA7095" w:rsidRPr="00304E6E" w14:paraId="0E6E494C" w14:textId="77777777">
        <w:tc>
          <w:tcPr>
            <w:tcW w:w="2475" w:type="dxa"/>
            <w:shd w:val="clear" w:color="auto" w:fill="auto"/>
            <w:tcMar>
              <w:top w:w="100" w:type="dxa"/>
              <w:left w:w="100" w:type="dxa"/>
              <w:bottom w:w="100" w:type="dxa"/>
              <w:right w:w="100" w:type="dxa"/>
            </w:tcMar>
          </w:tcPr>
          <w:p w14:paraId="3945074C" w14:textId="485DD47F" w:rsidR="00FA7095" w:rsidRPr="00304E6E" w:rsidRDefault="00060C79" w:rsidP="00AC491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Persona dependiente económica</w:t>
            </w:r>
          </w:p>
        </w:tc>
        <w:tc>
          <w:tcPr>
            <w:tcW w:w="4995" w:type="dxa"/>
            <w:shd w:val="clear" w:color="auto" w:fill="auto"/>
            <w:tcMar>
              <w:top w:w="100" w:type="dxa"/>
              <w:left w:w="100" w:type="dxa"/>
              <w:bottom w:w="100" w:type="dxa"/>
              <w:right w:w="100" w:type="dxa"/>
            </w:tcMar>
          </w:tcPr>
          <w:p w14:paraId="30C8276D" w14:textId="1779C993" w:rsidR="00FA7095" w:rsidRPr="00304E6E" w:rsidRDefault="008408EA" w:rsidP="00AC491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Implica referencias a vínculos entre ascendientes y descendientes, sea filial o por consanguinidad, que económicamente dependen de una persona, relacionándolos con su nombre, parentesco, patrimonio, etc.; máxime cuando de dicha información se puede identificar o hacer identificable a sus titulares, por lo que su protección tiende a privilegiar el derecho</w:t>
            </w:r>
            <w:r w:rsidR="003A56E8" w:rsidRPr="00304E6E">
              <w:rPr>
                <w:rFonts w:ascii="Montserrat" w:eastAsia="Montserrat" w:hAnsi="Montserrat" w:cs="Montserrat"/>
                <w:sz w:val="18"/>
                <w:szCs w:val="18"/>
              </w:rPr>
              <w:t xml:space="preserve"> a la intimidad y vida privada.</w:t>
            </w:r>
          </w:p>
        </w:tc>
        <w:tc>
          <w:tcPr>
            <w:tcW w:w="2445" w:type="dxa"/>
            <w:shd w:val="clear" w:color="auto" w:fill="auto"/>
            <w:tcMar>
              <w:top w:w="100" w:type="dxa"/>
              <w:left w:w="100" w:type="dxa"/>
              <w:bottom w:w="100" w:type="dxa"/>
              <w:right w:w="100" w:type="dxa"/>
            </w:tcMar>
          </w:tcPr>
          <w:p w14:paraId="099D575E" w14:textId="77777777" w:rsidR="00FA7095" w:rsidRPr="00304E6E" w:rsidRDefault="00D60562" w:rsidP="00AC4913">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 116, de la LGTAIP; 113, fracción I, de la LFTAIP y Lineamiento Trigésimo Octavo Fracción I, de los LGCDVP.</w:t>
            </w:r>
          </w:p>
          <w:p w14:paraId="742D71A9" w14:textId="77777777" w:rsidR="00FA7095" w:rsidRPr="00304E6E" w:rsidRDefault="00FA7095" w:rsidP="00AC4913">
            <w:pPr>
              <w:widowControl w:val="0"/>
              <w:jc w:val="both"/>
              <w:rPr>
                <w:rFonts w:ascii="Montserrat" w:eastAsia="Montserrat" w:hAnsi="Montserrat" w:cs="Montserrat"/>
                <w:sz w:val="18"/>
                <w:szCs w:val="18"/>
              </w:rPr>
            </w:pPr>
          </w:p>
        </w:tc>
      </w:tr>
    </w:tbl>
    <w:p w14:paraId="37FEA77A" w14:textId="77777777" w:rsidR="00FA7095" w:rsidRPr="00304E6E" w:rsidRDefault="00FA7095" w:rsidP="00A63743">
      <w:pPr>
        <w:ind w:right="51" w:hanging="2"/>
        <w:jc w:val="both"/>
        <w:rPr>
          <w:rFonts w:ascii="Montserrat" w:eastAsia="Montserrat" w:hAnsi="Montserrat" w:cs="Montserrat"/>
          <w:sz w:val="18"/>
          <w:szCs w:val="18"/>
        </w:rPr>
      </w:pPr>
    </w:p>
    <w:p w14:paraId="3F6BB602" w14:textId="77777777" w:rsidR="00FA7095" w:rsidRPr="00304E6E" w:rsidRDefault="00D60562" w:rsidP="00A63743">
      <w:pPr>
        <w:ind w:right="51" w:hanging="2"/>
        <w:jc w:val="both"/>
        <w:rPr>
          <w:rFonts w:ascii="Montserrat" w:eastAsia="Montserrat" w:hAnsi="Montserrat" w:cs="Montserrat"/>
          <w:sz w:val="18"/>
          <w:szCs w:val="18"/>
        </w:rPr>
      </w:pPr>
      <w:r w:rsidRPr="00304E6E">
        <w:rPr>
          <w:rFonts w:ascii="Montserrat" w:eastAsia="Montserrat" w:hAnsi="Montserrat" w:cs="Montserrat"/>
          <w:sz w:val="18"/>
          <w:szCs w:val="18"/>
        </w:rPr>
        <w:t>En consecuencia, se emiten las siguientes resoluciones por unanimidad:</w:t>
      </w:r>
    </w:p>
    <w:p w14:paraId="22323788" w14:textId="77777777" w:rsidR="00FA7095" w:rsidRPr="00304E6E" w:rsidRDefault="00FA7095" w:rsidP="00A63743">
      <w:pPr>
        <w:ind w:right="49"/>
        <w:jc w:val="both"/>
        <w:rPr>
          <w:rFonts w:ascii="Montserrat" w:eastAsia="Montserrat" w:hAnsi="Montserrat" w:cs="Montserrat"/>
          <w:sz w:val="18"/>
          <w:szCs w:val="18"/>
        </w:rPr>
      </w:pPr>
    </w:p>
    <w:p w14:paraId="7B8916D9" w14:textId="77777777" w:rsidR="00FA7095" w:rsidRPr="00304E6E" w:rsidRDefault="00D60562" w:rsidP="00A63743">
      <w:pPr>
        <w:ind w:right="49"/>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II.C.16.1.ORD.18.23: CONFIRMAR </w:t>
      </w:r>
      <w:r w:rsidRPr="00304E6E">
        <w:rPr>
          <w:rFonts w:ascii="Montserrat" w:eastAsia="Montserrat" w:hAnsi="Montserrat" w:cs="Montserrat"/>
          <w:sz w:val="18"/>
          <w:szCs w:val="18"/>
        </w:rPr>
        <w:t xml:space="preserve">la clasificación de confidencialidad invocada por la DGRVP concerniente a la </w:t>
      </w:r>
      <w:r w:rsidR="009A2A7C" w:rsidRPr="00304E6E">
        <w:rPr>
          <w:rFonts w:ascii="Montserrat" w:eastAsia="Montserrat" w:hAnsi="Montserrat" w:cs="Montserrat"/>
          <w:sz w:val="18"/>
          <w:szCs w:val="18"/>
        </w:rPr>
        <w:t xml:space="preserve">relatoría de hechos que hacen identificable a una persona servidora pública investigada pero no sancionada; nombre de la persona servidora pública investigada pero no sancionada; empleo, cargo o comisión de persona servidora pública investigada pero no sancionada y </w:t>
      </w:r>
      <w:r w:rsidRPr="00304E6E">
        <w:rPr>
          <w:rFonts w:ascii="Montserrat" w:eastAsia="Montserrat" w:hAnsi="Montserrat" w:cs="Montserrat"/>
          <w:sz w:val="18"/>
          <w:szCs w:val="18"/>
        </w:rPr>
        <w:t>persona dependiente económica y, por ende, se autoriza la aprobación de la versión pública de la resolución del procedimiento administrativo, con fundamento en el artículo 113, fracción I, de la Ley Federal de Transparencia y Acceso a la Información Pública.</w:t>
      </w:r>
    </w:p>
    <w:p w14:paraId="553E76BF" w14:textId="77777777" w:rsidR="00FA7095" w:rsidRPr="00304E6E" w:rsidRDefault="00FA7095" w:rsidP="00A63743">
      <w:pPr>
        <w:ind w:right="49"/>
        <w:jc w:val="both"/>
        <w:rPr>
          <w:rFonts w:ascii="Montserrat" w:eastAsia="Montserrat" w:hAnsi="Montserrat" w:cs="Montserrat"/>
          <w:sz w:val="18"/>
          <w:szCs w:val="18"/>
        </w:rPr>
      </w:pPr>
    </w:p>
    <w:p w14:paraId="1E7719ED" w14:textId="40E0B8AB" w:rsidR="006A7165" w:rsidRPr="00304E6E" w:rsidRDefault="00D60562" w:rsidP="00A63743">
      <w:pPr>
        <w:ind w:right="49"/>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II.C.16.2.ORD.18.23: CONFIRMAR </w:t>
      </w:r>
      <w:r w:rsidRPr="00304E6E">
        <w:rPr>
          <w:rFonts w:ascii="Montserrat" w:eastAsia="Montserrat" w:hAnsi="Montserrat" w:cs="Montserrat"/>
          <w:sz w:val="18"/>
          <w:szCs w:val="18"/>
        </w:rPr>
        <w:t>la clasificación de confidencialidad invocada por la DGRVP concerniente al nombre de personas morales ajenas al procedimiento y, por ende, se autoriza la aprobación de la versión pública de la resolución del procedimiento administrativo, con fundamento en el artículo 113, fracción III, de la Ley Federal de Transparencia y Acceso a la Información Pública.</w:t>
      </w:r>
    </w:p>
    <w:p w14:paraId="08195689" w14:textId="77777777" w:rsidR="003F266B" w:rsidRPr="00304E6E" w:rsidRDefault="003F266B" w:rsidP="00A63743">
      <w:pPr>
        <w:ind w:right="49"/>
        <w:jc w:val="both"/>
        <w:rPr>
          <w:rFonts w:ascii="Montserrat" w:eastAsia="Montserrat" w:hAnsi="Montserrat" w:cs="Montserrat"/>
          <w:sz w:val="18"/>
          <w:szCs w:val="18"/>
        </w:rPr>
      </w:pPr>
    </w:p>
    <w:p w14:paraId="1492DB6A" w14:textId="43B1D77C" w:rsidR="009A2A7C" w:rsidRPr="00304E6E" w:rsidRDefault="009A2A7C" w:rsidP="00A63743">
      <w:pPr>
        <w:ind w:right="49"/>
        <w:jc w:val="both"/>
        <w:rPr>
          <w:rFonts w:ascii="Montserrat" w:eastAsia="Montserrat" w:hAnsi="Montserrat" w:cs="Montserrat"/>
          <w:sz w:val="18"/>
          <w:szCs w:val="18"/>
        </w:rPr>
      </w:pPr>
      <w:r w:rsidRPr="00304E6E">
        <w:rPr>
          <w:rFonts w:ascii="Montserrat" w:eastAsia="Montserrat" w:hAnsi="Montserrat" w:cs="Montserrat"/>
          <w:b/>
          <w:sz w:val="18"/>
          <w:szCs w:val="18"/>
        </w:rPr>
        <w:t>II.C.16.3</w:t>
      </w:r>
      <w:r w:rsidR="00D60562" w:rsidRPr="00304E6E">
        <w:rPr>
          <w:rFonts w:ascii="Montserrat" w:eastAsia="Montserrat" w:hAnsi="Montserrat" w:cs="Montserrat"/>
          <w:b/>
          <w:sz w:val="18"/>
          <w:szCs w:val="18"/>
        </w:rPr>
        <w:t xml:space="preserve">.ORD.18.23: MODIFICAR </w:t>
      </w:r>
      <w:r w:rsidR="00D60562" w:rsidRPr="00304E6E">
        <w:rPr>
          <w:rFonts w:ascii="Montserrat" w:eastAsia="Montserrat" w:hAnsi="Montserrat" w:cs="Montserrat"/>
          <w:sz w:val="18"/>
          <w:szCs w:val="18"/>
        </w:rPr>
        <w:t>la respuesta emitida por la DGRVP a efecto de que</w:t>
      </w:r>
      <w:r w:rsidRPr="00304E6E">
        <w:rPr>
          <w:rFonts w:ascii="Montserrat" w:eastAsia="Montserrat" w:hAnsi="Montserrat" w:cs="Montserrat"/>
          <w:sz w:val="18"/>
          <w:szCs w:val="18"/>
        </w:rPr>
        <w:t xml:space="preserve"> efecto de que desclasifique el dato consistente en “imputaciones respecto de los cuales no se determinó responsabilidad administrativa”, toda vez que, lo concerniente a las faltas administrativas en el marco de la Ley General de Responsabilidades Administrativas, se encuentra disponible en fuentes de acceso público.</w:t>
      </w:r>
    </w:p>
    <w:p w14:paraId="18A4894A" w14:textId="77777777" w:rsidR="00CA2D97" w:rsidRPr="00304E6E" w:rsidRDefault="00CA2D97" w:rsidP="00A63743">
      <w:pPr>
        <w:ind w:right="49"/>
        <w:jc w:val="both"/>
        <w:rPr>
          <w:rFonts w:ascii="Montserrat" w:eastAsia="Montserrat" w:hAnsi="Montserrat" w:cs="Montserrat"/>
          <w:sz w:val="18"/>
          <w:szCs w:val="18"/>
        </w:rPr>
      </w:pPr>
    </w:p>
    <w:p w14:paraId="2EB1DB0D" w14:textId="3A3EE99B" w:rsidR="009A2A7C" w:rsidRPr="00304E6E" w:rsidRDefault="009A2A7C" w:rsidP="00A63743">
      <w:pPr>
        <w:ind w:right="49"/>
        <w:jc w:val="both"/>
        <w:rPr>
          <w:rFonts w:ascii="Montserrat" w:eastAsia="Montserrat" w:hAnsi="Montserrat" w:cs="Montserrat"/>
          <w:sz w:val="18"/>
          <w:szCs w:val="18"/>
        </w:rPr>
      </w:pPr>
      <w:r w:rsidRPr="00304E6E">
        <w:rPr>
          <w:rFonts w:ascii="Montserrat" w:eastAsia="Montserrat" w:hAnsi="Montserrat" w:cs="Montserrat"/>
          <w:sz w:val="18"/>
          <w:szCs w:val="18"/>
        </w:rPr>
        <w:t>Asimismo, no se lesiona el derecho al honor, dignidad y buen nombre de la persona servidora pública que resultó inocente, toda vez que, se salvaguarda su identidad con el testado del nombre, cargo y hechos irregulares que la pudiesen hacer identificada o identificable.</w:t>
      </w:r>
    </w:p>
    <w:p w14:paraId="782D4DB2" w14:textId="11A8BFB2" w:rsidR="009A2A7C" w:rsidRPr="00304E6E" w:rsidRDefault="009A2A7C" w:rsidP="00A63743">
      <w:pPr>
        <w:ind w:right="49"/>
        <w:jc w:val="both"/>
        <w:rPr>
          <w:rFonts w:ascii="Montserrat" w:eastAsia="Montserrat" w:hAnsi="Montserrat" w:cs="Montserrat"/>
          <w:sz w:val="18"/>
          <w:szCs w:val="18"/>
        </w:rPr>
      </w:pPr>
    </w:p>
    <w:p w14:paraId="4C11AFB7" w14:textId="6B78C240" w:rsidR="00512F1C" w:rsidRPr="00304E6E" w:rsidRDefault="008C1FAC" w:rsidP="00512F1C">
      <w:pPr>
        <w:ind w:right="49"/>
        <w:jc w:val="both"/>
        <w:rPr>
          <w:rFonts w:ascii="Montserrat" w:hAnsi="Montserrat"/>
          <w:sz w:val="18"/>
          <w:szCs w:val="18"/>
          <w:shd w:val="clear" w:color="auto" w:fill="FFFFFF"/>
        </w:rPr>
      </w:pPr>
      <w:r w:rsidRPr="00304E6E">
        <w:rPr>
          <w:rFonts w:ascii="Montserrat" w:hAnsi="Montserrat"/>
          <w:sz w:val="18"/>
          <w:szCs w:val="18"/>
        </w:rPr>
        <w:t>La instrucción deberá de cumplimentarse a más tardar al día</w:t>
      </w:r>
      <w:r w:rsidR="00AC4913" w:rsidRPr="00304E6E">
        <w:rPr>
          <w:rFonts w:ascii="Montserrat" w:hAnsi="Montserrat"/>
          <w:sz w:val="18"/>
          <w:szCs w:val="18"/>
        </w:rPr>
        <w:t xml:space="preserve"> hábil</w:t>
      </w:r>
      <w:r w:rsidRPr="00304E6E">
        <w:rPr>
          <w:rFonts w:ascii="Montserrat" w:hAnsi="Montserrat"/>
          <w:sz w:val="18"/>
          <w:szCs w:val="18"/>
        </w:rPr>
        <w:t xml:space="preserve"> siguiente de la notificación de la presente resolución.</w:t>
      </w:r>
      <w:r w:rsidRPr="00304E6E">
        <w:rPr>
          <w:rFonts w:ascii="Montserrat" w:hAnsi="Montserrat"/>
          <w:sz w:val="18"/>
          <w:szCs w:val="18"/>
          <w:shd w:val="clear" w:color="auto" w:fill="FFFFFF"/>
        </w:rPr>
        <w:t> </w:t>
      </w:r>
    </w:p>
    <w:p w14:paraId="12C11281" w14:textId="2E91F0D3" w:rsidR="003F266B" w:rsidRPr="00304E6E" w:rsidRDefault="003F266B" w:rsidP="00512F1C">
      <w:pPr>
        <w:ind w:right="49"/>
        <w:jc w:val="both"/>
        <w:rPr>
          <w:rFonts w:ascii="Montserrat" w:eastAsia="Montserrat" w:hAnsi="Montserrat" w:cs="Montserrat"/>
          <w:sz w:val="18"/>
          <w:szCs w:val="18"/>
        </w:rPr>
      </w:pPr>
    </w:p>
    <w:p w14:paraId="2FD099BB" w14:textId="19D85DE6" w:rsidR="00304E6E" w:rsidRPr="00304E6E" w:rsidRDefault="00304E6E" w:rsidP="00512F1C">
      <w:pPr>
        <w:ind w:right="49"/>
        <w:jc w:val="both"/>
        <w:rPr>
          <w:rFonts w:ascii="Montserrat" w:eastAsia="Montserrat" w:hAnsi="Montserrat" w:cs="Montserrat"/>
          <w:sz w:val="18"/>
          <w:szCs w:val="18"/>
        </w:rPr>
      </w:pPr>
    </w:p>
    <w:p w14:paraId="1C970D5C" w14:textId="0707981F" w:rsidR="00304E6E" w:rsidRPr="00304E6E" w:rsidRDefault="00304E6E" w:rsidP="00512F1C">
      <w:pPr>
        <w:ind w:right="49"/>
        <w:jc w:val="both"/>
        <w:rPr>
          <w:rFonts w:ascii="Montserrat" w:eastAsia="Montserrat" w:hAnsi="Montserrat" w:cs="Montserrat"/>
          <w:sz w:val="18"/>
          <w:szCs w:val="18"/>
        </w:rPr>
      </w:pPr>
    </w:p>
    <w:p w14:paraId="496386C6" w14:textId="50DD380C" w:rsidR="00304E6E" w:rsidRPr="00304E6E" w:rsidRDefault="00304E6E" w:rsidP="00512F1C">
      <w:pPr>
        <w:ind w:right="49"/>
        <w:jc w:val="both"/>
        <w:rPr>
          <w:rFonts w:ascii="Montserrat" w:eastAsia="Montserrat" w:hAnsi="Montserrat" w:cs="Montserrat"/>
          <w:sz w:val="18"/>
          <w:szCs w:val="18"/>
        </w:rPr>
      </w:pPr>
    </w:p>
    <w:p w14:paraId="51BC0F22" w14:textId="1A806BF9" w:rsidR="00304E6E" w:rsidRPr="00304E6E" w:rsidRDefault="00304E6E" w:rsidP="00512F1C">
      <w:pPr>
        <w:ind w:right="49"/>
        <w:jc w:val="both"/>
        <w:rPr>
          <w:rFonts w:ascii="Montserrat" w:eastAsia="Montserrat" w:hAnsi="Montserrat" w:cs="Montserrat"/>
          <w:sz w:val="18"/>
          <w:szCs w:val="18"/>
        </w:rPr>
      </w:pPr>
    </w:p>
    <w:p w14:paraId="4BBAEB8D" w14:textId="67B4EF46" w:rsidR="00304E6E" w:rsidRPr="00304E6E" w:rsidRDefault="00304E6E" w:rsidP="00512F1C">
      <w:pPr>
        <w:ind w:right="49"/>
        <w:jc w:val="both"/>
        <w:rPr>
          <w:rFonts w:ascii="Montserrat" w:eastAsia="Montserrat" w:hAnsi="Montserrat" w:cs="Montserrat"/>
          <w:sz w:val="18"/>
          <w:szCs w:val="18"/>
        </w:rPr>
      </w:pPr>
    </w:p>
    <w:p w14:paraId="234C3A4E" w14:textId="1CCD9CA3" w:rsidR="00304E6E" w:rsidRPr="00304E6E" w:rsidRDefault="00304E6E" w:rsidP="00512F1C">
      <w:pPr>
        <w:ind w:right="49"/>
        <w:jc w:val="both"/>
        <w:rPr>
          <w:rFonts w:ascii="Montserrat" w:eastAsia="Montserrat" w:hAnsi="Montserrat" w:cs="Montserrat"/>
          <w:sz w:val="18"/>
          <w:szCs w:val="18"/>
        </w:rPr>
      </w:pPr>
    </w:p>
    <w:p w14:paraId="16FED742" w14:textId="37D24AB5" w:rsidR="00304E6E" w:rsidRPr="00304E6E" w:rsidRDefault="00304E6E" w:rsidP="00512F1C">
      <w:pPr>
        <w:ind w:right="49"/>
        <w:jc w:val="both"/>
        <w:rPr>
          <w:rFonts w:ascii="Montserrat" w:eastAsia="Montserrat" w:hAnsi="Montserrat" w:cs="Montserrat"/>
          <w:sz w:val="18"/>
          <w:szCs w:val="18"/>
        </w:rPr>
      </w:pPr>
    </w:p>
    <w:p w14:paraId="1988C2CB" w14:textId="4439DE40" w:rsidR="00304E6E" w:rsidRPr="00304E6E" w:rsidRDefault="00304E6E" w:rsidP="00512F1C">
      <w:pPr>
        <w:ind w:right="49"/>
        <w:jc w:val="both"/>
        <w:rPr>
          <w:rFonts w:ascii="Montserrat" w:eastAsia="Montserrat" w:hAnsi="Montserrat" w:cs="Montserrat"/>
          <w:sz w:val="18"/>
          <w:szCs w:val="18"/>
        </w:rPr>
      </w:pPr>
    </w:p>
    <w:p w14:paraId="7B101523" w14:textId="77777777" w:rsidR="00304E6E" w:rsidRPr="00304E6E" w:rsidRDefault="00304E6E" w:rsidP="00512F1C">
      <w:pPr>
        <w:ind w:right="49"/>
        <w:jc w:val="both"/>
        <w:rPr>
          <w:rFonts w:ascii="Montserrat" w:eastAsia="Montserrat" w:hAnsi="Montserrat" w:cs="Montserrat"/>
          <w:sz w:val="18"/>
          <w:szCs w:val="18"/>
        </w:rPr>
      </w:pPr>
    </w:p>
    <w:p w14:paraId="7D0AACE8" w14:textId="58FF0FE5" w:rsidR="00FA7095" w:rsidRPr="00304E6E" w:rsidRDefault="00D60562" w:rsidP="00512F1C">
      <w:pPr>
        <w:ind w:right="49"/>
        <w:jc w:val="both"/>
        <w:rPr>
          <w:rFonts w:ascii="Montserrat" w:eastAsia="Montserrat" w:hAnsi="Montserrat" w:cs="Montserrat"/>
          <w:sz w:val="18"/>
          <w:szCs w:val="18"/>
        </w:rPr>
      </w:pPr>
      <w:r w:rsidRPr="00304E6E">
        <w:rPr>
          <w:rFonts w:ascii="Montserrat" w:eastAsia="Montserrat" w:hAnsi="Montserrat" w:cs="Montserrat"/>
          <w:b/>
          <w:sz w:val="18"/>
          <w:szCs w:val="18"/>
        </w:rPr>
        <w:lastRenderedPageBreak/>
        <w:t>C.17 Folio 330026523001726</w:t>
      </w:r>
    </w:p>
    <w:p w14:paraId="18CEAF5E" w14:textId="77777777" w:rsidR="003A56E8" w:rsidRPr="00304E6E" w:rsidRDefault="003A56E8" w:rsidP="00A63743">
      <w:pPr>
        <w:rPr>
          <w:rFonts w:ascii="Montserrat" w:eastAsia="Montserrat" w:hAnsi="Montserrat" w:cs="Montserrat"/>
          <w:sz w:val="18"/>
          <w:szCs w:val="18"/>
        </w:rPr>
      </w:pPr>
    </w:p>
    <w:p w14:paraId="1D983B3E" w14:textId="6F974212" w:rsidR="00FA7095" w:rsidRPr="00304E6E" w:rsidRDefault="00D60562" w:rsidP="00A63743">
      <w:pPr>
        <w:rPr>
          <w:rFonts w:ascii="Montserrat" w:eastAsia="Montserrat" w:hAnsi="Montserrat" w:cs="Montserrat"/>
          <w:sz w:val="18"/>
          <w:szCs w:val="18"/>
        </w:rPr>
      </w:pPr>
      <w:r w:rsidRPr="00304E6E">
        <w:rPr>
          <w:rFonts w:ascii="Montserrat" w:eastAsia="Montserrat" w:hAnsi="Montserrat" w:cs="Montserrat"/>
          <w:sz w:val="18"/>
          <w:szCs w:val="18"/>
        </w:rPr>
        <w:t>Un particular requirió:</w:t>
      </w:r>
    </w:p>
    <w:p w14:paraId="65B3C55F" w14:textId="77777777" w:rsidR="003A56E8" w:rsidRPr="00304E6E" w:rsidRDefault="003A56E8" w:rsidP="00A63743">
      <w:pPr>
        <w:shd w:val="clear" w:color="auto" w:fill="FFFFFF"/>
        <w:ind w:left="560" w:right="720"/>
        <w:jc w:val="both"/>
        <w:rPr>
          <w:rFonts w:ascii="Montserrat" w:eastAsia="Montserrat" w:hAnsi="Montserrat" w:cs="Montserrat"/>
          <w:i/>
          <w:sz w:val="18"/>
          <w:szCs w:val="18"/>
        </w:rPr>
      </w:pPr>
    </w:p>
    <w:p w14:paraId="25D72F2C" w14:textId="64BDC28A" w:rsidR="003F266B" w:rsidRPr="00304E6E" w:rsidRDefault="00D60562" w:rsidP="008860C5">
      <w:pPr>
        <w:shd w:val="clear" w:color="auto" w:fill="FFFFFF"/>
        <w:ind w:left="560" w:right="720"/>
        <w:jc w:val="both"/>
        <w:rPr>
          <w:rFonts w:ascii="Montserrat" w:eastAsia="Montserrat" w:hAnsi="Montserrat" w:cs="Montserrat"/>
          <w:sz w:val="18"/>
          <w:szCs w:val="18"/>
        </w:rPr>
      </w:pPr>
      <w:r w:rsidRPr="00304E6E">
        <w:rPr>
          <w:rFonts w:ascii="Montserrat" w:eastAsia="Montserrat" w:hAnsi="Montserrat" w:cs="Montserrat"/>
          <w:i/>
          <w:sz w:val="18"/>
          <w:szCs w:val="18"/>
        </w:rPr>
        <w:t>“SOLICITO COPIA CERTIFICADA DE LAS ACTAS DE ENTREGA RECEPCION DE LA DIRECCION GENERAL, DIRECCION DE ADMINISTRACION Y FINANZAS, SUBDIRECCION JURIDICA, SUBDIRECCION DE RECURSOS HUMANOS Y FINANCIEROS, JEFATURA DEL DEPARTAMENTO DE PERSONAL DEL INSTITUTO NACIONAL DE LAS PERSONAS ADULTAS MAYORES, CORRESPONDIENTE A LOS AÑOS 2019,2020, 2021 Y 2022, Y LAS QUE SE HAYAN GENERADO DE FORMA EXTRAORDINARIA.”.</w:t>
      </w:r>
      <w:r w:rsidRPr="00304E6E">
        <w:rPr>
          <w:rFonts w:ascii="Montserrat" w:eastAsia="Montserrat" w:hAnsi="Montserrat" w:cs="Montserrat"/>
          <w:sz w:val="18"/>
          <w:szCs w:val="18"/>
        </w:rPr>
        <w:t xml:space="preserve"> (Sic)  </w:t>
      </w:r>
    </w:p>
    <w:p w14:paraId="5EDD160D" w14:textId="77777777" w:rsidR="008860C5" w:rsidRPr="00304E6E" w:rsidRDefault="008860C5" w:rsidP="008860C5">
      <w:pPr>
        <w:shd w:val="clear" w:color="auto" w:fill="FFFFFF"/>
        <w:ind w:left="560" w:right="720"/>
        <w:jc w:val="both"/>
        <w:rPr>
          <w:rFonts w:ascii="Montserrat" w:eastAsia="Montserrat" w:hAnsi="Montserrat" w:cs="Montserrat"/>
          <w:sz w:val="18"/>
          <w:szCs w:val="18"/>
        </w:rPr>
      </w:pPr>
    </w:p>
    <w:p w14:paraId="2C64444F" w14:textId="172A8E79"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La Unidad de Control</w:t>
      </w:r>
      <w:r w:rsidR="00481CD3" w:rsidRPr="00304E6E">
        <w:rPr>
          <w:rFonts w:ascii="Montserrat" w:eastAsia="Montserrat" w:hAnsi="Montserrat" w:cs="Montserrat"/>
          <w:sz w:val="18"/>
          <w:szCs w:val="18"/>
        </w:rPr>
        <w:t>, Evaluación</w:t>
      </w:r>
      <w:r w:rsidRPr="00304E6E">
        <w:rPr>
          <w:rFonts w:ascii="Montserrat" w:eastAsia="Montserrat" w:hAnsi="Montserrat" w:cs="Montserrat"/>
          <w:sz w:val="18"/>
          <w:szCs w:val="18"/>
        </w:rPr>
        <w:t xml:space="preserve"> y Mejora de la Gestión Pública (UCEMGP) comunicó que, de la revisión realizada en el Sistema de Entrega-Recepción y Rendición de Cuentas (SERC), se identificó el acta administrativa e informe de separación de la Dirección General, Dirección de Administración y Finanzas, Subdirección Jurídica y Jefatura del Departamento de Personal del Instituto Nacional de las Personas Adultas Mayores (INAPAM), por lo que para atender la solicitud formulada, se remite la versión pública del acta administrativa de entrega-recepción y el informe de separación, correspondien</w:t>
      </w:r>
      <w:r w:rsidR="00481CD3" w:rsidRPr="00304E6E">
        <w:rPr>
          <w:rFonts w:ascii="Montserrat" w:eastAsia="Montserrat" w:hAnsi="Montserrat" w:cs="Montserrat"/>
          <w:sz w:val="18"/>
          <w:szCs w:val="18"/>
        </w:rPr>
        <w:t>tes a los años 2019, 2020 y</w:t>
      </w:r>
      <w:r w:rsidR="00BD2F18" w:rsidRPr="00304E6E">
        <w:rPr>
          <w:rFonts w:ascii="Montserrat" w:eastAsia="Montserrat" w:hAnsi="Montserrat" w:cs="Montserrat"/>
          <w:sz w:val="18"/>
          <w:szCs w:val="18"/>
        </w:rPr>
        <w:t xml:space="preserve"> 2021, solicitando la clasificación de los siguientes datos:</w:t>
      </w:r>
    </w:p>
    <w:p w14:paraId="56A8636A" w14:textId="77777777" w:rsidR="008860C5" w:rsidRPr="00304E6E" w:rsidRDefault="008860C5" w:rsidP="00A63743">
      <w:pPr>
        <w:jc w:val="both"/>
        <w:rPr>
          <w:rFonts w:ascii="Montserrat" w:eastAsia="Montserrat" w:hAnsi="Montserrat" w:cs="Montserrat"/>
          <w:sz w:val="18"/>
          <w:szCs w:val="18"/>
        </w:rPr>
      </w:pPr>
    </w:p>
    <w:p w14:paraId="4703304E" w14:textId="63058EB7" w:rsidR="00C7415F" w:rsidRPr="00304E6E" w:rsidRDefault="00D60562" w:rsidP="00BD2F18">
      <w:pPr>
        <w:pStyle w:val="Prrafodelista"/>
        <w:numPr>
          <w:ilvl w:val="0"/>
          <w:numId w:val="9"/>
        </w:num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Folio acta: 43934 Dirección General </w:t>
      </w:r>
      <w:r w:rsidR="00BD2F18" w:rsidRPr="00304E6E">
        <w:rPr>
          <w:rFonts w:ascii="Montserrat" w:eastAsia="Montserrat" w:hAnsi="Montserrat" w:cs="Montserrat"/>
          <w:sz w:val="18"/>
          <w:szCs w:val="18"/>
        </w:rPr>
        <w:t xml:space="preserve">del INAPAM del </w:t>
      </w:r>
      <w:r w:rsidRPr="00304E6E">
        <w:rPr>
          <w:rFonts w:ascii="Montserrat" w:eastAsia="Montserrat" w:hAnsi="Montserrat" w:cs="Montserrat"/>
          <w:sz w:val="18"/>
          <w:szCs w:val="18"/>
        </w:rPr>
        <w:t>20</w:t>
      </w:r>
      <w:r w:rsidR="00BD2F18" w:rsidRPr="00304E6E">
        <w:rPr>
          <w:rFonts w:ascii="Montserrat" w:eastAsia="Montserrat" w:hAnsi="Montserrat" w:cs="Montserrat"/>
          <w:sz w:val="18"/>
          <w:szCs w:val="18"/>
        </w:rPr>
        <w:t>20</w:t>
      </w:r>
    </w:p>
    <w:p w14:paraId="6ED47F3B" w14:textId="77777777" w:rsidR="00BD2F18" w:rsidRPr="00304E6E" w:rsidRDefault="00BD2F18" w:rsidP="00A63743">
      <w:pPr>
        <w:jc w:val="both"/>
        <w:rPr>
          <w:rFonts w:ascii="Montserrat" w:eastAsia="Montserrat" w:hAnsi="Montserrat" w:cs="Montserrat"/>
          <w:sz w:val="18"/>
          <w:szCs w:val="18"/>
        </w:rPr>
      </w:pPr>
    </w:p>
    <w:tbl>
      <w:tblPr>
        <w:tblStyle w:val="afff1"/>
        <w:tblW w:w="9952" w:type="dxa"/>
        <w:tblInd w:w="1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1550"/>
        <w:gridCol w:w="6433"/>
        <w:gridCol w:w="1969"/>
      </w:tblGrid>
      <w:tr w:rsidR="008938C2" w:rsidRPr="00304E6E" w14:paraId="1E49D489" w14:textId="77777777" w:rsidTr="00BB4EAD">
        <w:trPr>
          <w:tblHeader/>
        </w:trPr>
        <w:tc>
          <w:tcPr>
            <w:tcW w:w="1550" w:type="dxa"/>
            <w:shd w:val="clear" w:color="auto" w:fill="660033"/>
          </w:tcPr>
          <w:p w14:paraId="164CD175" w14:textId="77777777" w:rsidR="0080664C" w:rsidRPr="00304E6E" w:rsidRDefault="0080664C" w:rsidP="009F7FA6">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Dato</w:t>
            </w:r>
          </w:p>
        </w:tc>
        <w:tc>
          <w:tcPr>
            <w:tcW w:w="6433" w:type="dxa"/>
            <w:shd w:val="clear" w:color="auto" w:fill="660033"/>
          </w:tcPr>
          <w:p w14:paraId="1C0C3858" w14:textId="77777777" w:rsidR="0080664C" w:rsidRPr="00304E6E" w:rsidRDefault="0080664C" w:rsidP="009F7FA6">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Justificación</w:t>
            </w:r>
          </w:p>
        </w:tc>
        <w:tc>
          <w:tcPr>
            <w:tcW w:w="1969" w:type="dxa"/>
            <w:shd w:val="clear" w:color="auto" w:fill="660033"/>
          </w:tcPr>
          <w:p w14:paraId="1BDA3C59" w14:textId="77777777" w:rsidR="0080664C" w:rsidRPr="00304E6E" w:rsidRDefault="0080664C" w:rsidP="009F7FA6">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Fundamento</w:t>
            </w:r>
          </w:p>
        </w:tc>
      </w:tr>
      <w:tr w:rsidR="008938C2" w:rsidRPr="00304E6E" w14:paraId="310883D4" w14:textId="77777777" w:rsidTr="0080664C">
        <w:tblPrEx>
          <w:tblLook w:val="0600" w:firstRow="0" w:lastRow="0" w:firstColumn="0" w:lastColumn="0" w:noHBand="1" w:noVBand="1"/>
        </w:tblPrEx>
        <w:trPr>
          <w:trHeight w:val="965"/>
        </w:trPr>
        <w:tc>
          <w:tcPr>
            <w:tcW w:w="1550" w:type="dxa"/>
          </w:tcPr>
          <w:p w14:paraId="6F811130" w14:textId="3E115D82" w:rsidR="008B4E82" w:rsidRPr="00304E6E" w:rsidRDefault="008B4E82" w:rsidP="00BD2F18">
            <w:pPr>
              <w:jc w:val="both"/>
              <w:rPr>
                <w:rFonts w:ascii="Montserrat" w:eastAsia="Montserrat" w:hAnsi="Montserrat" w:cs="Montserrat"/>
                <w:sz w:val="18"/>
                <w:szCs w:val="18"/>
              </w:rPr>
            </w:pPr>
            <w:r w:rsidRPr="00304E6E">
              <w:rPr>
                <w:rFonts w:ascii="Montserrat" w:eastAsia="Montserrat" w:hAnsi="Montserrat" w:cs="Montserrat"/>
                <w:sz w:val="18"/>
                <w:szCs w:val="18"/>
              </w:rPr>
              <w:t>Domicilio de particular(es)</w:t>
            </w:r>
          </w:p>
        </w:tc>
        <w:tc>
          <w:tcPr>
            <w:tcW w:w="6433" w:type="dxa"/>
            <w:tcMar>
              <w:top w:w="100" w:type="dxa"/>
              <w:left w:w="100" w:type="dxa"/>
              <w:bottom w:w="100" w:type="dxa"/>
              <w:right w:w="100" w:type="dxa"/>
            </w:tcMar>
          </w:tcPr>
          <w:p w14:paraId="4C0E2668" w14:textId="484C2983" w:rsidR="008B4E82" w:rsidRPr="00304E6E" w:rsidRDefault="008B4E82" w:rsidP="00BD2F18">
            <w:pPr>
              <w:jc w:val="both"/>
              <w:rPr>
                <w:rFonts w:ascii="Montserrat" w:eastAsia="Montserrat" w:hAnsi="Montserrat" w:cs="Montserrat"/>
                <w:sz w:val="18"/>
                <w:szCs w:val="18"/>
              </w:rPr>
            </w:pPr>
            <w:r w:rsidRPr="00304E6E">
              <w:rPr>
                <w:rFonts w:ascii="Montserrat" w:eastAsia="Montserrat" w:hAnsi="Montserrat" w:cs="Montserrat"/>
                <w:sz w:val="18"/>
                <w:szCs w:val="18"/>
              </w:rPr>
              <w:t>Atributo de una persona física, que denota el lugar donde reside habitualmente, y en ese sentido, constituye un dato perso</w:t>
            </w:r>
            <w:r w:rsidR="00BD2F18" w:rsidRPr="00304E6E">
              <w:rPr>
                <w:rFonts w:ascii="Montserrat" w:eastAsia="Montserrat" w:hAnsi="Montserrat" w:cs="Montserrat"/>
                <w:sz w:val="18"/>
                <w:szCs w:val="18"/>
              </w:rPr>
              <w:t>nal, de ahí que debe protegerse.</w:t>
            </w:r>
          </w:p>
        </w:tc>
        <w:tc>
          <w:tcPr>
            <w:tcW w:w="1969" w:type="dxa"/>
            <w:tcMar>
              <w:top w:w="100" w:type="dxa"/>
              <w:left w:w="100" w:type="dxa"/>
              <w:bottom w:w="100" w:type="dxa"/>
              <w:right w:w="100" w:type="dxa"/>
            </w:tcMar>
          </w:tcPr>
          <w:p w14:paraId="55E443C3" w14:textId="16642071" w:rsidR="008B4E82" w:rsidRPr="00304E6E" w:rsidRDefault="008B4E82" w:rsidP="00BD2F18">
            <w:pPr>
              <w:jc w:val="both"/>
              <w:rPr>
                <w:rFonts w:ascii="Montserrat" w:eastAsia="Montserrat" w:hAnsi="Montserrat" w:cs="Montserrat"/>
                <w:sz w:val="18"/>
                <w:szCs w:val="18"/>
              </w:rPr>
            </w:pPr>
            <w:r w:rsidRPr="00304E6E">
              <w:rPr>
                <w:rFonts w:ascii="Montserrat" w:eastAsia="Montserrat" w:hAnsi="Montserrat" w:cs="Montserrat"/>
                <w:sz w:val="18"/>
                <w:szCs w:val="18"/>
              </w:rPr>
              <w:t>Artícul</w:t>
            </w:r>
            <w:r w:rsidR="00BD2F18" w:rsidRPr="00304E6E">
              <w:rPr>
                <w:rFonts w:ascii="Montserrat" w:eastAsia="Montserrat" w:hAnsi="Montserrat" w:cs="Montserrat"/>
                <w:sz w:val="18"/>
                <w:szCs w:val="18"/>
              </w:rPr>
              <w:t>o 113, fracción I, de la LFTAIP</w:t>
            </w:r>
          </w:p>
        </w:tc>
      </w:tr>
      <w:tr w:rsidR="008938C2" w:rsidRPr="00304E6E" w14:paraId="1F5A92C4" w14:textId="77777777" w:rsidTr="0080664C">
        <w:tblPrEx>
          <w:tblLook w:val="0600" w:firstRow="0" w:lastRow="0" w:firstColumn="0" w:lastColumn="0" w:noHBand="1" w:noVBand="1"/>
        </w:tblPrEx>
        <w:trPr>
          <w:trHeight w:val="1325"/>
        </w:trPr>
        <w:tc>
          <w:tcPr>
            <w:tcW w:w="1550" w:type="dxa"/>
          </w:tcPr>
          <w:p w14:paraId="75540EF1" w14:textId="1EFB0599" w:rsidR="008B4E82" w:rsidRPr="00304E6E" w:rsidRDefault="008B4E82" w:rsidP="00BD2F18">
            <w:pPr>
              <w:jc w:val="both"/>
              <w:rPr>
                <w:rFonts w:ascii="Montserrat" w:eastAsia="Montserrat" w:hAnsi="Montserrat" w:cs="Montserrat"/>
                <w:sz w:val="18"/>
                <w:szCs w:val="18"/>
              </w:rPr>
            </w:pPr>
            <w:r w:rsidRPr="00304E6E">
              <w:rPr>
                <w:rFonts w:ascii="Montserrat" w:eastAsia="Montserrat" w:hAnsi="Montserrat" w:cs="Montserrat"/>
                <w:sz w:val="18"/>
                <w:szCs w:val="18"/>
              </w:rPr>
              <w:t>Código postal</w:t>
            </w:r>
          </w:p>
        </w:tc>
        <w:tc>
          <w:tcPr>
            <w:tcW w:w="6433" w:type="dxa"/>
            <w:tcMar>
              <w:top w:w="100" w:type="dxa"/>
              <w:left w:w="100" w:type="dxa"/>
              <w:bottom w:w="100" w:type="dxa"/>
              <w:right w:w="100" w:type="dxa"/>
            </w:tcMar>
          </w:tcPr>
          <w:p w14:paraId="2EB63CC0" w14:textId="2A843CC1" w:rsidR="008B4E82" w:rsidRPr="00304E6E" w:rsidRDefault="008B4E82" w:rsidP="00BD2F18">
            <w:pPr>
              <w:jc w:val="both"/>
              <w:rPr>
                <w:rFonts w:ascii="Montserrat" w:eastAsia="Montserrat" w:hAnsi="Montserrat" w:cs="Montserrat"/>
                <w:sz w:val="18"/>
                <w:szCs w:val="18"/>
              </w:rPr>
            </w:pPr>
            <w:r w:rsidRPr="00304E6E">
              <w:rPr>
                <w:rFonts w:ascii="Montserrat" w:eastAsia="Montserrat" w:hAnsi="Montserrat" w:cs="Montserrat"/>
                <w:sz w:val="18"/>
                <w:szCs w:val="18"/>
              </w:rPr>
              <w:t>Es la composición de cinco dígitos, los dos primeros identifican el estado o parte del mismo o la división administrativa (</w:t>
            </w:r>
            <w:hyperlink r:id="rId9" w:anchor="L.C3.ADmites_y_divisi.C3.B3n_pol.C3.ADtica">
              <w:r w:rsidRPr="00304E6E">
                <w:rPr>
                  <w:rFonts w:ascii="Montserrat" w:eastAsia="Montserrat" w:hAnsi="Montserrat" w:cs="Montserrat"/>
                  <w:sz w:val="18"/>
                  <w:szCs w:val="18"/>
                </w:rPr>
                <w:t>Delegación</w:t>
              </w:r>
            </w:hyperlink>
            <w:r w:rsidRPr="00304E6E">
              <w:rPr>
                <w:rFonts w:ascii="Montserrat" w:eastAsia="Montserrat" w:hAnsi="Montserrat" w:cs="Montserrat"/>
                <w:sz w:val="18"/>
                <w:szCs w:val="18"/>
              </w:rPr>
              <w:t>) en la Ciudad de México, éste adosado a la dirección, sirve para facilitar y mecanizar el encaminamiento de una</w:t>
            </w:r>
            <w:hyperlink r:id="rId10">
              <w:r w:rsidRPr="00304E6E">
                <w:rPr>
                  <w:rFonts w:ascii="Montserrat" w:eastAsia="Montserrat" w:hAnsi="Montserrat" w:cs="Montserrat"/>
                  <w:sz w:val="18"/>
                  <w:szCs w:val="18"/>
                </w:rPr>
                <w:t xml:space="preserve"> </w:t>
              </w:r>
            </w:hyperlink>
            <w:hyperlink r:id="rId11">
              <w:r w:rsidRPr="00304E6E">
                <w:rPr>
                  <w:rFonts w:ascii="Montserrat" w:eastAsia="Montserrat" w:hAnsi="Montserrat" w:cs="Montserrat"/>
                  <w:sz w:val="18"/>
                  <w:szCs w:val="18"/>
                </w:rPr>
                <w:t>pieza</w:t>
              </w:r>
            </w:hyperlink>
            <w:r w:rsidRPr="00304E6E">
              <w:rPr>
                <w:rFonts w:ascii="Montserrat" w:eastAsia="Montserrat" w:hAnsi="Montserrat" w:cs="Montserrat"/>
                <w:sz w:val="18"/>
                <w:szCs w:val="18"/>
              </w:rPr>
              <w:t xml:space="preserve"> de</w:t>
            </w:r>
            <w:hyperlink r:id="rId12">
              <w:r w:rsidRPr="00304E6E">
                <w:rPr>
                  <w:rFonts w:ascii="Montserrat" w:eastAsia="Montserrat" w:hAnsi="Montserrat" w:cs="Montserrat"/>
                  <w:sz w:val="18"/>
                  <w:szCs w:val="18"/>
                </w:rPr>
                <w:t xml:space="preserve"> </w:t>
              </w:r>
            </w:hyperlink>
            <w:hyperlink r:id="rId13">
              <w:r w:rsidRPr="00304E6E">
                <w:rPr>
                  <w:rFonts w:ascii="Montserrat" w:eastAsia="Montserrat" w:hAnsi="Montserrat" w:cs="Montserrat"/>
                  <w:sz w:val="18"/>
                  <w:szCs w:val="18"/>
                </w:rPr>
                <w:t>correo</w:t>
              </w:r>
            </w:hyperlink>
            <w:r w:rsidRPr="00304E6E">
              <w:rPr>
                <w:rFonts w:ascii="Montserrat" w:eastAsia="Montserrat" w:hAnsi="Montserrat" w:cs="Montserrat"/>
                <w:sz w:val="18"/>
                <w:szCs w:val="18"/>
              </w:rPr>
              <w:t xml:space="preserve"> para que se ubique el domicilio del destinatario, motivo por el que se considera un dato personal asociado al derecho a la intimidad y vida privada de las personas, por lo que debe ser protegido</w:t>
            </w:r>
          </w:p>
        </w:tc>
        <w:tc>
          <w:tcPr>
            <w:tcW w:w="1969" w:type="dxa"/>
            <w:tcMar>
              <w:top w:w="100" w:type="dxa"/>
              <w:left w:w="100" w:type="dxa"/>
              <w:bottom w:w="100" w:type="dxa"/>
              <w:right w:w="100" w:type="dxa"/>
            </w:tcMar>
          </w:tcPr>
          <w:p w14:paraId="20455856" w14:textId="30B912A4" w:rsidR="008B4E82" w:rsidRPr="00304E6E" w:rsidRDefault="008B4E82" w:rsidP="00BD2F18">
            <w:pPr>
              <w:jc w:val="both"/>
              <w:rPr>
                <w:rFonts w:ascii="Montserrat" w:eastAsia="Montserrat" w:hAnsi="Montserrat" w:cs="Montserrat"/>
                <w:sz w:val="18"/>
                <w:szCs w:val="18"/>
              </w:rPr>
            </w:pPr>
            <w:r w:rsidRPr="00304E6E">
              <w:rPr>
                <w:rFonts w:ascii="Montserrat" w:eastAsia="Montserrat" w:hAnsi="Montserrat" w:cs="Montserrat"/>
                <w:sz w:val="18"/>
                <w:szCs w:val="18"/>
              </w:rPr>
              <w:t>Artícul</w:t>
            </w:r>
            <w:r w:rsidR="00BD2F18" w:rsidRPr="00304E6E">
              <w:rPr>
                <w:rFonts w:ascii="Montserrat" w:eastAsia="Montserrat" w:hAnsi="Montserrat" w:cs="Montserrat"/>
                <w:sz w:val="18"/>
                <w:szCs w:val="18"/>
              </w:rPr>
              <w:t>o 113, fracción I, de la LFTAIP</w:t>
            </w:r>
          </w:p>
        </w:tc>
      </w:tr>
      <w:tr w:rsidR="008938C2" w:rsidRPr="00304E6E" w14:paraId="2632B038" w14:textId="77777777" w:rsidTr="0080664C">
        <w:tblPrEx>
          <w:tblLook w:val="0600" w:firstRow="0" w:lastRow="0" w:firstColumn="0" w:lastColumn="0" w:noHBand="1" w:noVBand="1"/>
        </w:tblPrEx>
        <w:trPr>
          <w:trHeight w:val="1055"/>
        </w:trPr>
        <w:tc>
          <w:tcPr>
            <w:tcW w:w="1550" w:type="dxa"/>
          </w:tcPr>
          <w:p w14:paraId="66A9D92A" w14:textId="66AA90F6" w:rsidR="008B4E82" w:rsidRPr="00304E6E" w:rsidRDefault="008B4E82" w:rsidP="00BD2F18">
            <w:pPr>
              <w:jc w:val="both"/>
              <w:rPr>
                <w:rFonts w:ascii="Montserrat" w:eastAsia="Montserrat" w:hAnsi="Montserrat" w:cs="Montserrat"/>
                <w:sz w:val="18"/>
                <w:szCs w:val="18"/>
              </w:rPr>
            </w:pPr>
            <w:r w:rsidRPr="00304E6E">
              <w:rPr>
                <w:rFonts w:ascii="Montserrat" w:eastAsia="Montserrat" w:hAnsi="Montserrat" w:cs="Montserrat"/>
                <w:sz w:val="18"/>
                <w:szCs w:val="18"/>
              </w:rPr>
              <w:t>Clave de elector</w:t>
            </w:r>
          </w:p>
        </w:tc>
        <w:tc>
          <w:tcPr>
            <w:tcW w:w="6433" w:type="dxa"/>
            <w:tcMar>
              <w:top w:w="100" w:type="dxa"/>
              <w:left w:w="100" w:type="dxa"/>
              <w:bottom w:w="100" w:type="dxa"/>
              <w:right w:w="100" w:type="dxa"/>
            </w:tcMar>
          </w:tcPr>
          <w:p w14:paraId="70BD3388" w14:textId="1E99E112" w:rsidR="008B4E82" w:rsidRPr="00304E6E" w:rsidRDefault="008B4E82" w:rsidP="00BD2F18">
            <w:pPr>
              <w:jc w:val="both"/>
              <w:rPr>
                <w:rFonts w:ascii="Montserrat" w:eastAsia="Montserrat" w:hAnsi="Montserrat" w:cs="Montserrat"/>
                <w:sz w:val="18"/>
                <w:szCs w:val="18"/>
              </w:rPr>
            </w:pPr>
            <w:r w:rsidRPr="00304E6E">
              <w:rPr>
                <w:rFonts w:ascii="Montserrat" w:eastAsia="Montserrat" w:hAnsi="Montserrat" w:cs="Montserrat"/>
                <w:sz w:val="18"/>
                <w:szCs w:val="18"/>
              </w:rPr>
              <w:t>Composición alfanumérica compuesta de 18 caracteres, mismos que hacen identificable a una persona física, que se conforma por las primeras letras de los apellidos, año, mes, día, sexo, clave del estado en donde nació su titular, así como una homoclave que distingue a su titular de cualquier otro homónimo, por lo tanto se trata de un dato personal que debe ser protegido.</w:t>
            </w:r>
          </w:p>
        </w:tc>
        <w:tc>
          <w:tcPr>
            <w:tcW w:w="1969" w:type="dxa"/>
            <w:tcMar>
              <w:top w:w="100" w:type="dxa"/>
              <w:left w:w="100" w:type="dxa"/>
              <w:bottom w:w="100" w:type="dxa"/>
              <w:right w:w="100" w:type="dxa"/>
            </w:tcMar>
          </w:tcPr>
          <w:p w14:paraId="256EC971" w14:textId="78A139F5" w:rsidR="008B4E82" w:rsidRPr="00304E6E" w:rsidRDefault="008B4E82" w:rsidP="00BD2F18">
            <w:pPr>
              <w:jc w:val="both"/>
              <w:rPr>
                <w:rFonts w:ascii="Montserrat" w:eastAsia="Montserrat" w:hAnsi="Montserrat" w:cs="Montserrat"/>
                <w:sz w:val="18"/>
                <w:szCs w:val="18"/>
              </w:rPr>
            </w:pPr>
            <w:r w:rsidRPr="00304E6E">
              <w:rPr>
                <w:rFonts w:ascii="Montserrat" w:eastAsia="Montserrat" w:hAnsi="Montserrat" w:cs="Montserrat"/>
                <w:sz w:val="18"/>
                <w:szCs w:val="18"/>
              </w:rPr>
              <w:t>Artícul</w:t>
            </w:r>
            <w:r w:rsidR="00BD2F18" w:rsidRPr="00304E6E">
              <w:rPr>
                <w:rFonts w:ascii="Montserrat" w:eastAsia="Montserrat" w:hAnsi="Montserrat" w:cs="Montserrat"/>
                <w:sz w:val="18"/>
                <w:szCs w:val="18"/>
              </w:rPr>
              <w:t>o 113, fracción I, de la LFTAIP</w:t>
            </w:r>
          </w:p>
        </w:tc>
      </w:tr>
      <w:tr w:rsidR="008B4E82" w:rsidRPr="00304E6E" w14:paraId="0EE550C3" w14:textId="77777777" w:rsidTr="0080664C">
        <w:tblPrEx>
          <w:tblLook w:val="0600" w:firstRow="0" w:lastRow="0" w:firstColumn="0" w:lastColumn="0" w:noHBand="1" w:noVBand="1"/>
        </w:tblPrEx>
        <w:trPr>
          <w:trHeight w:val="905"/>
        </w:trPr>
        <w:tc>
          <w:tcPr>
            <w:tcW w:w="1550" w:type="dxa"/>
          </w:tcPr>
          <w:p w14:paraId="33635C9B" w14:textId="3C5B41BF" w:rsidR="008B4E82" w:rsidRPr="00304E6E" w:rsidRDefault="008B4E82" w:rsidP="00BD2F18">
            <w:pPr>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Número de ficha, de credencial o de empleado</w:t>
            </w:r>
          </w:p>
        </w:tc>
        <w:tc>
          <w:tcPr>
            <w:tcW w:w="6433" w:type="dxa"/>
            <w:tcMar>
              <w:top w:w="100" w:type="dxa"/>
              <w:left w:w="100" w:type="dxa"/>
              <w:bottom w:w="100" w:type="dxa"/>
              <w:right w:w="100" w:type="dxa"/>
            </w:tcMar>
          </w:tcPr>
          <w:p w14:paraId="019F28B8" w14:textId="733AFE82" w:rsidR="008B4E82" w:rsidRPr="00304E6E" w:rsidRDefault="008B4E82" w:rsidP="00BD2F18">
            <w:pPr>
              <w:jc w:val="both"/>
              <w:rPr>
                <w:rFonts w:ascii="Montserrat" w:eastAsia="Montserrat" w:hAnsi="Montserrat" w:cs="Montserrat"/>
                <w:sz w:val="18"/>
                <w:szCs w:val="18"/>
              </w:rPr>
            </w:pPr>
            <w:r w:rsidRPr="00304E6E">
              <w:rPr>
                <w:rFonts w:ascii="Montserrat" w:eastAsia="Montserrat" w:hAnsi="Montserrat" w:cs="Montserrat"/>
                <w:sz w:val="18"/>
                <w:szCs w:val="18"/>
              </w:rPr>
              <w:t>Se trata de un código identificador del empleado, con el cual puede tener acceso a diversa información inclusive sus datos personales, por lo que debe protegerse</w:t>
            </w:r>
          </w:p>
        </w:tc>
        <w:tc>
          <w:tcPr>
            <w:tcW w:w="1969" w:type="dxa"/>
            <w:tcMar>
              <w:top w:w="100" w:type="dxa"/>
              <w:left w:w="100" w:type="dxa"/>
              <w:bottom w:w="100" w:type="dxa"/>
              <w:right w:w="100" w:type="dxa"/>
            </w:tcMar>
          </w:tcPr>
          <w:p w14:paraId="51E9BC30" w14:textId="36AE13CD" w:rsidR="008B4E82" w:rsidRPr="00304E6E" w:rsidRDefault="008B4E82" w:rsidP="00BD2F18">
            <w:pPr>
              <w:jc w:val="both"/>
              <w:rPr>
                <w:rFonts w:ascii="Montserrat" w:eastAsia="Montserrat" w:hAnsi="Montserrat" w:cs="Montserrat"/>
                <w:sz w:val="18"/>
                <w:szCs w:val="18"/>
              </w:rPr>
            </w:pPr>
            <w:r w:rsidRPr="00304E6E">
              <w:rPr>
                <w:rFonts w:ascii="Montserrat" w:eastAsia="Montserrat" w:hAnsi="Montserrat" w:cs="Montserrat"/>
                <w:sz w:val="18"/>
                <w:szCs w:val="18"/>
              </w:rPr>
              <w:t>Artícul</w:t>
            </w:r>
            <w:r w:rsidR="00BD2F18" w:rsidRPr="00304E6E">
              <w:rPr>
                <w:rFonts w:ascii="Montserrat" w:eastAsia="Montserrat" w:hAnsi="Montserrat" w:cs="Montserrat"/>
                <w:sz w:val="18"/>
                <w:szCs w:val="18"/>
              </w:rPr>
              <w:t>o 113, fracción I, de la LFTAIP</w:t>
            </w:r>
          </w:p>
        </w:tc>
      </w:tr>
    </w:tbl>
    <w:p w14:paraId="44D50432" w14:textId="7B1213D8" w:rsidR="008860C5" w:rsidRPr="00304E6E" w:rsidRDefault="008860C5" w:rsidP="00BD2F18">
      <w:pPr>
        <w:jc w:val="both"/>
        <w:rPr>
          <w:rFonts w:ascii="Montserrat" w:eastAsia="Montserrat" w:hAnsi="Montserrat" w:cs="Montserrat"/>
          <w:sz w:val="18"/>
          <w:szCs w:val="18"/>
        </w:rPr>
      </w:pPr>
    </w:p>
    <w:p w14:paraId="7074B364" w14:textId="46E1CEFD" w:rsidR="00BB4EAD" w:rsidRPr="00304E6E" w:rsidRDefault="00FF18DC" w:rsidP="00BD2F18">
      <w:pPr>
        <w:pStyle w:val="Prrafodelista"/>
        <w:numPr>
          <w:ilvl w:val="0"/>
          <w:numId w:val="9"/>
        </w:numPr>
        <w:jc w:val="both"/>
        <w:rPr>
          <w:rFonts w:ascii="Montserrat" w:eastAsia="Montserrat" w:hAnsi="Montserrat" w:cs="Montserrat"/>
          <w:sz w:val="18"/>
          <w:szCs w:val="18"/>
        </w:rPr>
      </w:pPr>
      <w:r w:rsidRPr="00304E6E">
        <w:rPr>
          <w:rFonts w:ascii="Montserrat" w:eastAsia="Montserrat" w:hAnsi="Montserrat" w:cs="Montserrat"/>
          <w:sz w:val="18"/>
          <w:szCs w:val="18"/>
        </w:rPr>
        <w:t>Folio acta: 48840</w:t>
      </w:r>
      <w:r w:rsidR="00D60562" w:rsidRPr="00304E6E">
        <w:rPr>
          <w:rFonts w:ascii="Montserrat" w:eastAsia="Montserrat" w:hAnsi="Montserrat" w:cs="Montserrat"/>
          <w:sz w:val="18"/>
          <w:szCs w:val="18"/>
        </w:rPr>
        <w:t xml:space="preserve"> </w:t>
      </w:r>
      <w:r w:rsidR="00BD2F18" w:rsidRPr="00304E6E">
        <w:rPr>
          <w:rFonts w:ascii="Montserrat" w:eastAsia="Montserrat" w:hAnsi="Montserrat" w:cs="Montserrat"/>
          <w:sz w:val="18"/>
          <w:szCs w:val="18"/>
        </w:rPr>
        <w:t>Subdirector de Jurídico</w:t>
      </w:r>
      <w:r w:rsidR="00D60562" w:rsidRPr="00304E6E">
        <w:rPr>
          <w:rFonts w:ascii="Montserrat" w:eastAsia="Montserrat" w:hAnsi="Montserrat" w:cs="Montserrat"/>
          <w:sz w:val="18"/>
          <w:szCs w:val="18"/>
        </w:rPr>
        <w:t xml:space="preserve"> </w:t>
      </w:r>
      <w:r w:rsidR="00BD2F18" w:rsidRPr="00304E6E">
        <w:rPr>
          <w:rFonts w:ascii="Montserrat" w:eastAsia="Montserrat" w:hAnsi="Montserrat" w:cs="Montserrat"/>
          <w:sz w:val="18"/>
          <w:szCs w:val="18"/>
        </w:rPr>
        <w:t xml:space="preserve">del INAPAM </w:t>
      </w:r>
      <w:r w:rsidR="00D60562" w:rsidRPr="00304E6E">
        <w:rPr>
          <w:rFonts w:ascii="Montserrat" w:eastAsia="Montserrat" w:hAnsi="Montserrat" w:cs="Montserrat"/>
          <w:sz w:val="18"/>
          <w:szCs w:val="18"/>
        </w:rPr>
        <w:t>2021</w:t>
      </w:r>
    </w:p>
    <w:p w14:paraId="2C2772F2" w14:textId="77777777" w:rsidR="00BD2F18" w:rsidRPr="00304E6E" w:rsidRDefault="00BD2F18" w:rsidP="00A63743">
      <w:pPr>
        <w:jc w:val="both"/>
        <w:rPr>
          <w:rFonts w:ascii="Montserrat" w:eastAsia="Montserrat" w:hAnsi="Montserrat" w:cs="Montserrat"/>
          <w:sz w:val="18"/>
          <w:szCs w:val="18"/>
        </w:rPr>
      </w:pPr>
    </w:p>
    <w:tbl>
      <w:tblPr>
        <w:tblStyle w:val="afff2"/>
        <w:tblW w:w="5000" w:type="pct"/>
        <w:tblInd w:w="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600" w:firstRow="0" w:lastRow="0" w:firstColumn="0" w:lastColumn="0" w:noHBand="1" w:noVBand="1"/>
      </w:tblPr>
      <w:tblGrid>
        <w:gridCol w:w="1550"/>
        <w:gridCol w:w="6463"/>
        <w:gridCol w:w="1939"/>
      </w:tblGrid>
      <w:tr w:rsidR="008938C2" w:rsidRPr="00304E6E" w14:paraId="7C00DE94" w14:textId="77777777" w:rsidTr="005E781F">
        <w:trPr>
          <w:trHeight w:val="235"/>
        </w:trPr>
        <w:tc>
          <w:tcPr>
            <w:tcW w:w="779" w:type="pct"/>
            <w:shd w:val="clear" w:color="auto" w:fill="660033"/>
          </w:tcPr>
          <w:p w14:paraId="707C4C37" w14:textId="5EC2B15F" w:rsidR="00BB4EAD" w:rsidRPr="00304E6E" w:rsidRDefault="00BB4EAD" w:rsidP="00A63743">
            <w:pPr>
              <w:jc w:val="center"/>
              <w:rPr>
                <w:rFonts w:ascii="Montserrat" w:eastAsia="Montserrat" w:hAnsi="Montserrat" w:cs="Montserrat"/>
                <w:b/>
                <w:sz w:val="18"/>
                <w:szCs w:val="18"/>
              </w:rPr>
            </w:pPr>
            <w:r w:rsidRPr="00304E6E">
              <w:rPr>
                <w:rFonts w:ascii="Montserrat" w:eastAsia="Montserrat" w:hAnsi="Montserrat" w:cs="Montserrat"/>
                <w:b/>
                <w:sz w:val="18"/>
                <w:szCs w:val="18"/>
              </w:rPr>
              <w:t xml:space="preserve">Dato </w:t>
            </w:r>
          </w:p>
        </w:tc>
        <w:tc>
          <w:tcPr>
            <w:tcW w:w="3247" w:type="pct"/>
            <w:shd w:val="clear" w:color="auto" w:fill="660033"/>
            <w:tcMar>
              <w:top w:w="100" w:type="dxa"/>
              <w:left w:w="100" w:type="dxa"/>
              <w:bottom w:w="100" w:type="dxa"/>
              <w:right w:w="100" w:type="dxa"/>
            </w:tcMar>
          </w:tcPr>
          <w:p w14:paraId="62184E58" w14:textId="51D84282" w:rsidR="00BB4EAD" w:rsidRPr="00304E6E" w:rsidRDefault="00BB4EAD" w:rsidP="00A63743">
            <w:pPr>
              <w:jc w:val="center"/>
              <w:rPr>
                <w:rFonts w:ascii="Montserrat" w:eastAsia="Montserrat" w:hAnsi="Montserrat" w:cs="Montserrat"/>
                <w:b/>
                <w:sz w:val="18"/>
                <w:szCs w:val="18"/>
              </w:rPr>
            </w:pPr>
            <w:r w:rsidRPr="00304E6E">
              <w:rPr>
                <w:rFonts w:ascii="Montserrat" w:eastAsia="Montserrat" w:hAnsi="Montserrat" w:cs="Montserrat"/>
                <w:b/>
                <w:sz w:val="18"/>
                <w:szCs w:val="18"/>
              </w:rPr>
              <w:t>Tipo de Dato</w:t>
            </w:r>
          </w:p>
        </w:tc>
        <w:tc>
          <w:tcPr>
            <w:tcW w:w="974" w:type="pct"/>
            <w:shd w:val="clear" w:color="auto" w:fill="660033"/>
            <w:tcMar>
              <w:top w:w="100" w:type="dxa"/>
              <w:left w:w="100" w:type="dxa"/>
              <w:bottom w:w="100" w:type="dxa"/>
              <w:right w:w="100" w:type="dxa"/>
            </w:tcMar>
          </w:tcPr>
          <w:p w14:paraId="59826F9E" w14:textId="79F17D6A" w:rsidR="00BB4EAD" w:rsidRPr="00304E6E" w:rsidRDefault="00BB4EAD" w:rsidP="00A63743">
            <w:pPr>
              <w:jc w:val="center"/>
              <w:rPr>
                <w:rFonts w:ascii="Montserrat" w:eastAsia="Montserrat" w:hAnsi="Montserrat" w:cs="Montserrat"/>
                <w:b/>
                <w:sz w:val="18"/>
                <w:szCs w:val="18"/>
              </w:rPr>
            </w:pPr>
            <w:r w:rsidRPr="00304E6E">
              <w:rPr>
                <w:rFonts w:ascii="Montserrat" w:eastAsia="Montserrat" w:hAnsi="Montserrat" w:cs="Montserrat"/>
                <w:b/>
                <w:sz w:val="18"/>
                <w:szCs w:val="18"/>
              </w:rPr>
              <w:t>Fundamento</w:t>
            </w:r>
          </w:p>
        </w:tc>
      </w:tr>
      <w:tr w:rsidR="008938C2" w:rsidRPr="00304E6E" w14:paraId="6842528D" w14:textId="77777777" w:rsidTr="005E781F">
        <w:trPr>
          <w:trHeight w:val="965"/>
        </w:trPr>
        <w:tc>
          <w:tcPr>
            <w:tcW w:w="779" w:type="pct"/>
          </w:tcPr>
          <w:p w14:paraId="62097660" w14:textId="7E01F3F1" w:rsidR="00BB4EAD" w:rsidRPr="00304E6E" w:rsidRDefault="00332C57" w:rsidP="00BD2F18">
            <w:pPr>
              <w:jc w:val="both"/>
              <w:rPr>
                <w:rFonts w:ascii="Montserrat" w:eastAsia="Montserrat" w:hAnsi="Montserrat" w:cs="Montserrat"/>
                <w:sz w:val="18"/>
                <w:szCs w:val="18"/>
              </w:rPr>
            </w:pPr>
            <w:r w:rsidRPr="00304E6E">
              <w:rPr>
                <w:rFonts w:ascii="Montserrat" w:eastAsia="Montserrat" w:hAnsi="Montserrat" w:cs="Montserrat"/>
                <w:sz w:val="18"/>
                <w:szCs w:val="18"/>
              </w:rPr>
              <w:t>Domicilio de particular(es)</w:t>
            </w:r>
          </w:p>
        </w:tc>
        <w:tc>
          <w:tcPr>
            <w:tcW w:w="3247" w:type="pct"/>
            <w:tcMar>
              <w:top w:w="100" w:type="dxa"/>
              <w:left w:w="100" w:type="dxa"/>
              <w:bottom w:w="100" w:type="dxa"/>
              <w:right w:w="100" w:type="dxa"/>
            </w:tcMar>
          </w:tcPr>
          <w:p w14:paraId="59C99993" w14:textId="77777777" w:rsidR="00BB4EAD" w:rsidRPr="00304E6E" w:rsidRDefault="00BB4EAD" w:rsidP="00BD2F18">
            <w:pPr>
              <w:jc w:val="both"/>
              <w:rPr>
                <w:rFonts w:ascii="Montserrat" w:eastAsia="Montserrat" w:hAnsi="Montserrat" w:cs="Montserrat"/>
                <w:sz w:val="18"/>
                <w:szCs w:val="18"/>
              </w:rPr>
            </w:pPr>
            <w:r w:rsidRPr="00304E6E">
              <w:rPr>
                <w:rFonts w:ascii="Montserrat" w:eastAsia="Montserrat" w:hAnsi="Montserrat" w:cs="Montserrat"/>
                <w:sz w:val="18"/>
                <w:szCs w:val="18"/>
              </w:rPr>
              <w:t>Atributo de una persona física, que denota el lugar donde reside habitualmente, y en ese sentido, constituye un dato perso</w:t>
            </w:r>
            <w:r w:rsidR="00BD2F18" w:rsidRPr="00304E6E">
              <w:rPr>
                <w:rFonts w:ascii="Montserrat" w:eastAsia="Montserrat" w:hAnsi="Montserrat" w:cs="Montserrat"/>
                <w:sz w:val="18"/>
                <w:szCs w:val="18"/>
              </w:rPr>
              <w:t xml:space="preserve">nal, de ahí que debe protegerse. </w:t>
            </w:r>
          </w:p>
          <w:p w14:paraId="47DBDBE6" w14:textId="77777777" w:rsidR="00BD2F18" w:rsidRPr="00304E6E" w:rsidRDefault="00BD2F18" w:rsidP="00BD2F18">
            <w:pPr>
              <w:jc w:val="both"/>
              <w:rPr>
                <w:rFonts w:ascii="Montserrat" w:eastAsia="Montserrat" w:hAnsi="Montserrat" w:cs="Montserrat"/>
                <w:sz w:val="18"/>
                <w:szCs w:val="18"/>
              </w:rPr>
            </w:pPr>
          </w:p>
          <w:p w14:paraId="592E0FB1" w14:textId="77777777" w:rsidR="00BD2F18" w:rsidRPr="00304E6E" w:rsidRDefault="00BD2F18" w:rsidP="00BD2F18">
            <w:pPr>
              <w:jc w:val="both"/>
              <w:rPr>
                <w:rFonts w:ascii="Montserrat" w:eastAsia="Montserrat" w:hAnsi="Montserrat" w:cs="Montserrat"/>
                <w:sz w:val="18"/>
                <w:szCs w:val="18"/>
              </w:rPr>
            </w:pPr>
          </w:p>
          <w:p w14:paraId="05680EB3" w14:textId="77777777" w:rsidR="00BD2F18" w:rsidRPr="00304E6E" w:rsidRDefault="00BD2F18" w:rsidP="00BD2F18">
            <w:pPr>
              <w:jc w:val="both"/>
              <w:rPr>
                <w:rFonts w:ascii="Montserrat" w:eastAsia="Montserrat" w:hAnsi="Montserrat" w:cs="Montserrat"/>
                <w:sz w:val="18"/>
                <w:szCs w:val="18"/>
              </w:rPr>
            </w:pPr>
          </w:p>
          <w:p w14:paraId="57090E2F" w14:textId="77777777" w:rsidR="00BD2F18" w:rsidRPr="00304E6E" w:rsidRDefault="00BD2F18" w:rsidP="00BD2F18">
            <w:pPr>
              <w:jc w:val="both"/>
              <w:rPr>
                <w:rFonts w:ascii="Montserrat" w:eastAsia="Montserrat" w:hAnsi="Montserrat" w:cs="Montserrat"/>
                <w:sz w:val="18"/>
                <w:szCs w:val="18"/>
              </w:rPr>
            </w:pPr>
          </w:p>
          <w:p w14:paraId="4344F771" w14:textId="77777777" w:rsidR="00BD2F18" w:rsidRPr="00304E6E" w:rsidRDefault="00BD2F18" w:rsidP="00BD2F18">
            <w:pPr>
              <w:jc w:val="both"/>
              <w:rPr>
                <w:rFonts w:ascii="Montserrat" w:eastAsia="Montserrat" w:hAnsi="Montserrat" w:cs="Montserrat"/>
                <w:sz w:val="18"/>
                <w:szCs w:val="18"/>
              </w:rPr>
            </w:pPr>
          </w:p>
          <w:p w14:paraId="23FAF6E1" w14:textId="77777777" w:rsidR="00BD2F18" w:rsidRPr="00304E6E" w:rsidRDefault="00BD2F18" w:rsidP="00BD2F18">
            <w:pPr>
              <w:jc w:val="both"/>
              <w:rPr>
                <w:rFonts w:ascii="Montserrat" w:eastAsia="Montserrat" w:hAnsi="Montserrat" w:cs="Montserrat"/>
                <w:sz w:val="18"/>
                <w:szCs w:val="18"/>
              </w:rPr>
            </w:pPr>
          </w:p>
          <w:p w14:paraId="670C7189" w14:textId="77777777" w:rsidR="00BD2F18" w:rsidRPr="00304E6E" w:rsidRDefault="00BD2F18" w:rsidP="00BD2F18">
            <w:pPr>
              <w:jc w:val="both"/>
              <w:rPr>
                <w:rFonts w:ascii="Montserrat" w:eastAsia="Montserrat" w:hAnsi="Montserrat" w:cs="Montserrat"/>
                <w:sz w:val="18"/>
                <w:szCs w:val="18"/>
              </w:rPr>
            </w:pPr>
          </w:p>
          <w:p w14:paraId="4867E055" w14:textId="1E70C398" w:rsidR="00BD2F18" w:rsidRPr="00304E6E" w:rsidRDefault="00BD2F18" w:rsidP="00BD2F18">
            <w:pPr>
              <w:jc w:val="both"/>
              <w:rPr>
                <w:rFonts w:ascii="Montserrat" w:eastAsia="Montserrat" w:hAnsi="Montserrat" w:cs="Montserrat"/>
                <w:sz w:val="18"/>
                <w:szCs w:val="18"/>
              </w:rPr>
            </w:pPr>
          </w:p>
        </w:tc>
        <w:tc>
          <w:tcPr>
            <w:tcW w:w="974" w:type="pct"/>
            <w:tcMar>
              <w:top w:w="100" w:type="dxa"/>
              <w:left w:w="100" w:type="dxa"/>
              <w:bottom w:w="100" w:type="dxa"/>
              <w:right w:w="100" w:type="dxa"/>
            </w:tcMar>
          </w:tcPr>
          <w:p w14:paraId="3DB138DB" w14:textId="01766B1B" w:rsidR="00BD2F18" w:rsidRPr="00304E6E" w:rsidRDefault="008B4E82" w:rsidP="00BD2F18">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Artículo 113, fracción I, de la </w:t>
            </w:r>
            <w:r w:rsidR="00BD2F18" w:rsidRPr="00304E6E">
              <w:rPr>
                <w:rFonts w:ascii="Montserrat" w:eastAsia="Montserrat" w:hAnsi="Montserrat" w:cs="Montserrat"/>
                <w:sz w:val="18"/>
                <w:szCs w:val="18"/>
              </w:rPr>
              <w:t>LFTAIP</w:t>
            </w:r>
          </w:p>
          <w:p w14:paraId="58B4A8CA" w14:textId="77777777" w:rsidR="00BD2F18" w:rsidRPr="00304E6E" w:rsidRDefault="00BD2F18" w:rsidP="00BD2F18">
            <w:pPr>
              <w:jc w:val="both"/>
              <w:rPr>
                <w:rFonts w:ascii="Montserrat" w:eastAsia="Montserrat" w:hAnsi="Montserrat" w:cs="Montserrat"/>
                <w:sz w:val="18"/>
                <w:szCs w:val="18"/>
              </w:rPr>
            </w:pPr>
          </w:p>
          <w:p w14:paraId="262DAE27" w14:textId="77777777" w:rsidR="00BD2F18" w:rsidRPr="00304E6E" w:rsidRDefault="00BD2F18" w:rsidP="00BD2F18">
            <w:pPr>
              <w:jc w:val="both"/>
              <w:rPr>
                <w:rFonts w:ascii="Montserrat" w:eastAsia="Montserrat" w:hAnsi="Montserrat" w:cs="Montserrat"/>
                <w:sz w:val="18"/>
                <w:szCs w:val="18"/>
              </w:rPr>
            </w:pPr>
          </w:p>
          <w:p w14:paraId="0056EB47" w14:textId="77777777" w:rsidR="00BD2F18" w:rsidRPr="00304E6E" w:rsidRDefault="00BD2F18" w:rsidP="00BD2F18">
            <w:pPr>
              <w:jc w:val="both"/>
              <w:rPr>
                <w:rFonts w:ascii="Montserrat" w:eastAsia="Montserrat" w:hAnsi="Montserrat" w:cs="Montserrat"/>
                <w:sz w:val="18"/>
                <w:szCs w:val="18"/>
              </w:rPr>
            </w:pPr>
          </w:p>
          <w:p w14:paraId="482AE795" w14:textId="77777777" w:rsidR="00BD2F18" w:rsidRPr="00304E6E" w:rsidRDefault="00BD2F18" w:rsidP="00BD2F18">
            <w:pPr>
              <w:jc w:val="both"/>
              <w:rPr>
                <w:rFonts w:ascii="Montserrat" w:eastAsia="Montserrat" w:hAnsi="Montserrat" w:cs="Montserrat"/>
                <w:sz w:val="18"/>
                <w:szCs w:val="18"/>
              </w:rPr>
            </w:pPr>
          </w:p>
          <w:p w14:paraId="188B3F07" w14:textId="77777777" w:rsidR="00BD2F18" w:rsidRPr="00304E6E" w:rsidRDefault="00BD2F18" w:rsidP="00BD2F18">
            <w:pPr>
              <w:jc w:val="both"/>
              <w:rPr>
                <w:rFonts w:ascii="Montserrat" w:eastAsia="Montserrat" w:hAnsi="Montserrat" w:cs="Montserrat"/>
                <w:sz w:val="18"/>
                <w:szCs w:val="18"/>
              </w:rPr>
            </w:pPr>
          </w:p>
          <w:p w14:paraId="5415ED6D" w14:textId="06C6ED53" w:rsidR="00BD2F18" w:rsidRPr="00304E6E" w:rsidRDefault="00BD2F18" w:rsidP="00BD2F18">
            <w:pPr>
              <w:jc w:val="both"/>
              <w:rPr>
                <w:rFonts w:ascii="Montserrat" w:eastAsia="Montserrat" w:hAnsi="Montserrat" w:cs="Montserrat"/>
                <w:sz w:val="18"/>
                <w:szCs w:val="18"/>
              </w:rPr>
            </w:pPr>
          </w:p>
        </w:tc>
      </w:tr>
      <w:tr w:rsidR="00BD2F18" w:rsidRPr="00304E6E" w14:paraId="3A0F8106" w14:textId="77777777" w:rsidTr="00823F54">
        <w:trPr>
          <w:trHeight w:val="235"/>
        </w:trPr>
        <w:tc>
          <w:tcPr>
            <w:tcW w:w="779" w:type="pct"/>
            <w:shd w:val="clear" w:color="auto" w:fill="660033"/>
          </w:tcPr>
          <w:p w14:paraId="7A044802" w14:textId="77777777" w:rsidR="00BD2F18" w:rsidRPr="00304E6E" w:rsidRDefault="00BD2F18" w:rsidP="00823F54">
            <w:pPr>
              <w:jc w:val="center"/>
              <w:rPr>
                <w:rFonts w:ascii="Montserrat" w:eastAsia="Montserrat" w:hAnsi="Montserrat" w:cs="Montserrat"/>
                <w:b/>
                <w:sz w:val="18"/>
                <w:szCs w:val="18"/>
              </w:rPr>
            </w:pPr>
            <w:r w:rsidRPr="00304E6E">
              <w:rPr>
                <w:rFonts w:ascii="Montserrat" w:eastAsia="Montserrat" w:hAnsi="Montserrat" w:cs="Montserrat"/>
                <w:b/>
                <w:sz w:val="18"/>
                <w:szCs w:val="18"/>
              </w:rPr>
              <w:t xml:space="preserve">Dato </w:t>
            </w:r>
          </w:p>
        </w:tc>
        <w:tc>
          <w:tcPr>
            <w:tcW w:w="3247" w:type="pct"/>
            <w:shd w:val="clear" w:color="auto" w:fill="660033"/>
            <w:tcMar>
              <w:top w:w="100" w:type="dxa"/>
              <w:left w:w="100" w:type="dxa"/>
              <w:bottom w:w="100" w:type="dxa"/>
              <w:right w:w="100" w:type="dxa"/>
            </w:tcMar>
          </w:tcPr>
          <w:p w14:paraId="114B7E73" w14:textId="77777777" w:rsidR="00BD2F18" w:rsidRPr="00304E6E" w:rsidRDefault="00BD2F18" w:rsidP="00823F54">
            <w:pPr>
              <w:jc w:val="center"/>
              <w:rPr>
                <w:rFonts w:ascii="Montserrat" w:eastAsia="Montserrat" w:hAnsi="Montserrat" w:cs="Montserrat"/>
                <w:b/>
                <w:sz w:val="18"/>
                <w:szCs w:val="18"/>
              </w:rPr>
            </w:pPr>
            <w:r w:rsidRPr="00304E6E">
              <w:rPr>
                <w:rFonts w:ascii="Montserrat" w:eastAsia="Montserrat" w:hAnsi="Montserrat" w:cs="Montserrat"/>
                <w:b/>
                <w:sz w:val="18"/>
                <w:szCs w:val="18"/>
              </w:rPr>
              <w:t>Tipo de Dato</w:t>
            </w:r>
          </w:p>
        </w:tc>
        <w:tc>
          <w:tcPr>
            <w:tcW w:w="974" w:type="pct"/>
            <w:shd w:val="clear" w:color="auto" w:fill="660033"/>
            <w:tcMar>
              <w:top w:w="100" w:type="dxa"/>
              <w:left w:w="100" w:type="dxa"/>
              <w:bottom w:w="100" w:type="dxa"/>
              <w:right w:w="100" w:type="dxa"/>
            </w:tcMar>
          </w:tcPr>
          <w:p w14:paraId="183EBE19" w14:textId="77777777" w:rsidR="00BD2F18" w:rsidRPr="00304E6E" w:rsidRDefault="00BD2F18" w:rsidP="00823F54">
            <w:pPr>
              <w:jc w:val="center"/>
              <w:rPr>
                <w:rFonts w:ascii="Montserrat" w:eastAsia="Montserrat" w:hAnsi="Montserrat" w:cs="Montserrat"/>
                <w:b/>
                <w:sz w:val="18"/>
                <w:szCs w:val="18"/>
              </w:rPr>
            </w:pPr>
            <w:r w:rsidRPr="00304E6E">
              <w:rPr>
                <w:rFonts w:ascii="Montserrat" w:eastAsia="Montserrat" w:hAnsi="Montserrat" w:cs="Montserrat"/>
                <w:b/>
                <w:sz w:val="18"/>
                <w:szCs w:val="18"/>
              </w:rPr>
              <w:t>Fundamento</w:t>
            </w:r>
          </w:p>
        </w:tc>
      </w:tr>
      <w:tr w:rsidR="00BB4EAD" w:rsidRPr="00304E6E" w14:paraId="599E7129" w14:textId="77777777" w:rsidTr="005E781F">
        <w:trPr>
          <w:trHeight w:val="1325"/>
        </w:trPr>
        <w:tc>
          <w:tcPr>
            <w:tcW w:w="779" w:type="pct"/>
          </w:tcPr>
          <w:p w14:paraId="00639A6E" w14:textId="1107FA41" w:rsidR="00BB4EAD" w:rsidRPr="00304E6E" w:rsidRDefault="00332C57"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Código postal</w:t>
            </w:r>
          </w:p>
        </w:tc>
        <w:tc>
          <w:tcPr>
            <w:tcW w:w="3247" w:type="pct"/>
            <w:tcMar>
              <w:top w:w="100" w:type="dxa"/>
              <w:left w:w="100" w:type="dxa"/>
              <w:bottom w:w="100" w:type="dxa"/>
              <w:right w:w="100" w:type="dxa"/>
            </w:tcMar>
          </w:tcPr>
          <w:p w14:paraId="5365D0E6" w14:textId="7DB7985A" w:rsidR="00BB4EAD" w:rsidRPr="00304E6E" w:rsidRDefault="00BB4EAD"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Es la composición de cinco dígitos, los dos primeros identifican el estado o parte del mismo o la división administrativa (</w:t>
            </w:r>
            <w:hyperlink r:id="rId14" w:anchor="L.C3.ADmites_y_divisi.C3.B3n_pol.C3.ADtica">
              <w:r w:rsidRPr="00304E6E">
                <w:rPr>
                  <w:rFonts w:ascii="Montserrat" w:eastAsia="Montserrat" w:hAnsi="Montserrat" w:cs="Montserrat"/>
                  <w:sz w:val="18"/>
                  <w:szCs w:val="18"/>
                  <w:u w:val="single"/>
                </w:rPr>
                <w:t>Delegación</w:t>
              </w:r>
            </w:hyperlink>
            <w:r w:rsidRPr="00304E6E">
              <w:rPr>
                <w:rFonts w:ascii="Montserrat" w:eastAsia="Montserrat" w:hAnsi="Montserrat" w:cs="Montserrat"/>
                <w:sz w:val="18"/>
                <w:szCs w:val="18"/>
              </w:rPr>
              <w:t>) en la Ciudad de México, éste adosado a la dirección, sirve para facilitar y mecanizar el encaminamiento de una</w:t>
            </w:r>
            <w:hyperlink r:id="rId15">
              <w:r w:rsidRPr="00304E6E">
                <w:rPr>
                  <w:rFonts w:ascii="Montserrat" w:eastAsia="Montserrat" w:hAnsi="Montserrat" w:cs="Montserrat"/>
                  <w:sz w:val="18"/>
                  <w:szCs w:val="18"/>
                </w:rPr>
                <w:t xml:space="preserve"> </w:t>
              </w:r>
            </w:hyperlink>
            <w:hyperlink r:id="rId16">
              <w:r w:rsidRPr="00304E6E">
                <w:rPr>
                  <w:rFonts w:ascii="Montserrat" w:eastAsia="Montserrat" w:hAnsi="Montserrat" w:cs="Montserrat"/>
                  <w:sz w:val="18"/>
                  <w:szCs w:val="18"/>
                  <w:u w:val="single"/>
                </w:rPr>
                <w:t>pieza</w:t>
              </w:r>
            </w:hyperlink>
            <w:r w:rsidRPr="00304E6E">
              <w:rPr>
                <w:rFonts w:ascii="Montserrat" w:eastAsia="Montserrat" w:hAnsi="Montserrat" w:cs="Montserrat"/>
                <w:sz w:val="18"/>
                <w:szCs w:val="18"/>
              </w:rPr>
              <w:t xml:space="preserve"> de</w:t>
            </w:r>
            <w:hyperlink r:id="rId17">
              <w:r w:rsidRPr="00304E6E">
                <w:rPr>
                  <w:rFonts w:ascii="Montserrat" w:eastAsia="Montserrat" w:hAnsi="Montserrat" w:cs="Montserrat"/>
                  <w:sz w:val="18"/>
                  <w:szCs w:val="18"/>
                </w:rPr>
                <w:t xml:space="preserve"> </w:t>
              </w:r>
            </w:hyperlink>
            <w:hyperlink r:id="rId18">
              <w:r w:rsidRPr="00304E6E">
                <w:rPr>
                  <w:rFonts w:ascii="Montserrat" w:eastAsia="Montserrat" w:hAnsi="Montserrat" w:cs="Montserrat"/>
                  <w:sz w:val="18"/>
                  <w:szCs w:val="18"/>
                  <w:u w:val="single"/>
                </w:rPr>
                <w:t>correo</w:t>
              </w:r>
            </w:hyperlink>
            <w:r w:rsidRPr="00304E6E">
              <w:rPr>
                <w:rFonts w:ascii="Montserrat" w:eastAsia="Montserrat" w:hAnsi="Montserrat" w:cs="Montserrat"/>
                <w:sz w:val="18"/>
                <w:szCs w:val="18"/>
              </w:rPr>
              <w:t xml:space="preserve"> para que se ubique el domicilio del destinatario, motivo por el que se considera un dato personal asociado al derecho a la intimidad y vida privada de las personas, por lo que debe ser protegido</w:t>
            </w:r>
          </w:p>
        </w:tc>
        <w:tc>
          <w:tcPr>
            <w:tcW w:w="974" w:type="pct"/>
            <w:tcMar>
              <w:top w:w="100" w:type="dxa"/>
              <w:left w:w="100" w:type="dxa"/>
              <w:bottom w:w="100" w:type="dxa"/>
              <w:right w:w="100" w:type="dxa"/>
            </w:tcMar>
          </w:tcPr>
          <w:p w14:paraId="040BF40E" w14:textId="0C68A4EC" w:rsidR="00BB4EAD" w:rsidRPr="00304E6E" w:rsidRDefault="008B4E82" w:rsidP="00FF18DC">
            <w:pPr>
              <w:rPr>
                <w:rFonts w:ascii="Montserrat" w:eastAsia="Montserrat" w:hAnsi="Montserrat" w:cs="Montserrat"/>
                <w:sz w:val="18"/>
                <w:szCs w:val="18"/>
              </w:rPr>
            </w:pPr>
            <w:r w:rsidRPr="00304E6E">
              <w:rPr>
                <w:rFonts w:ascii="Montserrat" w:eastAsia="Montserrat" w:hAnsi="Montserrat" w:cs="Montserrat"/>
                <w:sz w:val="18"/>
                <w:szCs w:val="18"/>
              </w:rPr>
              <w:t xml:space="preserve">Artículo 113, fracción I, de la </w:t>
            </w:r>
            <w:r w:rsidR="009717CA" w:rsidRPr="00304E6E">
              <w:rPr>
                <w:rFonts w:ascii="Montserrat" w:eastAsia="Montserrat" w:hAnsi="Montserrat" w:cs="Montserrat"/>
                <w:sz w:val="18"/>
                <w:szCs w:val="18"/>
              </w:rPr>
              <w:t>LFTAIP.</w:t>
            </w:r>
          </w:p>
        </w:tc>
      </w:tr>
    </w:tbl>
    <w:p w14:paraId="77F31B5A" w14:textId="52E42666" w:rsidR="008C3EAB" w:rsidRPr="00304E6E" w:rsidRDefault="008C3EAB" w:rsidP="00A63743">
      <w:pPr>
        <w:jc w:val="both"/>
        <w:rPr>
          <w:rFonts w:ascii="Montserrat" w:eastAsia="Montserrat" w:hAnsi="Montserrat" w:cs="Montserrat"/>
          <w:sz w:val="18"/>
          <w:szCs w:val="18"/>
        </w:rPr>
      </w:pPr>
    </w:p>
    <w:p w14:paraId="08C27B8C" w14:textId="721F1034" w:rsidR="005E781F" w:rsidRPr="00304E6E" w:rsidRDefault="003948FC"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Folio acta: 6262 Dirección de Administración y Finanzas del INAPAM 2</w:t>
      </w:r>
      <w:r w:rsidR="00D60562" w:rsidRPr="00304E6E">
        <w:rPr>
          <w:rFonts w:ascii="Montserrat" w:eastAsia="Montserrat" w:hAnsi="Montserrat" w:cs="Montserrat"/>
          <w:sz w:val="18"/>
          <w:szCs w:val="18"/>
        </w:rPr>
        <w:t>01</w:t>
      </w:r>
      <w:r w:rsidRPr="00304E6E">
        <w:rPr>
          <w:rFonts w:ascii="Montserrat" w:eastAsia="Montserrat" w:hAnsi="Montserrat" w:cs="Montserrat"/>
          <w:sz w:val="18"/>
          <w:szCs w:val="18"/>
        </w:rPr>
        <w:t>8</w:t>
      </w:r>
      <w:r w:rsidR="00D60562" w:rsidRPr="00304E6E">
        <w:rPr>
          <w:rFonts w:ascii="Montserrat" w:eastAsia="Montserrat" w:hAnsi="Montserrat" w:cs="Montserrat"/>
          <w:sz w:val="18"/>
          <w:szCs w:val="18"/>
        </w:rPr>
        <w:t xml:space="preserve"> </w:t>
      </w:r>
    </w:p>
    <w:p w14:paraId="51DF3455" w14:textId="77777777" w:rsidR="00BD2F18" w:rsidRPr="00304E6E" w:rsidRDefault="00BD2F18" w:rsidP="00A63743">
      <w:pPr>
        <w:jc w:val="both"/>
        <w:rPr>
          <w:rFonts w:ascii="Montserrat" w:eastAsia="Montserrat" w:hAnsi="Montserrat" w:cs="Montserrat"/>
          <w:sz w:val="18"/>
          <w:szCs w:val="18"/>
        </w:rPr>
      </w:pPr>
    </w:p>
    <w:tbl>
      <w:tblPr>
        <w:tblStyle w:val="afff3"/>
        <w:tblW w:w="5000" w:type="pct"/>
        <w:tblInd w:w="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600" w:firstRow="0" w:lastRow="0" w:firstColumn="0" w:lastColumn="0" w:noHBand="1" w:noVBand="1"/>
      </w:tblPr>
      <w:tblGrid>
        <w:gridCol w:w="1551"/>
        <w:gridCol w:w="6429"/>
        <w:gridCol w:w="1972"/>
      </w:tblGrid>
      <w:tr w:rsidR="008938C2" w:rsidRPr="00304E6E" w14:paraId="18FEDF37" w14:textId="77777777" w:rsidTr="00815785">
        <w:trPr>
          <w:trHeight w:val="193"/>
          <w:tblHeader/>
        </w:trPr>
        <w:tc>
          <w:tcPr>
            <w:tcW w:w="779" w:type="pct"/>
            <w:shd w:val="clear" w:color="auto" w:fill="660033"/>
          </w:tcPr>
          <w:p w14:paraId="75BF2855" w14:textId="69770EC7" w:rsidR="005E781F" w:rsidRPr="00304E6E" w:rsidRDefault="00BB2825" w:rsidP="00A63743">
            <w:pPr>
              <w:jc w:val="center"/>
              <w:rPr>
                <w:rFonts w:ascii="Montserrat" w:eastAsia="Montserrat" w:hAnsi="Montserrat" w:cs="Montserrat"/>
                <w:b/>
                <w:sz w:val="18"/>
                <w:szCs w:val="18"/>
              </w:rPr>
            </w:pPr>
            <w:r w:rsidRPr="00304E6E">
              <w:rPr>
                <w:rFonts w:ascii="Montserrat" w:eastAsia="Montserrat" w:hAnsi="Montserrat" w:cs="Montserrat"/>
                <w:b/>
                <w:sz w:val="18"/>
                <w:szCs w:val="18"/>
              </w:rPr>
              <w:t xml:space="preserve">Dato </w:t>
            </w:r>
          </w:p>
        </w:tc>
        <w:tc>
          <w:tcPr>
            <w:tcW w:w="3230" w:type="pct"/>
            <w:shd w:val="clear" w:color="auto" w:fill="660033"/>
            <w:tcMar>
              <w:top w:w="100" w:type="dxa"/>
              <w:left w:w="100" w:type="dxa"/>
              <w:bottom w:w="100" w:type="dxa"/>
              <w:right w:w="100" w:type="dxa"/>
            </w:tcMar>
          </w:tcPr>
          <w:p w14:paraId="69F88D0F" w14:textId="62CD0334" w:rsidR="005E781F" w:rsidRPr="00304E6E" w:rsidRDefault="00BB2825" w:rsidP="00A63743">
            <w:pPr>
              <w:jc w:val="center"/>
              <w:rPr>
                <w:rFonts w:ascii="Montserrat" w:eastAsia="Montserrat" w:hAnsi="Montserrat" w:cs="Montserrat"/>
                <w:b/>
                <w:sz w:val="18"/>
                <w:szCs w:val="18"/>
              </w:rPr>
            </w:pPr>
            <w:r w:rsidRPr="00304E6E">
              <w:rPr>
                <w:rFonts w:ascii="Montserrat" w:eastAsia="Montserrat" w:hAnsi="Montserrat" w:cs="Montserrat"/>
                <w:b/>
                <w:sz w:val="18"/>
                <w:szCs w:val="18"/>
              </w:rPr>
              <w:t>Justificación</w:t>
            </w:r>
          </w:p>
        </w:tc>
        <w:tc>
          <w:tcPr>
            <w:tcW w:w="991" w:type="pct"/>
            <w:shd w:val="clear" w:color="auto" w:fill="660033"/>
            <w:tcMar>
              <w:top w:w="100" w:type="dxa"/>
              <w:left w:w="100" w:type="dxa"/>
              <w:bottom w:w="100" w:type="dxa"/>
              <w:right w:w="100" w:type="dxa"/>
            </w:tcMar>
          </w:tcPr>
          <w:p w14:paraId="7F487008" w14:textId="5FA72429" w:rsidR="005E781F" w:rsidRPr="00304E6E" w:rsidRDefault="00BB2825" w:rsidP="00A63743">
            <w:pPr>
              <w:jc w:val="center"/>
              <w:rPr>
                <w:rFonts w:ascii="Montserrat" w:eastAsia="Montserrat" w:hAnsi="Montserrat" w:cs="Montserrat"/>
                <w:b/>
                <w:sz w:val="18"/>
                <w:szCs w:val="18"/>
              </w:rPr>
            </w:pPr>
            <w:r w:rsidRPr="00304E6E">
              <w:rPr>
                <w:rFonts w:ascii="Montserrat" w:eastAsia="Montserrat" w:hAnsi="Montserrat" w:cs="Montserrat"/>
                <w:b/>
                <w:sz w:val="18"/>
                <w:szCs w:val="18"/>
              </w:rPr>
              <w:t>Fundamento</w:t>
            </w:r>
          </w:p>
        </w:tc>
      </w:tr>
      <w:tr w:rsidR="008938C2" w:rsidRPr="00304E6E" w14:paraId="376FAA7F" w14:textId="77777777" w:rsidTr="00815785">
        <w:trPr>
          <w:trHeight w:val="965"/>
        </w:trPr>
        <w:tc>
          <w:tcPr>
            <w:tcW w:w="779" w:type="pct"/>
          </w:tcPr>
          <w:p w14:paraId="2D5313A0" w14:textId="67525CC0" w:rsidR="005E781F" w:rsidRPr="00304E6E" w:rsidRDefault="00BB2825"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Domicilio de particular(es):</w:t>
            </w:r>
          </w:p>
        </w:tc>
        <w:tc>
          <w:tcPr>
            <w:tcW w:w="3230" w:type="pct"/>
            <w:tcMar>
              <w:top w:w="100" w:type="dxa"/>
              <w:left w:w="100" w:type="dxa"/>
              <w:bottom w:w="100" w:type="dxa"/>
              <w:right w:w="100" w:type="dxa"/>
            </w:tcMar>
          </w:tcPr>
          <w:p w14:paraId="04C601A6" w14:textId="6CC4E60E" w:rsidR="005E781F" w:rsidRPr="00304E6E" w:rsidRDefault="005E781F" w:rsidP="003948FC">
            <w:pPr>
              <w:jc w:val="both"/>
              <w:rPr>
                <w:rFonts w:ascii="Montserrat" w:eastAsia="Montserrat" w:hAnsi="Montserrat" w:cs="Montserrat"/>
                <w:sz w:val="18"/>
                <w:szCs w:val="18"/>
              </w:rPr>
            </w:pPr>
            <w:r w:rsidRPr="00304E6E">
              <w:rPr>
                <w:rFonts w:ascii="Montserrat" w:eastAsia="Montserrat" w:hAnsi="Montserrat" w:cs="Montserrat"/>
                <w:sz w:val="18"/>
                <w:szCs w:val="18"/>
              </w:rPr>
              <w:t>Atributo de una persona física, que denota el lugar donde reside habitualmente, y en ese sentido, constituye un dato personal, de ahí que debe protegerse</w:t>
            </w:r>
            <w:r w:rsidR="003948FC" w:rsidRPr="00304E6E">
              <w:rPr>
                <w:rFonts w:ascii="Montserrat" w:eastAsia="Montserrat" w:hAnsi="Montserrat" w:cs="Montserrat"/>
                <w:sz w:val="18"/>
                <w:szCs w:val="18"/>
              </w:rPr>
              <w:t>.</w:t>
            </w:r>
          </w:p>
        </w:tc>
        <w:tc>
          <w:tcPr>
            <w:tcW w:w="991" w:type="pct"/>
            <w:tcMar>
              <w:top w:w="100" w:type="dxa"/>
              <w:left w:w="100" w:type="dxa"/>
              <w:bottom w:w="100" w:type="dxa"/>
              <w:right w:w="100" w:type="dxa"/>
            </w:tcMar>
          </w:tcPr>
          <w:p w14:paraId="3B39E76A" w14:textId="67169067" w:rsidR="005E781F" w:rsidRPr="00304E6E" w:rsidRDefault="008B4E82" w:rsidP="00FF18DC">
            <w:pPr>
              <w:rPr>
                <w:rFonts w:ascii="Montserrat" w:eastAsia="Montserrat" w:hAnsi="Montserrat" w:cs="Montserrat"/>
                <w:sz w:val="18"/>
                <w:szCs w:val="18"/>
              </w:rPr>
            </w:pPr>
            <w:r w:rsidRPr="00304E6E">
              <w:rPr>
                <w:rFonts w:ascii="Montserrat" w:eastAsia="Montserrat" w:hAnsi="Montserrat" w:cs="Montserrat"/>
                <w:sz w:val="18"/>
                <w:szCs w:val="18"/>
              </w:rPr>
              <w:t xml:space="preserve">Artículo 113, fracción I, de la </w:t>
            </w:r>
            <w:r w:rsidR="009717CA" w:rsidRPr="00304E6E">
              <w:rPr>
                <w:rFonts w:ascii="Montserrat" w:eastAsia="Montserrat" w:hAnsi="Montserrat" w:cs="Montserrat"/>
                <w:sz w:val="18"/>
                <w:szCs w:val="18"/>
              </w:rPr>
              <w:t>LFTAIP.</w:t>
            </w:r>
          </w:p>
        </w:tc>
      </w:tr>
      <w:tr w:rsidR="008938C2" w:rsidRPr="00304E6E" w14:paraId="4AF930DB" w14:textId="77777777" w:rsidTr="00815785">
        <w:trPr>
          <w:trHeight w:val="1325"/>
        </w:trPr>
        <w:tc>
          <w:tcPr>
            <w:tcW w:w="779" w:type="pct"/>
          </w:tcPr>
          <w:p w14:paraId="07000916" w14:textId="346BA357" w:rsidR="005E781F" w:rsidRPr="00304E6E" w:rsidRDefault="003948FC"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Código postal:</w:t>
            </w:r>
          </w:p>
        </w:tc>
        <w:tc>
          <w:tcPr>
            <w:tcW w:w="3230" w:type="pct"/>
            <w:tcMar>
              <w:top w:w="100" w:type="dxa"/>
              <w:left w:w="100" w:type="dxa"/>
              <w:bottom w:w="100" w:type="dxa"/>
              <w:right w:w="100" w:type="dxa"/>
            </w:tcMar>
          </w:tcPr>
          <w:p w14:paraId="51EC8D92" w14:textId="772871A0" w:rsidR="005E781F" w:rsidRPr="00304E6E" w:rsidRDefault="005E781F"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Es la composición de cinco dígitos, los dos primeros identifican el estado o parte del mismo o la división administrativa (Delegación) en la Ciudad de México, éste adosado a la dirección, sirve para facilitar y mecanizar el encaminamiento de una</w:t>
            </w:r>
            <w:hyperlink r:id="rId19">
              <w:r w:rsidRPr="00304E6E">
                <w:rPr>
                  <w:rFonts w:ascii="Montserrat" w:eastAsia="Montserrat" w:hAnsi="Montserrat" w:cs="Montserrat"/>
                  <w:sz w:val="18"/>
                  <w:szCs w:val="18"/>
                </w:rPr>
                <w:t xml:space="preserve"> </w:t>
              </w:r>
            </w:hyperlink>
            <w:r w:rsidRPr="00304E6E">
              <w:rPr>
                <w:rFonts w:ascii="Montserrat" w:eastAsia="Montserrat" w:hAnsi="Montserrat" w:cs="Montserrat"/>
                <w:sz w:val="18"/>
                <w:szCs w:val="18"/>
              </w:rPr>
              <w:t>pieza de</w:t>
            </w:r>
            <w:hyperlink r:id="rId20">
              <w:r w:rsidRPr="00304E6E">
                <w:rPr>
                  <w:rFonts w:ascii="Montserrat" w:eastAsia="Montserrat" w:hAnsi="Montserrat" w:cs="Montserrat"/>
                  <w:sz w:val="18"/>
                  <w:szCs w:val="18"/>
                </w:rPr>
                <w:t xml:space="preserve"> </w:t>
              </w:r>
            </w:hyperlink>
            <w:r w:rsidRPr="00304E6E">
              <w:rPr>
                <w:rFonts w:ascii="Montserrat" w:eastAsia="Montserrat" w:hAnsi="Montserrat" w:cs="Montserrat"/>
                <w:sz w:val="18"/>
                <w:szCs w:val="18"/>
              </w:rPr>
              <w:t>correo para que se ubique el domicilio del destinatario, motivo por el que se considera un dato personal asociado al derecho a la intimidad y vida privada de las personas, por lo que debe ser protegido</w:t>
            </w:r>
          </w:p>
        </w:tc>
        <w:tc>
          <w:tcPr>
            <w:tcW w:w="991" w:type="pct"/>
            <w:tcMar>
              <w:top w:w="100" w:type="dxa"/>
              <w:left w:w="100" w:type="dxa"/>
              <w:bottom w:w="100" w:type="dxa"/>
              <w:right w:w="100" w:type="dxa"/>
            </w:tcMar>
          </w:tcPr>
          <w:p w14:paraId="7B000628" w14:textId="00F6AEFC" w:rsidR="005E781F" w:rsidRPr="00304E6E" w:rsidRDefault="008B4E82" w:rsidP="00FF18DC">
            <w:pPr>
              <w:rPr>
                <w:rFonts w:ascii="Montserrat" w:eastAsia="Montserrat" w:hAnsi="Montserrat" w:cs="Montserrat"/>
                <w:sz w:val="18"/>
                <w:szCs w:val="18"/>
              </w:rPr>
            </w:pPr>
            <w:r w:rsidRPr="00304E6E">
              <w:rPr>
                <w:rFonts w:ascii="Montserrat" w:eastAsia="Montserrat" w:hAnsi="Montserrat" w:cs="Montserrat"/>
                <w:sz w:val="18"/>
                <w:szCs w:val="18"/>
              </w:rPr>
              <w:t xml:space="preserve">Artículo 113, fracción I, de la </w:t>
            </w:r>
            <w:r w:rsidR="009717CA" w:rsidRPr="00304E6E">
              <w:rPr>
                <w:rFonts w:ascii="Montserrat" w:eastAsia="Montserrat" w:hAnsi="Montserrat" w:cs="Montserrat"/>
                <w:sz w:val="18"/>
                <w:szCs w:val="18"/>
              </w:rPr>
              <w:t>LFTAIP.</w:t>
            </w:r>
          </w:p>
        </w:tc>
      </w:tr>
      <w:tr w:rsidR="008938C2" w:rsidRPr="00304E6E" w14:paraId="38E40A35" w14:textId="77777777" w:rsidTr="00815785">
        <w:trPr>
          <w:trHeight w:val="1055"/>
        </w:trPr>
        <w:tc>
          <w:tcPr>
            <w:tcW w:w="779" w:type="pct"/>
          </w:tcPr>
          <w:p w14:paraId="0EAAC7CB" w14:textId="3A4251B7" w:rsidR="005E781F" w:rsidRPr="00304E6E" w:rsidRDefault="003948FC"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Clave de elector:</w:t>
            </w:r>
          </w:p>
        </w:tc>
        <w:tc>
          <w:tcPr>
            <w:tcW w:w="3230" w:type="pct"/>
            <w:tcMar>
              <w:top w:w="100" w:type="dxa"/>
              <w:left w:w="100" w:type="dxa"/>
              <w:bottom w:w="100" w:type="dxa"/>
              <w:right w:w="100" w:type="dxa"/>
            </w:tcMar>
          </w:tcPr>
          <w:p w14:paraId="54D41301" w14:textId="1F344D77" w:rsidR="005E781F" w:rsidRPr="00304E6E" w:rsidRDefault="005E781F" w:rsidP="003948FC">
            <w:pPr>
              <w:jc w:val="both"/>
              <w:rPr>
                <w:rFonts w:ascii="Montserrat" w:eastAsia="Montserrat" w:hAnsi="Montserrat" w:cs="Montserrat"/>
                <w:sz w:val="18"/>
                <w:szCs w:val="18"/>
              </w:rPr>
            </w:pPr>
            <w:r w:rsidRPr="00304E6E">
              <w:rPr>
                <w:rFonts w:ascii="Montserrat" w:eastAsia="Montserrat" w:hAnsi="Montserrat" w:cs="Montserrat"/>
                <w:sz w:val="18"/>
                <w:szCs w:val="18"/>
              </w:rPr>
              <w:t>Composición alfanumérica compuesta de 18 caracteres, mismos que hacen identificable a una persona física, que se conforma por las primeras letras de los apellidos, año, mes, día, sexo, clave del estado en donde nació su titular, así como una homoclave que distingue a su titular de cualquier otro homónimo, por lo tanto se trata de un dato personal que debe ser protegido.</w:t>
            </w:r>
          </w:p>
        </w:tc>
        <w:tc>
          <w:tcPr>
            <w:tcW w:w="991" w:type="pct"/>
            <w:tcMar>
              <w:top w:w="100" w:type="dxa"/>
              <w:left w:w="100" w:type="dxa"/>
              <w:bottom w:w="100" w:type="dxa"/>
              <w:right w:w="100" w:type="dxa"/>
            </w:tcMar>
          </w:tcPr>
          <w:p w14:paraId="66E9F835" w14:textId="70FEDF79" w:rsidR="005E781F" w:rsidRPr="00304E6E" w:rsidRDefault="008B4E82" w:rsidP="00FF18DC">
            <w:pPr>
              <w:rPr>
                <w:rFonts w:ascii="Montserrat" w:eastAsia="Montserrat" w:hAnsi="Montserrat" w:cs="Montserrat"/>
                <w:sz w:val="18"/>
                <w:szCs w:val="18"/>
              </w:rPr>
            </w:pPr>
            <w:r w:rsidRPr="00304E6E">
              <w:rPr>
                <w:rFonts w:ascii="Montserrat" w:eastAsia="Montserrat" w:hAnsi="Montserrat" w:cs="Montserrat"/>
                <w:sz w:val="18"/>
                <w:szCs w:val="18"/>
              </w:rPr>
              <w:t xml:space="preserve">Artículo 113, fracción I, de la </w:t>
            </w:r>
            <w:r w:rsidR="009717CA" w:rsidRPr="00304E6E">
              <w:rPr>
                <w:rFonts w:ascii="Montserrat" w:eastAsia="Montserrat" w:hAnsi="Montserrat" w:cs="Montserrat"/>
                <w:sz w:val="18"/>
                <w:szCs w:val="18"/>
              </w:rPr>
              <w:t>LFTAIP.</w:t>
            </w:r>
          </w:p>
        </w:tc>
      </w:tr>
    </w:tbl>
    <w:p w14:paraId="5782E1B0" w14:textId="25D65FD0" w:rsidR="00933365" w:rsidRPr="00304E6E" w:rsidRDefault="00933365" w:rsidP="00A63743">
      <w:pPr>
        <w:jc w:val="both"/>
        <w:rPr>
          <w:rFonts w:ascii="Montserrat" w:eastAsia="Montserrat" w:hAnsi="Montserrat" w:cs="Montserrat"/>
          <w:sz w:val="18"/>
          <w:szCs w:val="18"/>
        </w:rPr>
      </w:pPr>
    </w:p>
    <w:p w14:paraId="022C020F" w14:textId="7ACB8325" w:rsidR="008C3EAB" w:rsidRPr="00304E6E" w:rsidRDefault="00D60562" w:rsidP="003948FC">
      <w:pPr>
        <w:pStyle w:val="Prrafodelista"/>
        <w:numPr>
          <w:ilvl w:val="0"/>
          <w:numId w:val="9"/>
        </w:numPr>
        <w:jc w:val="both"/>
        <w:rPr>
          <w:rFonts w:ascii="Montserrat" w:eastAsia="Montserrat" w:hAnsi="Montserrat" w:cs="Montserrat"/>
          <w:sz w:val="18"/>
          <w:szCs w:val="18"/>
        </w:rPr>
      </w:pPr>
      <w:r w:rsidRPr="00304E6E">
        <w:rPr>
          <w:rFonts w:ascii="Montserrat" w:eastAsia="Montserrat" w:hAnsi="Montserrat" w:cs="Montserrat"/>
          <w:sz w:val="18"/>
          <w:szCs w:val="18"/>
        </w:rPr>
        <w:t>Folio acta: 43162 Dirección d</w:t>
      </w:r>
      <w:r w:rsidR="00CA2D97" w:rsidRPr="00304E6E">
        <w:rPr>
          <w:rFonts w:ascii="Montserrat" w:eastAsia="Montserrat" w:hAnsi="Montserrat" w:cs="Montserrat"/>
          <w:sz w:val="18"/>
          <w:szCs w:val="18"/>
        </w:rPr>
        <w:t xml:space="preserve">e </w:t>
      </w:r>
      <w:r w:rsidR="008860C5" w:rsidRPr="00304E6E">
        <w:rPr>
          <w:rFonts w:ascii="Montserrat" w:eastAsia="Montserrat" w:hAnsi="Montserrat" w:cs="Montserrat"/>
          <w:sz w:val="18"/>
          <w:szCs w:val="18"/>
        </w:rPr>
        <w:t>Administración y Finanzas</w:t>
      </w:r>
      <w:r w:rsidR="00CA2D97" w:rsidRPr="00304E6E">
        <w:rPr>
          <w:rFonts w:ascii="Montserrat" w:eastAsia="Montserrat" w:hAnsi="Montserrat" w:cs="Montserrat"/>
          <w:sz w:val="18"/>
          <w:szCs w:val="18"/>
        </w:rPr>
        <w:t xml:space="preserve"> </w:t>
      </w:r>
      <w:r w:rsidR="008860C5" w:rsidRPr="00304E6E">
        <w:rPr>
          <w:rFonts w:ascii="Montserrat" w:eastAsia="Montserrat" w:hAnsi="Montserrat" w:cs="Montserrat"/>
          <w:sz w:val="18"/>
          <w:szCs w:val="18"/>
        </w:rPr>
        <w:t>2020</w:t>
      </w:r>
    </w:p>
    <w:p w14:paraId="76657F76" w14:textId="77777777" w:rsidR="003948FC" w:rsidRPr="00304E6E" w:rsidRDefault="003948FC" w:rsidP="003948FC">
      <w:pPr>
        <w:pStyle w:val="Prrafodelista"/>
        <w:jc w:val="both"/>
        <w:rPr>
          <w:rFonts w:ascii="Montserrat" w:eastAsia="Montserrat" w:hAnsi="Montserrat" w:cs="Montserrat"/>
          <w:sz w:val="18"/>
          <w:szCs w:val="18"/>
        </w:rPr>
      </w:pPr>
    </w:p>
    <w:tbl>
      <w:tblPr>
        <w:tblStyle w:val="afff4"/>
        <w:tblW w:w="5000" w:type="pct"/>
        <w:tblInd w:w="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600" w:firstRow="0" w:lastRow="0" w:firstColumn="0" w:lastColumn="0" w:noHBand="1" w:noVBand="1"/>
      </w:tblPr>
      <w:tblGrid>
        <w:gridCol w:w="1551"/>
        <w:gridCol w:w="6429"/>
        <w:gridCol w:w="1972"/>
      </w:tblGrid>
      <w:tr w:rsidR="008938C2" w:rsidRPr="00304E6E" w14:paraId="75B683E8" w14:textId="77777777" w:rsidTr="00815785">
        <w:trPr>
          <w:trHeight w:val="195"/>
        </w:trPr>
        <w:tc>
          <w:tcPr>
            <w:tcW w:w="779" w:type="pct"/>
            <w:shd w:val="clear" w:color="auto" w:fill="660033"/>
          </w:tcPr>
          <w:p w14:paraId="1F64BBEE" w14:textId="22402593" w:rsidR="009F7FA6" w:rsidRPr="00304E6E" w:rsidRDefault="009F7FA6" w:rsidP="00A63743">
            <w:pPr>
              <w:jc w:val="center"/>
              <w:rPr>
                <w:rFonts w:ascii="Montserrat" w:eastAsia="Montserrat" w:hAnsi="Montserrat" w:cs="Montserrat"/>
                <w:b/>
                <w:sz w:val="18"/>
                <w:szCs w:val="18"/>
              </w:rPr>
            </w:pPr>
            <w:r w:rsidRPr="00304E6E">
              <w:rPr>
                <w:rFonts w:ascii="Montserrat" w:eastAsia="Montserrat" w:hAnsi="Montserrat" w:cs="Montserrat"/>
                <w:b/>
                <w:sz w:val="18"/>
                <w:szCs w:val="18"/>
              </w:rPr>
              <w:t xml:space="preserve">Dato </w:t>
            </w:r>
          </w:p>
        </w:tc>
        <w:tc>
          <w:tcPr>
            <w:tcW w:w="3230" w:type="pct"/>
            <w:shd w:val="clear" w:color="auto" w:fill="660033"/>
            <w:tcMar>
              <w:top w:w="100" w:type="dxa"/>
              <w:left w:w="100" w:type="dxa"/>
              <w:bottom w:w="100" w:type="dxa"/>
              <w:right w:w="100" w:type="dxa"/>
            </w:tcMar>
          </w:tcPr>
          <w:p w14:paraId="01E67DA6" w14:textId="1DCED178" w:rsidR="009F7FA6" w:rsidRPr="00304E6E" w:rsidRDefault="009F7FA6" w:rsidP="00A63743">
            <w:pPr>
              <w:jc w:val="center"/>
              <w:rPr>
                <w:rFonts w:ascii="Montserrat" w:eastAsia="Montserrat" w:hAnsi="Montserrat" w:cs="Montserrat"/>
                <w:b/>
                <w:sz w:val="18"/>
                <w:szCs w:val="18"/>
              </w:rPr>
            </w:pPr>
            <w:r w:rsidRPr="00304E6E">
              <w:rPr>
                <w:rFonts w:ascii="Montserrat" w:eastAsia="Montserrat" w:hAnsi="Montserrat" w:cs="Montserrat"/>
                <w:b/>
                <w:sz w:val="18"/>
                <w:szCs w:val="18"/>
              </w:rPr>
              <w:t>Justificación</w:t>
            </w:r>
          </w:p>
        </w:tc>
        <w:tc>
          <w:tcPr>
            <w:tcW w:w="992" w:type="pct"/>
            <w:shd w:val="clear" w:color="auto" w:fill="660033"/>
            <w:tcMar>
              <w:top w:w="100" w:type="dxa"/>
              <w:left w:w="100" w:type="dxa"/>
              <w:bottom w:w="100" w:type="dxa"/>
              <w:right w:w="100" w:type="dxa"/>
            </w:tcMar>
          </w:tcPr>
          <w:p w14:paraId="026EF4EB" w14:textId="76DCA286" w:rsidR="009F7FA6" w:rsidRPr="00304E6E" w:rsidRDefault="0090252F" w:rsidP="00A63743">
            <w:pPr>
              <w:jc w:val="center"/>
              <w:rPr>
                <w:rFonts w:ascii="Montserrat" w:eastAsia="Montserrat" w:hAnsi="Montserrat" w:cs="Montserrat"/>
                <w:b/>
                <w:sz w:val="18"/>
                <w:szCs w:val="18"/>
              </w:rPr>
            </w:pPr>
            <w:r w:rsidRPr="00304E6E">
              <w:rPr>
                <w:rFonts w:ascii="Montserrat" w:eastAsia="Montserrat" w:hAnsi="Montserrat" w:cs="Montserrat"/>
                <w:b/>
                <w:sz w:val="18"/>
                <w:szCs w:val="18"/>
              </w:rPr>
              <w:t>Fundamento</w:t>
            </w:r>
          </w:p>
        </w:tc>
      </w:tr>
      <w:tr w:rsidR="008938C2" w:rsidRPr="00304E6E" w14:paraId="013BBC06" w14:textId="77777777" w:rsidTr="00815785">
        <w:trPr>
          <w:trHeight w:val="748"/>
        </w:trPr>
        <w:tc>
          <w:tcPr>
            <w:tcW w:w="779" w:type="pct"/>
          </w:tcPr>
          <w:p w14:paraId="3684D905" w14:textId="4E630A37" w:rsidR="009F7FA6" w:rsidRPr="00304E6E" w:rsidRDefault="0090252F" w:rsidP="0090252F">
            <w:pPr>
              <w:jc w:val="both"/>
              <w:rPr>
                <w:rFonts w:ascii="Montserrat" w:eastAsia="Montserrat" w:hAnsi="Montserrat" w:cs="Montserrat"/>
                <w:sz w:val="18"/>
                <w:szCs w:val="18"/>
              </w:rPr>
            </w:pPr>
            <w:r w:rsidRPr="00304E6E">
              <w:rPr>
                <w:rFonts w:ascii="Montserrat" w:eastAsia="Montserrat" w:hAnsi="Montserrat" w:cs="Montserrat"/>
                <w:sz w:val="18"/>
                <w:szCs w:val="18"/>
              </w:rPr>
              <w:t>Domicilio de particular(es)</w:t>
            </w:r>
          </w:p>
        </w:tc>
        <w:tc>
          <w:tcPr>
            <w:tcW w:w="3230" w:type="pct"/>
            <w:tcMar>
              <w:top w:w="100" w:type="dxa"/>
              <w:left w:w="100" w:type="dxa"/>
              <w:bottom w:w="100" w:type="dxa"/>
              <w:right w:w="100" w:type="dxa"/>
            </w:tcMar>
          </w:tcPr>
          <w:p w14:paraId="75EF5661" w14:textId="4F96B5B4" w:rsidR="009F7FA6" w:rsidRPr="00304E6E" w:rsidRDefault="009F7FA6" w:rsidP="0090252F">
            <w:pPr>
              <w:jc w:val="both"/>
              <w:rPr>
                <w:rFonts w:ascii="Montserrat" w:eastAsia="Montserrat" w:hAnsi="Montserrat" w:cs="Montserrat"/>
                <w:sz w:val="18"/>
                <w:szCs w:val="18"/>
              </w:rPr>
            </w:pPr>
            <w:r w:rsidRPr="00304E6E">
              <w:rPr>
                <w:rFonts w:ascii="Montserrat" w:eastAsia="Montserrat" w:hAnsi="Montserrat" w:cs="Montserrat"/>
                <w:sz w:val="18"/>
                <w:szCs w:val="18"/>
              </w:rPr>
              <w:t>Atributo de una persona física, que denota el lugar donde reside habitualmente, y en ese sentido, constituye un dato persona</w:t>
            </w:r>
            <w:r w:rsidR="0090252F" w:rsidRPr="00304E6E">
              <w:rPr>
                <w:rFonts w:ascii="Montserrat" w:eastAsia="Montserrat" w:hAnsi="Montserrat" w:cs="Montserrat"/>
                <w:sz w:val="18"/>
                <w:szCs w:val="18"/>
              </w:rPr>
              <w:t>l, de ahí que debe protegerse.</w:t>
            </w:r>
          </w:p>
        </w:tc>
        <w:tc>
          <w:tcPr>
            <w:tcW w:w="992" w:type="pct"/>
            <w:tcMar>
              <w:top w:w="100" w:type="dxa"/>
              <w:left w:w="100" w:type="dxa"/>
              <w:bottom w:w="100" w:type="dxa"/>
              <w:right w:w="100" w:type="dxa"/>
            </w:tcMar>
          </w:tcPr>
          <w:p w14:paraId="79D1D094" w14:textId="5499D915" w:rsidR="009F7FA6" w:rsidRPr="00304E6E" w:rsidRDefault="008B4E82" w:rsidP="00FF18DC">
            <w:pPr>
              <w:rPr>
                <w:rFonts w:ascii="Montserrat" w:eastAsia="Montserrat" w:hAnsi="Montserrat" w:cs="Montserrat"/>
                <w:sz w:val="18"/>
                <w:szCs w:val="18"/>
              </w:rPr>
            </w:pPr>
            <w:r w:rsidRPr="00304E6E">
              <w:rPr>
                <w:rFonts w:ascii="Montserrat" w:eastAsia="Montserrat" w:hAnsi="Montserrat" w:cs="Montserrat"/>
                <w:sz w:val="18"/>
                <w:szCs w:val="18"/>
              </w:rPr>
              <w:t xml:space="preserve">Artículo 113, fracción I, de la </w:t>
            </w:r>
            <w:r w:rsidR="009717CA" w:rsidRPr="00304E6E">
              <w:rPr>
                <w:rFonts w:ascii="Montserrat" w:eastAsia="Montserrat" w:hAnsi="Montserrat" w:cs="Montserrat"/>
                <w:sz w:val="18"/>
                <w:szCs w:val="18"/>
              </w:rPr>
              <w:t>LFTAIP.</w:t>
            </w:r>
          </w:p>
        </w:tc>
      </w:tr>
      <w:tr w:rsidR="008938C2" w:rsidRPr="00304E6E" w14:paraId="54B0019A" w14:textId="77777777" w:rsidTr="00815785">
        <w:trPr>
          <w:trHeight w:val="1325"/>
        </w:trPr>
        <w:tc>
          <w:tcPr>
            <w:tcW w:w="779" w:type="pct"/>
          </w:tcPr>
          <w:p w14:paraId="3ADD50E6" w14:textId="16BFFF9B" w:rsidR="009F7FA6" w:rsidRPr="00304E6E" w:rsidRDefault="0090252F"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Código postal</w:t>
            </w:r>
          </w:p>
        </w:tc>
        <w:tc>
          <w:tcPr>
            <w:tcW w:w="3230" w:type="pct"/>
            <w:tcMar>
              <w:top w:w="100" w:type="dxa"/>
              <w:left w:w="100" w:type="dxa"/>
              <w:bottom w:w="100" w:type="dxa"/>
              <w:right w:w="100" w:type="dxa"/>
            </w:tcMar>
          </w:tcPr>
          <w:p w14:paraId="6BA8E833" w14:textId="0B946423" w:rsidR="009F7FA6" w:rsidRPr="00304E6E" w:rsidRDefault="009F7FA6"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Es la composición de cinco dígitos, los dos primeros identifican el estado o parte del mismo o la división administrativa (Delegación) en la Ciudad de México, éste adosado a la dirección, sirve para facilitar y mecanizar el encaminamiento de una</w:t>
            </w:r>
            <w:hyperlink r:id="rId21">
              <w:r w:rsidRPr="00304E6E">
                <w:rPr>
                  <w:rFonts w:ascii="Montserrat" w:eastAsia="Montserrat" w:hAnsi="Montserrat" w:cs="Montserrat"/>
                  <w:sz w:val="18"/>
                  <w:szCs w:val="18"/>
                </w:rPr>
                <w:t xml:space="preserve"> </w:t>
              </w:r>
            </w:hyperlink>
            <w:r w:rsidRPr="00304E6E">
              <w:rPr>
                <w:rFonts w:ascii="Montserrat" w:eastAsia="Montserrat" w:hAnsi="Montserrat" w:cs="Montserrat"/>
                <w:sz w:val="18"/>
                <w:szCs w:val="18"/>
              </w:rPr>
              <w:t>pieza de</w:t>
            </w:r>
            <w:hyperlink r:id="rId22">
              <w:r w:rsidRPr="00304E6E">
                <w:rPr>
                  <w:rFonts w:ascii="Montserrat" w:eastAsia="Montserrat" w:hAnsi="Montserrat" w:cs="Montserrat"/>
                  <w:sz w:val="18"/>
                  <w:szCs w:val="18"/>
                </w:rPr>
                <w:t xml:space="preserve"> </w:t>
              </w:r>
            </w:hyperlink>
            <w:r w:rsidRPr="00304E6E">
              <w:rPr>
                <w:rFonts w:ascii="Montserrat" w:eastAsia="Montserrat" w:hAnsi="Montserrat" w:cs="Montserrat"/>
                <w:sz w:val="18"/>
                <w:szCs w:val="18"/>
              </w:rPr>
              <w:t>correo para que se ubique el domicilio del destinatario, motivo por el que se considera un dato personal asociado al derecho a la intimidad y vida privada de las personas, por lo que debe ser protegido</w:t>
            </w:r>
          </w:p>
        </w:tc>
        <w:tc>
          <w:tcPr>
            <w:tcW w:w="992" w:type="pct"/>
            <w:tcMar>
              <w:top w:w="100" w:type="dxa"/>
              <w:left w:w="100" w:type="dxa"/>
              <w:bottom w:w="100" w:type="dxa"/>
              <w:right w:w="100" w:type="dxa"/>
            </w:tcMar>
          </w:tcPr>
          <w:p w14:paraId="49E0EB4F" w14:textId="14FBA378" w:rsidR="009F7FA6" w:rsidRPr="00304E6E" w:rsidRDefault="008B4E82" w:rsidP="00FF18DC">
            <w:pPr>
              <w:rPr>
                <w:rFonts w:ascii="Montserrat" w:eastAsia="Montserrat" w:hAnsi="Montserrat" w:cs="Montserrat"/>
                <w:sz w:val="18"/>
                <w:szCs w:val="18"/>
              </w:rPr>
            </w:pPr>
            <w:r w:rsidRPr="00304E6E">
              <w:rPr>
                <w:rFonts w:ascii="Montserrat" w:eastAsia="Montserrat" w:hAnsi="Montserrat" w:cs="Montserrat"/>
                <w:sz w:val="18"/>
                <w:szCs w:val="18"/>
              </w:rPr>
              <w:t xml:space="preserve">Artículo 113, fracción I, de la </w:t>
            </w:r>
            <w:r w:rsidR="008860C5" w:rsidRPr="00304E6E">
              <w:rPr>
                <w:rFonts w:ascii="Montserrat" w:eastAsia="Montserrat" w:hAnsi="Montserrat" w:cs="Montserrat"/>
                <w:sz w:val="18"/>
                <w:szCs w:val="18"/>
              </w:rPr>
              <w:t>LFTAIP</w:t>
            </w:r>
          </w:p>
        </w:tc>
      </w:tr>
      <w:tr w:rsidR="009F7FA6" w:rsidRPr="00304E6E" w14:paraId="6B0D13A7" w14:textId="77777777" w:rsidTr="00815785">
        <w:trPr>
          <w:trHeight w:val="1055"/>
        </w:trPr>
        <w:tc>
          <w:tcPr>
            <w:tcW w:w="779" w:type="pct"/>
          </w:tcPr>
          <w:p w14:paraId="49BC58AE" w14:textId="2E1719ED" w:rsidR="009F7FA6" w:rsidRPr="00304E6E" w:rsidRDefault="0090252F"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Clave de elector</w:t>
            </w:r>
          </w:p>
        </w:tc>
        <w:tc>
          <w:tcPr>
            <w:tcW w:w="3230" w:type="pct"/>
            <w:tcMar>
              <w:top w:w="100" w:type="dxa"/>
              <w:left w:w="100" w:type="dxa"/>
              <w:bottom w:w="100" w:type="dxa"/>
              <w:right w:w="100" w:type="dxa"/>
            </w:tcMar>
          </w:tcPr>
          <w:p w14:paraId="7F3A4ADB" w14:textId="0BD60F0E" w:rsidR="009F7FA6" w:rsidRPr="00304E6E" w:rsidRDefault="009F7FA6"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Composición alfanumérica compuesta de 18 caracteres, mismos que hacen identificable a una persona física, que se conforma por las primeras letras de los apellidos, año, mes, día, sexo, clave del estado en donde nació su titular, así como una homoclave que distingue a su titular de cualquier otro homónimo, por lo tanto se trata de un dato personal que debe ser protegido.</w:t>
            </w:r>
          </w:p>
        </w:tc>
        <w:tc>
          <w:tcPr>
            <w:tcW w:w="992" w:type="pct"/>
            <w:tcMar>
              <w:top w:w="100" w:type="dxa"/>
              <w:left w:w="100" w:type="dxa"/>
              <w:bottom w:w="100" w:type="dxa"/>
              <w:right w:w="100" w:type="dxa"/>
            </w:tcMar>
          </w:tcPr>
          <w:p w14:paraId="7A56B28F" w14:textId="38653349" w:rsidR="009F7FA6" w:rsidRPr="00304E6E" w:rsidRDefault="008B4E82" w:rsidP="00FF18DC">
            <w:pPr>
              <w:rPr>
                <w:rFonts w:ascii="Montserrat" w:eastAsia="Montserrat" w:hAnsi="Montserrat" w:cs="Montserrat"/>
                <w:sz w:val="18"/>
                <w:szCs w:val="18"/>
              </w:rPr>
            </w:pPr>
            <w:r w:rsidRPr="00304E6E">
              <w:rPr>
                <w:rFonts w:ascii="Montserrat" w:eastAsia="Montserrat" w:hAnsi="Montserrat" w:cs="Montserrat"/>
                <w:sz w:val="18"/>
                <w:szCs w:val="18"/>
              </w:rPr>
              <w:t xml:space="preserve">Artículo 113, fracción I, de la </w:t>
            </w:r>
            <w:r w:rsidR="008860C5" w:rsidRPr="00304E6E">
              <w:rPr>
                <w:rFonts w:ascii="Montserrat" w:eastAsia="Montserrat" w:hAnsi="Montserrat" w:cs="Montserrat"/>
                <w:sz w:val="18"/>
                <w:szCs w:val="18"/>
              </w:rPr>
              <w:t>LFTAIP</w:t>
            </w:r>
          </w:p>
        </w:tc>
      </w:tr>
    </w:tbl>
    <w:p w14:paraId="2A65D8A0" w14:textId="14D17666" w:rsidR="00815785" w:rsidRDefault="00815785" w:rsidP="00A63743">
      <w:pPr>
        <w:jc w:val="both"/>
        <w:rPr>
          <w:rFonts w:ascii="Montserrat" w:eastAsia="Montserrat" w:hAnsi="Montserrat" w:cs="Montserrat"/>
          <w:sz w:val="18"/>
          <w:szCs w:val="18"/>
        </w:rPr>
      </w:pPr>
    </w:p>
    <w:p w14:paraId="42B7F1E9" w14:textId="403110D4" w:rsidR="00304E6E" w:rsidRDefault="00304E6E" w:rsidP="00A63743">
      <w:pPr>
        <w:jc w:val="both"/>
        <w:rPr>
          <w:rFonts w:ascii="Montserrat" w:eastAsia="Montserrat" w:hAnsi="Montserrat" w:cs="Montserrat"/>
          <w:sz w:val="18"/>
          <w:szCs w:val="18"/>
        </w:rPr>
      </w:pPr>
    </w:p>
    <w:p w14:paraId="355F7573" w14:textId="616173B6" w:rsidR="00304E6E" w:rsidRDefault="00304E6E" w:rsidP="00A63743">
      <w:pPr>
        <w:jc w:val="both"/>
        <w:rPr>
          <w:rFonts w:ascii="Montserrat" w:eastAsia="Montserrat" w:hAnsi="Montserrat" w:cs="Montserrat"/>
          <w:sz w:val="18"/>
          <w:szCs w:val="18"/>
        </w:rPr>
      </w:pPr>
    </w:p>
    <w:p w14:paraId="72A0FEA1" w14:textId="39DDAA27" w:rsidR="00304E6E" w:rsidRDefault="00304E6E" w:rsidP="00A63743">
      <w:pPr>
        <w:jc w:val="both"/>
        <w:rPr>
          <w:rFonts w:ascii="Montserrat" w:eastAsia="Montserrat" w:hAnsi="Montserrat" w:cs="Montserrat"/>
          <w:sz w:val="18"/>
          <w:szCs w:val="18"/>
        </w:rPr>
      </w:pPr>
    </w:p>
    <w:p w14:paraId="07D56E77" w14:textId="12A319FB" w:rsidR="00304E6E" w:rsidRDefault="00304E6E" w:rsidP="00A63743">
      <w:pPr>
        <w:jc w:val="both"/>
        <w:rPr>
          <w:rFonts w:ascii="Montserrat" w:eastAsia="Montserrat" w:hAnsi="Montserrat" w:cs="Montserrat"/>
          <w:sz w:val="18"/>
          <w:szCs w:val="18"/>
        </w:rPr>
      </w:pPr>
    </w:p>
    <w:p w14:paraId="16287F83" w14:textId="77777777" w:rsidR="00304E6E" w:rsidRPr="00304E6E" w:rsidRDefault="00304E6E" w:rsidP="00A63743">
      <w:pPr>
        <w:jc w:val="both"/>
        <w:rPr>
          <w:rFonts w:ascii="Montserrat" w:eastAsia="Montserrat" w:hAnsi="Montserrat" w:cs="Montserrat"/>
          <w:sz w:val="18"/>
          <w:szCs w:val="18"/>
        </w:rPr>
      </w:pPr>
    </w:p>
    <w:p w14:paraId="17513757" w14:textId="54F16F0B" w:rsidR="00AB0700" w:rsidRPr="00304E6E" w:rsidRDefault="00D60562" w:rsidP="008860C5">
      <w:pPr>
        <w:pStyle w:val="Prrafodelista"/>
        <w:numPr>
          <w:ilvl w:val="0"/>
          <w:numId w:val="9"/>
        </w:numPr>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Folio acta: 4884</w:t>
      </w:r>
      <w:r w:rsidR="006B6661" w:rsidRPr="00304E6E">
        <w:rPr>
          <w:rFonts w:ascii="Montserrat" w:eastAsia="Montserrat" w:hAnsi="Montserrat" w:cs="Montserrat"/>
          <w:sz w:val="18"/>
          <w:szCs w:val="18"/>
        </w:rPr>
        <w:t xml:space="preserve">1 Director General del INAPAM </w:t>
      </w:r>
      <w:r w:rsidR="008860C5" w:rsidRPr="00304E6E">
        <w:rPr>
          <w:rFonts w:ascii="Montserrat" w:eastAsia="Montserrat" w:hAnsi="Montserrat" w:cs="Montserrat"/>
          <w:sz w:val="18"/>
          <w:szCs w:val="18"/>
        </w:rPr>
        <w:t xml:space="preserve"> </w:t>
      </w:r>
      <w:r w:rsidR="006B6661" w:rsidRPr="00304E6E">
        <w:rPr>
          <w:rFonts w:ascii="Montserrat" w:eastAsia="Montserrat" w:hAnsi="Montserrat" w:cs="Montserrat"/>
          <w:sz w:val="18"/>
          <w:szCs w:val="18"/>
        </w:rPr>
        <w:t>2020</w:t>
      </w:r>
      <w:r w:rsidRPr="00304E6E">
        <w:rPr>
          <w:rFonts w:ascii="Montserrat" w:eastAsia="Montserrat" w:hAnsi="Montserrat" w:cs="Montserrat"/>
          <w:sz w:val="18"/>
          <w:szCs w:val="18"/>
        </w:rPr>
        <w:t xml:space="preserve"> </w:t>
      </w:r>
    </w:p>
    <w:p w14:paraId="2F29B73C" w14:textId="77777777" w:rsidR="008860C5" w:rsidRPr="00304E6E" w:rsidRDefault="008860C5" w:rsidP="00A63743">
      <w:pPr>
        <w:jc w:val="both"/>
        <w:rPr>
          <w:rFonts w:ascii="Montserrat" w:eastAsia="Montserrat" w:hAnsi="Montserrat" w:cs="Montserrat"/>
          <w:sz w:val="18"/>
          <w:szCs w:val="18"/>
        </w:rPr>
      </w:pPr>
    </w:p>
    <w:tbl>
      <w:tblPr>
        <w:tblStyle w:val="afff5"/>
        <w:tblW w:w="5000" w:type="pct"/>
        <w:tblInd w:w="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600" w:firstRow="0" w:lastRow="0" w:firstColumn="0" w:lastColumn="0" w:noHBand="1" w:noVBand="1"/>
      </w:tblPr>
      <w:tblGrid>
        <w:gridCol w:w="1834"/>
        <w:gridCol w:w="6136"/>
        <w:gridCol w:w="1982"/>
      </w:tblGrid>
      <w:tr w:rsidR="008938C2" w:rsidRPr="00304E6E" w14:paraId="6EFFD76F" w14:textId="77777777" w:rsidTr="00815785">
        <w:trPr>
          <w:trHeight w:val="296"/>
        </w:trPr>
        <w:tc>
          <w:tcPr>
            <w:tcW w:w="921" w:type="pct"/>
            <w:shd w:val="clear" w:color="auto" w:fill="660033"/>
          </w:tcPr>
          <w:p w14:paraId="4EBFFEB9" w14:textId="248B66C4" w:rsidR="009F7FA6" w:rsidRPr="00304E6E" w:rsidRDefault="009F7FA6" w:rsidP="00A63743">
            <w:pPr>
              <w:jc w:val="center"/>
              <w:rPr>
                <w:rFonts w:ascii="Montserrat" w:eastAsia="Montserrat" w:hAnsi="Montserrat" w:cs="Montserrat"/>
                <w:b/>
                <w:sz w:val="18"/>
                <w:szCs w:val="18"/>
              </w:rPr>
            </w:pPr>
            <w:r w:rsidRPr="00304E6E">
              <w:rPr>
                <w:rFonts w:ascii="Montserrat" w:eastAsia="Montserrat" w:hAnsi="Montserrat" w:cs="Montserrat"/>
                <w:b/>
                <w:sz w:val="18"/>
                <w:szCs w:val="18"/>
              </w:rPr>
              <w:t xml:space="preserve">Dato </w:t>
            </w:r>
          </w:p>
        </w:tc>
        <w:tc>
          <w:tcPr>
            <w:tcW w:w="3083" w:type="pct"/>
            <w:shd w:val="clear" w:color="auto" w:fill="660033"/>
            <w:tcMar>
              <w:top w:w="100" w:type="dxa"/>
              <w:left w:w="100" w:type="dxa"/>
              <w:bottom w:w="100" w:type="dxa"/>
              <w:right w:w="100" w:type="dxa"/>
            </w:tcMar>
          </w:tcPr>
          <w:p w14:paraId="7D8C5CFF" w14:textId="29E4E282" w:rsidR="009F7FA6" w:rsidRPr="00304E6E" w:rsidRDefault="009F7FA6" w:rsidP="00A63743">
            <w:pPr>
              <w:jc w:val="center"/>
              <w:rPr>
                <w:rFonts w:ascii="Montserrat" w:eastAsia="Montserrat" w:hAnsi="Montserrat" w:cs="Montserrat"/>
                <w:b/>
                <w:sz w:val="18"/>
                <w:szCs w:val="18"/>
              </w:rPr>
            </w:pPr>
            <w:r w:rsidRPr="00304E6E">
              <w:rPr>
                <w:rFonts w:ascii="Montserrat" w:eastAsia="Montserrat" w:hAnsi="Montserrat" w:cs="Montserrat"/>
                <w:b/>
                <w:sz w:val="18"/>
                <w:szCs w:val="18"/>
              </w:rPr>
              <w:t>Justificación</w:t>
            </w:r>
          </w:p>
        </w:tc>
        <w:tc>
          <w:tcPr>
            <w:tcW w:w="996" w:type="pct"/>
            <w:shd w:val="clear" w:color="auto" w:fill="660033"/>
            <w:tcMar>
              <w:top w:w="100" w:type="dxa"/>
              <w:left w:w="100" w:type="dxa"/>
              <w:bottom w:w="100" w:type="dxa"/>
              <w:right w:w="100" w:type="dxa"/>
            </w:tcMar>
          </w:tcPr>
          <w:p w14:paraId="0CD8AA09" w14:textId="53695CD3" w:rsidR="009F7FA6" w:rsidRPr="00304E6E" w:rsidRDefault="009F7FA6" w:rsidP="00A63743">
            <w:pPr>
              <w:jc w:val="center"/>
              <w:rPr>
                <w:rFonts w:ascii="Montserrat" w:eastAsia="Montserrat" w:hAnsi="Montserrat" w:cs="Montserrat"/>
                <w:b/>
                <w:sz w:val="18"/>
                <w:szCs w:val="18"/>
              </w:rPr>
            </w:pPr>
            <w:r w:rsidRPr="00304E6E">
              <w:rPr>
                <w:rFonts w:ascii="Montserrat" w:eastAsia="Montserrat" w:hAnsi="Montserrat" w:cs="Montserrat"/>
                <w:b/>
                <w:sz w:val="18"/>
                <w:szCs w:val="18"/>
              </w:rPr>
              <w:t>Fundamento</w:t>
            </w:r>
          </w:p>
        </w:tc>
      </w:tr>
      <w:tr w:rsidR="008938C2" w:rsidRPr="00304E6E" w14:paraId="34B89498" w14:textId="77777777" w:rsidTr="00815785">
        <w:trPr>
          <w:trHeight w:val="965"/>
        </w:trPr>
        <w:tc>
          <w:tcPr>
            <w:tcW w:w="921" w:type="pct"/>
          </w:tcPr>
          <w:p w14:paraId="125B849F" w14:textId="40FB1445" w:rsidR="009F7FA6" w:rsidRPr="00304E6E" w:rsidRDefault="009F7FA6" w:rsidP="008860C5">
            <w:pPr>
              <w:jc w:val="both"/>
              <w:rPr>
                <w:rFonts w:ascii="Montserrat" w:eastAsia="Montserrat" w:hAnsi="Montserrat" w:cs="Montserrat"/>
                <w:sz w:val="18"/>
                <w:szCs w:val="18"/>
              </w:rPr>
            </w:pPr>
            <w:r w:rsidRPr="00304E6E">
              <w:rPr>
                <w:rFonts w:ascii="Montserrat" w:eastAsia="Montserrat" w:hAnsi="Montserrat" w:cs="Montserrat"/>
                <w:sz w:val="18"/>
                <w:szCs w:val="18"/>
              </w:rPr>
              <w:t>Domicilio de particular(es)</w:t>
            </w:r>
          </w:p>
        </w:tc>
        <w:tc>
          <w:tcPr>
            <w:tcW w:w="3083" w:type="pct"/>
            <w:tcMar>
              <w:top w:w="100" w:type="dxa"/>
              <w:left w:w="100" w:type="dxa"/>
              <w:bottom w:w="100" w:type="dxa"/>
              <w:right w:w="100" w:type="dxa"/>
            </w:tcMar>
          </w:tcPr>
          <w:p w14:paraId="67F8B80E" w14:textId="65FB60F1" w:rsidR="009F7FA6" w:rsidRPr="00304E6E" w:rsidRDefault="009F7FA6" w:rsidP="008860C5">
            <w:pPr>
              <w:jc w:val="both"/>
              <w:rPr>
                <w:rFonts w:ascii="Montserrat" w:eastAsia="Montserrat" w:hAnsi="Montserrat" w:cs="Montserrat"/>
                <w:sz w:val="18"/>
                <w:szCs w:val="18"/>
              </w:rPr>
            </w:pPr>
            <w:r w:rsidRPr="00304E6E">
              <w:rPr>
                <w:rFonts w:ascii="Montserrat" w:eastAsia="Montserrat" w:hAnsi="Montserrat" w:cs="Montserrat"/>
                <w:sz w:val="18"/>
                <w:szCs w:val="18"/>
              </w:rPr>
              <w:t>Atributo de una persona física, que denota el lugar donde reside habitualmente, y en ese sentido, constituye un dato perso</w:t>
            </w:r>
            <w:r w:rsidR="008860C5" w:rsidRPr="00304E6E">
              <w:rPr>
                <w:rFonts w:ascii="Montserrat" w:eastAsia="Montserrat" w:hAnsi="Montserrat" w:cs="Montserrat"/>
                <w:sz w:val="18"/>
                <w:szCs w:val="18"/>
              </w:rPr>
              <w:t xml:space="preserve">nal, de ahí que debe protegerse. </w:t>
            </w:r>
          </w:p>
        </w:tc>
        <w:tc>
          <w:tcPr>
            <w:tcW w:w="996" w:type="pct"/>
            <w:tcMar>
              <w:top w:w="100" w:type="dxa"/>
              <w:left w:w="100" w:type="dxa"/>
              <w:bottom w:w="100" w:type="dxa"/>
              <w:right w:w="100" w:type="dxa"/>
            </w:tcMar>
          </w:tcPr>
          <w:p w14:paraId="4BB9DF4E" w14:textId="646FB13B" w:rsidR="009F7FA6" w:rsidRPr="00304E6E" w:rsidRDefault="008B4E82" w:rsidP="008860C5">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Artículo 113, fracción I, de la </w:t>
            </w:r>
            <w:r w:rsidR="008860C5" w:rsidRPr="00304E6E">
              <w:rPr>
                <w:rFonts w:ascii="Montserrat" w:eastAsia="Montserrat" w:hAnsi="Montserrat" w:cs="Montserrat"/>
                <w:sz w:val="18"/>
                <w:szCs w:val="18"/>
              </w:rPr>
              <w:t>LFTAIP</w:t>
            </w:r>
          </w:p>
        </w:tc>
      </w:tr>
      <w:tr w:rsidR="009F7FA6" w:rsidRPr="00304E6E" w14:paraId="4AAD298D" w14:textId="77777777" w:rsidTr="00815785">
        <w:trPr>
          <w:trHeight w:val="1325"/>
        </w:trPr>
        <w:tc>
          <w:tcPr>
            <w:tcW w:w="921" w:type="pct"/>
          </w:tcPr>
          <w:p w14:paraId="5D233D42" w14:textId="1FAE26E7" w:rsidR="009F7FA6" w:rsidRPr="00304E6E" w:rsidRDefault="009F7FA6" w:rsidP="008860C5">
            <w:pPr>
              <w:jc w:val="both"/>
              <w:rPr>
                <w:rFonts w:ascii="Montserrat" w:eastAsia="Montserrat" w:hAnsi="Montserrat" w:cs="Montserrat"/>
                <w:sz w:val="18"/>
                <w:szCs w:val="18"/>
              </w:rPr>
            </w:pPr>
            <w:r w:rsidRPr="00304E6E">
              <w:rPr>
                <w:rFonts w:ascii="Montserrat" w:eastAsia="Montserrat" w:hAnsi="Montserrat" w:cs="Montserrat"/>
                <w:sz w:val="18"/>
                <w:szCs w:val="18"/>
              </w:rPr>
              <w:t>Código postal</w:t>
            </w:r>
          </w:p>
        </w:tc>
        <w:tc>
          <w:tcPr>
            <w:tcW w:w="3083" w:type="pct"/>
            <w:tcMar>
              <w:top w:w="100" w:type="dxa"/>
              <w:left w:w="100" w:type="dxa"/>
              <w:bottom w:w="100" w:type="dxa"/>
              <w:right w:w="100" w:type="dxa"/>
            </w:tcMar>
          </w:tcPr>
          <w:p w14:paraId="28295C38" w14:textId="7B65F671" w:rsidR="009F7FA6" w:rsidRPr="00304E6E" w:rsidRDefault="009F7FA6" w:rsidP="008860C5">
            <w:pPr>
              <w:jc w:val="both"/>
              <w:rPr>
                <w:rFonts w:ascii="Montserrat" w:eastAsia="Montserrat" w:hAnsi="Montserrat" w:cs="Montserrat"/>
                <w:sz w:val="18"/>
                <w:szCs w:val="18"/>
              </w:rPr>
            </w:pPr>
            <w:r w:rsidRPr="00304E6E">
              <w:rPr>
                <w:rFonts w:ascii="Montserrat" w:eastAsia="Montserrat" w:hAnsi="Montserrat" w:cs="Montserrat"/>
                <w:sz w:val="18"/>
                <w:szCs w:val="18"/>
              </w:rPr>
              <w:t>Es la composición de cinco dígitos, los dos primeros identifican el estado o parte del mismo o la división administrativa (</w:t>
            </w:r>
            <w:hyperlink r:id="rId23" w:anchor="L.C3.ADmites_y_divisi.C3.B3n_pol.C3.ADtica">
              <w:r w:rsidRPr="00304E6E">
                <w:rPr>
                  <w:rFonts w:ascii="Montserrat" w:eastAsia="Montserrat" w:hAnsi="Montserrat" w:cs="Montserrat"/>
                  <w:sz w:val="18"/>
                  <w:szCs w:val="18"/>
                </w:rPr>
                <w:t>Delegación</w:t>
              </w:r>
            </w:hyperlink>
            <w:r w:rsidRPr="00304E6E">
              <w:rPr>
                <w:rFonts w:ascii="Montserrat" w:eastAsia="Montserrat" w:hAnsi="Montserrat" w:cs="Montserrat"/>
                <w:sz w:val="18"/>
                <w:szCs w:val="18"/>
              </w:rPr>
              <w:t>) en la Ciudad de México, éste adosado a la dirección, sirve para facilitar y mecanizar el encaminamiento de una</w:t>
            </w:r>
            <w:hyperlink r:id="rId24">
              <w:r w:rsidRPr="00304E6E">
                <w:rPr>
                  <w:rFonts w:ascii="Montserrat" w:eastAsia="Montserrat" w:hAnsi="Montserrat" w:cs="Montserrat"/>
                  <w:sz w:val="18"/>
                  <w:szCs w:val="18"/>
                </w:rPr>
                <w:t xml:space="preserve"> </w:t>
              </w:r>
            </w:hyperlink>
            <w:hyperlink r:id="rId25">
              <w:r w:rsidRPr="00304E6E">
                <w:rPr>
                  <w:rFonts w:ascii="Montserrat" w:eastAsia="Montserrat" w:hAnsi="Montserrat" w:cs="Montserrat"/>
                  <w:sz w:val="18"/>
                  <w:szCs w:val="18"/>
                </w:rPr>
                <w:t>pieza</w:t>
              </w:r>
            </w:hyperlink>
            <w:r w:rsidRPr="00304E6E">
              <w:rPr>
                <w:rFonts w:ascii="Montserrat" w:eastAsia="Montserrat" w:hAnsi="Montserrat" w:cs="Montserrat"/>
                <w:sz w:val="18"/>
                <w:szCs w:val="18"/>
              </w:rPr>
              <w:t xml:space="preserve"> de</w:t>
            </w:r>
            <w:hyperlink r:id="rId26">
              <w:r w:rsidRPr="00304E6E">
                <w:rPr>
                  <w:rFonts w:ascii="Montserrat" w:eastAsia="Montserrat" w:hAnsi="Montserrat" w:cs="Montserrat"/>
                  <w:sz w:val="18"/>
                  <w:szCs w:val="18"/>
                </w:rPr>
                <w:t xml:space="preserve"> </w:t>
              </w:r>
            </w:hyperlink>
            <w:hyperlink r:id="rId27">
              <w:r w:rsidRPr="00304E6E">
                <w:rPr>
                  <w:rFonts w:ascii="Montserrat" w:eastAsia="Montserrat" w:hAnsi="Montserrat" w:cs="Montserrat"/>
                  <w:sz w:val="18"/>
                  <w:szCs w:val="18"/>
                </w:rPr>
                <w:t>correo</w:t>
              </w:r>
            </w:hyperlink>
            <w:r w:rsidRPr="00304E6E">
              <w:rPr>
                <w:rFonts w:ascii="Montserrat" w:eastAsia="Montserrat" w:hAnsi="Montserrat" w:cs="Montserrat"/>
                <w:sz w:val="18"/>
                <w:szCs w:val="18"/>
              </w:rPr>
              <w:t xml:space="preserve"> para que se ubique el domicilio del destinatario, motivo por el que se considera un dato personal asociado al derecho a la intimidad y vida privada de las personas, por lo que debe ser protegido</w:t>
            </w:r>
          </w:p>
        </w:tc>
        <w:tc>
          <w:tcPr>
            <w:tcW w:w="996" w:type="pct"/>
            <w:tcMar>
              <w:top w:w="100" w:type="dxa"/>
              <w:left w:w="100" w:type="dxa"/>
              <w:bottom w:w="100" w:type="dxa"/>
              <w:right w:w="100" w:type="dxa"/>
            </w:tcMar>
          </w:tcPr>
          <w:p w14:paraId="55C39161" w14:textId="06FA1B89" w:rsidR="009F7FA6" w:rsidRPr="00304E6E" w:rsidRDefault="008B4E82" w:rsidP="008860C5">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Artículo 113, fracción I, de la </w:t>
            </w:r>
            <w:r w:rsidR="009717CA" w:rsidRPr="00304E6E">
              <w:rPr>
                <w:rFonts w:ascii="Montserrat" w:eastAsia="Montserrat" w:hAnsi="Montserrat" w:cs="Montserrat"/>
                <w:sz w:val="18"/>
                <w:szCs w:val="18"/>
              </w:rPr>
              <w:t>LFTAIP</w:t>
            </w:r>
          </w:p>
        </w:tc>
      </w:tr>
    </w:tbl>
    <w:p w14:paraId="1C2D0D4F" w14:textId="763B6209" w:rsidR="00933365" w:rsidRPr="00304E6E" w:rsidRDefault="00933365" w:rsidP="00A63743">
      <w:pPr>
        <w:jc w:val="both"/>
        <w:rPr>
          <w:rFonts w:ascii="Montserrat" w:eastAsia="Montserrat" w:hAnsi="Montserrat" w:cs="Montserrat"/>
          <w:sz w:val="18"/>
          <w:szCs w:val="18"/>
        </w:rPr>
      </w:pPr>
    </w:p>
    <w:p w14:paraId="28D2B7B5" w14:textId="665AE3D9" w:rsidR="008C3EAB"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Folio acta: 64111. Jefatura de Departamento de Personal 2022</w:t>
      </w:r>
    </w:p>
    <w:p w14:paraId="47E3DE4A" w14:textId="77777777" w:rsidR="008860C5" w:rsidRPr="00304E6E" w:rsidRDefault="008860C5" w:rsidP="00A63743">
      <w:pPr>
        <w:jc w:val="both"/>
        <w:rPr>
          <w:rFonts w:ascii="Montserrat" w:eastAsia="Montserrat" w:hAnsi="Montserrat" w:cs="Montserrat"/>
          <w:sz w:val="18"/>
          <w:szCs w:val="18"/>
        </w:rPr>
      </w:pPr>
    </w:p>
    <w:tbl>
      <w:tblPr>
        <w:tblStyle w:val="afff6"/>
        <w:tblW w:w="5000" w:type="pct"/>
        <w:tblInd w:w="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600" w:firstRow="0" w:lastRow="0" w:firstColumn="0" w:lastColumn="0" w:noHBand="1" w:noVBand="1"/>
      </w:tblPr>
      <w:tblGrid>
        <w:gridCol w:w="1833"/>
        <w:gridCol w:w="6180"/>
        <w:gridCol w:w="1939"/>
      </w:tblGrid>
      <w:tr w:rsidR="008938C2" w:rsidRPr="00304E6E" w14:paraId="7337645A" w14:textId="77777777" w:rsidTr="00507718">
        <w:trPr>
          <w:trHeight w:val="193"/>
          <w:tblHeader/>
        </w:trPr>
        <w:tc>
          <w:tcPr>
            <w:tcW w:w="921" w:type="pct"/>
            <w:shd w:val="clear" w:color="auto" w:fill="660033"/>
          </w:tcPr>
          <w:p w14:paraId="49F1ECB9" w14:textId="0A9F9807" w:rsidR="00332C57" w:rsidRPr="00304E6E" w:rsidRDefault="00332C57" w:rsidP="00A63743">
            <w:pPr>
              <w:jc w:val="center"/>
              <w:rPr>
                <w:rFonts w:ascii="Montserrat" w:eastAsia="Montserrat" w:hAnsi="Montserrat" w:cs="Montserrat"/>
                <w:b/>
                <w:sz w:val="18"/>
                <w:szCs w:val="18"/>
              </w:rPr>
            </w:pPr>
            <w:r w:rsidRPr="00304E6E">
              <w:rPr>
                <w:rFonts w:ascii="Montserrat" w:eastAsia="Montserrat" w:hAnsi="Montserrat" w:cs="Montserrat"/>
                <w:b/>
                <w:sz w:val="18"/>
                <w:szCs w:val="18"/>
              </w:rPr>
              <w:t xml:space="preserve">Dato </w:t>
            </w:r>
          </w:p>
        </w:tc>
        <w:tc>
          <w:tcPr>
            <w:tcW w:w="3105" w:type="pct"/>
            <w:shd w:val="clear" w:color="auto" w:fill="660033"/>
            <w:tcMar>
              <w:top w:w="100" w:type="dxa"/>
              <w:left w:w="100" w:type="dxa"/>
              <w:bottom w:w="100" w:type="dxa"/>
              <w:right w:w="100" w:type="dxa"/>
            </w:tcMar>
          </w:tcPr>
          <w:p w14:paraId="15059368" w14:textId="09F1EDAD" w:rsidR="00332C57" w:rsidRPr="00304E6E" w:rsidRDefault="00332C57" w:rsidP="00A63743">
            <w:pPr>
              <w:jc w:val="center"/>
              <w:rPr>
                <w:rFonts w:ascii="Montserrat" w:eastAsia="Montserrat" w:hAnsi="Montserrat" w:cs="Montserrat"/>
                <w:b/>
                <w:sz w:val="18"/>
                <w:szCs w:val="18"/>
              </w:rPr>
            </w:pPr>
            <w:r w:rsidRPr="00304E6E">
              <w:rPr>
                <w:rFonts w:ascii="Montserrat" w:eastAsia="Montserrat" w:hAnsi="Montserrat" w:cs="Montserrat"/>
                <w:b/>
                <w:sz w:val="18"/>
                <w:szCs w:val="18"/>
              </w:rPr>
              <w:t>Justificación</w:t>
            </w:r>
          </w:p>
        </w:tc>
        <w:tc>
          <w:tcPr>
            <w:tcW w:w="974" w:type="pct"/>
            <w:shd w:val="clear" w:color="auto" w:fill="660033"/>
            <w:tcMar>
              <w:top w:w="100" w:type="dxa"/>
              <w:left w:w="100" w:type="dxa"/>
              <w:bottom w:w="100" w:type="dxa"/>
              <w:right w:w="100" w:type="dxa"/>
            </w:tcMar>
          </w:tcPr>
          <w:p w14:paraId="11F4B102" w14:textId="775AABCE" w:rsidR="00332C57" w:rsidRPr="00304E6E" w:rsidRDefault="00332C57" w:rsidP="00A63743">
            <w:pPr>
              <w:jc w:val="center"/>
              <w:rPr>
                <w:rFonts w:ascii="Montserrat" w:eastAsia="Montserrat" w:hAnsi="Montserrat" w:cs="Montserrat"/>
                <w:b/>
                <w:sz w:val="18"/>
                <w:szCs w:val="18"/>
              </w:rPr>
            </w:pPr>
            <w:r w:rsidRPr="00304E6E">
              <w:rPr>
                <w:rFonts w:ascii="Montserrat" w:eastAsia="Montserrat" w:hAnsi="Montserrat" w:cs="Montserrat"/>
                <w:b/>
                <w:sz w:val="18"/>
                <w:szCs w:val="18"/>
              </w:rPr>
              <w:t>Fundamento</w:t>
            </w:r>
          </w:p>
        </w:tc>
      </w:tr>
      <w:tr w:rsidR="008938C2" w:rsidRPr="00304E6E" w14:paraId="578E0C24" w14:textId="77777777" w:rsidTr="00815785">
        <w:trPr>
          <w:trHeight w:val="965"/>
        </w:trPr>
        <w:tc>
          <w:tcPr>
            <w:tcW w:w="921" w:type="pct"/>
          </w:tcPr>
          <w:p w14:paraId="3DEA5434" w14:textId="7945EA0A" w:rsidR="00332C57" w:rsidRPr="00304E6E" w:rsidRDefault="005E781F" w:rsidP="008860C5">
            <w:pPr>
              <w:jc w:val="both"/>
              <w:rPr>
                <w:rFonts w:ascii="Montserrat" w:eastAsia="Montserrat" w:hAnsi="Montserrat" w:cs="Montserrat"/>
                <w:sz w:val="18"/>
                <w:szCs w:val="18"/>
              </w:rPr>
            </w:pPr>
            <w:r w:rsidRPr="00304E6E">
              <w:rPr>
                <w:rFonts w:ascii="Montserrat" w:eastAsia="Montserrat" w:hAnsi="Montserrat" w:cs="Montserrat"/>
                <w:sz w:val="18"/>
                <w:szCs w:val="18"/>
              </w:rPr>
              <w:t>Domicilio de particular(es)</w:t>
            </w:r>
          </w:p>
        </w:tc>
        <w:tc>
          <w:tcPr>
            <w:tcW w:w="3105" w:type="pct"/>
            <w:tcMar>
              <w:top w:w="100" w:type="dxa"/>
              <w:left w:w="100" w:type="dxa"/>
              <w:bottom w:w="100" w:type="dxa"/>
              <w:right w:w="100" w:type="dxa"/>
            </w:tcMar>
          </w:tcPr>
          <w:p w14:paraId="2F11CD9A" w14:textId="73DD4AE0" w:rsidR="00332C57" w:rsidRPr="00304E6E" w:rsidRDefault="00332C57" w:rsidP="008860C5">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Atributo de una persona física, que denota el lugar donde reside habitualmente, y en ese sentido, constituye un dato personal, de ahí que debe </w:t>
            </w:r>
            <w:r w:rsidR="008860C5" w:rsidRPr="00304E6E">
              <w:rPr>
                <w:rFonts w:ascii="Montserrat" w:eastAsia="Montserrat" w:hAnsi="Montserrat" w:cs="Montserrat"/>
                <w:sz w:val="18"/>
                <w:szCs w:val="18"/>
              </w:rPr>
              <w:t>protegerse</w:t>
            </w:r>
          </w:p>
        </w:tc>
        <w:tc>
          <w:tcPr>
            <w:tcW w:w="974" w:type="pct"/>
            <w:tcMar>
              <w:top w:w="100" w:type="dxa"/>
              <w:left w:w="100" w:type="dxa"/>
              <w:bottom w:w="100" w:type="dxa"/>
              <w:right w:w="100" w:type="dxa"/>
            </w:tcMar>
          </w:tcPr>
          <w:p w14:paraId="59095EFE" w14:textId="297409A1" w:rsidR="00332C57" w:rsidRPr="00304E6E" w:rsidRDefault="008B4E82" w:rsidP="008860C5">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Artículo 113, fracción I, de la </w:t>
            </w:r>
            <w:r w:rsidR="008860C5" w:rsidRPr="00304E6E">
              <w:rPr>
                <w:rFonts w:ascii="Montserrat" w:eastAsia="Montserrat" w:hAnsi="Montserrat" w:cs="Montserrat"/>
                <w:sz w:val="18"/>
                <w:szCs w:val="18"/>
              </w:rPr>
              <w:t>LFTAIP</w:t>
            </w:r>
          </w:p>
        </w:tc>
      </w:tr>
      <w:tr w:rsidR="008938C2" w:rsidRPr="00304E6E" w14:paraId="7DA4996B" w14:textId="77777777" w:rsidTr="00815785">
        <w:trPr>
          <w:trHeight w:val="1325"/>
        </w:trPr>
        <w:tc>
          <w:tcPr>
            <w:tcW w:w="921" w:type="pct"/>
          </w:tcPr>
          <w:p w14:paraId="477F87F4" w14:textId="6CFB7094" w:rsidR="00332C57" w:rsidRPr="00304E6E" w:rsidRDefault="005E781F" w:rsidP="008860C5">
            <w:pPr>
              <w:jc w:val="both"/>
              <w:rPr>
                <w:rFonts w:ascii="Montserrat" w:eastAsia="Montserrat" w:hAnsi="Montserrat" w:cs="Montserrat"/>
                <w:sz w:val="18"/>
                <w:szCs w:val="18"/>
              </w:rPr>
            </w:pPr>
            <w:r w:rsidRPr="00304E6E">
              <w:rPr>
                <w:rFonts w:ascii="Montserrat" w:eastAsia="Montserrat" w:hAnsi="Montserrat" w:cs="Montserrat"/>
                <w:sz w:val="18"/>
                <w:szCs w:val="18"/>
              </w:rPr>
              <w:t>Código postal</w:t>
            </w:r>
          </w:p>
        </w:tc>
        <w:tc>
          <w:tcPr>
            <w:tcW w:w="3105" w:type="pct"/>
            <w:tcMar>
              <w:top w:w="100" w:type="dxa"/>
              <w:left w:w="100" w:type="dxa"/>
              <w:bottom w:w="100" w:type="dxa"/>
              <w:right w:w="100" w:type="dxa"/>
            </w:tcMar>
          </w:tcPr>
          <w:p w14:paraId="7F74A10F" w14:textId="40F5F21C" w:rsidR="00332C57" w:rsidRPr="00304E6E" w:rsidRDefault="00332C57" w:rsidP="008860C5">
            <w:pPr>
              <w:jc w:val="both"/>
              <w:rPr>
                <w:rFonts w:ascii="Montserrat" w:eastAsia="Montserrat" w:hAnsi="Montserrat" w:cs="Montserrat"/>
                <w:sz w:val="18"/>
                <w:szCs w:val="18"/>
              </w:rPr>
            </w:pPr>
            <w:r w:rsidRPr="00304E6E">
              <w:rPr>
                <w:rFonts w:ascii="Montserrat" w:eastAsia="Montserrat" w:hAnsi="Montserrat" w:cs="Montserrat"/>
                <w:sz w:val="18"/>
                <w:szCs w:val="18"/>
              </w:rPr>
              <w:t>Es la composición de cinco dígitos, los dos primeros identifican el estado o parte del mismo o la división administrativa (Delegación) en la Ciudad de México, éste adosado a la dirección, sirve para facilitar y mecanizar el encaminamiento de una</w:t>
            </w:r>
            <w:hyperlink r:id="rId28">
              <w:r w:rsidRPr="00304E6E">
                <w:rPr>
                  <w:rFonts w:ascii="Montserrat" w:eastAsia="Montserrat" w:hAnsi="Montserrat" w:cs="Montserrat"/>
                  <w:sz w:val="18"/>
                  <w:szCs w:val="18"/>
                </w:rPr>
                <w:t xml:space="preserve"> </w:t>
              </w:r>
            </w:hyperlink>
            <w:r w:rsidRPr="00304E6E">
              <w:rPr>
                <w:rFonts w:ascii="Montserrat" w:eastAsia="Montserrat" w:hAnsi="Montserrat" w:cs="Montserrat"/>
                <w:sz w:val="18"/>
                <w:szCs w:val="18"/>
              </w:rPr>
              <w:t>pieza de</w:t>
            </w:r>
            <w:hyperlink r:id="rId29">
              <w:r w:rsidRPr="00304E6E">
                <w:rPr>
                  <w:rFonts w:ascii="Montserrat" w:eastAsia="Montserrat" w:hAnsi="Montserrat" w:cs="Montserrat"/>
                  <w:sz w:val="18"/>
                  <w:szCs w:val="18"/>
                </w:rPr>
                <w:t xml:space="preserve"> </w:t>
              </w:r>
            </w:hyperlink>
            <w:r w:rsidRPr="00304E6E">
              <w:rPr>
                <w:rFonts w:ascii="Montserrat" w:eastAsia="Montserrat" w:hAnsi="Montserrat" w:cs="Montserrat"/>
                <w:sz w:val="18"/>
                <w:szCs w:val="18"/>
              </w:rPr>
              <w:t>correo para que se ubique el domicilio del destinatario, motivo por el que se considera un dato personal asociado al derecho a la intimidad y vida privada de las personas, por lo que debe ser protegido</w:t>
            </w:r>
          </w:p>
        </w:tc>
        <w:tc>
          <w:tcPr>
            <w:tcW w:w="974" w:type="pct"/>
            <w:tcMar>
              <w:top w:w="100" w:type="dxa"/>
              <w:left w:w="100" w:type="dxa"/>
              <w:bottom w:w="100" w:type="dxa"/>
              <w:right w:w="100" w:type="dxa"/>
            </w:tcMar>
          </w:tcPr>
          <w:p w14:paraId="3853B070" w14:textId="6F70A89A" w:rsidR="00332C57" w:rsidRPr="00304E6E" w:rsidRDefault="008B4E82" w:rsidP="008860C5">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Artículo 113, fracción I, de la </w:t>
            </w:r>
            <w:r w:rsidR="008860C5" w:rsidRPr="00304E6E">
              <w:rPr>
                <w:rFonts w:ascii="Montserrat" w:eastAsia="Montserrat" w:hAnsi="Montserrat" w:cs="Montserrat"/>
                <w:sz w:val="18"/>
                <w:szCs w:val="18"/>
              </w:rPr>
              <w:t>LFTAIP</w:t>
            </w:r>
          </w:p>
        </w:tc>
      </w:tr>
      <w:tr w:rsidR="00332C57" w:rsidRPr="00304E6E" w14:paraId="259522A2" w14:textId="77777777" w:rsidTr="00815785">
        <w:trPr>
          <w:trHeight w:val="1055"/>
        </w:trPr>
        <w:tc>
          <w:tcPr>
            <w:tcW w:w="921" w:type="pct"/>
          </w:tcPr>
          <w:p w14:paraId="57805FFD" w14:textId="44969B06" w:rsidR="00332C57" w:rsidRPr="00304E6E" w:rsidRDefault="005E781F" w:rsidP="008860C5">
            <w:pPr>
              <w:jc w:val="both"/>
              <w:rPr>
                <w:rFonts w:ascii="Montserrat" w:eastAsia="Montserrat" w:hAnsi="Montserrat" w:cs="Montserrat"/>
                <w:sz w:val="18"/>
                <w:szCs w:val="18"/>
              </w:rPr>
            </w:pPr>
            <w:r w:rsidRPr="00304E6E">
              <w:rPr>
                <w:rFonts w:ascii="Montserrat" w:eastAsia="Montserrat" w:hAnsi="Montserrat" w:cs="Montserrat"/>
                <w:sz w:val="18"/>
                <w:szCs w:val="18"/>
              </w:rPr>
              <w:t>Clave de elector</w:t>
            </w:r>
          </w:p>
        </w:tc>
        <w:tc>
          <w:tcPr>
            <w:tcW w:w="3105" w:type="pct"/>
            <w:tcMar>
              <w:top w:w="100" w:type="dxa"/>
              <w:left w:w="100" w:type="dxa"/>
              <w:bottom w:w="100" w:type="dxa"/>
              <w:right w:w="100" w:type="dxa"/>
            </w:tcMar>
          </w:tcPr>
          <w:p w14:paraId="2E9E8AD1" w14:textId="413985BA" w:rsidR="00332C57" w:rsidRPr="00304E6E" w:rsidRDefault="00332C57" w:rsidP="008860C5">
            <w:pPr>
              <w:jc w:val="both"/>
              <w:rPr>
                <w:rFonts w:ascii="Montserrat" w:eastAsia="Montserrat" w:hAnsi="Montserrat" w:cs="Montserrat"/>
                <w:sz w:val="18"/>
                <w:szCs w:val="18"/>
              </w:rPr>
            </w:pPr>
            <w:r w:rsidRPr="00304E6E">
              <w:rPr>
                <w:rFonts w:ascii="Montserrat" w:eastAsia="Montserrat" w:hAnsi="Montserrat" w:cs="Montserrat"/>
                <w:sz w:val="18"/>
                <w:szCs w:val="18"/>
              </w:rPr>
              <w:t>Composición alfanumérica compuesta de 18 caracteres, mismos que hacen identificable a una persona física, que se conforma por las primeras letras de los apellidos, año, mes, día, sexo, clave del estado en donde nació su titular, así como una homoclave que distingue a su titular de cualquier otro homónimo, por lo tanto se trata de un dato personal que debe ser protegido.</w:t>
            </w:r>
          </w:p>
        </w:tc>
        <w:tc>
          <w:tcPr>
            <w:tcW w:w="974" w:type="pct"/>
            <w:tcMar>
              <w:top w:w="100" w:type="dxa"/>
              <w:left w:w="100" w:type="dxa"/>
              <w:bottom w:w="100" w:type="dxa"/>
              <w:right w:w="100" w:type="dxa"/>
            </w:tcMar>
          </w:tcPr>
          <w:p w14:paraId="134051F7" w14:textId="4C88845D" w:rsidR="00332C57" w:rsidRPr="00304E6E" w:rsidRDefault="008B4E82" w:rsidP="008860C5">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Artículo 113, fracción I, de la </w:t>
            </w:r>
            <w:r w:rsidR="008860C5" w:rsidRPr="00304E6E">
              <w:rPr>
                <w:rFonts w:ascii="Montserrat" w:eastAsia="Montserrat" w:hAnsi="Montserrat" w:cs="Montserrat"/>
                <w:sz w:val="18"/>
                <w:szCs w:val="18"/>
              </w:rPr>
              <w:t>LFTAIP</w:t>
            </w:r>
          </w:p>
        </w:tc>
      </w:tr>
    </w:tbl>
    <w:p w14:paraId="4DEDA825" w14:textId="057972E3" w:rsidR="00815785" w:rsidRPr="00304E6E" w:rsidRDefault="00815785" w:rsidP="00A63743">
      <w:pPr>
        <w:jc w:val="both"/>
        <w:rPr>
          <w:rFonts w:ascii="Montserrat" w:eastAsia="Montserrat" w:hAnsi="Montserrat" w:cs="Montserrat"/>
          <w:sz w:val="18"/>
          <w:szCs w:val="18"/>
        </w:rPr>
      </w:pPr>
    </w:p>
    <w:p w14:paraId="1C11917A" w14:textId="77777777" w:rsidR="00304E6E" w:rsidRDefault="00304E6E" w:rsidP="008860C5">
      <w:pPr>
        <w:jc w:val="both"/>
        <w:rPr>
          <w:rFonts w:ascii="Montserrat" w:eastAsia="Montserrat" w:hAnsi="Montserrat" w:cs="Montserrat"/>
          <w:sz w:val="18"/>
          <w:szCs w:val="18"/>
        </w:rPr>
      </w:pPr>
    </w:p>
    <w:p w14:paraId="60E8A185" w14:textId="77777777" w:rsidR="00304E6E" w:rsidRDefault="00304E6E" w:rsidP="008860C5">
      <w:pPr>
        <w:jc w:val="both"/>
        <w:rPr>
          <w:rFonts w:ascii="Montserrat" w:eastAsia="Montserrat" w:hAnsi="Montserrat" w:cs="Montserrat"/>
          <w:sz w:val="18"/>
          <w:szCs w:val="18"/>
        </w:rPr>
      </w:pPr>
    </w:p>
    <w:p w14:paraId="7794CE08" w14:textId="73F41853" w:rsidR="008860C5" w:rsidRPr="00304E6E" w:rsidRDefault="008860C5" w:rsidP="008860C5">
      <w:pPr>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 xml:space="preserve">El Órgano Interno de Control en el Instituto Nacional de las Personas Adultas Mayores (OIC-INAPAM) indicó que no cuenta con los archivos y resguardo de las actas originales, precisando que si bien es cierto que administrativa es participe en el proceso de entrega­ recepción de los servidores públicos al separarse de su empleo, cargo o comisión, dicho resguardo y archivo le concierne única y exclusivamente al Instituto Nacional de las Personas Adultas Mayores, por conducto de su Dirección General, quien sería el sujeto obligado que detenta o posee las referidas actas originales y quien es responsable de sus áreas de adscripción, lo anterior en términos del numeral 53, fracciones II y III del Acuerdo que reforma el diverso por el que se establecen los Lineamientos Generales para la Regulación de los Procesos de Entrega-Recepción y de Rendición de Cuentas de la Administración Pública Federal. </w:t>
      </w:r>
    </w:p>
    <w:p w14:paraId="22B0F661" w14:textId="77777777" w:rsidR="008860C5" w:rsidRPr="00304E6E" w:rsidRDefault="008860C5" w:rsidP="008860C5">
      <w:pPr>
        <w:jc w:val="both"/>
        <w:rPr>
          <w:rFonts w:ascii="Montserrat" w:eastAsia="Montserrat" w:hAnsi="Montserrat" w:cs="Montserrat"/>
          <w:sz w:val="18"/>
          <w:szCs w:val="18"/>
        </w:rPr>
      </w:pPr>
    </w:p>
    <w:p w14:paraId="79E8A93F" w14:textId="77777777" w:rsidR="008860C5" w:rsidRPr="00304E6E" w:rsidRDefault="008860C5" w:rsidP="008860C5">
      <w:pPr>
        <w:jc w:val="both"/>
        <w:rPr>
          <w:rFonts w:ascii="Montserrat" w:eastAsia="Montserrat" w:hAnsi="Montserrat" w:cs="Montserrat"/>
          <w:sz w:val="18"/>
          <w:szCs w:val="18"/>
        </w:rPr>
      </w:pPr>
      <w:r w:rsidRPr="00304E6E">
        <w:rPr>
          <w:rFonts w:ascii="Montserrat" w:eastAsia="Montserrat" w:hAnsi="Montserrat" w:cs="Montserrat"/>
          <w:sz w:val="18"/>
          <w:szCs w:val="18"/>
        </w:rPr>
        <w:t>En términos de lo que dispone el criterio SO/006/2077 emitido por el Pleno del INAI, el OIC-INAPAM, remitió versión pública de las actas 64111, 43162 y 43934, toda vez que, a efecto de no incurrir en responsabilidad administrativa; asimismo señaló que la información que anexó, no fue emitida y autentificada por ese Órgano Fiscalizador, ya que, la misma pertenece en copias de conocimiento que fueran remitidas o proporcionadas por el servidor público, solicitando la clasificación de los siguientes datos:</w:t>
      </w:r>
    </w:p>
    <w:p w14:paraId="6DB1D710" w14:textId="77777777" w:rsidR="008860C5" w:rsidRPr="00304E6E" w:rsidRDefault="008860C5" w:rsidP="008860C5">
      <w:pPr>
        <w:jc w:val="both"/>
        <w:rPr>
          <w:rFonts w:ascii="Montserrat" w:eastAsia="Montserrat" w:hAnsi="Montserrat" w:cs="Montserrat"/>
          <w:sz w:val="18"/>
          <w:szCs w:val="18"/>
        </w:rPr>
      </w:pPr>
    </w:p>
    <w:tbl>
      <w:tblPr>
        <w:tblStyle w:val="afff0"/>
        <w:tblW w:w="99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4995"/>
        <w:gridCol w:w="2445"/>
      </w:tblGrid>
      <w:tr w:rsidR="008860C5" w:rsidRPr="00304E6E" w14:paraId="7678B229" w14:textId="77777777" w:rsidTr="00823F54">
        <w:trPr>
          <w:tblHeader/>
        </w:trPr>
        <w:tc>
          <w:tcPr>
            <w:tcW w:w="2475" w:type="dxa"/>
            <w:shd w:val="clear" w:color="auto" w:fill="660033"/>
            <w:tcMar>
              <w:top w:w="100" w:type="dxa"/>
              <w:left w:w="100" w:type="dxa"/>
              <w:bottom w:w="100" w:type="dxa"/>
              <w:right w:w="100" w:type="dxa"/>
            </w:tcMar>
          </w:tcPr>
          <w:p w14:paraId="5A946058" w14:textId="77777777" w:rsidR="008860C5" w:rsidRPr="00304E6E" w:rsidRDefault="008860C5" w:rsidP="00823F54">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Dato</w:t>
            </w:r>
          </w:p>
        </w:tc>
        <w:tc>
          <w:tcPr>
            <w:tcW w:w="4995" w:type="dxa"/>
            <w:shd w:val="clear" w:color="auto" w:fill="660033"/>
            <w:tcMar>
              <w:top w:w="100" w:type="dxa"/>
              <w:left w:w="100" w:type="dxa"/>
              <w:bottom w:w="100" w:type="dxa"/>
              <w:right w:w="100" w:type="dxa"/>
            </w:tcMar>
          </w:tcPr>
          <w:p w14:paraId="09410097" w14:textId="77777777" w:rsidR="008860C5" w:rsidRPr="00304E6E" w:rsidRDefault="008860C5" w:rsidP="00823F54">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Justificación</w:t>
            </w:r>
          </w:p>
        </w:tc>
        <w:tc>
          <w:tcPr>
            <w:tcW w:w="2445" w:type="dxa"/>
            <w:shd w:val="clear" w:color="auto" w:fill="660033"/>
            <w:tcMar>
              <w:top w:w="100" w:type="dxa"/>
              <w:left w:w="100" w:type="dxa"/>
              <w:bottom w:w="100" w:type="dxa"/>
              <w:right w:w="100" w:type="dxa"/>
            </w:tcMar>
          </w:tcPr>
          <w:p w14:paraId="1DC0548F" w14:textId="77777777" w:rsidR="008860C5" w:rsidRPr="00304E6E" w:rsidRDefault="008860C5" w:rsidP="00823F54">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Fundamento</w:t>
            </w:r>
          </w:p>
        </w:tc>
      </w:tr>
      <w:tr w:rsidR="008860C5" w:rsidRPr="00304E6E" w14:paraId="66513C6A" w14:textId="77777777" w:rsidTr="00823F54">
        <w:tc>
          <w:tcPr>
            <w:tcW w:w="2475" w:type="dxa"/>
            <w:shd w:val="clear" w:color="auto" w:fill="auto"/>
            <w:tcMar>
              <w:top w:w="100" w:type="dxa"/>
              <w:left w:w="100" w:type="dxa"/>
              <w:bottom w:w="100" w:type="dxa"/>
              <w:right w:w="100" w:type="dxa"/>
            </w:tcMar>
          </w:tcPr>
          <w:p w14:paraId="0F57C24A" w14:textId="77777777" w:rsidR="008860C5" w:rsidRPr="00304E6E" w:rsidRDefault="008860C5" w:rsidP="00823F54">
            <w:pPr>
              <w:jc w:val="both"/>
              <w:rPr>
                <w:rFonts w:ascii="Montserrat" w:eastAsia="Montserrat" w:hAnsi="Montserrat" w:cs="Montserrat"/>
                <w:sz w:val="18"/>
                <w:szCs w:val="18"/>
              </w:rPr>
            </w:pPr>
            <w:r w:rsidRPr="00304E6E">
              <w:rPr>
                <w:rFonts w:ascii="Montserrat" w:eastAsia="Montserrat" w:hAnsi="Montserrat" w:cs="Montserrat"/>
                <w:sz w:val="18"/>
                <w:szCs w:val="18"/>
              </w:rPr>
              <w:t>Registro Federal de Contribuyentes (RFC)</w:t>
            </w:r>
          </w:p>
        </w:tc>
        <w:tc>
          <w:tcPr>
            <w:tcW w:w="4995" w:type="dxa"/>
            <w:shd w:val="clear" w:color="auto" w:fill="auto"/>
            <w:tcMar>
              <w:top w:w="100" w:type="dxa"/>
              <w:left w:w="100" w:type="dxa"/>
              <w:bottom w:w="100" w:type="dxa"/>
              <w:right w:w="100" w:type="dxa"/>
            </w:tcMar>
          </w:tcPr>
          <w:p w14:paraId="34C539DF" w14:textId="77777777" w:rsidR="008860C5" w:rsidRPr="00304E6E" w:rsidRDefault="008860C5" w:rsidP="00823F54">
            <w:pPr>
              <w:pStyle w:val="NormalWeb"/>
              <w:spacing w:before="0" w:beforeAutospacing="0" w:after="0" w:afterAutospacing="0"/>
              <w:jc w:val="both"/>
              <w:rPr>
                <w:rFonts w:ascii="Montserrat" w:eastAsia="Montserrat" w:hAnsi="Montserrat" w:cs="Montserrat"/>
                <w:sz w:val="18"/>
                <w:szCs w:val="18"/>
              </w:rPr>
            </w:pPr>
            <w:r w:rsidRPr="00304E6E">
              <w:rPr>
                <w:rFonts w:ascii="Montserrat" w:eastAsia="Montserrat" w:hAnsi="Montserrat" w:cs="Montserrat"/>
                <w:sz w:val="18"/>
                <w:szCs w:val="18"/>
              </w:rPr>
              <w:t xml:space="preserve">Clave alfanumérica de cuyo datos es posible identificar la fecha de nacimiento y edad </w:t>
            </w:r>
          </w:p>
        </w:tc>
        <w:tc>
          <w:tcPr>
            <w:tcW w:w="2445" w:type="dxa"/>
            <w:shd w:val="clear" w:color="auto" w:fill="auto"/>
            <w:tcMar>
              <w:top w:w="100" w:type="dxa"/>
              <w:left w:w="100" w:type="dxa"/>
              <w:bottom w:w="100" w:type="dxa"/>
              <w:right w:w="100" w:type="dxa"/>
            </w:tcMar>
          </w:tcPr>
          <w:p w14:paraId="0D49E134" w14:textId="77777777" w:rsidR="008860C5" w:rsidRPr="00304E6E" w:rsidRDefault="008860C5" w:rsidP="00823F54">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Artículos 9 y 16 de la LFTAIP y; 26 y 68, fracción VI, de la LGTAIP.</w:t>
            </w:r>
          </w:p>
        </w:tc>
      </w:tr>
      <w:tr w:rsidR="008860C5" w:rsidRPr="00304E6E" w14:paraId="1F145F9C" w14:textId="77777777" w:rsidTr="00823F54">
        <w:tc>
          <w:tcPr>
            <w:tcW w:w="2475" w:type="dxa"/>
            <w:shd w:val="clear" w:color="auto" w:fill="auto"/>
            <w:tcMar>
              <w:top w:w="100" w:type="dxa"/>
              <w:left w:w="100" w:type="dxa"/>
              <w:bottom w:w="100" w:type="dxa"/>
              <w:right w:w="100" w:type="dxa"/>
            </w:tcMar>
          </w:tcPr>
          <w:p w14:paraId="55879502" w14:textId="77777777" w:rsidR="008860C5" w:rsidRPr="00304E6E" w:rsidRDefault="008860C5" w:rsidP="00823F54">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Profesión u ocupación </w:t>
            </w:r>
          </w:p>
        </w:tc>
        <w:tc>
          <w:tcPr>
            <w:tcW w:w="4995" w:type="dxa"/>
            <w:shd w:val="clear" w:color="auto" w:fill="auto"/>
            <w:tcMar>
              <w:top w:w="100" w:type="dxa"/>
              <w:left w:w="100" w:type="dxa"/>
              <w:bottom w:w="100" w:type="dxa"/>
              <w:right w:w="100" w:type="dxa"/>
            </w:tcMar>
          </w:tcPr>
          <w:p w14:paraId="4D6C5A26" w14:textId="77777777" w:rsidR="008860C5" w:rsidRPr="00304E6E" w:rsidRDefault="008860C5" w:rsidP="00823F54">
            <w:pPr>
              <w:pStyle w:val="NormalWeb"/>
              <w:spacing w:before="0" w:beforeAutospacing="0" w:after="0" w:afterAutospacing="0"/>
              <w:jc w:val="both"/>
              <w:rPr>
                <w:rFonts w:ascii="Montserrat" w:eastAsia="Montserrat" w:hAnsi="Montserrat" w:cs="Montserrat"/>
                <w:sz w:val="18"/>
                <w:szCs w:val="18"/>
              </w:rPr>
            </w:pPr>
            <w:r w:rsidRPr="00304E6E">
              <w:rPr>
                <w:rFonts w:ascii="Montserrat" w:eastAsia="Montserrat" w:hAnsi="Montserrat" w:cs="Montserrat"/>
                <w:sz w:val="18"/>
                <w:szCs w:val="18"/>
              </w:rPr>
              <w:t>La profesión de una persona física identifica constituye un dato personal que podría reflejar el grado de estudios, preparación académica, preferencias o ideología, cuando este no reviste el carácter de representante legal de la persona que actúa, es contratante o demandante, se actualiza su clasificación como información confidencial.</w:t>
            </w:r>
          </w:p>
        </w:tc>
        <w:tc>
          <w:tcPr>
            <w:tcW w:w="2445" w:type="dxa"/>
            <w:shd w:val="clear" w:color="auto" w:fill="auto"/>
            <w:tcMar>
              <w:top w:w="100" w:type="dxa"/>
              <w:left w:w="100" w:type="dxa"/>
              <w:bottom w:w="100" w:type="dxa"/>
              <w:right w:w="100" w:type="dxa"/>
            </w:tcMar>
          </w:tcPr>
          <w:p w14:paraId="50CB3746" w14:textId="77777777" w:rsidR="008860C5" w:rsidRPr="00304E6E" w:rsidRDefault="008860C5" w:rsidP="00823F54">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Artículos 9 y 16 de la LFTAIP y; 26 y 68, fracción VI, de la LGTAIP.</w:t>
            </w:r>
          </w:p>
        </w:tc>
      </w:tr>
      <w:tr w:rsidR="008860C5" w:rsidRPr="00304E6E" w14:paraId="2BFDDB95" w14:textId="77777777" w:rsidTr="00823F54">
        <w:tc>
          <w:tcPr>
            <w:tcW w:w="2475" w:type="dxa"/>
            <w:shd w:val="clear" w:color="auto" w:fill="auto"/>
            <w:tcMar>
              <w:top w:w="100" w:type="dxa"/>
              <w:left w:w="100" w:type="dxa"/>
              <w:bottom w:w="100" w:type="dxa"/>
              <w:right w:w="100" w:type="dxa"/>
            </w:tcMar>
          </w:tcPr>
          <w:p w14:paraId="6BA49BB7" w14:textId="77777777" w:rsidR="008860C5" w:rsidRPr="00304E6E" w:rsidRDefault="008860C5" w:rsidP="00823F54">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Clave Única de Registro de Población </w:t>
            </w:r>
          </w:p>
        </w:tc>
        <w:tc>
          <w:tcPr>
            <w:tcW w:w="4995" w:type="dxa"/>
            <w:shd w:val="clear" w:color="auto" w:fill="auto"/>
            <w:tcMar>
              <w:top w:w="100" w:type="dxa"/>
              <w:left w:w="100" w:type="dxa"/>
              <w:bottom w:w="100" w:type="dxa"/>
              <w:right w:w="100" w:type="dxa"/>
            </w:tcMar>
          </w:tcPr>
          <w:p w14:paraId="24F6B697" w14:textId="77777777" w:rsidR="008860C5" w:rsidRPr="00304E6E" w:rsidRDefault="008860C5" w:rsidP="00823F54">
            <w:pPr>
              <w:pStyle w:val="NormalWeb"/>
              <w:spacing w:before="0" w:beforeAutospacing="0" w:after="0" w:afterAutospacing="0"/>
              <w:jc w:val="both"/>
              <w:rPr>
                <w:rFonts w:ascii="Montserrat" w:eastAsia="Montserrat" w:hAnsi="Montserrat" w:cs="Montserrat"/>
                <w:sz w:val="18"/>
                <w:szCs w:val="18"/>
              </w:rPr>
            </w:pPr>
            <w:r w:rsidRPr="00304E6E">
              <w:rPr>
                <w:rFonts w:ascii="Montserrat" w:eastAsia="Montserrat" w:hAnsi="Montserrat" w:cs="Montserrat"/>
                <w:sz w:val="18"/>
                <w:szCs w:val="18"/>
              </w:rPr>
              <w:t xml:space="preserve">Clave alfanumérica de cuyos datos es posible identificar la fecha de nacimiento, el nombre, apellidos y lugar de nacimiento, esa información distingue a su titular plenamente del resto de los habitantes. </w:t>
            </w:r>
          </w:p>
        </w:tc>
        <w:tc>
          <w:tcPr>
            <w:tcW w:w="2445" w:type="dxa"/>
            <w:shd w:val="clear" w:color="auto" w:fill="auto"/>
            <w:tcMar>
              <w:top w:w="100" w:type="dxa"/>
              <w:left w:w="100" w:type="dxa"/>
              <w:bottom w:w="100" w:type="dxa"/>
              <w:right w:w="100" w:type="dxa"/>
            </w:tcMar>
          </w:tcPr>
          <w:p w14:paraId="27C7831E" w14:textId="77777777" w:rsidR="008860C5" w:rsidRPr="00304E6E" w:rsidRDefault="008860C5" w:rsidP="00823F54">
            <w:pPr>
              <w:widowControl w:val="0"/>
              <w:jc w:val="both"/>
              <w:rPr>
                <w:rFonts w:ascii="Montserrat" w:eastAsia="Montserrat" w:hAnsi="Montserrat" w:cs="Montserrat"/>
                <w:sz w:val="18"/>
                <w:szCs w:val="18"/>
              </w:rPr>
            </w:pPr>
            <w:r w:rsidRPr="00304E6E">
              <w:rPr>
                <w:rFonts w:ascii="Montserrat" w:eastAsia="Montserrat" w:hAnsi="Montserrat" w:cs="Montserrat"/>
                <w:sz w:val="18"/>
                <w:szCs w:val="18"/>
              </w:rPr>
              <w:t>Artículos 9 y 16 de la LFTAIP y; 26 y 68, fracción VI, de la LGTAIP.</w:t>
            </w:r>
          </w:p>
        </w:tc>
      </w:tr>
    </w:tbl>
    <w:p w14:paraId="1F392829" w14:textId="77777777" w:rsidR="008860C5" w:rsidRPr="00304E6E" w:rsidRDefault="008860C5" w:rsidP="00A63743">
      <w:pPr>
        <w:jc w:val="both"/>
        <w:rPr>
          <w:rFonts w:ascii="Montserrat" w:eastAsia="Montserrat" w:hAnsi="Montserrat" w:cs="Montserrat"/>
          <w:sz w:val="18"/>
          <w:szCs w:val="18"/>
        </w:rPr>
      </w:pPr>
    </w:p>
    <w:p w14:paraId="655E79A4" w14:textId="790B1352"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En consecuencia, se emite</w:t>
      </w:r>
      <w:r w:rsidR="005B20F6" w:rsidRPr="00304E6E">
        <w:rPr>
          <w:rFonts w:ascii="Montserrat" w:eastAsia="Montserrat" w:hAnsi="Montserrat" w:cs="Montserrat"/>
          <w:sz w:val="18"/>
          <w:szCs w:val="18"/>
        </w:rPr>
        <w:t>n</w:t>
      </w:r>
      <w:r w:rsidRPr="00304E6E">
        <w:rPr>
          <w:rFonts w:ascii="Montserrat" w:eastAsia="Montserrat" w:hAnsi="Montserrat" w:cs="Montserrat"/>
          <w:sz w:val="18"/>
          <w:szCs w:val="18"/>
        </w:rPr>
        <w:t xml:space="preserve"> la</w:t>
      </w:r>
      <w:r w:rsidR="005B20F6" w:rsidRPr="00304E6E">
        <w:rPr>
          <w:rFonts w:ascii="Montserrat" w:eastAsia="Montserrat" w:hAnsi="Montserrat" w:cs="Montserrat"/>
          <w:sz w:val="18"/>
          <w:szCs w:val="18"/>
        </w:rPr>
        <w:t>s</w:t>
      </w:r>
      <w:r w:rsidRPr="00304E6E">
        <w:rPr>
          <w:rFonts w:ascii="Montserrat" w:eastAsia="Montserrat" w:hAnsi="Montserrat" w:cs="Montserrat"/>
          <w:sz w:val="18"/>
          <w:szCs w:val="18"/>
        </w:rPr>
        <w:t xml:space="preserve"> siguiente</w:t>
      </w:r>
      <w:r w:rsidR="005B20F6" w:rsidRPr="00304E6E">
        <w:rPr>
          <w:rFonts w:ascii="Montserrat" w:eastAsia="Montserrat" w:hAnsi="Montserrat" w:cs="Montserrat"/>
          <w:sz w:val="18"/>
          <w:szCs w:val="18"/>
        </w:rPr>
        <w:t>s resoluciones</w:t>
      </w:r>
      <w:r w:rsidRPr="00304E6E">
        <w:rPr>
          <w:rFonts w:ascii="Montserrat" w:eastAsia="Montserrat" w:hAnsi="Montserrat" w:cs="Montserrat"/>
          <w:sz w:val="18"/>
          <w:szCs w:val="18"/>
        </w:rPr>
        <w:t xml:space="preserve"> por unanimidad: </w:t>
      </w:r>
    </w:p>
    <w:p w14:paraId="75357D26" w14:textId="0BDDEE66" w:rsidR="00512F1C" w:rsidRPr="00304E6E" w:rsidRDefault="00512F1C" w:rsidP="00A63743">
      <w:pPr>
        <w:ind w:right="60"/>
        <w:jc w:val="both"/>
        <w:rPr>
          <w:rFonts w:ascii="Montserrat" w:eastAsia="Montserrat" w:hAnsi="Montserrat" w:cs="Montserrat"/>
          <w:b/>
          <w:sz w:val="18"/>
          <w:szCs w:val="18"/>
        </w:rPr>
      </w:pPr>
    </w:p>
    <w:p w14:paraId="746D6BC8" w14:textId="705601F9" w:rsidR="00FA7095" w:rsidRPr="00304E6E" w:rsidRDefault="00D60562" w:rsidP="00A63743">
      <w:pPr>
        <w:ind w:right="60"/>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II.C.17.1.ORD.18.23: CONFIRMAR </w:t>
      </w:r>
      <w:r w:rsidRPr="00304E6E">
        <w:rPr>
          <w:rFonts w:ascii="Montserrat" w:eastAsia="Montserrat" w:hAnsi="Montserrat" w:cs="Montserrat"/>
          <w:sz w:val="18"/>
          <w:szCs w:val="18"/>
        </w:rPr>
        <w:t xml:space="preserve">la clasificación de confidencialidad invocada por la UCEMGP respecto del domicilio de particulares, código postal, clave de elector, y número de ficha, de credencial o de empleado y, por ende, se autoriza la elaboración de la versión pública del acta administrativa e informe de separación de la Dirección General </w:t>
      </w:r>
      <w:r w:rsidR="00003FF5" w:rsidRPr="00304E6E">
        <w:rPr>
          <w:rFonts w:ascii="Montserrat" w:eastAsia="Montserrat" w:hAnsi="Montserrat" w:cs="Montserrat"/>
          <w:sz w:val="18"/>
          <w:szCs w:val="18"/>
        </w:rPr>
        <w:t xml:space="preserve">del INAPAM </w:t>
      </w:r>
      <w:r w:rsidRPr="00304E6E">
        <w:rPr>
          <w:rFonts w:ascii="Montserrat" w:eastAsia="Montserrat" w:hAnsi="Montserrat" w:cs="Montserrat"/>
          <w:sz w:val="18"/>
          <w:szCs w:val="18"/>
        </w:rPr>
        <w:t xml:space="preserve">del 2020 identificada con el folio 43934, con fundamento en el artículo 113, fracción I, de la Ley Federal de Transparencia y Acceso a la Información Pública. </w:t>
      </w:r>
    </w:p>
    <w:p w14:paraId="24CCC461" w14:textId="2463D714" w:rsidR="00FA7095" w:rsidRDefault="00D60562" w:rsidP="00A63743">
      <w:pPr>
        <w:ind w:right="6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253EEB31" w14:textId="77777777" w:rsidR="00304E6E" w:rsidRPr="00304E6E" w:rsidRDefault="00304E6E" w:rsidP="00A63743">
      <w:pPr>
        <w:ind w:right="60"/>
        <w:jc w:val="both"/>
        <w:rPr>
          <w:rFonts w:ascii="Montserrat" w:eastAsia="Montserrat" w:hAnsi="Montserrat" w:cs="Montserrat"/>
          <w:sz w:val="18"/>
          <w:szCs w:val="18"/>
        </w:rPr>
      </w:pPr>
    </w:p>
    <w:p w14:paraId="5E96864B" w14:textId="716B4E1A" w:rsidR="00FA7095" w:rsidRPr="00304E6E" w:rsidRDefault="00D60562" w:rsidP="00A63743">
      <w:pPr>
        <w:ind w:right="60"/>
        <w:jc w:val="both"/>
        <w:rPr>
          <w:rFonts w:ascii="Montserrat" w:eastAsia="Montserrat" w:hAnsi="Montserrat" w:cs="Montserrat"/>
          <w:sz w:val="18"/>
          <w:szCs w:val="18"/>
        </w:rPr>
      </w:pPr>
      <w:r w:rsidRPr="00304E6E">
        <w:rPr>
          <w:rFonts w:ascii="Montserrat" w:eastAsia="Montserrat" w:hAnsi="Montserrat" w:cs="Montserrat"/>
          <w:b/>
          <w:sz w:val="18"/>
          <w:szCs w:val="18"/>
        </w:rPr>
        <w:lastRenderedPageBreak/>
        <w:t xml:space="preserve">II.C.17.2.ORD.18.23: CONFIRMAR </w:t>
      </w:r>
      <w:r w:rsidRPr="00304E6E">
        <w:rPr>
          <w:rFonts w:ascii="Montserrat" w:eastAsia="Montserrat" w:hAnsi="Montserrat" w:cs="Montserrat"/>
          <w:sz w:val="18"/>
          <w:szCs w:val="18"/>
        </w:rPr>
        <w:t>la clasificación de confidencialidad invocada por la UCEMGP respecto del domicilio de particulares y código postal y, por ende, se autoriza la elaboración de la versión pública del acta administrativ</w:t>
      </w:r>
      <w:r w:rsidR="008860C5" w:rsidRPr="00304E6E">
        <w:rPr>
          <w:rFonts w:ascii="Montserrat" w:eastAsia="Montserrat" w:hAnsi="Montserrat" w:cs="Montserrat"/>
          <w:sz w:val="18"/>
          <w:szCs w:val="18"/>
        </w:rPr>
        <w:t xml:space="preserve">a e informe de separación de Subdirector de Jurídico de </w:t>
      </w:r>
      <w:r w:rsidRPr="00304E6E">
        <w:rPr>
          <w:rFonts w:ascii="Montserrat" w:eastAsia="Montserrat" w:hAnsi="Montserrat" w:cs="Montserrat"/>
          <w:sz w:val="18"/>
          <w:szCs w:val="18"/>
        </w:rPr>
        <w:t>2021</w:t>
      </w:r>
      <w:r w:rsidR="008860C5" w:rsidRPr="00304E6E">
        <w:rPr>
          <w:rFonts w:ascii="Montserrat" w:eastAsia="Montserrat" w:hAnsi="Montserrat" w:cs="Montserrat"/>
          <w:sz w:val="18"/>
          <w:szCs w:val="18"/>
        </w:rPr>
        <w:t xml:space="preserve"> identificada con el folio 48840</w:t>
      </w:r>
      <w:r w:rsidRPr="00304E6E">
        <w:rPr>
          <w:rFonts w:ascii="Montserrat" w:eastAsia="Montserrat" w:hAnsi="Montserrat" w:cs="Montserrat"/>
          <w:sz w:val="18"/>
          <w:szCs w:val="18"/>
        </w:rPr>
        <w:t xml:space="preserve">, con fundamento en el artículo 113, fracción I, de la Ley Federal de Transparencia y Acceso a la Información Pública. </w:t>
      </w:r>
    </w:p>
    <w:p w14:paraId="4FAAC8E8" w14:textId="77777777" w:rsidR="00FA7095" w:rsidRPr="00304E6E" w:rsidRDefault="00D60562" w:rsidP="00A63743">
      <w:pPr>
        <w:ind w:right="6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065293AB" w14:textId="67407556" w:rsidR="008860C5" w:rsidRPr="00304E6E" w:rsidRDefault="00D60562" w:rsidP="00A63743">
      <w:pPr>
        <w:ind w:right="60"/>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II.C.17.3.ORD.18.23: CONFIRMAR </w:t>
      </w:r>
      <w:r w:rsidRPr="00304E6E">
        <w:rPr>
          <w:rFonts w:ascii="Montserrat" w:eastAsia="Montserrat" w:hAnsi="Montserrat" w:cs="Montserrat"/>
          <w:sz w:val="18"/>
          <w:szCs w:val="18"/>
        </w:rPr>
        <w:t>la clasificación de confidencialidad invocada por la UCEMGP respecto del domicilio de particulares, código postal y clave de elector y, por ende, se autoriza la elaboración de la versión pública del acta administrativa e informe de separación de</w:t>
      </w:r>
      <w:r w:rsidR="008860C5" w:rsidRPr="00304E6E">
        <w:rPr>
          <w:rFonts w:ascii="Montserrat" w:eastAsia="Montserrat" w:hAnsi="Montserrat" w:cs="Montserrat"/>
          <w:sz w:val="18"/>
          <w:szCs w:val="18"/>
        </w:rPr>
        <w:t xml:space="preserve"> la Dirección de</w:t>
      </w:r>
      <w:r w:rsidRPr="00304E6E">
        <w:rPr>
          <w:rFonts w:ascii="Montserrat" w:eastAsia="Montserrat" w:hAnsi="Montserrat" w:cs="Montserrat"/>
          <w:sz w:val="18"/>
          <w:szCs w:val="18"/>
        </w:rPr>
        <w:t xml:space="preserve"> Administración</w:t>
      </w:r>
      <w:r w:rsidR="008860C5" w:rsidRPr="00304E6E">
        <w:rPr>
          <w:rFonts w:ascii="Montserrat" w:eastAsia="Montserrat" w:hAnsi="Montserrat" w:cs="Montserrat"/>
          <w:sz w:val="18"/>
          <w:szCs w:val="18"/>
        </w:rPr>
        <w:t xml:space="preserve"> y Finanzas</w:t>
      </w:r>
      <w:r w:rsidRPr="00304E6E">
        <w:rPr>
          <w:rFonts w:ascii="Montserrat" w:eastAsia="Montserrat" w:hAnsi="Montserrat" w:cs="Montserrat"/>
          <w:sz w:val="18"/>
          <w:szCs w:val="18"/>
        </w:rPr>
        <w:t xml:space="preserve"> del </w:t>
      </w:r>
      <w:r w:rsidR="008860C5" w:rsidRPr="00304E6E">
        <w:rPr>
          <w:rFonts w:ascii="Montserrat" w:eastAsia="Montserrat" w:hAnsi="Montserrat" w:cs="Montserrat"/>
          <w:sz w:val="18"/>
          <w:szCs w:val="18"/>
        </w:rPr>
        <w:t>2018</w:t>
      </w:r>
      <w:r w:rsidRPr="00304E6E">
        <w:rPr>
          <w:rFonts w:ascii="Montserrat" w:eastAsia="Montserrat" w:hAnsi="Montserrat" w:cs="Montserrat"/>
          <w:sz w:val="18"/>
          <w:szCs w:val="18"/>
        </w:rPr>
        <w:t xml:space="preserve"> identificada con el folio 6262, con fundamento en el artículo 113, fracción I, de la Ley Federal de Transparencia y Acceso a la Información Pública. </w:t>
      </w:r>
    </w:p>
    <w:p w14:paraId="743AE557" w14:textId="10438511" w:rsidR="00A217CB" w:rsidRPr="00304E6E" w:rsidRDefault="00A217CB" w:rsidP="00A63743">
      <w:pPr>
        <w:ind w:right="60"/>
        <w:jc w:val="both"/>
        <w:rPr>
          <w:rFonts w:ascii="Montserrat" w:eastAsia="Montserrat" w:hAnsi="Montserrat" w:cs="Montserrat"/>
          <w:sz w:val="18"/>
          <w:szCs w:val="18"/>
        </w:rPr>
      </w:pPr>
    </w:p>
    <w:p w14:paraId="6FD23F5E" w14:textId="71B3A594" w:rsidR="00FA7095" w:rsidRPr="00304E6E" w:rsidRDefault="00D60562" w:rsidP="00A63743">
      <w:pPr>
        <w:ind w:right="60"/>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II.C.17.4.ORD.18.23: CONFIRMAR </w:t>
      </w:r>
      <w:r w:rsidRPr="00304E6E">
        <w:rPr>
          <w:rFonts w:ascii="Montserrat" w:eastAsia="Montserrat" w:hAnsi="Montserrat" w:cs="Montserrat"/>
          <w:sz w:val="18"/>
          <w:szCs w:val="18"/>
        </w:rPr>
        <w:t>la clasificación de confidencialidad invocada por la UCEMGP respecto</w:t>
      </w:r>
      <w:r w:rsidR="008860C5" w:rsidRPr="00304E6E">
        <w:rPr>
          <w:rFonts w:ascii="Montserrat" w:eastAsia="Montserrat" w:hAnsi="Montserrat" w:cs="Montserrat"/>
          <w:sz w:val="18"/>
          <w:szCs w:val="18"/>
        </w:rPr>
        <w:t xml:space="preserve"> del domicilio de particulares y </w:t>
      </w:r>
      <w:r w:rsidRPr="00304E6E">
        <w:rPr>
          <w:rFonts w:ascii="Montserrat" w:eastAsia="Montserrat" w:hAnsi="Montserrat" w:cs="Montserrat"/>
          <w:sz w:val="18"/>
          <w:szCs w:val="18"/>
        </w:rPr>
        <w:t>código postal y clave de elector y, por ende, se autoriza la elaboración de la versión pública del acta administrativa e informe de separación de la Dirección Administración</w:t>
      </w:r>
      <w:r w:rsidR="008860C5" w:rsidRPr="00304E6E">
        <w:rPr>
          <w:rFonts w:ascii="Montserrat" w:eastAsia="Montserrat" w:hAnsi="Montserrat" w:cs="Montserrat"/>
          <w:sz w:val="18"/>
          <w:szCs w:val="18"/>
        </w:rPr>
        <w:t xml:space="preserve"> y Finanzas</w:t>
      </w:r>
      <w:r w:rsidRPr="00304E6E">
        <w:rPr>
          <w:rFonts w:ascii="Montserrat" w:eastAsia="Montserrat" w:hAnsi="Montserrat" w:cs="Montserrat"/>
          <w:sz w:val="18"/>
          <w:szCs w:val="18"/>
        </w:rPr>
        <w:t xml:space="preserve"> </w:t>
      </w:r>
      <w:r w:rsidR="008860C5" w:rsidRPr="00304E6E">
        <w:rPr>
          <w:rFonts w:ascii="Montserrat" w:eastAsia="Montserrat" w:hAnsi="Montserrat" w:cs="Montserrat"/>
          <w:sz w:val="18"/>
          <w:szCs w:val="18"/>
        </w:rPr>
        <w:t>de</w:t>
      </w:r>
      <w:r w:rsidRPr="00304E6E">
        <w:rPr>
          <w:rFonts w:ascii="Montserrat" w:eastAsia="Montserrat" w:hAnsi="Montserrat" w:cs="Montserrat"/>
          <w:sz w:val="18"/>
          <w:szCs w:val="18"/>
        </w:rPr>
        <w:t xml:space="preserve"> 20</w:t>
      </w:r>
      <w:r w:rsidR="008860C5" w:rsidRPr="00304E6E">
        <w:rPr>
          <w:rFonts w:ascii="Montserrat" w:eastAsia="Montserrat" w:hAnsi="Montserrat" w:cs="Montserrat"/>
          <w:sz w:val="18"/>
          <w:szCs w:val="18"/>
        </w:rPr>
        <w:t>20</w:t>
      </w:r>
      <w:r w:rsidRPr="00304E6E">
        <w:rPr>
          <w:rFonts w:ascii="Montserrat" w:eastAsia="Montserrat" w:hAnsi="Montserrat" w:cs="Montserrat"/>
          <w:sz w:val="18"/>
          <w:szCs w:val="18"/>
        </w:rPr>
        <w:t xml:space="preserve"> identificada con el folio 43162, con fundamento en el artículo 113, fracción I, de la Ley Federal de Transparencia y Acceso a la Información Pública. </w:t>
      </w:r>
    </w:p>
    <w:p w14:paraId="6FD5F77A" w14:textId="77777777" w:rsidR="00FA7095" w:rsidRPr="00304E6E" w:rsidRDefault="00D60562" w:rsidP="00A63743">
      <w:pPr>
        <w:ind w:right="6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7E83E6BF" w14:textId="4049DB95" w:rsidR="00FA7095" w:rsidRPr="00304E6E" w:rsidRDefault="00D60562" w:rsidP="00A63743">
      <w:pPr>
        <w:ind w:right="60"/>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II.C.17.5.ORD.18.23: CONFIRMAR </w:t>
      </w:r>
      <w:r w:rsidRPr="00304E6E">
        <w:rPr>
          <w:rFonts w:ascii="Montserrat" w:eastAsia="Montserrat" w:hAnsi="Montserrat" w:cs="Montserrat"/>
          <w:sz w:val="18"/>
          <w:szCs w:val="18"/>
        </w:rPr>
        <w:t>la clasificación de confidencialidad invocada por la UCEMGP respect</w:t>
      </w:r>
      <w:r w:rsidR="008860C5" w:rsidRPr="00304E6E">
        <w:rPr>
          <w:rFonts w:ascii="Montserrat" w:eastAsia="Montserrat" w:hAnsi="Montserrat" w:cs="Montserrat"/>
          <w:sz w:val="18"/>
          <w:szCs w:val="18"/>
        </w:rPr>
        <w:t>o del domicilio de particulares y</w:t>
      </w:r>
      <w:r w:rsidRPr="00304E6E">
        <w:rPr>
          <w:rFonts w:ascii="Montserrat" w:eastAsia="Montserrat" w:hAnsi="Montserrat" w:cs="Montserrat"/>
          <w:sz w:val="18"/>
          <w:szCs w:val="18"/>
        </w:rPr>
        <w:t xml:space="preserve"> código postal y, por ende, se autoriza la elaboración de la versión pública del acta administrativa e informe de separación de</w:t>
      </w:r>
      <w:r w:rsidR="006B6661" w:rsidRPr="00304E6E">
        <w:rPr>
          <w:rFonts w:ascii="Montserrat" w:eastAsia="Montserrat" w:hAnsi="Montserrat" w:cs="Montserrat"/>
          <w:sz w:val="18"/>
          <w:szCs w:val="18"/>
        </w:rPr>
        <w:t>l Director General del INAPAM de 2020</w:t>
      </w:r>
      <w:r w:rsidRPr="00304E6E">
        <w:rPr>
          <w:rFonts w:ascii="Montserrat" w:eastAsia="Montserrat" w:hAnsi="Montserrat" w:cs="Montserrat"/>
          <w:sz w:val="18"/>
          <w:szCs w:val="18"/>
        </w:rPr>
        <w:t xml:space="preserve"> identificada con el folio 4884</w:t>
      </w:r>
      <w:r w:rsidR="006B6661" w:rsidRPr="00304E6E">
        <w:rPr>
          <w:rFonts w:ascii="Montserrat" w:eastAsia="Montserrat" w:hAnsi="Montserrat" w:cs="Montserrat"/>
          <w:sz w:val="18"/>
          <w:szCs w:val="18"/>
        </w:rPr>
        <w:t>1</w:t>
      </w:r>
      <w:r w:rsidRPr="00304E6E">
        <w:rPr>
          <w:rFonts w:ascii="Montserrat" w:eastAsia="Montserrat" w:hAnsi="Montserrat" w:cs="Montserrat"/>
          <w:sz w:val="18"/>
          <w:szCs w:val="18"/>
        </w:rPr>
        <w:t xml:space="preserve">, con fundamento en el artículo 113, fracción I, de la Ley Federal de Transparencia y Acceso a la Información Pública. </w:t>
      </w:r>
    </w:p>
    <w:p w14:paraId="02C1B931" w14:textId="77777777" w:rsidR="00332C57" w:rsidRPr="00304E6E" w:rsidRDefault="00332C57" w:rsidP="00A63743">
      <w:pPr>
        <w:ind w:right="60"/>
        <w:jc w:val="both"/>
        <w:rPr>
          <w:rFonts w:ascii="Montserrat" w:eastAsia="Montserrat" w:hAnsi="Montserrat" w:cs="Montserrat"/>
          <w:sz w:val="18"/>
          <w:szCs w:val="18"/>
        </w:rPr>
      </w:pPr>
    </w:p>
    <w:p w14:paraId="25382F17" w14:textId="3A65A98E"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II.C.17.6.ORD.18.23: CONFIRMAR </w:t>
      </w:r>
      <w:r w:rsidRPr="00304E6E">
        <w:rPr>
          <w:rFonts w:ascii="Montserrat" w:eastAsia="Montserrat" w:hAnsi="Montserrat" w:cs="Montserrat"/>
          <w:sz w:val="18"/>
          <w:szCs w:val="18"/>
        </w:rPr>
        <w:t xml:space="preserve">la clasificación de confidencialidad invocada por la UCEMGP respecto del domicilio de particulares, código postal y clave de elector y, por ende, se autoriza la elaboración de la versión pública del acta administrativa e informe de separación de </w:t>
      </w:r>
      <w:r w:rsidR="006B6661" w:rsidRPr="00304E6E">
        <w:rPr>
          <w:rFonts w:ascii="Montserrat" w:eastAsia="Montserrat" w:hAnsi="Montserrat" w:cs="Montserrat"/>
          <w:sz w:val="18"/>
          <w:szCs w:val="18"/>
        </w:rPr>
        <w:t>Jefa de Departamento de Personal del</w:t>
      </w:r>
      <w:r w:rsidRPr="00304E6E">
        <w:rPr>
          <w:rFonts w:ascii="Montserrat" w:eastAsia="Montserrat" w:hAnsi="Montserrat" w:cs="Montserrat"/>
          <w:sz w:val="18"/>
          <w:szCs w:val="18"/>
        </w:rPr>
        <w:t xml:space="preserve"> 2022 identificada con el folio 64111, con fundamento en el artículo 113, fracción I, de la Ley Federal de Transparencia y Acceso a la Información Pública. </w:t>
      </w:r>
    </w:p>
    <w:p w14:paraId="7093FEA9" w14:textId="3FAEDAA7" w:rsidR="00C21274" w:rsidRPr="00304E6E" w:rsidRDefault="00C21274" w:rsidP="00C21274">
      <w:pPr>
        <w:jc w:val="both"/>
        <w:rPr>
          <w:rFonts w:ascii="Montserrat" w:eastAsia="Montserrat" w:hAnsi="Montserrat" w:cs="Montserrat"/>
          <w:b/>
          <w:sz w:val="18"/>
          <w:szCs w:val="18"/>
        </w:rPr>
      </w:pPr>
    </w:p>
    <w:p w14:paraId="4EDDE5AF" w14:textId="349DD915" w:rsidR="009717CA" w:rsidRPr="00304E6E" w:rsidRDefault="00D60562" w:rsidP="009717CA">
      <w:pPr>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II.C.17.7.ORD.18.23:  REVOCAR </w:t>
      </w:r>
      <w:r w:rsidR="00DB7DBD" w:rsidRPr="00304E6E">
        <w:rPr>
          <w:rFonts w:ascii="Montserrat" w:eastAsia="Montserrat" w:hAnsi="Montserrat" w:cs="Montserrat"/>
          <w:sz w:val="18"/>
          <w:szCs w:val="18"/>
        </w:rPr>
        <w:t xml:space="preserve">la incompetencia </w:t>
      </w:r>
      <w:r w:rsidR="006B6661" w:rsidRPr="00304E6E">
        <w:rPr>
          <w:rFonts w:ascii="Montserrat" w:eastAsia="Montserrat" w:hAnsi="Montserrat" w:cs="Montserrat"/>
          <w:sz w:val="18"/>
          <w:szCs w:val="18"/>
        </w:rPr>
        <w:t xml:space="preserve">invocada por el OIC-INAPAM </w:t>
      </w:r>
      <w:r w:rsidR="00DB7DBD" w:rsidRPr="00304E6E">
        <w:rPr>
          <w:rFonts w:ascii="Montserrat" w:eastAsia="Montserrat" w:hAnsi="Montserrat" w:cs="Montserrat"/>
          <w:sz w:val="18"/>
          <w:szCs w:val="18"/>
        </w:rPr>
        <w:t xml:space="preserve">e instruir a </w:t>
      </w:r>
      <w:r w:rsidR="006B6661" w:rsidRPr="00304E6E">
        <w:rPr>
          <w:rFonts w:ascii="Montserrat" w:eastAsia="Montserrat" w:hAnsi="Montserrat" w:cs="Montserrat"/>
          <w:sz w:val="18"/>
          <w:szCs w:val="18"/>
        </w:rPr>
        <w:t xml:space="preserve">efecto de que asuma competencia, toda vez que conforme al artículo </w:t>
      </w:r>
      <w:r w:rsidR="00C21274" w:rsidRPr="00304E6E">
        <w:rPr>
          <w:rFonts w:ascii="Montserrat" w:eastAsia="Montserrat" w:hAnsi="Montserrat" w:cs="Montserrat"/>
          <w:sz w:val="18"/>
          <w:szCs w:val="18"/>
        </w:rPr>
        <w:t xml:space="preserve">53 de los </w:t>
      </w:r>
      <w:r w:rsidR="006B6661" w:rsidRPr="00304E6E">
        <w:rPr>
          <w:rFonts w:ascii="Montserrat" w:eastAsia="Montserrat" w:hAnsi="Montserrat" w:cs="Montserrat"/>
          <w:sz w:val="18"/>
          <w:szCs w:val="18"/>
        </w:rPr>
        <w:t>Lineamientos Generales para la regulación de los procesos de entrega-r</w:t>
      </w:r>
      <w:r w:rsidR="00C21274" w:rsidRPr="00304E6E">
        <w:rPr>
          <w:rFonts w:ascii="Montserrat" w:eastAsia="Montserrat" w:hAnsi="Montserrat" w:cs="Montserrat"/>
          <w:sz w:val="18"/>
          <w:szCs w:val="18"/>
        </w:rPr>
        <w:t>ecepción y de rendición de cuentas de la Administración Pública Federal,</w:t>
      </w:r>
      <w:r w:rsidR="006B6661" w:rsidRPr="00304E6E">
        <w:rPr>
          <w:rFonts w:ascii="Montserrat" w:eastAsia="Montserrat" w:hAnsi="Montserrat" w:cs="Montserrat"/>
          <w:sz w:val="18"/>
          <w:szCs w:val="18"/>
        </w:rPr>
        <w:t xml:space="preserve"> una vez concluido el proceso de entrega-recepción en el Sistema de Entrega-Recepción de Cuentas, el acta administrativa y el informe se separación deberán imprimirse en cinco tantos para firma autógrafa, entre ellos, para el Órgano Interno de Control, aunado a que de la búsqueda en sus archivos localizó las </w:t>
      </w:r>
      <w:r w:rsidR="006C3349" w:rsidRPr="00304E6E">
        <w:rPr>
          <w:rFonts w:ascii="Montserrat" w:eastAsia="Montserrat" w:hAnsi="Montserrat" w:cs="Montserrat"/>
          <w:sz w:val="18"/>
          <w:szCs w:val="18"/>
        </w:rPr>
        <w:t xml:space="preserve">actas de entrega-recepción identificadas </w:t>
      </w:r>
      <w:r w:rsidR="009717CA" w:rsidRPr="00304E6E">
        <w:rPr>
          <w:rFonts w:ascii="Montserrat" w:eastAsia="Montserrat" w:hAnsi="Montserrat" w:cs="Montserrat"/>
          <w:sz w:val="18"/>
          <w:szCs w:val="18"/>
        </w:rPr>
        <w:t>con folios 64111, 43162 y 43934.</w:t>
      </w:r>
    </w:p>
    <w:p w14:paraId="10C4B731" w14:textId="77777777" w:rsidR="00512F1C" w:rsidRPr="00304E6E" w:rsidRDefault="00512F1C" w:rsidP="009717CA">
      <w:pPr>
        <w:jc w:val="both"/>
        <w:rPr>
          <w:rFonts w:ascii="Montserrat" w:eastAsia="Montserrat" w:hAnsi="Montserrat" w:cs="Montserrat"/>
          <w:b/>
          <w:sz w:val="18"/>
          <w:szCs w:val="18"/>
        </w:rPr>
      </w:pPr>
    </w:p>
    <w:p w14:paraId="6ECE6D01" w14:textId="6745482D" w:rsidR="00422B8D" w:rsidRPr="00304E6E" w:rsidRDefault="00050E59" w:rsidP="00422B8D">
      <w:pPr>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II.C.17.8.ORD.18.23: </w:t>
      </w:r>
      <w:r w:rsidR="00422B8D" w:rsidRPr="00304E6E">
        <w:rPr>
          <w:rFonts w:ascii="Montserrat" w:eastAsia="Montserrat" w:hAnsi="Montserrat" w:cs="Montserrat"/>
          <w:b/>
          <w:sz w:val="18"/>
          <w:szCs w:val="18"/>
        </w:rPr>
        <w:t xml:space="preserve">REVOCAR </w:t>
      </w:r>
      <w:r w:rsidR="00422B8D" w:rsidRPr="00304E6E">
        <w:rPr>
          <w:rFonts w:ascii="Montserrat" w:eastAsia="Montserrat" w:hAnsi="Montserrat" w:cs="Montserrat"/>
          <w:sz w:val="18"/>
          <w:szCs w:val="18"/>
        </w:rPr>
        <w:t>la clasificación invocada por el OIC-INAPAM de los datos consistentes en el nombre de persona servidora pública que entrega y recibe, cargo de personas servidoras públicas, nombre de testigos, nombre de representante del OIC-INAPAM, y, en su caso, el n</w:t>
      </w:r>
    </w:p>
    <w:p w14:paraId="30C118AB" w14:textId="3896086F" w:rsidR="00422B8D" w:rsidRPr="00304E6E" w:rsidRDefault="00422B8D" w:rsidP="00422B8D">
      <w:pPr>
        <w:jc w:val="both"/>
        <w:rPr>
          <w:rFonts w:ascii="Montserrat" w:eastAsia="Montserrat" w:hAnsi="Montserrat" w:cs="Montserrat"/>
          <w:b/>
          <w:sz w:val="18"/>
          <w:szCs w:val="18"/>
        </w:rPr>
      </w:pPr>
    </w:p>
    <w:p w14:paraId="137F5CB7" w14:textId="3EF151F8" w:rsidR="00422B8D" w:rsidRPr="00304E6E" w:rsidRDefault="00422B8D" w:rsidP="00422B8D">
      <w:pPr>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II.C.17.9.ORD.18.23: CONFIRMAR </w:t>
      </w:r>
      <w:r w:rsidRPr="00304E6E">
        <w:rPr>
          <w:rFonts w:ascii="Montserrat" w:eastAsia="Montserrat" w:hAnsi="Montserrat" w:cs="Montserrat"/>
          <w:sz w:val="18"/>
          <w:szCs w:val="18"/>
        </w:rPr>
        <w:t xml:space="preserve">la clasificación de confidencialidad invocada por el OIC-INAPAM respecto de los datos consistentes en RFC, profesión u ocupación y CURP, contenidos en las actas entrega-recepción con números de folios 64111, 43162 y 43934 y, por ende, se autoriza la elaboración de las versiones públicas, con fundamento en el artículo 113, fracción I, de la Ley Federal de Transparencia y Acceso a la Información Pública. </w:t>
      </w:r>
    </w:p>
    <w:p w14:paraId="0255F295" w14:textId="4A6AC3F1" w:rsidR="006B6661" w:rsidRPr="00304E6E" w:rsidRDefault="006B6661" w:rsidP="009717CA">
      <w:pPr>
        <w:jc w:val="both"/>
        <w:rPr>
          <w:rFonts w:ascii="Montserrat" w:eastAsia="Montserrat" w:hAnsi="Montserrat" w:cs="Montserrat"/>
          <w:b/>
          <w:sz w:val="18"/>
          <w:szCs w:val="18"/>
        </w:rPr>
      </w:pPr>
    </w:p>
    <w:p w14:paraId="703B30D4" w14:textId="51C9583D" w:rsidR="002A5F69" w:rsidRPr="00304E6E" w:rsidRDefault="00422B8D" w:rsidP="009717CA">
      <w:pPr>
        <w:jc w:val="both"/>
        <w:rPr>
          <w:rFonts w:ascii="Montserrat" w:eastAsia="Montserrat" w:hAnsi="Montserrat" w:cs="Montserrat"/>
          <w:sz w:val="18"/>
          <w:szCs w:val="18"/>
        </w:rPr>
      </w:pPr>
      <w:r w:rsidRPr="00304E6E">
        <w:rPr>
          <w:rFonts w:ascii="Montserrat" w:eastAsia="Montserrat" w:hAnsi="Montserrat" w:cs="Montserrat"/>
          <w:b/>
          <w:sz w:val="18"/>
          <w:szCs w:val="18"/>
        </w:rPr>
        <w:lastRenderedPageBreak/>
        <w:t xml:space="preserve">II.C.17.10.ORD.18.23: </w:t>
      </w:r>
      <w:r w:rsidR="00050E59" w:rsidRPr="00304E6E">
        <w:rPr>
          <w:rFonts w:ascii="Montserrat" w:eastAsia="Montserrat" w:hAnsi="Montserrat" w:cs="Montserrat"/>
          <w:b/>
          <w:sz w:val="18"/>
          <w:szCs w:val="18"/>
        </w:rPr>
        <w:t xml:space="preserve">REVOCAR </w:t>
      </w:r>
      <w:r w:rsidR="006B6661" w:rsidRPr="00304E6E">
        <w:rPr>
          <w:rFonts w:ascii="Montserrat" w:eastAsia="Montserrat" w:hAnsi="Montserrat" w:cs="Montserrat"/>
          <w:sz w:val="18"/>
          <w:szCs w:val="18"/>
        </w:rPr>
        <w:t>la</w:t>
      </w:r>
      <w:r w:rsidR="00D60562" w:rsidRPr="00304E6E">
        <w:rPr>
          <w:rFonts w:ascii="Montserrat" w:eastAsia="Montserrat" w:hAnsi="Montserrat" w:cs="Montserrat"/>
          <w:sz w:val="18"/>
          <w:szCs w:val="18"/>
        </w:rPr>
        <w:t xml:space="preserve"> clasificación invocada por el OIC-INAPAM </w:t>
      </w:r>
      <w:r w:rsidR="006B6661" w:rsidRPr="00304E6E">
        <w:rPr>
          <w:rFonts w:ascii="Montserrat" w:eastAsia="Montserrat" w:hAnsi="Montserrat" w:cs="Montserrat"/>
          <w:sz w:val="18"/>
          <w:szCs w:val="18"/>
        </w:rPr>
        <w:t>de los datos consistentes en el nombre de persona</w:t>
      </w:r>
      <w:r w:rsidRPr="00304E6E">
        <w:rPr>
          <w:rFonts w:ascii="Montserrat" w:eastAsia="Montserrat" w:hAnsi="Montserrat" w:cs="Montserrat"/>
          <w:sz w:val="18"/>
          <w:szCs w:val="18"/>
        </w:rPr>
        <w:t>s</w:t>
      </w:r>
      <w:r w:rsidR="006B6661" w:rsidRPr="00304E6E">
        <w:rPr>
          <w:rFonts w:ascii="Montserrat" w:eastAsia="Montserrat" w:hAnsi="Montserrat" w:cs="Montserrat"/>
          <w:sz w:val="18"/>
          <w:szCs w:val="18"/>
        </w:rPr>
        <w:t xml:space="preserve"> servidora</w:t>
      </w:r>
      <w:r w:rsidRPr="00304E6E">
        <w:rPr>
          <w:rFonts w:ascii="Montserrat" w:eastAsia="Montserrat" w:hAnsi="Montserrat" w:cs="Montserrat"/>
          <w:sz w:val="18"/>
          <w:szCs w:val="18"/>
        </w:rPr>
        <w:t>s</w:t>
      </w:r>
      <w:r w:rsidR="006B6661" w:rsidRPr="00304E6E">
        <w:rPr>
          <w:rFonts w:ascii="Montserrat" w:eastAsia="Montserrat" w:hAnsi="Montserrat" w:cs="Montserrat"/>
          <w:sz w:val="18"/>
          <w:szCs w:val="18"/>
        </w:rPr>
        <w:t xml:space="preserve"> pública</w:t>
      </w:r>
      <w:r w:rsidRPr="00304E6E">
        <w:rPr>
          <w:rFonts w:ascii="Montserrat" w:eastAsia="Montserrat" w:hAnsi="Montserrat" w:cs="Montserrat"/>
          <w:sz w:val="18"/>
          <w:szCs w:val="18"/>
        </w:rPr>
        <w:t>s</w:t>
      </w:r>
      <w:r w:rsidR="006B6661" w:rsidRPr="00304E6E">
        <w:rPr>
          <w:rFonts w:ascii="Montserrat" w:eastAsia="Montserrat" w:hAnsi="Montserrat" w:cs="Montserrat"/>
          <w:sz w:val="18"/>
          <w:szCs w:val="18"/>
        </w:rPr>
        <w:t xml:space="preserve"> que entrega y recibe, cargo</w:t>
      </w:r>
      <w:r w:rsidRPr="00304E6E">
        <w:rPr>
          <w:rFonts w:ascii="Montserrat" w:eastAsia="Montserrat" w:hAnsi="Montserrat" w:cs="Montserrat"/>
          <w:sz w:val="18"/>
          <w:szCs w:val="18"/>
        </w:rPr>
        <w:t xml:space="preserve"> de servidoras públicas</w:t>
      </w:r>
      <w:r w:rsidR="006B6661" w:rsidRPr="00304E6E">
        <w:rPr>
          <w:rFonts w:ascii="Montserrat" w:eastAsia="Montserrat" w:hAnsi="Montserrat" w:cs="Montserrat"/>
          <w:sz w:val="18"/>
          <w:szCs w:val="18"/>
        </w:rPr>
        <w:t xml:space="preserve"> y nombre de testigos, </w:t>
      </w:r>
      <w:r w:rsidRPr="00304E6E">
        <w:rPr>
          <w:rFonts w:ascii="Montserrat" w:eastAsia="Montserrat" w:hAnsi="Montserrat" w:cs="Montserrat"/>
          <w:sz w:val="18"/>
          <w:szCs w:val="18"/>
        </w:rPr>
        <w:t>así como el nombre del presentante del OIC-INAPAM que participó y, en su caso, el número de número de credencial laboral si este no se integra con datos personales de los trabajadores o funciona como una clave de acceso que no requiere adicionalmente de una contraseña para ingresar a sistemas o bases en las que obran datos personales contenidos en las actas entrega-recepción con número de folio 43162, 43934 y 64111 e instruir a efecto de que se abstenga de clasificar el nombre de la persona servidora pública que entrega y de quien recibe, el cargo, nombre de testigos que participan en el acta de entrega recepción, asimismo, deberá de ajustar su índice de información clasificada de manera fundada y motivada.</w:t>
      </w:r>
      <w:r w:rsidR="00304E6E">
        <w:rPr>
          <w:rFonts w:ascii="Montserrat" w:eastAsia="Montserrat" w:hAnsi="Montserrat" w:cs="Montserrat"/>
          <w:sz w:val="18"/>
          <w:szCs w:val="18"/>
        </w:rPr>
        <w:t xml:space="preserve"> </w:t>
      </w:r>
    </w:p>
    <w:p w14:paraId="35118CD5" w14:textId="77777777" w:rsidR="002A5F69" w:rsidRPr="00304E6E" w:rsidRDefault="002A5F69" w:rsidP="009717CA">
      <w:pPr>
        <w:jc w:val="both"/>
        <w:rPr>
          <w:rFonts w:ascii="Montserrat" w:eastAsia="Montserrat" w:hAnsi="Montserrat" w:cs="Montserrat"/>
          <w:sz w:val="18"/>
          <w:szCs w:val="18"/>
        </w:rPr>
      </w:pPr>
    </w:p>
    <w:p w14:paraId="56DE421F" w14:textId="39A225D0" w:rsidR="002E19BD" w:rsidRPr="00304E6E" w:rsidRDefault="002E19BD" w:rsidP="009717CA">
      <w:pPr>
        <w:jc w:val="both"/>
        <w:rPr>
          <w:rFonts w:ascii="Montserrat" w:eastAsia="Montserrat" w:hAnsi="Montserrat" w:cs="Montserrat"/>
          <w:sz w:val="18"/>
          <w:szCs w:val="18"/>
        </w:rPr>
      </w:pPr>
      <w:r w:rsidRPr="00304E6E">
        <w:rPr>
          <w:rFonts w:ascii="Montserrat" w:eastAsia="Montserrat" w:hAnsi="Montserrat" w:cs="Montserrat"/>
          <w:sz w:val="18"/>
          <w:szCs w:val="18"/>
        </w:rPr>
        <w:t>Se exhorta a la UCEMGP y OIC-INAPAM para que</w:t>
      </w:r>
      <w:r w:rsidR="002A5F69" w:rsidRPr="00304E6E">
        <w:rPr>
          <w:rFonts w:ascii="Montserrat" w:eastAsia="Montserrat" w:hAnsi="Montserrat" w:cs="Montserrat"/>
          <w:sz w:val="18"/>
          <w:szCs w:val="18"/>
        </w:rPr>
        <w:t xml:space="preserve"> en coordinación</w:t>
      </w:r>
      <w:r w:rsidRPr="00304E6E">
        <w:rPr>
          <w:rFonts w:ascii="Montserrat" w:eastAsia="Montserrat" w:hAnsi="Montserrat" w:cs="Montserrat"/>
          <w:sz w:val="18"/>
          <w:szCs w:val="18"/>
        </w:rPr>
        <w:t xml:space="preserve"> homologuen </w:t>
      </w:r>
      <w:r w:rsidR="002A5F69" w:rsidRPr="00304E6E">
        <w:rPr>
          <w:rFonts w:ascii="Montserrat" w:eastAsia="Montserrat" w:hAnsi="Montserrat" w:cs="Montserrat"/>
          <w:sz w:val="18"/>
          <w:szCs w:val="18"/>
        </w:rPr>
        <w:t xml:space="preserve">la clasificación de información contenida en las actas administrativas de entrega-recepción y los informes de separación, cuando se traten de las mismas expresiones documentales sobre las que se autorizará la elaboración de las versiones públicas. </w:t>
      </w:r>
    </w:p>
    <w:p w14:paraId="736E42B2" w14:textId="77777777" w:rsidR="00512F1C" w:rsidRPr="00304E6E" w:rsidRDefault="00512F1C" w:rsidP="009717CA">
      <w:pPr>
        <w:jc w:val="both"/>
        <w:rPr>
          <w:rFonts w:ascii="Montserrat" w:eastAsia="Montserrat" w:hAnsi="Montserrat" w:cs="Montserrat"/>
          <w:sz w:val="18"/>
          <w:szCs w:val="18"/>
        </w:rPr>
      </w:pPr>
    </w:p>
    <w:p w14:paraId="14966048" w14:textId="6BA02DC2" w:rsidR="00422B8D" w:rsidRPr="00304E6E" w:rsidRDefault="00D41951" w:rsidP="00422B8D">
      <w:pPr>
        <w:jc w:val="both"/>
        <w:rPr>
          <w:rFonts w:ascii="Montserrat" w:eastAsia="Montserrat" w:hAnsi="Montserrat" w:cs="Montserrat"/>
          <w:sz w:val="18"/>
          <w:szCs w:val="18"/>
        </w:rPr>
      </w:pPr>
      <w:r w:rsidRPr="00304E6E">
        <w:rPr>
          <w:rFonts w:ascii="Montserrat" w:eastAsia="Montserrat" w:hAnsi="Montserrat" w:cs="Montserrat"/>
          <w:sz w:val="18"/>
          <w:szCs w:val="18"/>
        </w:rPr>
        <w:t>La instrucción deberá de cumplimentarse a más tardar al día hábil siguiente de la notific</w:t>
      </w:r>
      <w:r w:rsidR="00422B8D" w:rsidRPr="00304E6E">
        <w:rPr>
          <w:rFonts w:ascii="Montserrat" w:eastAsia="Montserrat" w:hAnsi="Montserrat" w:cs="Montserrat"/>
          <w:sz w:val="18"/>
          <w:szCs w:val="18"/>
        </w:rPr>
        <w:t>ación de la presente resolución.</w:t>
      </w:r>
    </w:p>
    <w:p w14:paraId="7B085F2A" w14:textId="77777777" w:rsidR="002A5F69" w:rsidRPr="00304E6E" w:rsidRDefault="002A5F69" w:rsidP="00422B8D">
      <w:pPr>
        <w:jc w:val="both"/>
        <w:rPr>
          <w:rFonts w:ascii="Montserrat" w:eastAsia="Montserrat" w:hAnsi="Montserrat" w:cs="Montserrat"/>
          <w:sz w:val="18"/>
          <w:szCs w:val="18"/>
        </w:rPr>
      </w:pPr>
    </w:p>
    <w:p w14:paraId="1CC4F91E" w14:textId="2802D434" w:rsidR="00FA7095" w:rsidRPr="00304E6E" w:rsidRDefault="00D60562" w:rsidP="00A63743">
      <w:pPr>
        <w:rPr>
          <w:rFonts w:ascii="Montserrat" w:eastAsia="Montserrat" w:hAnsi="Montserrat" w:cs="Montserrat"/>
          <w:b/>
          <w:sz w:val="18"/>
          <w:szCs w:val="18"/>
        </w:rPr>
      </w:pPr>
      <w:r w:rsidRPr="00304E6E">
        <w:rPr>
          <w:rFonts w:ascii="Montserrat" w:eastAsia="Montserrat" w:hAnsi="Montserrat" w:cs="Montserrat"/>
          <w:b/>
          <w:sz w:val="18"/>
          <w:szCs w:val="18"/>
        </w:rPr>
        <w:t>C.18 Folio 330026523001751</w:t>
      </w:r>
    </w:p>
    <w:p w14:paraId="4B95C5A5" w14:textId="77777777" w:rsidR="00FA7095" w:rsidRPr="00304E6E" w:rsidRDefault="00FA7095" w:rsidP="00A63743">
      <w:pPr>
        <w:rPr>
          <w:rFonts w:ascii="Montserrat" w:eastAsia="Montserrat" w:hAnsi="Montserrat" w:cs="Montserrat"/>
          <w:b/>
          <w:sz w:val="18"/>
          <w:szCs w:val="18"/>
        </w:rPr>
      </w:pPr>
    </w:p>
    <w:p w14:paraId="4BCC2B4C" w14:textId="77777777" w:rsidR="00FA7095" w:rsidRPr="00304E6E" w:rsidRDefault="00D60562" w:rsidP="00A63743">
      <w:pPr>
        <w:rPr>
          <w:rFonts w:ascii="Montserrat" w:eastAsia="Montserrat" w:hAnsi="Montserrat" w:cs="Montserrat"/>
          <w:sz w:val="18"/>
          <w:szCs w:val="18"/>
        </w:rPr>
      </w:pPr>
      <w:r w:rsidRPr="00304E6E">
        <w:rPr>
          <w:rFonts w:ascii="Montserrat" w:eastAsia="Montserrat" w:hAnsi="Montserrat" w:cs="Montserrat"/>
          <w:sz w:val="18"/>
          <w:szCs w:val="18"/>
        </w:rPr>
        <w:t>Un particular requirió:</w:t>
      </w:r>
    </w:p>
    <w:p w14:paraId="72A5F313" w14:textId="77777777" w:rsidR="00FA7095" w:rsidRPr="00304E6E" w:rsidRDefault="00FA7095" w:rsidP="00A63743">
      <w:pPr>
        <w:ind w:right="567"/>
        <w:jc w:val="both"/>
        <w:rPr>
          <w:rFonts w:ascii="Montserrat" w:eastAsia="Montserrat" w:hAnsi="Montserrat" w:cs="Montserrat"/>
          <w:i/>
          <w:sz w:val="18"/>
          <w:szCs w:val="18"/>
        </w:rPr>
      </w:pPr>
    </w:p>
    <w:p w14:paraId="5ED210D9" w14:textId="271BFB62" w:rsidR="00FF18DC" w:rsidRPr="00304E6E" w:rsidRDefault="00D60562" w:rsidP="00FF18DC">
      <w:pPr>
        <w:ind w:left="593"/>
        <w:jc w:val="both"/>
        <w:rPr>
          <w:rFonts w:ascii="Montserrat" w:eastAsia="Montserrat" w:hAnsi="Montserrat" w:cs="Montserrat"/>
          <w:i/>
          <w:sz w:val="18"/>
          <w:szCs w:val="18"/>
        </w:rPr>
      </w:pPr>
      <w:r w:rsidRPr="00304E6E">
        <w:rPr>
          <w:rFonts w:ascii="Montserrat" w:eastAsia="Montserrat" w:hAnsi="Montserrat" w:cs="Montserrat"/>
          <w:i/>
          <w:sz w:val="18"/>
          <w:szCs w:val="18"/>
        </w:rPr>
        <w:t>“SOLICITO EL DOCUMENTO DE ENTREGA RECEPCIÓN DE LA SERVIDORA DELFINA GOMEZ CUANDO SE SEPARO DEL ENCARGO COMO SE</w:t>
      </w:r>
      <w:r w:rsidR="00823F54" w:rsidRPr="00304E6E">
        <w:rPr>
          <w:rFonts w:ascii="Montserrat" w:eastAsia="Montserrat" w:hAnsi="Montserrat" w:cs="Montserrat"/>
          <w:i/>
          <w:sz w:val="18"/>
          <w:szCs w:val="18"/>
        </w:rPr>
        <w:t>CRETARIA DE EDUCACIÓN PÚBLICA” (Sic)</w:t>
      </w:r>
    </w:p>
    <w:p w14:paraId="75E3CAEB" w14:textId="77777777" w:rsidR="002A5F69" w:rsidRPr="00304E6E" w:rsidRDefault="002A5F69" w:rsidP="00FF18DC">
      <w:pPr>
        <w:ind w:left="593"/>
        <w:jc w:val="both"/>
        <w:rPr>
          <w:rFonts w:ascii="Montserrat" w:eastAsia="Montserrat" w:hAnsi="Montserrat" w:cs="Montserrat"/>
          <w:i/>
          <w:sz w:val="18"/>
          <w:szCs w:val="18"/>
        </w:rPr>
      </w:pPr>
    </w:p>
    <w:p w14:paraId="0E2C09F5" w14:textId="315E8A19" w:rsidR="00823F54" w:rsidRPr="00304E6E" w:rsidRDefault="002A5F69" w:rsidP="00A63743">
      <w:pPr>
        <w:ind w:right="51"/>
        <w:jc w:val="both"/>
        <w:rPr>
          <w:rFonts w:ascii="Montserrat" w:eastAsia="Montserrat" w:hAnsi="Montserrat" w:cs="Montserrat"/>
          <w:sz w:val="18"/>
          <w:szCs w:val="18"/>
        </w:rPr>
      </w:pPr>
      <w:r w:rsidRPr="00304E6E">
        <w:rPr>
          <w:rFonts w:ascii="Montserrat" w:eastAsia="Montserrat" w:hAnsi="Montserrat" w:cs="Montserrat"/>
          <w:sz w:val="18"/>
          <w:szCs w:val="18"/>
        </w:rPr>
        <w:t xml:space="preserve">El </w:t>
      </w:r>
      <w:r w:rsidR="00D60562" w:rsidRPr="00304E6E">
        <w:rPr>
          <w:rFonts w:ascii="Montserrat" w:eastAsia="Montserrat" w:hAnsi="Montserrat" w:cs="Montserrat"/>
          <w:sz w:val="18"/>
          <w:szCs w:val="18"/>
        </w:rPr>
        <w:t xml:space="preserve">Órgano Interno de Control en la Secretaría de Educación Pública (OIC-SEP) </w:t>
      </w:r>
      <w:r w:rsidR="00823F54" w:rsidRPr="00304E6E">
        <w:rPr>
          <w:rFonts w:ascii="Montserrat" w:eastAsia="Montserrat" w:hAnsi="Montserrat" w:cs="Montserrat"/>
          <w:sz w:val="18"/>
          <w:szCs w:val="18"/>
        </w:rPr>
        <w:t>localizó el acta administrativa de entrega-recepción con número de folio 73097, solicitando al Comité de Transparencia la clasificación de los siguientes datos:</w:t>
      </w:r>
    </w:p>
    <w:p w14:paraId="570D9F05" w14:textId="5C113C82" w:rsidR="00FA7095" w:rsidRPr="00304E6E" w:rsidRDefault="00FA7095" w:rsidP="00A63743">
      <w:pPr>
        <w:ind w:right="51"/>
        <w:jc w:val="both"/>
        <w:rPr>
          <w:rFonts w:ascii="Montserrat" w:eastAsia="Montserrat" w:hAnsi="Montserrat" w:cs="Montserrat"/>
          <w:sz w:val="18"/>
          <w:szCs w:val="18"/>
        </w:rPr>
      </w:pPr>
    </w:p>
    <w:tbl>
      <w:tblPr>
        <w:tblStyle w:val="afff7"/>
        <w:tblW w:w="4986"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49"/>
        <w:gridCol w:w="6096"/>
        <w:gridCol w:w="2289"/>
      </w:tblGrid>
      <w:tr w:rsidR="008938C2" w:rsidRPr="00304E6E" w14:paraId="087F5DF3" w14:textId="77777777" w:rsidTr="0074044F">
        <w:trPr>
          <w:trHeight w:val="455"/>
        </w:trPr>
        <w:tc>
          <w:tcPr>
            <w:tcW w:w="780" w:type="pct"/>
            <w:shd w:val="clear" w:color="auto" w:fill="660033"/>
            <w:vAlign w:val="center"/>
          </w:tcPr>
          <w:p w14:paraId="5529A6F7" w14:textId="77777777" w:rsidR="00507718" w:rsidRPr="00304E6E" w:rsidRDefault="00507718" w:rsidP="00BB4FB1">
            <w:pPr>
              <w:jc w:val="center"/>
              <w:rPr>
                <w:rFonts w:ascii="Montserrat" w:eastAsia="Montserrat" w:hAnsi="Montserrat" w:cs="Montserrat"/>
                <w:b/>
                <w:sz w:val="18"/>
                <w:szCs w:val="18"/>
              </w:rPr>
            </w:pPr>
            <w:r w:rsidRPr="00304E6E">
              <w:rPr>
                <w:rFonts w:ascii="Montserrat" w:eastAsia="Montserrat" w:hAnsi="Montserrat" w:cs="Montserrat"/>
                <w:b/>
                <w:sz w:val="18"/>
                <w:szCs w:val="18"/>
              </w:rPr>
              <w:t xml:space="preserve">Dato </w:t>
            </w:r>
          </w:p>
        </w:tc>
        <w:tc>
          <w:tcPr>
            <w:tcW w:w="3068" w:type="pct"/>
            <w:shd w:val="clear" w:color="auto" w:fill="660033"/>
            <w:vAlign w:val="center"/>
          </w:tcPr>
          <w:p w14:paraId="39F73011" w14:textId="77777777" w:rsidR="00507718" w:rsidRPr="00304E6E" w:rsidRDefault="00507718" w:rsidP="00BB4FB1">
            <w:pPr>
              <w:jc w:val="center"/>
              <w:rPr>
                <w:rFonts w:ascii="Montserrat" w:eastAsia="Montserrat" w:hAnsi="Montserrat" w:cs="Montserrat"/>
                <w:b/>
                <w:sz w:val="18"/>
                <w:szCs w:val="18"/>
              </w:rPr>
            </w:pPr>
            <w:r w:rsidRPr="00304E6E">
              <w:rPr>
                <w:rFonts w:ascii="Montserrat" w:eastAsia="Montserrat" w:hAnsi="Montserrat" w:cs="Montserrat"/>
                <w:b/>
                <w:sz w:val="18"/>
                <w:szCs w:val="18"/>
              </w:rPr>
              <w:t>Justificación</w:t>
            </w:r>
          </w:p>
        </w:tc>
        <w:tc>
          <w:tcPr>
            <w:tcW w:w="1152" w:type="pct"/>
            <w:shd w:val="clear" w:color="auto" w:fill="660033"/>
            <w:vAlign w:val="center"/>
          </w:tcPr>
          <w:p w14:paraId="5AFBC9F3" w14:textId="77777777" w:rsidR="00507718" w:rsidRPr="00304E6E" w:rsidRDefault="00507718" w:rsidP="00BB4FB1">
            <w:pPr>
              <w:jc w:val="center"/>
              <w:rPr>
                <w:rFonts w:ascii="Montserrat" w:eastAsia="Montserrat" w:hAnsi="Montserrat" w:cs="Montserrat"/>
                <w:b/>
                <w:sz w:val="18"/>
                <w:szCs w:val="18"/>
              </w:rPr>
            </w:pPr>
            <w:r w:rsidRPr="00304E6E">
              <w:rPr>
                <w:rFonts w:ascii="Montserrat" w:eastAsia="Montserrat" w:hAnsi="Montserrat" w:cs="Montserrat"/>
                <w:b/>
                <w:sz w:val="18"/>
                <w:szCs w:val="18"/>
              </w:rPr>
              <w:t>Fundamento</w:t>
            </w:r>
          </w:p>
        </w:tc>
      </w:tr>
      <w:tr w:rsidR="00B708A9" w:rsidRPr="00304E6E" w14:paraId="5DB34E37" w14:textId="77777777" w:rsidTr="003F2E9B">
        <w:tblPrEx>
          <w:tblLook w:val="0400" w:firstRow="0" w:lastRow="0" w:firstColumn="0" w:lastColumn="0" w:noHBand="0" w:noVBand="1"/>
        </w:tblPrEx>
        <w:trPr>
          <w:trHeight w:val="1097"/>
        </w:trPr>
        <w:tc>
          <w:tcPr>
            <w:tcW w:w="780" w:type="pct"/>
          </w:tcPr>
          <w:p w14:paraId="30F91732" w14:textId="5BA80E47" w:rsidR="00B708A9" w:rsidRPr="00304E6E" w:rsidRDefault="00B708A9" w:rsidP="00A63743">
            <w:pPr>
              <w:ind w:right="51"/>
              <w:jc w:val="both"/>
              <w:rPr>
                <w:rFonts w:ascii="Montserrat" w:eastAsia="Montserrat" w:hAnsi="Montserrat" w:cs="Montserrat"/>
                <w:sz w:val="18"/>
                <w:szCs w:val="18"/>
              </w:rPr>
            </w:pPr>
            <w:r w:rsidRPr="00304E6E">
              <w:rPr>
                <w:rFonts w:ascii="Montserrat" w:eastAsia="Montserrat" w:hAnsi="Montserrat" w:cs="Montserrat"/>
                <w:sz w:val="18"/>
                <w:szCs w:val="18"/>
              </w:rPr>
              <w:t>Domicilio de particular(es)</w:t>
            </w:r>
          </w:p>
        </w:tc>
        <w:tc>
          <w:tcPr>
            <w:tcW w:w="3068" w:type="pct"/>
          </w:tcPr>
          <w:p w14:paraId="556450B3" w14:textId="641EE674" w:rsidR="00B708A9" w:rsidRPr="00304E6E" w:rsidRDefault="00B708A9" w:rsidP="00A63743">
            <w:pPr>
              <w:ind w:right="51"/>
              <w:jc w:val="both"/>
              <w:rPr>
                <w:rFonts w:ascii="Montserrat" w:eastAsia="Montserrat" w:hAnsi="Montserrat" w:cs="Montserrat"/>
                <w:sz w:val="18"/>
                <w:szCs w:val="18"/>
              </w:rPr>
            </w:pPr>
            <w:r w:rsidRPr="00304E6E">
              <w:rPr>
                <w:rFonts w:ascii="Montserrat" w:eastAsia="Montserrat" w:hAnsi="Montserrat" w:cs="Montserrat"/>
                <w:sz w:val="18"/>
                <w:szCs w:val="18"/>
              </w:rPr>
              <w:t xml:space="preserve">El domicilio, al ser el lugar en donde reside habitualmente una persona física, constituye un dato personal y, por </w:t>
            </w:r>
            <w:r w:rsidR="00823F54" w:rsidRPr="00304E6E">
              <w:rPr>
                <w:rFonts w:ascii="Montserrat" w:eastAsia="Montserrat" w:hAnsi="Montserrat" w:cs="Montserrat"/>
                <w:sz w:val="18"/>
                <w:szCs w:val="18"/>
              </w:rPr>
              <w:t>ende,</w:t>
            </w:r>
            <w:r w:rsidRPr="00304E6E">
              <w:rPr>
                <w:rFonts w:ascii="Montserrat" w:eastAsia="Montserrat" w:hAnsi="Montserrat" w:cs="Montserrat"/>
                <w:sz w:val="18"/>
                <w:szCs w:val="18"/>
              </w:rPr>
              <w:t xml:space="preserve"> confidencial, ya que su difusión podría afectar la esfera privada de la misma.</w:t>
            </w:r>
          </w:p>
          <w:p w14:paraId="74B3B136" w14:textId="3C505EDA" w:rsidR="00B708A9" w:rsidRPr="00304E6E" w:rsidRDefault="00B708A9" w:rsidP="00DF4A54">
            <w:pPr>
              <w:ind w:right="51"/>
              <w:jc w:val="both"/>
              <w:rPr>
                <w:rFonts w:ascii="Montserrat" w:eastAsia="Montserrat" w:hAnsi="Montserrat" w:cs="Montserrat"/>
                <w:sz w:val="18"/>
                <w:szCs w:val="18"/>
              </w:rPr>
            </w:pPr>
          </w:p>
        </w:tc>
        <w:tc>
          <w:tcPr>
            <w:tcW w:w="1152" w:type="pct"/>
          </w:tcPr>
          <w:p w14:paraId="6B19F405" w14:textId="5E352CF3" w:rsidR="00B708A9" w:rsidRPr="00304E6E" w:rsidRDefault="00B708A9" w:rsidP="00FF18DC">
            <w:pPr>
              <w:ind w:right="51"/>
              <w:rPr>
                <w:rFonts w:ascii="Montserrat" w:eastAsia="Montserrat" w:hAnsi="Montserrat" w:cs="Montserrat"/>
                <w:sz w:val="18"/>
                <w:szCs w:val="18"/>
              </w:rPr>
            </w:pPr>
            <w:r w:rsidRPr="00304E6E">
              <w:rPr>
                <w:rFonts w:ascii="Montserrat" w:eastAsia="Montserrat" w:hAnsi="Montserrat" w:cs="Montserrat"/>
                <w:sz w:val="18"/>
                <w:szCs w:val="18"/>
              </w:rPr>
              <w:t>Artículo 113, fracción I,</w:t>
            </w:r>
            <w:r w:rsidR="009717CA" w:rsidRPr="00304E6E">
              <w:rPr>
                <w:rFonts w:ascii="Montserrat" w:eastAsia="Montserrat" w:hAnsi="Montserrat" w:cs="Montserrat"/>
                <w:sz w:val="18"/>
                <w:szCs w:val="18"/>
              </w:rPr>
              <w:t xml:space="preserve"> de la LFTAIP</w:t>
            </w:r>
          </w:p>
        </w:tc>
      </w:tr>
    </w:tbl>
    <w:p w14:paraId="09C6665F" w14:textId="53C38622" w:rsidR="00CA2D97" w:rsidRPr="00304E6E" w:rsidRDefault="00CA2D97" w:rsidP="00A63743">
      <w:pPr>
        <w:ind w:right="51"/>
        <w:jc w:val="both"/>
        <w:rPr>
          <w:rFonts w:ascii="Montserrat" w:eastAsia="Montserrat" w:hAnsi="Montserrat" w:cs="Montserrat"/>
          <w:sz w:val="18"/>
          <w:szCs w:val="18"/>
        </w:rPr>
      </w:pPr>
    </w:p>
    <w:p w14:paraId="3736679E" w14:textId="56504779" w:rsidR="00FA7095" w:rsidRPr="00304E6E" w:rsidRDefault="00D60562" w:rsidP="00A63743">
      <w:pPr>
        <w:ind w:right="51"/>
        <w:jc w:val="both"/>
        <w:rPr>
          <w:rFonts w:ascii="Montserrat" w:eastAsia="Montserrat" w:hAnsi="Montserrat" w:cs="Montserrat"/>
          <w:sz w:val="18"/>
          <w:szCs w:val="18"/>
        </w:rPr>
      </w:pPr>
      <w:r w:rsidRPr="00304E6E">
        <w:rPr>
          <w:rFonts w:ascii="Montserrat" w:eastAsia="Montserrat" w:hAnsi="Montserrat" w:cs="Montserrat"/>
          <w:sz w:val="18"/>
          <w:szCs w:val="18"/>
        </w:rPr>
        <w:t xml:space="preserve">La Unidad de Control, Evaluación y Mejora de la Gestión Pública (UCEMGP) </w:t>
      </w:r>
      <w:r w:rsidR="00823F54" w:rsidRPr="00304E6E">
        <w:rPr>
          <w:rFonts w:ascii="Montserrat" w:eastAsia="Montserrat" w:hAnsi="Montserrat" w:cs="Montserrat"/>
          <w:sz w:val="18"/>
          <w:szCs w:val="18"/>
        </w:rPr>
        <w:t>localizó el acta administrativa de entrega-recepción con número de folio 73097, solicitando al Comité de Transparencia la clasificación de los siguientes datos:</w:t>
      </w:r>
    </w:p>
    <w:p w14:paraId="3F522967" w14:textId="77777777" w:rsidR="00FA7095" w:rsidRPr="00304E6E" w:rsidRDefault="00FA7095" w:rsidP="00A63743">
      <w:pPr>
        <w:ind w:right="51"/>
        <w:jc w:val="both"/>
        <w:rPr>
          <w:rFonts w:ascii="Montserrat" w:eastAsia="Montserrat" w:hAnsi="Montserrat" w:cs="Montserrat"/>
          <w:sz w:val="18"/>
          <w:szCs w:val="18"/>
        </w:rPr>
      </w:pPr>
    </w:p>
    <w:tbl>
      <w:tblPr>
        <w:tblStyle w:val="afff8"/>
        <w:tblW w:w="9972" w:type="dxa"/>
        <w:tblInd w:w="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600" w:firstRow="0" w:lastRow="0" w:firstColumn="0" w:lastColumn="0" w:noHBand="1" w:noVBand="1"/>
      </w:tblPr>
      <w:tblGrid>
        <w:gridCol w:w="1550"/>
        <w:gridCol w:w="6095"/>
        <w:gridCol w:w="2327"/>
      </w:tblGrid>
      <w:tr w:rsidR="008938C2" w:rsidRPr="00304E6E" w14:paraId="6764AC66" w14:textId="77777777" w:rsidTr="00DF4A54">
        <w:trPr>
          <w:tblHeader/>
        </w:trPr>
        <w:tc>
          <w:tcPr>
            <w:tcW w:w="1550" w:type="dxa"/>
            <w:shd w:val="clear" w:color="auto" w:fill="660033"/>
            <w:tcMar>
              <w:top w:w="100" w:type="dxa"/>
              <w:left w:w="100" w:type="dxa"/>
              <w:bottom w:w="100" w:type="dxa"/>
              <w:right w:w="100" w:type="dxa"/>
            </w:tcMar>
          </w:tcPr>
          <w:p w14:paraId="2F37C82A" w14:textId="77777777" w:rsidR="00FA7095" w:rsidRPr="00304E6E" w:rsidRDefault="00FA7095" w:rsidP="00D14D4D">
            <w:pPr>
              <w:widowControl w:val="0"/>
              <w:jc w:val="center"/>
              <w:rPr>
                <w:rFonts w:ascii="Montserrat" w:eastAsia="Montserrat" w:hAnsi="Montserrat" w:cs="Montserrat"/>
                <w:b/>
                <w:sz w:val="18"/>
                <w:szCs w:val="18"/>
              </w:rPr>
            </w:pPr>
          </w:p>
          <w:p w14:paraId="4E0B2BDC" w14:textId="79578FE2" w:rsidR="00CA2D97" w:rsidRPr="00304E6E" w:rsidRDefault="00CA2D97" w:rsidP="00D14D4D">
            <w:pPr>
              <w:widowControl w:val="0"/>
              <w:jc w:val="center"/>
              <w:rPr>
                <w:rFonts w:ascii="Montserrat" w:eastAsia="Montserrat" w:hAnsi="Montserrat" w:cs="Montserrat"/>
                <w:b/>
                <w:sz w:val="18"/>
                <w:szCs w:val="18"/>
              </w:rPr>
            </w:pPr>
          </w:p>
        </w:tc>
        <w:tc>
          <w:tcPr>
            <w:tcW w:w="6095" w:type="dxa"/>
            <w:shd w:val="clear" w:color="auto" w:fill="660033"/>
            <w:tcMar>
              <w:top w:w="100" w:type="dxa"/>
              <w:left w:w="100" w:type="dxa"/>
              <w:bottom w:w="100" w:type="dxa"/>
              <w:right w:w="100" w:type="dxa"/>
            </w:tcMar>
          </w:tcPr>
          <w:p w14:paraId="1D9E6FCA" w14:textId="77777777" w:rsidR="00FA7095" w:rsidRPr="00304E6E" w:rsidRDefault="00D60562" w:rsidP="00D14D4D">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Justificación</w:t>
            </w:r>
          </w:p>
        </w:tc>
        <w:tc>
          <w:tcPr>
            <w:tcW w:w="2327" w:type="dxa"/>
            <w:shd w:val="clear" w:color="auto" w:fill="660033"/>
            <w:tcMar>
              <w:top w:w="100" w:type="dxa"/>
              <w:left w:w="100" w:type="dxa"/>
              <w:bottom w:w="100" w:type="dxa"/>
              <w:right w:w="100" w:type="dxa"/>
            </w:tcMar>
          </w:tcPr>
          <w:p w14:paraId="62335C31" w14:textId="77777777" w:rsidR="00FA7095" w:rsidRPr="00304E6E" w:rsidRDefault="00D60562" w:rsidP="00D14D4D">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Fundamentación</w:t>
            </w:r>
          </w:p>
        </w:tc>
      </w:tr>
      <w:tr w:rsidR="00FA7095" w:rsidRPr="00304E6E" w14:paraId="052BB95C" w14:textId="77777777" w:rsidTr="0074044F">
        <w:tc>
          <w:tcPr>
            <w:tcW w:w="1550" w:type="dxa"/>
            <w:shd w:val="clear" w:color="auto" w:fill="auto"/>
            <w:tcMar>
              <w:top w:w="100" w:type="dxa"/>
              <w:left w:w="100" w:type="dxa"/>
              <w:bottom w:w="100" w:type="dxa"/>
              <w:right w:w="100" w:type="dxa"/>
            </w:tcMar>
          </w:tcPr>
          <w:p w14:paraId="1C36B4C6"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Domicilio de particular(es)</w:t>
            </w:r>
          </w:p>
        </w:tc>
        <w:tc>
          <w:tcPr>
            <w:tcW w:w="6095" w:type="dxa"/>
            <w:shd w:val="clear" w:color="auto" w:fill="auto"/>
            <w:tcMar>
              <w:top w:w="100" w:type="dxa"/>
              <w:left w:w="100" w:type="dxa"/>
              <w:bottom w:w="100" w:type="dxa"/>
              <w:right w:w="100" w:type="dxa"/>
            </w:tcMar>
          </w:tcPr>
          <w:p w14:paraId="79C1E319" w14:textId="3024BBC3" w:rsidR="00CA2D97"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Atributo de una persona física, que denota el lugar donde reside habitualmente, y en ese sentido, constituye un dato personal, de ahí que debe protegerse.</w:t>
            </w:r>
          </w:p>
        </w:tc>
        <w:tc>
          <w:tcPr>
            <w:tcW w:w="2327" w:type="dxa"/>
            <w:shd w:val="clear" w:color="auto" w:fill="auto"/>
            <w:tcMar>
              <w:top w:w="100" w:type="dxa"/>
              <w:left w:w="100" w:type="dxa"/>
              <w:bottom w:w="100" w:type="dxa"/>
              <w:right w:w="100" w:type="dxa"/>
            </w:tcMar>
          </w:tcPr>
          <w:p w14:paraId="1E3227C0" w14:textId="1B70F4F6" w:rsidR="00FA7095" w:rsidRPr="00304E6E" w:rsidRDefault="00752BD4" w:rsidP="00FF18DC">
            <w:pPr>
              <w:rPr>
                <w:rFonts w:ascii="Montserrat" w:eastAsia="Montserrat" w:hAnsi="Montserrat" w:cs="Montserrat"/>
                <w:sz w:val="18"/>
                <w:szCs w:val="18"/>
              </w:rPr>
            </w:pPr>
            <w:r w:rsidRPr="00304E6E">
              <w:rPr>
                <w:rFonts w:ascii="Montserrat" w:eastAsia="Montserrat" w:hAnsi="Montserrat" w:cs="Montserrat"/>
                <w:sz w:val="18"/>
                <w:szCs w:val="18"/>
              </w:rPr>
              <w:t>Artículo</w:t>
            </w:r>
            <w:r w:rsidR="004F674C" w:rsidRPr="00304E6E">
              <w:rPr>
                <w:rFonts w:ascii="Montserrat" w:eastAsia="Montserrat" w:hAnsi="Montserrat" w:cs="Montserrat"/>
                <w:sz w:val="18"/>
                <w:szCs w:val="18"/>
              </w:rPr>
              <w:t xml:space="preserve"> 113, fracción I</w:t>
            </w:r>
            <w:r w:rsidR="009717CA" w:rsidRPr="00304E6E">
              <w:rPr>
                <w:rFonts w:ascii="Montserrat" w:eastAsia="Montserrat" w:hAnsi="Montserrat" w:cs="Montserrat"/>
                <w:sz w:val="18"/>
                <w:szCs w:val="18"/>
              </w:rPr>
              <w:t>, de la LFTAIP</w:t>
            </w:r>
          </w:p>
        </w:tc>
      </w:tr>
    </w:tbl>
    <w:p w14:paraId="5A5D0E04" w14:textId="033D7B62" w:rsidR="00512F1C" w:rsidRPr="00304E6E" w:rsidRDefault="00B708A9" w:rsidP="00823F54">
      <w:pPr>
        <w:ind w:right="51"/>
        <w:jc w:val="both"/>
        <w:rPr>
          <w:rFonts w:ascii="Montserrat" w:eastAsia="Montserrat" w:hAnsi="Montserrat" w:cs="Montserrat"/>
          <w:sz w:val="18"/>
          <w:szCs w:val="18"/>
        </w:rPr>
      </w:pPr>
      <w:bookmarkStart w:id="0" w:name="_heading=h.irua8q9v16id" w:colFirst="0" w:colLast="0"/>
      <w:bookmarkEnd w:id="0"/>
      <w:r w:rsidRPr="00304E6E">
        <w:rPr>
          <w:rFonts w:ascii="Montserrat" w:eastAsia="Montserrat" w:hAnsi="Montserrat" w:cs="Montserrat"/>
          <w:b/>
          <w:sz w:val="18"/>
          <w:szCs w:val="18"/>
        </w:rPr>
        <w:lastRenderedPageBreak/>
        <w:t>II.C.18</w:t>
      </w:r>
      <w:r w:rsidR="00D60562" w:rsidRPr="00304E6E">
        <w:rPr>
          <w:rFonts w:ascii="Montserrat" w:eastAsia="Montserrat" w:hAnsi="Montserrat" w:cs="Montserrat"/>
          <w:b/>
          <w:sz w:val="18"/>
          <w:szCs w:val="18"/>
        </w:rPr>
        <w:t xml:space="preserve">.ORD.18.23: CONFIRMAR </w:t>
      </w:r>
      <w:r w:rsidR="00D60562" w:rsidRPr="00304E6E">
        <w:rPr>
          <w:rFonts w:ascii="Montserrat" w:eastAsia="Montserrat" w:hAnsi="Montserrat" w:cs="Montserrat"/>
          <w:sz w:val="18"/>
          <w:szCs w:val="18"/>
        </w:rPr>
        <w:t>la clasificación de confidencialidad invocada por el OIC-SEP</w:t>
      </w:r>
      <w:r w:rsidRPr="00304E6E">
        <w:rPr>
          <w:rFonts w:ascii="Montserrat" w:eastAsia="Montserrat" w:hAnsi="Montserrat" w:cs="Montserrat"/>
          <w:sz w:val="18"/>
          <w:szCs w:val="18"/>
        </w:rPr>
        <w:t xml:space="preserve"> y la UCEMGP concerniente</w:t>
      </w:r>
      <w:r w:rsidR="00DF4A54" w:rsidRPr="00304E6E">
        <w:rPr>
          <w:rFonts w:ascii="Montserrat" w:eastAsia="Montserrat" w:hAnsi="Montserrat" w:cs="Montserrat"/>
          <w:sz w:val="18"/>
          <w:szCs w:val="18"/>
        </w:rPr>
        <w:t xml:space="preserve"> al do</w:t>
      </w:r>
      <w:r w:rsidRPr="00304E6E">
        <w:rPr>
          <w:rFonts w:ascii="Montserrat" w:eastAsia="Montserrat" w:hAnsi="Montserrat" w:cs="Montserrat"/>
          <w:sz w:val="18"/>
          <w:szCs w:val="18"/>
        </w:rPr>
        <w:t xml:space="preserve">micilio de particular(es) </w:t>
      </w:r>
      <w:r w:rsidR="00D60562" w:rsidRPr="00304E6E">
        <w:rPr>
          <w:rFonts w:ascii="Montserrat" w:eastAsia="Montserrat" w:hAnsi="Montserrat" w:cs="Montserrat"/>
          <w:sz w:val="18"/>
          <w:szCs w:val="18"/>
        </w:rPr>
        <w:t>y, por ende, se autoriza la elaboración de la versión pública del acta administrativa de entrega-recepción</w:t>
      </w:r>
      <w:r w:rsidRPr="00304E6E">
        <w:rPr>
          <w:rFonts w:ascii="Montserrat" w:eastAsia="Montserrat" w:hAnsi="Montserrat" w:cs="Montserrat"/>
          <w:sz w:val="18"/>
          <w:szCs w:val="18"/>
        </w:rPr>
        <w:t xml:space="preserve"> con número de folio 73097</w:t>
      </w:r>
      <w:r w:rsidR="00D60562" w:rsidRPr="00304E6E">
        <w:rPr>
          <w:rFonts w:ascii="Montserrat" w:eastAsia="Montserrat" w:hAnsi="Montserrat" w:cs="Montserrat"/>
          <w:sz w:val="18"/>
          <w:szCs w:val="18"/>
        </w:rPr>
        <w:t>, con fundamento en el artículo 113, fracción I, de la Ley Federal de Transparencia y Acceso a la Información Pública.</w:t>
      </w:r>
    </w:p>
    <w:p w14:paraId="2367D89A" w14:textId="33F20CDD" w:rsidR="00823F54" w:rsidRPr="00304E6E" w:rsidRDefault="00823F54" w:rsidP="00A63743">
      <w:pPr>
        <w:rPr>
          <w:rFonts w:ascii="Montserrat" w:eastAsia="Montserrat" w:hAnsi="Montserrat" w:cs="Montserrat"/>
          <w:b/>
          <w:sz w:val="18"/>
          <w:szCs w:val="18"/>
        </w:rPr>
      </w:pPr>
    </w:p>
    <w:p w14:paraId="2F3FDEA8" w14:textId="52BFCEA8" w:rsidR="00FA7095" w:rsidRPr="00304E6E" w:rsidRDefault="00D60562" w:rsidP="00A63743">
      <w:pPr>
        <w:rPr>
          <w:rFonts w:ascii="Montserrat" w:eastAsia="Montserrat" w:hAnsi="Montserrat" w:cs="Montserrat"/>
          <w:b/>
          <w:sz w:val="18"/>
          <w:szCs w:val="18"/>
        </w:rPr>
      </w:pPr>
      <w:r w:rsidRPr="00304E6E">
        <w:rPr>
          <w:rFonts w:ascii="Montserrat" w:eastAsia="Montserrat" w:hAnsi="Montserrat" w:cs="Montserrat"/>
          <w:b/>
          <w:sz w:val="18"/>
          <w:szCs w:val="18"/>
        </w:rPr>
        <w:t>C.19 Folio 330026523001767</w:t>
      </w:r>
    </w:p>
    <w:p w14:paraId="404D9CFC" w14:textId="77777777" w:rsidR="00FA7095" w:rsidRPr="00304E6E" w:rsidRDefault="00FA7095" w:rsidP="00A63743">
      <w:pPr>
        <w:rPr>
          <w:rFonts w:ascii="Montserrat" w:eastAsia="Montserrat" w:hAnsi="Montserrat" w:cs="Montserrat"/>
          <w:b/>
          <w:sz w:val="18"/>
          <w:szCs w:val="18"/>
        </w:rPr>
      </w:pPr>
    </w:p>
    <w:p w14:paraId="7C8C5419" w14:textId="77777777" w:rsidR="00FA7095" w:rsidRPr="00304E6E" w:rsidRDefault="00D60562" w:rsidP="00A63743">
      <w:pPr>
        <w:rPr>
          <w:rFonts w:ascii="Montserrat" w:eastAsia="Montserrat" w:hAnsi="Montserrat" w:cs="Montserrat"/>
          <w:sz w:val="18"/>
          <w:szCs w:val="18"/>
        </w:rPr>
      </w:pPr>
      <w:r w:rsidRPr="00304E6E">
        <w:rPr>
          <w:rFonts w:ascii="Montserrat" w:eastAsia="Montserrat" w:hAnsi="Montserrat" w:cs="Montserrat"/>
          <w:sz w:val="18"/>
          <w:szCs w:val="18"/>
        </w:rPr>
        <w:t>Un particular requirió:</w:t>
      </w:r>
    </w:p>
    <w:p w14:paraId="2E833A25" w14:textId="77777777" w:rsidR="00FA7095" w:rsidRPr="00304E6E" w:rsidRDefault="00FA7095" w:rsidP="00A63743">
      <w:pPr>
        <w:ind w:right="567"/>
        <w:jc w:val="both"/>
        <w:rPr>
          <w:rFonts w:ascii="Montserrat" w:eastAsia="Montserrat" w:hAnsi="Montserrat" w:cs="Montserrat"/>
          <w:i/>
          <w:sz w:val="18"/>
          <w:szCs w:val="18"/>
        </w:rPr>
      </w:pPr>
    </w:p>
    <w:p w14:paraId="7B5A690A" w14:textId="77777777" w:rsidR="00FA7095" w:rsidRPr="00304E6E" w:rsidRDefault="00D60562" w:rsidP="00A63743">
      <w:pPr>
        <w:ind w:left="593"/>
        <w:jc w:val="both"/>
        <w:rPr>
          <w:rFonts w:ascii="Montserrat" w:eastAsia="Montserrat" w:hAnsi="Montserrat" w:cs="Montserrat"/>
          <w:i/>
          <w:sz w:val="18"/>
          <w:szCs w:val="18"/>
        </w:rPr>
      </w:pPr>
      <w:r w:rsidRPr="00304E6E">
        <w:rPr>
          <w:rFonts w:ascii="Montserrat" w:eastAsia="Montserrat" w:hAnsi="Montserrat" w:cs="Montserrat"/>
          <w:i/>
          <w:sz w:val="18"/>
          <w:szCs w:val="18"/>
        </w:rPr>
        <w:t>“Solicito el Acta Entrega Recepción, sin anexos, de Alejandro Andrade Olivares, Administrador de Acceso a la Información en el Servicio de Administración Tributaria.</w:t>
      </w:r>
    </w:p>
    <w:p w14:paraId="567CAF66" w14:textId="77777777" w:rsidR="00FA7095" w:rsidRPr="00304E6E" w:rsidRDefault="00FA7095" w:rsidP="00A63743">
      <w:pPr>
        <w:ind w:left="593"/>
        <w:jc w:val="both"/>
        <w:rPr>
          <w:rFonts w:ascii="Montserrat" w:eastAsia="Montserrat" w:hAnsi="Montserrat" w:cs="Montserrat"/>
          <w:i/>
          <w:sz w:val="18"/>
          <w:szCs w:val="18"/>
        </w:rPr>
      </w:pPr>
    </w:p>
    <w:p w14:paraId="0861C52F" w14:textId="0A6AEF79" w:rsidR="00FA7095" w:rsidRPr="00304E6E" w:rsidRDefault="00D60562" w:rsidP="00A63743">
      <w:pPr>
        <w:ind w:left="593"/>
        <w:jc w:val="both"/>
        <w:rPr>
          <w:rFonts w:ascii="Montserrat" w:eastAsia="Montserrat" w:hAnsi="Montserrat" w:cs="Montserrat"/>
          <w:i/>
          <w:sz w:val="18"/>
          <w:szCs w:val="18"/>
        </w:rPr>
      </w:pPr>
      <w:r w:rsidRPr="00304E6E">
        <w:rPr>
          <w:rFonts w:ascii="Montserrat" w:eastAsia="Montserrat" w:hAnsi="Montserrat" w:cs="Montserrat"/>
          <w:i/>
          <w:sz w:val="18"/>
          <w:szCs w:val="18"/>
        </w:rPr>
        <w:t>Datos complementarios:</w:t>
      </w:r>
      <w:r w:rsidRPr="00304E6E">
        <w:rPr>
          <w:rFonts w:ascii="Montserrat" w:eastAsia="Montserrat" w:hAnsi="Montserrat" w:cs="Montserrat"/>
          <w:sz w:val="18"/>
          <w:szCs w:val="18"/>
        </w:rPr>
        <w:t xml:space="preserve"> </w:t>
      </w:r>
      <w:r w:rsidRPr="00304E6E">
        <w:rPr>
          <w:rFonts w:ascii="Montserrat" w:eastAsia="Montserrat" w:hAnsi="Montserrat" w:cs="Montserrat"/>
          <w:i/>
          <w:sz w:val="18"/>
          <w:szCs w:val="18"/>
        </w:rPr>
        <w:t xml:space="preserve">Dicha Acta debió ser firmada en el año 2020” </w:t>
      </w:r>
      <w:r w:rsidR="00823F54" w:rsidRPr="00304E6E">
        <w:rPr>
          <w:rFonts w:ascii="Montserrat" w:eastAsia="Montserrat" w:hAnsi="Montserrat" w:cs="Montserrat"/>
          <w:i/>
          <w:sz w:val="18"/>
          <w:szCs w:val="18"/>
        </w:rPr>
        <w:t>(Sic)</w:t>
      </w:r>
    </w:p>
    <w:p w14:paraId="138D3DE8" w14:textId="77777777" w:rsidR="00CA2D97" w:rsidRPr="00304E6E" w:rsidRDefault="00CA2D97" w:rsidP="00A63743">
      <w:pPr>
        <w:ind w:right="51"/>
        <w:jc w:val="both"/>
        <w:rPr>
          <w:rFonts w:ascii="Montserrat" w:eastAsia="Montserrat" w:hAnsi="Montserrat" w:cs="Montserrat"/>
          <w:sz w:val="18"/>
          <w:szCs w:val="18"/>
        </w:rPr>
      </w:pPr>
    </w:p>
    <w:p w14:paraId="1EBF9A71" w14:textId="121A175D" w:rsidR="00FA7095" w:rsidRPr="00304E6E" w:rsidRDefault="00823F54" w:rsidP="00A63743">
      <w:pPr>
        <w:ind w:right="51"/>
        <w:jc w:val="both"/>
        <w:rPr>
          <w:rFonts w:ascii="Montserrat" w:eastAsia="Montserrat" w:hAnsi="Montserrat" w:cs="Montserrat"/>
          <w:sz w:val="18"/>
          <w:szCs w:val="18"/>
        </w:rPr>
      </w:pPr>
      <w:r w:rsidRPr="00304E6E">
        <w:rPr>
          <w:rFonts w:ascii="Montserrat" w:eastAsia="Montserrat" w:hAnsi="Montserrat" w:cs="Montserrat"/>
          <w:sz w:val="18"/>
          <w:szCs w:val="18"/>
        </w:rPr>
        <w:t>El</w:t>
      </w:r>
      <w:r w:rsidR="00D60562" w:rsidRPr="00304E6E">
        <w:rPr>
          <w:rFonts w:ascii="Montserrat" w:eastAsia="Montserrat" w:hAnsi="Montserrat" w:cs="Montserrat"/>
          <w:sz w:val="18"/>
          <w:szCs w:val="18"/>
        </w:rPr>
        <w:t xml:space="preserve"> Órgano Interno de Control en el Servic</w:t>
      </w:r>
      <w:r w:rsidRPr="00304E6E">
        <w:rPr>
          <w:rFonts w:ascii="Montserrat" w:eastAsia="Montserrat" w:hAnsi="Montserrat" w:cs="Montserrat"/>
          <w:sz w:val="18"/>
          <w:szCs w:val="18"/>
        </w:rPr>
        <w:t>io de Administración Tributaria</w:t>
      </w:r>
      <w:r w:rsidR="00C81C0B" w:rsidRPr="00304E6E">
        <w:rPr>
          <w:rFonts w:ascii="Montserrat" w:eastAsia="Montserrat" w:hAnsi="Montserrat" w:cs="Montserrat"/>
          <w:sz w:val="18"/>
          <w:szCs w:val="18"/>
        </w:rPr>
        <w:t xml:space="preserve"> (OIC-SAT) </w:t>
      </w:r>
      <w:r w:rsidRPr="00304E6E">
        <w:rPr>
          <w:rFonts w:ascii="Montserrat" w:eastAsia="Montserrat" w:hAnsi="Montserrat" w:cs="Montserrat"/>
          <w:sz w:val="18"/>
          <w:szCs w:val="18"/>
        </w:rPr>
        <w:t>localizó el</w:t>
      </w:r>
      <w:r w:rsidR="00D60562" w:rsidRPr="00304E6E">
        <w:rPr>
          <w:rFonts w:ascii="Montserrat" w:eastAsia="Montserrat" w:hAnsi="Montserrat" w:cs="Montserrat"/>
          <w:sz w:val="18"/>
          <w:szCs w:val="18"/>
        </w:rPr>
        <w:t xml:space="preserve"> acta administrativa de entrega-recepción con </w:t>
      </w:r>
      <w:r w:rsidRPr="00304E6E">
        <w:rPr>
          <w:rFonts w:ascii="Montserrat" w:eastAsia="Montserrat" w:hAnsi="Montserrat" w:cs="Montserrat"/>
          <w:sz w:val="18"/>
          <w:szCs w:val="18"/>
        </w:rPr>
        <w:t>número de folio 39941, solicitando al Comité de Transparencia la clasificación de los siguientes datos:</w:t>
      </w:r>
    </w:p>
    <w:p w14:paraId="661EC434" w14:textId="528A1C99" w:rsidR="00823F54" w:rsidRPr="00304E6E" w:rsidRDefault="00823F54" w:rsidP="00A63743">
      <w:pPr>
        <w:ind w:right="51"/>
        <w:jc w:val="both"/>
        <w:rPr>
          <w:rFonts w:ascii="Montserrat" w:eastAsia="Montserrat" w:hAnsi="Montserrat" w:cs="Montserrat"/>
          <w:sz w:val="18"/>
          <w:szCs w:val="18"/>
        </w:rPr>
      </w:pPr>
    </w:p>
    <w:tbl>
      <w:tblPr>
        <w:tblStyle w:val="afff9"/>
        <w:tblW w:w="10005" w:type="dxa"/>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00" w:firstRow="0" w:lastRow="0" w:firstColumn="0" w:lastColumn="0" w:noHBand="0" w:noVBand="1"/>
      </w:tblPr>
      <w:tblGrid>
        <w:gridCol w:w="1530"/>
        <w:gridCol w:w="5730"/>
        <w:gridCol w:w="2745"/>
      </w:tblGrid>
      <w:tr w:rsidR="008938C2" w:rsidRPr="00304E6E" w14:paraId="16920E7B" w14:textId="77777777" w:rsidTr="00752BD4">
        <w:tc>
          <w:tcPr>
            <w:tcW w:w="1530" w:type="dxa"/>
            <w:shd w:val="clear" w:color="auto" w:fill="660033"/>
          </w:tcPr>
          <w:p w14:paraId="71A9FB1E" w14:textId="77777777" w:rsidR="00FA7095" w:rsidRPr="00304E6E" w:rsidRDefault="00D60562" w:rsidP="00752BD4">
            <w:pPr>
              <w:ind w:right="51"/>
              <w:jc w:val="center"/>
              <w:rPr>
                <w:rFonts w:ascii="Montserrat" w:eastAsia="Montserrat" w:hAnsi="Montserrat" w:cs="Montserrat"/>
                <w:b/>
                <w:sz w:val="18"/>
                <w:szCs w:val="18"/>
              </w:rPr>
            </w:pPr>
            <w:r w:rsidRPr="00304E6E">
              <w:rPr>
                <w:rFonts w:ascii="Montserrat" w:eastAsia="Montserrat" w:hAnsi="Montserrat" w:cs="Montserrat"/>
                <w:b/>
                <w:sz w:val="18"/>
                <w:szCs w:val="18"/>
              </w:rPr>
              <w:t>Dato</w:t>
            </w:r>
          </w:p>
        </w:tc>
        <w:tc>
          <w:tcPr>
            <w:tcW w:w="5730" w:type="dxa"/>
            <w:shd w:val="clear" w:color="auto" w:fill="660033"/>
          </w:tcPr>
          <w:p w14:paraId="21139082" w14:textId="594FB38B" w:rsidR="00FA7095" w:rsidRPr="00304E6E" w:rsidRDefault="00D60562" w:rsidP="00752BD4">
            <w:pPr>
              <w:ind w:right="51"/>
              <w:jc w:val="center"/>
              <w:rPr>
                <w:rFonts w:ascii="Montserrat" w:eastAsia="Montserrat" w:hAnsi="Montserrat" w:cs="Montserrat"/>
                <w:b/>
                <w:sz w:val="18"/>
                <w:szCs w:val="18"/>
              </w:rPr>
            </w:pPr>
            <w:r w:rsidRPr="00304E6E">
              <w:rPr>
                <w:rFonts w:ascii="Montserrat" w:eastAsia="Montserrat" w:hAnsi="Montserrat" w:cs="Montserrat"/>
                <w:b/>
                <w:sz w:val="18"/>
                <w:szCs w:val="18"/>
              </w:rPr>
              <w:t>Justificación</w:t>
            </w:r>
          </w:p>
        </w:tc>
        <w:tc>
          <w:tcPr>
            <w:tcW w:w="2745" w:type="dxa"/>
            <w:shd w:val="clear" w:color="auto" w:fill="660033"/>
          </w:tcPr>
          <w:p w14:paraId="069B8034" w14:textId="77777777" w:rsidR="00FA7095" w:rsidRPr="00304E6E" w:rsidRDefault="00D60562" w:rsidP="00752BD4">
            <w:pPr>
              <w:ind w:right="51"/>
              <w:jc w:val="center"/>
              <w:rPr>
                <w:rFonts w:ascii="Montserrat" w:eastAsia="Montserrat" w:hAnsi="Montserrat" w:cs="Montserrat"/>
                <w:b/>
                <w:sz w:val="18"/>
                <w:szCs w:val="18"/>
              </w:rPr>
            </w:pPr>
            <w:r w:rsidRPr="00304E6E">
              <w:rPr>
                <w:rFonts w:ascii="Montserrat" w:eastAsia="Montserrat" w:hAnsi="Montserrat" w:cs="Montserrat"/>
                <w:b/>
                <w:sz w:val="18"/>
                <w:szCs w:val="18"/>
              </w:rPr>
              <w:t>Fundamentación</w:t>
            </w:r>
          </w:p>
        </w:tc>
      </w:tr>
      <w:tr w:rsidR="008938C2" w:rsidRPr="00304E6E" w14:paraId="26B1ABC7" w14:textId="77777777" w:rsidTr="00752BD4">
        <w:tc>
          <w:tcPr>
            <w:tcW w:w="1530" w:type="dxa"/>
          </w:tcPr>
          <w:p w14:paraId="7C423203" w14:textId="19D0CDDD" w:rsidR="00FA7095" w:rsidRPr="00304E6E" w:rsidRDefault="00752BD4" w:rsidP="00A63743">
            <w:pPr>
              <w:ind w:right="51"/>
              <w:jc w:val="both"/>
              <w:rPr>
                <w:rFonts w:ascii="Montserrat" w:eastAsia="Montserrat" w:hAnsi="Montserrat" w:cs="Montserrat"/>
                <w:sz w:val="18"/>
                <w:szCs w:val="18"/>
              </w:rPr>
            </w:pPr>
            <w:r w:rsidRPr="00304E6E">
              <w:rPr>
                <w:rFonts w:ascii="Montserrat" w:eastAsia="Montserrat" w:hAnsi="Montserrat" w:cs="Montserrat"/>
                <w:sz w:val="18"/>
                <w:szCs w:val="18"/>
              </w:rPr>
              <w:t>Domicilio de particular(es)</w:t>
            </w:r>
          </w:p>
        </w:tc>
        <w:tc>
          <w:tcPr>
            <w:tcW w:w="5730" w:type="dxa"/>
          </w:tcPr>
          <w:p w14:paraId="7CE68414" w14:textId="77777777" w:rsidR="00CA2D97" w:rsidRPr="00304E6E" w:rsidRDefault="00D60562" w:rsidP="00CA2D97">
            <w:pPr>
              <w:ind w:left="-10" w:right="-5" w:hanging="5"/>
              <w:jc w:val="both"/>
              <w:rPr>
                <w:rFonts w:ascii="Montserrat" w:eastAsia="Montserrat" w:hAnsi="Montserrat" w:cs="Montserrat"/>
                <w:sz w:val="18"/>
                <w:szCs w:val="18"/>
              </w:rPr>
            </w:pPr>
            <w:r w:rsidRPr="00304E6E">
              <w:rPr>
                <w:rFonts w:ascii="Montserrat" w:eastAsia="Montserrat" w:hAnsi="Montserrat" w:cs="Montserrat"/>
                <w:sz w:val="18"/>
                <w:szCs w:val="18"/>
              </w:rPr>
              <w:t>Atributo de una persona física, que denota el lugar donde reside habitualmente, y en ese sentido, constituye un dato personal, de ahí que debe protegerse.</w:t>
            </w:r>
          </w:p>
          <w:p w14:paraId="1285992D" w14:textId="28C3DC48" w:rsidR="00CA2D97" w:rsidRPr="00304E6E" w:rsidRDefault="00CA2D97" w:rsidP="00CA2D97">
            <w:pPr>
              <w:ind w:left="-10" w:right="-5" w:hanging="5"/>
              <w:jc w:val="both"/>
              <w:rPr>
                <w:rFonts w:ascii="Montserrat" w:eastAsia="Montserrat" w:hAnsi="Montserrat" w:cs="Montserrat"/>
                <w:sz w:val="18"/>
                <w:szCs w:val="18"/>
              </w:rPr>
            </w:pPr>
          </w:p>
        </w:tc>
        <w:tc>
          <w:tcPr>
            <w:tcW w:w="2745" w:type="dxa"/>
          </w:tcPr>
          <w:p w14:paraId="2A51FF08" w14:textId="0FE11BC9" w:rsidR="00FA7095" w:rsidRPr="00304E6E" w:rsidRDefault="00752BD4" w:rsidP="00FF18DC">
            <w:pPr>
              <w:ind w:right="51"/>
              <w:rPr>
                <w:rFonts w:ascii="Montserrat" w:eastAsia="Montserrat" w:hAnsi="Montserrat" w:cs="Montserrat"/>
                <w:sz w:val="18"/>
                <w:szCs w:val="18"/>
              </w:rPr>
            </w:pPr>
            <w:r w:rsidRPr="00304E6E">
              <w:rPr>
                <w:rFonts w:ascii="Montserrat" w:eastAsia="Montserrat" w:hAnsi="Montserrat" w:cs="Montserrat"/>
                <w:sz w:val="18"/>
                <w:szCs w:val="18"/>
              </w:rPr>
              <w:t>Artículo</w:t>
            </w:r>
            <w:r w:rsidR="009717CA" w:rsidRPr="00304E6E">
              <w:rPr>
                <w:rFonts w:ascii="Montserrat" w:eastAsia="Montserrat" w:hAnsi="Montserrat" w:cs="Montserrat"/>
                <w:sz w:val="18"/>
                <w:szCs w:val="18"/>
              </w:rPr>
              <w:t xml:space="preserve"> 113, fracción I, de la LFTAIP</w:t>
            </w:r>
          </w:p>
        </w:tc>
      </w:tr>
      <w:tr w:rsidR="00752BD4" w:rsidRPr="00304E6E" w14:paraId="152E0C27" w14:textId="77777777" w:rsidTr="00752BD4">
        <w:tc>
          <w:tcPr>
            <w:tcW w:w="1530" w:type="dxa"/>
          </w:tcPr>
          <w:p w14:paraId="045B5400" w14:textId="77777777" w:rsidR="0099191E" w:rsidRPr="00304E6E" w:rsidRDefault="0099191E" w:rsidP="00752BD4">
            <w:pPr>
              <w:ind w:right="51"/>
              <w:jc w:val="both"/>
              <w:rPr>
                <w:rFonts w:ascii="Montserrat" w:eastAsia="Montserrat" w:hAnsi="Montserrat" w:cs="Montserrat"/>
                <w:sz w:val="18"/>
                <w:szCs w:val="18"/>
              </w:rPr>
            </w:pPr>
          </w:p>
          <w:p w14:paraId="26F820C4" w14:textId="77777777" w:rsidR="0099191E" w:rsidRPr="00304E6E" w:rsidRDefault="0099191E" w:rsidP="00752BD4">
            <w:pPr>
              <w:ind w:right="51"/>
              <w:jc w:val="both"/>
              <w:rPr>
                <w:rFonts w:ascii="Montserrat" w:eastAsia="Montserrat" w:hAnsi="Montserrat" w:cs="Montserrat"/>
                <w:sz w:val="18"/>
                <w:szCs w:val="18"/>
              </w:rPr>
            </w:pPr>
          </w:p>
          <w:p w14:paraId="0917AAEB" w14:textId="76F16D39" w:rsidR="00752BD4" w:rsidRPr="00304E6E" w:rsidRDefault="00752BD4" w:rsidP="00752BD4">
            <w:pPr>
              <w:ind w:right="51"/>
              <w:jc w:val="both"/>
              <w:rPr>
                <w:rFonts w:ascii="Montserrat" w:eastAsia="Montserrat" w:hAnsi="Montserrat" w:cs="Montserrat"/>
                <w:sz w:val="18"/>
                <w:szCs w:val="18"/>
              </w:rPr>
            </w:pPr>
            <w:r w:rsidRPr="00304E6E">
              <w:rPr>
                <w:rFonts w:ascii="Montserrat" w:eastAsia="Montserrat" w:hAnsi="Montserrat" w:cs="Montserrat"/>
                <w:sz w:val="18"/>
                <w:szCs w:val="18"/>
              </w:rPr>
              <w:t>Clave de elector</w:t>
            </w:r>
          </w:p>
        </w:tc>
        <w:tc>
          <w:tcPr>
            <w:tcW w:w="5730" w:type="dxa"/>
          </w:tcPr>
          <w:p w14:paraId="6C04A0A2" w14:textId="77777777" w:rsidR="00752BD4" w:rsidRPr="00304E6E" w:rsidRDefault="00752BD4" w:rsidP="00752BD4">
            <w:pPr>
              <w:ind w:right="51"/>
              <w:jc w:val="both"/>
              <w:rPr>
                <w:rFonts w:ascii="Montserrat" w:eastAsia="Montserrat" w:hAnsi="Montserrat" w:cs="Montserrat"/>
                <w:sz w:val="18"/>
                <w:szCs w:val="18"/>
              </w:rPr>
            </w:pPr>
            <w:r w:rsidRPr="00304E6E">
              <w:rPr>
                <w:rFonts w:ascii="Montserrat" w:eastAsia="Montserrat" w:hAnsi="Montserrat" w:cs="Montserrat"/>
                <w:sz w:val="18"/>
                <w:szCs w:val="18"/>
              </w:rPr>
              <w:t>Composición alfanumérica compuesta de 18 caracteres, mismos que hacen identificable a una persona física, que se conforma por las primeras letras de los apellidos, año, mes, día, sexo, clave del estado en donde nació su titular, así como una homoclave que distingue a su titular de cualquier otro homónimo, además de considerar código de identificación de la credencial (CIC), por tanto se trata de un dato personal que debe ser protegido.</w:t>
            </w:r>
          </w:p>
        </w:tc>
        <w:tc>
          <w:tcPr>
            <w:tcW w:w="2745" w:type="dxa"/>
          </w:tcPr>
          <w:p w14:paraId="08934796" w14:textId="3133067C" w:rsidR="00752BD4" w:rsidRPr="00304E6E" w:rsidRDefault="00752BD4" w:rsidP="00FF18DC">
            <w:pPr>
              <w:ind w:right="51"/>
              <w:rPr>
                <w:rFonts w:ascii="Montserrat" w:eastAsia="Montserrat" w:hAnsi="Montserrat" w:cs="Montserrat"/>
                <w:sz w:val="18"/>
                <w:szCs w:val="18"/>
              </w:rPr>
            </w:pPr>
            <w:r w:rsidRPr="00304E6E">
              <w:rPr>
                <w:rFonts w:ascii="Montserrat" w:eastAsia="Montserrat" w:hAnsi="Montserrat" w:cs="Montserrat"/>
                <w:sz w:val="18"/>
                <w:szCs w:val="18"/>
              </w:rPr>
              <w:t>Artículo 1</w:t>
            </w:r>
            <w:r w:rsidR="009717CA" w:rsidRPr="00304E6E">
              <w:rPr>
                <w:rFonts w:ascii="Montserrat" w:eastAsia="Montserrat" w:hAnsi="Montserrat" w:cs="Montserrat"/>
                <w:sz w:val="18"/>
                <w:szCs w:val="18"/>
              </w:rPr>
              <w:t>13, fracción I, de la LFTAIP</w:t>
            </w:r>
          </w:p>
        </w:tc>
      </w:tr>
    </w:tbl>
    <w:p w14:paraId="2294F2A9" w14:textId="77777777" w:rsidR="00FA7095" w:rsidRPr="00304E6E" w:rsidRDefault="00FA7095" w:rsidP="00A63743">
      <w:pPr>
        <w:ind w:right="51"/>
        <w:jc w:val="both"/>
        <w:rPr>
          <w:rFonts w:ascii="Montserrat" w:eastAsia="Montserrat" w:hAnsi="Montserrat" w:cs="Montserrat"/>
          <w:sz w:val="18"/>
          <w:szCs w:val="18"/>
        </w:rPr>
      </w:pPr>
    </w:p>
    <w:p w14:paraId="65DFB7A1" w14:textId="2F00B634" w:rsidR="00FA7095" w:rsidRPr="00304E6E" w:rsidRDefault="00D60562" w:rsidP="00A63743">
      <w:pPr>
        <w:ind w:right="51"/>
        <w:jc w:val="both"/>
        <w:rPr>
          <w:rFonts w:ascii="Montserrat" w:eastAsia="Montserrat" w:hAnsi="Montserrat" w:cs="Montserrat"/>
          <w:sz w:val="18"/>
          <w:szCs w:val="18"/>
        </w:rPr>
      </w:pPr>
      <w:bookmarkStart w:id="1" w:name="_heading=h.30j0zll" w:colFirst="0" w:colLast="0"/>
      <w:bookmarkEnd w:id="1"/>
      <w:r w:rsidRPr="00304E6E">
        <w:rPr>
          <w:rFonts w:ascii="Montserrat" w:eastAsia="Montserrat" w:hAnsi="Montserrat" w:cs="Montserrat"/>
          <w:sz w:val="18"/>
          <w:szCs w:val="18"/>
        </w:rPr>
        <w:t xml:space="preserve">La Unidad de Control, Evaluación y Mejora de la Gestión Pública (UCEMGP) </w:t>
      </w:r>
      <w:bookmarkStart w:id="2" w:name="_heading=h.99l8c03cncxk" w:colFirst="0" w:colLast="0"/>
      <w:bookmarkStart w:id="3" w:name="_heading=h.30m08zn3st7u" w:colFirst="0" w:colLast="0"/>
      <w:bookmarkEnd w:id="2"/>
      <w:bookmarkEnd w:id="3"/>
      <w:r w:rsidR="00823F54" w:rsidRPr="00304E6E">
        <w:rPr>
          <w:rFonts w:ascii="Montserrat" w:eastAsia="Montserrat" w:hAnsi="Montserrat" w:cs="Montserrat"/>
          <w:sz w:val="18"/>
          <w:szCs w:val="18"/>
        </w:rPr>
        <w:t>localizó el acta administrativa de entrega-recepción con número de folio 39941, solicitando al Comité de Transparencia la clasificación de los siguientes datos:</w:t>
      </w:r>
    </w:p>
    <w:p w14:paraId="495ABFCF" w14:textId="77777777" w:rsidR="00823F54" w:rsidRPr="00304E6E" w:rsidRDefault="00823F54" w:rsidP="00A63743">
      <w:pPr>
        <w:ind w:right="51"/>
        <w:jc w:val="both"/>
        <w:rPr>
          <w:rFonts w:ascii="Montserrat" w:eastAsia="Montserrat" w:hAnsi="Montserrat" w:cs="Montserrat"/>
          <w:sz w:val="18"/>
          <w:szCs w:val="18"/>
        </w:rPr>
      </w:pPr>
    </w:p>
    <w:tbl>
      <w:tblPr>
        <w:tblStyle w:val="afffa"/>
        <w:tblW w:w="100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6070"/>
        <w:gridCol w:w="2360"/>
      </w:tblGrid>
      <w:tr w:rsidR="008938C2" w:rsidRPr="00304E6E" w14:paraId="7D2364A2" w14:textId="77777777" w:rsidTr="00823F54">
        <w:trPr>
          <w:tblHeader/>
        </w:trPr>
        <w:tc>
          <w:tcPr>
            <w:tcW w:w="1575" w:type="dxa"/>
            <w:shd w:val="clear" w:color="auto" w:fill="660033"/>
            <w:tcMar>
              <w:top w:w="100" w:type="dxa"/>
              <w:left w:w="100" w:type="dxa"/>
              <w:bottom w:w="100" w:type="dxa"/>
              <w:right w:w="100" w:type="dxa"/>
            </w:tcMar>
          </w:tcPr>
          <w:p w14:paraId="52947AA5" w14:textId="77777777" w:rsidR="00FA7095" w:rsidRPr="00304E6E" w:rsidRDefault="00D60562" w:rsidP="00752BD4">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Dato</w:t>
            </w:r>
          </w:p>
        </w:tc>
        <w:tc>
          <w:tcPr>
            <w:tcW w:w="6070" w:type="dxa"/>
            <w:shd w:val="clear" w:color="auto" w:fill="660033"/>
            <w:tcMar>
              <w:top w:w="100" w:type="dxa"/>
              <w:left w:w="100" w:type="dxa"/>
              <w:bottom w:w="100" w:type="dxa"/>
              <w:right w:w="100" w:type="dxa"/>
            </w:tcMar>
          </w:tcPr>
          <w:p w14:paraId="25320002" w14:textId="77777777" w:rsidR="00FA7095" w:rsidRPr="00304E6E" w:rsidRDefault="00D60562" w:rsidP="00752BD4">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Justificación</w:t>
            </w:r>
          </w:p>
        </w:tc>
        <w:tc>
          <w:tcPr>
            <w:tcW w:w="2360" w:type="dxa"/>
            <w:shd w:val="clear" w:color="auto" w:fill="660033"/>
            <w:tcMar>
              <w:top w:w="100" w:type="dxa"/>
              <w:left w:w="100" w:type="dxa"/>
              <w:bottom w:w="100" w:type="dxa"/>
              <w:right w:w="100" w:type="dxa"/>
            </w:tcMar>
          </w:tcPr>
          <w:p w14:paraId="0A370E11" w14:textId="77777777" w:rsidR="00FA7095" w:rsidRPr="00304E6E" w:rsidRDefault="00D60562" w:rsidP="00752BD4">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Fundamentación</w:t>
            </w:r>
          </w:p>
        </w:tc>
      </w:tr>
      <w:tr w:rsidR="008938C2" w:rsidRPr="00304E6E" w14:paraId="3C3882C5" w14:textId="77777777" w:rsidTr="00823F54">
        <w:tc>
          <w:tcPr>
            <w:tcW w:w="1575" w:type="dxa"/>
            <w:shd w:val="clear" w:color="auto" w:fill="auto"/>
            <w:tcMar>
              <w:top w:w="100" w:type="dxa"/>
              <w:left w:w="100" w:type="dxa"/>
              <w:bottom w:w="100" w:type="dxa"/>
              <w:right w:w="100" w:type="dxa"/>
            </w:tcMar>
          </w:tcPr>
          <w:p w14:paraId="51D89F79"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Domicilio de particular(es)</w:t>
            </w:r>
          </w:p>
        </w:tc>
        <w:tc>
          <w:tcPr>
            <w:tcW w:w="6070" w:type="dxa"/>
            <w:shd w:val="clear" w:color="auto" w:fill="auto"/>
            <w:tcMar>
              <w:top w:w="100" w:type="dxa"/>
              <w:left w:w="100" w:type="dxa"/>
              <w:bottom w:w="100" w:type="dxa"/>
              <w:right w:w="100" w:type="dxa"/>
            </w:tcMar>
          </w:tcPr>
          <w:p w14:paraId="7E6AD246"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Atributo de una persona física, que denota el lugar donde reside habitualmente, y en ese sentido, constituye un dato personal, de ahí que debe protegerse.</w:t>
            </w:r>
          </w:p>
        </w:tc>
        <w:tc>
          <w:tcPr>
            <w:tcW w:w="2360" w:type="dxa"/>
            <w:shd w:val="clear" w:color="auto" w:fill="auto"/>
            <w:tcMar>
              <w:top w:w="100" w:type="dxa"/>
              <w:left w:w="100" w:type="dxa"/>
              <w:bottom w:w="100" w:type="dxa"/>
              <w:right w:w="100" w:type="dxa"/>
            </w:tcMar>
          </w:tcPr>
          <w:p w14:paraId="6311C828" w14:textId="3B18B636" w:rsidR="00FA7095" w:rsidRPr="00304E6E" w:rsidRDefault="00752BD4" w:rsidP="00752BD4">
            <w:pPr>
              <w:jc w:val="both"/>
              <w:rPr>
                <w:rFonts w:ascii="Montserrat" w:eastAsia="Montserrat" w:hAnsi="Montserrat" w:cs="Montserrat"/>
                <w:sz w:val="18"/>
                <w:szCs w:val="18"/>
              </w:rPr>
            </w:pPr>
            <w:r w:rsidRPr="00304E6E">
              <w:rPr>
                <w:rFonts w:ascii="Montserrat" w:eastAsia="Montserrat" w:hAnsi="Montserrat" w:cs="Montserrat"/>
                <w:sz w:val="18"/>
                <w:szCs w:val="18"/>
              </w:rPr>
              <w:t>Artículo</w:t>
            </w:r>
            <w:r w:rsidR="00DD6C26" w:rsidRPr="00304E6E">
              <w:rPr>
                <w:rFonts w:ascii="Montserrat" w:eastAsia="Montserrat" w:hAnsi="Montserrat" w:cs="Montserrat"/>
                <w:sz w:val="18"/>
                <w:szCs w:val="18"/>
              </w:rPr>
              <w:t xml:space="preserve"> 113, fracción I, de la LFTAIP</w:t>
            </w:r>
          </w:p>
        </w:tc>
      </w:tr>
      <w:tr w:rsidR="00752BD4" w:rsidRPr="00304E6E" w14:paraId="46BF04BB" w14:textId="77777777" w:rsidTr="00823F54">
        <w:tc>
          <w:tcPr>
            <w:tcW w:w="1575" w:type="dxa"/>
            <w:shd w:val="clear" w:color="auto" w:fill="auto"/>
            <w:tcMar>
              <w:top w:w="100" w:type="dxa"/>
              <w:left w:w="100" w:type="dxa"/>
              <w:bottom w:w="100" w:type="dxa"/>
              <w:right w:w="100" w:type="dxa"/>
            </w:tcMar>
          </w:tcPr>
          <w:p w14:paraId="3D97C69E" w14:textId="77777777" w:rsidR="00752BD4" w:rsidRPr="00304E6E" w:rsidRDefault="00752BD4" w:rsidP="00752BD4">
            <w:pPr>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Clave de elector</w:t>
            </w:r>
          </w:p>
        </w:tc>
        <w:tc>
          <w:tcPr>
            <w:tcW w:w="6070" w:type="dxa"/>
            <w:shd w:val="clear" w:color="auto" w:fill="auto"/>
            <w:tcMar>
              <w:top w:w="100" w:type="dxa"/>
              <w:left w:w="100" w:type="dxa"/>
              <w:bottom w:w="100" w:type="dxa"/>
              <w:right w:w="100" w:type="dxa"/>
            </w:tcMar>
          </w:tcPr>
          <w:p w14:paraId="0414357C" w14:textId="0EFDEF61" w:rsidR="00752BD4" w:rsidRPr="00304E6E" w:rsidRDefault="00752BD4" w:rsidP="00752BD4">
            <w:pPr>
              <w:jc w:val="both"/>
              <w:rPr>
                <w:rFonts w:ascii="Montserrat" w:eastAsia="Montserrat" w:hAnsi="Montserrat" w:cs="Montserrat"/>
                <w:sz w:val="18"/>
                <w:szCs w:val="18"/>
              </w:rPr>
            </w:pPr>
            <w:r w:rsidRPr="00304E6E">
              <w:rPr>
                <w:rFonts w:ascii="Montserrat" w:eastAsia="Montserrat" w:hAnsi="Montserrat" w:cs="Montserrat"/>
                <w:sz w:val="18"/>
                <w:szCs w:val="18"/>
              </w:rPr>
              <w:t>Composición alfanumérica compuesta de 18 caracteres, mismos que hacen identificable a una persona física, que se conforma por las primeras letras de los apellidos, año, mes, día, sexo, clave del estado en donde nació su titular, así como una homoclave que distingue a su titular de cualquier otro homónimo, por lo tanto se trata de un dato personal que debe ser protegido.</w:t>
            </w:r>
          </w:p>
        </w:tc>
        <w:tc>
          <w:tcPr>
            <w:tcW w:w="2360" w:type="dxa"/>
            <w:shd w:val="clear" w:color="auto" w:fill="auto"/>
            <w:tcMar>
              <w:top w:w="100" w:type="dxa"/>
              <w:left w:w="100" w:type="dxa"/>
              <w:bottom w:w="100" w:type="dxa"/>
              <w:right w:w="100" w:type="dxa"/>
            </w:tcMar>
          </w:tcPr>
          <w:p w14:paraId="16549AB0" w14:textId="290FFD64" w:rsidR="00752BD4" w:rsidRPr="00304E6E" w:rsidRDefault="00752BD4" w:rsidP="00752BD4">
            <w:pPr>
              <w:jc w:val="both"/>
              <w:rPr>
                <w:rFonts w:ascii="Montserrat" w:eastAsia="Montserrat" w:hAnsi="Montserrat" w:cs="Montserrat"/>
                <w:sz w:val="18"/>
                <w:szCs w:val="18"/>
              </w:rPr>
            </w:pPr>
            <w:r w:rsidRPr="00304E6E">
              <w:rPr>
                <w:rFonts w:ascii="Montserrat" w:eastAsia="Montserrat" w:hAnsi="Montserrat" w:cs="Montserrat"/>
                <w:sz w:val="18"/>
                <w:szCs w:val="18"/>
              </w:rPr>
              <w:t>Artículo</w:t>
            </w:r>
            <w:r w:rsidR="00DD6C26" w:rsidRPr="00304E6E">
              <w:rPr>
                <w:rFonts w:ascii="Montserrat" w:eastAsia="Montserrat" w:hAnsi="Montserrat" w:cs="Montserrat"/>
                <w:sz w:val="18"/>
                <w:szCs w:val="18"/>
              </w:rPr>
              <w:t xml:space="preserve"> 113, fracción I, de la LFTAIP</w:t>
            </w:r>
          </w:p>
        </w:tc>
      </w:tr>
    </w:tbl>
    <w:p w14:paraId="29254A5F" w14:textId="77777777" w:rsidR="00FA7095" w:rsidRPr="00304E6E" w:rsidRDefault="00FA7095" w:rsidP="00A63743">
      <w:pPr>
        <w:ind w:right="51"/>
        <w:jc w:val="both"/>
        <w:rPr>
          <w:rFonts w:ascii="Montserrat" w:eastAsia="Montserrat" w:hAnsi="Montserrat" w:cs="Montserrat"/>
          <w:sz w:val="18"/>
          <w:szCs w:val="18"/>
        </w:rPr>
      </w:pPr>
      <w:bookmarkStart w:id="4" w:name="_heading=h.4l7vi0dhmyj4" w:colFirst="0" w:colLast="0"/>
      <w:bookmarkEnd w:id="4"/>
    </w:p>
    <w:p w14:paraId="16A2E4CC" w14:textId="654EB3CD" w:rsidR="00FA7095" w:rsidRPr="00304E6E" w:rsidRDefault="00DD6C26" w:rsidP="00A63743">
      <w:pPr>
        <w:ind w:right="51"/>
        <w:jc w:val="both"/>
        <w:rPr>
          <w:rFonts w:ascii="Montserrat" w:eastAsia="Montserrat" w:hAnsi="Montserrat" w:cs="Montserrat"/>
          <w:sz w:val="18"/>
          <w:szCs w:val="18"/>
        </w:rPr>
      </w:pPr>
      <w:bookmarkStart w:id="5" w:name="_heading=h.1fob9te" w:colFirst="0" w:colLast="0"/>
      <w:bookmarkEnd w:id="5"/>
      <w:r w:rsidRPr="00304E6E">
        <w:rPr>
          <w:rFonts w:ascii="Montserrat" w:eastAsia="Montserrat" w:hAnsi="Montserrat" w:cs="Montserrat"/>
          <w:b/>
          <w:sz w:val="18"/>
          <w:szCs w:val="18"/>
        </w:rPr>
        <w:t>II.C.19.</w:t>
      </w:r>
      <w:r w:rsidR="00D60562" w:rsidRPr="00304E6E">
        <w:rPr>
          <w:rFonts w:ascii="Montserrat" w:eastAsia="Montserrat" w:hAnsi="Montserrat" w:cs="Montserrat"/>
          <w:b/>
          <w:sz w:val="18"/>
          <w:szCs w:val="18"/>
        </w:rPr>
        <w:t xml:space="preserve">ORD.18.23: CONFIRMAR </w:t>
      </w:r>
      <w:r w:rsidR="00D60562" w:rsidRPr="00304E6E">
        <w:rPr>
          <w:rFonts w:ascii="Montserrat" w:eastAsia="Montserrat" w:hAnsi="Montserrat" w:cs="Montserrat"/>
          <w:sz w:val="18"/>
          <w:szCs w:val="18"/>
        </w:rPr>
        <w:t>la clasificación de confidencialidad invocada por el OIC-SAT</w:t>
      </w:r>
      <w:r w:rsidRPr="00304E6E">
        <w:rPr>
          <w:rFonts w:ascii="Montserrat" w:eastAsia="Montserrat" w:hAnsi="Montserrat" w:cs="Montserrat"/>
          <w:sz w:val="18"/>
          <w:szCs w:val="18"/>
        </w:rPr>
        <w:t xml:space="preserve"> y la UCEMGP</w:t>
      </w:r>
      <w:r w:rsidR="00D60562" w:rsidRPr="00304E6E">
        <w:rPr>
          <w:rFonts w:ascii="Montserrat" w:eastAsia="Montserrat" w:hAnsi="Montserrat" w:cs="Montserrat"/>
          <w:sz w:val="18"/>
          <w:szCs w:val="18"/>
        </w:rPr>
        <w:t xml:space="preserve"> </w:t>
      </w:r>
      <w:r w:rsidR="00CE02E4" w:rsidRPr="00304E6E">
        <w:rPr>
          <w:rFonts w:ascii="Montserrat" w:eastAsia="Montserrat" w:hAnsi="Montserrat" w:cs="Montserrat"/>
          <w:sz w:val="18"/>
          <w:szCs w:val="18"/>
        </w:rPr>
        <w:t xml:space="preserve">concerniente al domicilio de particular(es), así como, la clave de elector </w:t>
      </w:r>
      <w:r w:rsidR="00D60562" w:rsidRPr="00304E6E">
        <w:rPr>
          <w:rFonts w:ascii="Montserrat" w:eastAsia="Montserrat" w:hAnsi="Montserrat" w:cs="Montserrat"/>
          <w:sz w:val="18"/>
          <w:szCs w:val="18"/>
        </w:rPr>
        <w:t>y, por ende, se autoriza la elaboración de la versión pública del acta administrativa de entrega-recepción</w:t>
      </w:r>
      <w:r w:rsidRPr="00304E6E">
        <w:rPr>
          <w:rFonts w:ascii="Montserrat" w:eastAsia="Montserrat" w:hAnsi="Montserrat" w:cs="Montserrat"/>
          <w:sz w:val="18"/>
          <w:szCs w:val="18"/>
        </w:rPr>
        <w:t xml:space="preserve"> de número de folio 39941</w:t>
      </w:r>
      <w:r w:rsidR="00D60562" w:rsidRPr="00304E6E">
        <w:rPr>
          <w:rFonts w:ascii="Montserrat" w:eastAsia="Montserrat" w:hAnsi="Montserrat" w:cs="Montserrat"/>
          <w:sz w:val="18"/>
          <w:szCs w:val="18"/>
        </w:rPr>
        <w:t>, con fundamento en el artículo 113, fracción I, de la Ley Federal de Transparencia y Acceso a la Información Pública.</w:t>
      </w:r>
    </w:p>
    <w:p w14:paraId="5C20A5BF" w14:textId="371D7115" w:rsidR="00FF18DC" w:rsidRPr="00304E6E" w:rsidRDefault="00FF18DC" w:rsidP="00A63743">
      <w:pPr>
        <w:ind w:left="2160" w:right="49" w:firstLine="720"/>
        <w:jc w:val="both"/>
        <w:rPr>
          <w:rFonts w:ascii="Montserrat" w:eastAsia="Montserrat" w:hAnsi="Montserrat" w:cs="Montserrat"/>
          <w:b/>
          <w:sz w:val="18"/>
          <w:szCs w:val="18"/>
        </w:rPr>
      </w:pPr>
      <w:bookmarkStart w:id="6" w:name="_heading=h.gjdgxs" w:colFirst="0" w:colLast="0"/>
      <w:bookmarkEnd w:id="6"/>
    </w:p>
    <w:p w14:paraId="7F881109" w14:textId="77777777" w:rsidR="00CA2D97" w:rsidRPr="00304E6E" w:rsidRDefault="00CA2D97" w:rsidP="00A63743">
      <w:pPr>
        <w:ind w:left="2160" w:right="49" w:firstLine="720"/>
        <w:jc w:val="both"/>
        <w:rPr>
          <w:rFonts w:ascii="Montserrat" w:eastAsia="Montserrat" w:hAnsi="Montserrat" w:cs="Montserrat"/>
          <w:b/>
          <w:sz w:val="18"/>
          <w:szCs w:val="18"/>
        </w:rPr>
      </w:pPr>
    </w:p>
    <w:p w14:paraId="1391C9DD" w14:textId="344BD46A" w:rsidR="00FA7095" w:rsidRPr="00304E6E" w:rsidRDefault="00D60562" w:rsidP="00A63743">
      <w:pPr>
        <w:ind w:left="2160" w:right="49" w:firstLine="720"/>
        <w:jc w:val="both"/>
        <w:rPr>
          <w:rFonts w:ascii="Montserrat" w:eastAsia="Montserrat" w:hAnsi="Montserrat" w:cs="Montserrat"/>
          <w:b/>
          <w:sz w:val="18"/>
          <w:szCs w:val="18"/>
        </w:rPr>
      </w:pPr>
      <w:r w:rsidRPr="00304E6E">
        <w:rPr>
          <w:rFonts w:ascii="Montserrat" w:eastAsia="Montserrat" w:hAnsi="Montserrat" w:cs="Montserrat"/>
          <w:b/>
          <w:sz w:val="18"/>
          <w:szCs w:val="18"/>
        </w:rPr>
        <w:t>TERCER PUNTO DEL ORDEN DEL DÍA</w:t>
      </w:r>
    </w:p>
    <w:p w14:paraId="5AF9DE11" w14:textId="77777777" w:rsidR="00FA7095" w:rsidRPr="00304E6E" w:rsidRDefault="00FA7095" w:rsidP="00A63743">
      <w:pPr>
        <w:ind w:left="2160" w:firstLine="720"/>
        <w:jc w:val="both"/>
        <w:rPr>
          <w:rFonts w:ascii="Montserrat" w:eastAsia="Montserrat" w:hAnsi="Montserrat" w:cs="Montserrat"/>
          <w:b/>
          <w:sz w:val="18"/>
          <w:szCs w:val="18"/>
        </w:rPr>
      </w:pPr>
    </w:p>
    <w:p w14:paraId="1E6B5133" w14:textId="57771A5F" w:rsidR="006A7165" w:rsidRPr="00304E6E" w:rsidRDefault="0009553E" w:rsidP="00A63743">
      <w:pPr>
        <w:jc w:val="both"/>
        <w:rPr>
          <w:rFonts w:ascii="Montserrat" w:eastAsia="Montserrat" w:hAnsi="Montserrat" w:cs="Montserrat"/>
          <w:b/>
          <w:sz w:val="18"/>
          <w:szCs w:val="18"/>
        </w:rPr>
      </w:pPr>
      <w:r>
        <w:rPr>
          <w:rFonts w:ascii="Montserrat" w:eastAsia="Montserrat" w:hAnsi="Montserrat" w:cs="Montserrat"/>
          <w:b/>
          <w:sz w:val="18"/>
          <w:szCs w:val="18"/>
        </w:rPr>
        <w:t>III. Análisis de solicitud</w:t>
      </w:r>
      <w:bookmarkStart w:id="7" w:name="_GoBack"/>
      <w:bookmarkEnd w:id="7"/>
      <w:r w:rsidR="00D60562" w:rsidRPr="00304E6E">
        <w:rPr>
          <w:rFonts w:ascii="Montserrat" w:eastAsia="Montserrat" w:hAnsi="Montserrat" w:cs="Montserrat"/>
          <w:b/>
          <w:sz w:val="18"/>
          <w:szCs w:val="18"/>
        </w:rPr>
        <w:t xml:space="preserve"> de ejercicio de los derechos de acceso, rectificación, cancelación y oposi</w:t>
      </w:r>
      <w:r w:rsidR="00512F1C" w:rsidRPr="00304E6E">
        <w:rPr>
          <w:rFonts w:ascii="Montserrat" w:eastAsia="Montserrat" w:hAnsi="Montserrat" w:cs="Montserrat"/>
          <w:b/>
          <w:sz w:val="18"/>
          <w:szCs w:val="18"/>
        </w:rPr>
        <w:t>ción</w:t>
      </w:r>
      <w:r w:rsidR="00D423DE" w:rsidRPr="00304E6E">
        <w:rPr>
          <w:rFonts w:ascii="Montserrat" w:eastAsia="Montserrat" w:hAnsi="Montserrat" w:cs="Montserrat"/>
          <w:b/>
          <w:sz w:val="18"/>
          <w:szCs w:val="18"/>
        </w:rPr>
        <w:t xml:space="preserve"> de datos personales</w:t>
      </w:r>
    </w:p>
    <w:p w14:paraId="5FA24287" w14:textId="00CC9AE9" w:rsidR="00CA2D97" w:rsidRPr="00304E6E" w:rsidRDefault="00CA2D97" w:rsidP="00A63743">
      <w:pPr>
        <w:jc w:val="both"/>
        <w:rPr>
          <w:rFonts w:ascii="Montserrat" w:eastAsia="Montserrat" w:hAnsi="Montserrat" w:cs="Montserrat"/>
          <w:b/>
          <w:sz w:val="18"/>
          <w:szCs w:val="18"/>
        </w:rPr>
      </w:pPr>
    </w:p>
    <w:p w14:paraId="751EE13D" w14:textId="3C2B2E76" w:rsidR="00FA7095" w:rsidRPr="00304E6E" w:rsidRDefault="00D60562" w:rsidP="00A63743">
      <w:pPr>
        <w:jc w:val="both"/>
        <w:rPr>
          <w:rFonts w:ascii="Montserrat" w:eastAsia="Montserrat" w:hAnsi="Montserrat" w:cs="Montserrat"/>
          <w:b/>
          <w:sz w:val="18"/>
          <w:szCs w:val="18"/>
        </w:rPr>
      </w:pPr>
      <w:r w:rsidRPr="00304E6E">
        <w:rPr>
          <w:rFonts w:ascii="Montserrat" w:eastAsia="Montserrat" w:hAnsi="Montserrat" w:cs="Montserrat"/>
          <w:b/>
          <w:sz w:val="18"/>
          <w:szCs w:val="18"/>
        </w:rPr>
        <w:t>A.1 Folio 330026522001817</w:t>
      </w:r>
    </w:p>
    <w:p w14:paraId="3CB3EA6E" w14:textId="77777777" w:rsidR="00FA7095" w:rsidRPr="00304E6E" w:rsidRDefault="00FA7095" w:rsidP="00A63743">
      <w:pPr>
        <w:jc w:val="both"/>
        <w:rPr>
          <w:rFonts w:ascii="Montserrat" w:eastAsia="Montserrat" w:hAnsi="Montserrat" w:cs="Montserrat"/>
          <w:sz w:val="18"/>
          <w:szCs w:val="18"/>
        </w:rPr>
      </w:pPr>
    </w:p>
    <w:p w14:paraId="611D34A9" w14:textId="413EED0C"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Un particular requirió:</w:t>
      </w:r>
    </w:p>
    <w:p w14:paraId="2618B77A" w14:textId="77777777" w:rsidR="00823F54" w:rsidRPr="00304E6E" w:rsidRDefault="00823F54" w:rsidP="00A63743">
      <w:pPr>
        <w:jc w:val="both"/>
        <w:rPr>
          <w:rFonts w:ascii="Montserrat" w:eastAsia="Montserrat" w:hAnsi="Montserrat" w:cs="Montserrat"/>
          <w:sz w:val="18"/>
          <w:szCs w:val="18"/>
        </w:rPr>
      </w:pPr>
    </w:p>
    <w:p w14:paraId="71802AA8" w14:textId="112DFC1A" w:rsidR="00653C8B" w:rsidRPr="00304E6E" w:rsidRDefault="00D60562" w:rsidP="00FF18DC">
      <w:pPr>
        <w:ind w:left="360" w:right="600"/>
        <w:jc w:val="both"/>
        <w:rPr>
          <w:rFonts w:ascii="Montserrat" w:eastAsia="Montserrat" w:hAnsi="Montserrat" w:cs="Montserrat"/>
          <w:i/>
          <w:sz w:val="18"/>
          <w:szCs w:val="18"/>
        </w:rPr>
      </w:pPr>
      <w:r w:rsidRPr="00304E6E">
        <w:rPr>
          <w:rFonts w:ascii="Montserrat" w:eastAsia="Montserrat" w:hAnsi="Montserrat" w:cs="Montserrat"/>
          <w:i/>
          <w:sz w:val="18"/>
          <w:szCs w:val="18"/>
        </w:rPr>
        <w:t>“Solicito toda la información debidamente certificada, generada por la denuncia que presenté en el sistema de denuncia ciudadana (SIDEC) con Folio 53245/2023 y número de expediente 53245/2023/PPC/STPS/PP23. Los oficios</w:t>
      </w:r>
      <w:r w:rsidR="00653C8B" w:rsidRPr="00304E6E">
        <w:rPr>
          <w:rFonts w:ascii="Montserrat" w:eastAsia="Montserrat" w:hAnsi="Montserrat" w:cs="Montserrat"/>
          <w:i/>
          <w:sz w:val="18"/>
          <w:szCs w:val="18"/>
        </w:rPr>
        <w:t xml:space="preserve"> </w:t>
      </w:r>
      <w:r w:rsidRPr="00304E6E">
        <w:rPr>
          <w:rFonts w:ascii="Montserrat" w:eastAsia="Montserrat" w:hAnsi="Montserrat" w:cs="Montserrat"/>
          <w:i/>
          <w:sz w:val="18"/>
          <w:szCs w:val="18"/>
        </w:rPr>
        <w:t>OIC/AQDI/130/2023 de fecha treinta de enero de dos mil veintitrés, oficio OIC/AQDI/131/2023, de fecha 30 de enero del 2023.</w:t>
      </w:r>
    </w:p>
    <w:p w14:paraId="2BEF83C8" w14:textId="3C505957" w:rsidR="00FA7095" w:rsidRPr="00304E6E" w:rsidRDefault="00D60562" w:rsidP="00A63743">
      <w:pPr>
        <w:ind w:left="360" w:right="600"/>
        <w:jc w:val="both"/>
        <w:rPr>
          <w:rFonts w:ascii="Montserrat" w:eastAsia="Montserrat" w:hAnsi="Montserrat" w:cs="Montserrat"/>
          <w:i/>
          <w:sz w:val="18"/>
          <w:szCs w:val="18"/>
        </w:rPr>
      </w:pPr>
      <w:r w:rsidRPr="00304E6E">
        <w:rPr>
          <w:rFonts w:ascii="Montserrat" w:eastAsia="Montserrat" w:hAnsi="Montserrat" w:cs="Montserrat"/>
          <w:i/>
          <w:sz w:val="18"/>
          <w:szCs w:val="18"/>
        </w:rPr>
        <w:t>Así mismo, las acciones que se tomaron para verificar las actividades del Inspector Jorge Alberto Hernández Robles, dentro del expediente 2481/000035/2022 Inspección de Comprobación de Medidas que se practicó a la empresa PEMEX TRANSFORMACIÓN INDUSTRIAL, REFINERIA ING. ANTONIO DOVALI JAIME, las medidas administrativas que se tomaron, las acciones preventivas y correctivas.</w:t>
      </w:r>
    </w:p>
    <w:p w14:paraId="3C3DCC39" w14:textId="77777777" w:rsidR="00653C8B" w:rsidRPr="00304E6E" w:rsidRDefault="00653C8B" w:rsidP="00CA2D97">
      <w:pPr>
        <w:ind w:right="600"/>
        <w:jc w:val="both"/>
        <w:rPr>
          <w:rFonts w:ascii="Montserrat" w:eastAsia="Montserrat" w:hAnsi="Montserrat" w:cs="Montserrat"/>
          <w:i/>
          <w:sz w:val="18"/>
          <w:szCs w:val="18"/>
        </w:rPr>
      </w:pPr>
    </w:p>
    <w:p w14:paraId="1E9F6D05" w14:textId="3B2CAEE1" w:rsidR="00FA7095" w:rsidRPr="00304E6E" w:rsidRDefault="00D60562" w:rsidP="00A63743">
      <w:pPr>
        <w:ind w:left="360" w:right="600"/>
        <w:jc w:val="both"/>
        <w:rPr>
          <w:rFonts w:ascii="Montserrat" w:eastAsia="Montserrat" w:hAnsi="Montserrat" w:cs="Montserrat"/>
          <w:i/>
          <w:sz w:val="18"/>
          <w:szCs w:val="18"/>
        </w:rPr>
      </w:pPr>
      <w:r w:rsidRPr="00304E6E">
        <w:rPr>
          <w:rFonts w:ascii="Montserrat" w:eastAsia="Montserrat" w:hAnsi="Montserrat" w:cs="Montserrat"/>
          <w:i/>
          <w:sz w:val="18"/>
          <w:szCs w:val="18"/>
        </w:rPr>
        <w:t>La respuesta de Petróleos Mexicanos del oficio OIC/AQDI/130/2023</w:t>
      </w:r>
    </w:p>
    <w:p w14:paraId="6511E182" w14:textId="5C5983C0" w:rsidR="00653C8B" w:rsidRPr="00304E6E" w:rsidRDefault="00D60562" w:rsidP="00FF18DC">
      <w:pPr>
        <w:ind w:left="360" w:right="600"/>
        <w:jc w:val="both"/>
        <w:rPr>
          <w:rFonts w:ascii="Montserrat" w:eastAsia="Montserrat" w:hAnsi="Montserrat" w:cs="Montserrat"/>
          <w:sz w:val="18"/>
          <w:szCs w:val="18"/>
        </w:rPr>
      </w:pPr>
      <w:r w:rsidRPr="00304E6E">
        <w:rPr>
          <w:rFonts w:ascii="Montserrat" w:eastAsia="Montserrat" w:hAnsi="Montserrat" w:cs="Montserrat"/>
          <w:i/>
          <w:sz w:val="18"/>
          <w:szCs w:val="18"/>
        </w:rPr>
        <w:t>EXPEDIENTE 53245/2023/PPC/STPS/PP23. Los oficios</w:t>
      </w:r>
      <w:r w:rsidR="00653C8B" w:rsidRPr="00304E6E">
        <w:rPr>
          <w:rFonts w:ascii="Montserrat" w:eastAsia="Montserrat" w:hAnsi="Montserrat" w:cs="Montserrat"/>
          <w:i/>
          <w:sz w:val="18"/>
          <w:szCs w:val="18"/>
        </w:rPr>
        <w:t xml:space="preserve"> </w:t>
      </w:r>
      <w:r w:rsidRPr="00304E6E">
        <w:rPr>
          <w:rFonts w:ascii="Montserrat" w:eastAsia="Montserrat" w:hAnsi="Montserrat" w:cs="Montserrat"/>
          <w:i/>
          <w:sz w:val="18"/>
          <w:szCs w:val="18"/>
        </w:rPr>
        <w:t>OIC/AQDI/130/2023 de fecha treinta de enero de dos mil veintitrés, oficio OIC/AQDI/131/2023, de fecha 30 de enero del 2023.”</w:t>
      </w:r>
      <w:r w:rsidR="00653C8B" w:rsidRPr="00304E6E">
        <w:rPr>
          <w:rFonts w:ascii="Montserrat" w:eastAsia="Montserrat" w:hAnsi="Montserrat" w:cs="Montserrat"/>
          <w:i/>
          <w:sz w:val="18"/>
          <w:szCs w:val="18"/>
        </w:rPr>
        <w:t xml:space="preserve"> </w:t>
      </w:r>
      <w:r w:rsidR="00653C8B" w:rsidRPr="00304E6E">
        <w:rPr>
          <w:rFonts w:ascii="Montserrat" w:eastAsia="Montserrat" w:hAnsi="Montserrat" w:cs="Montserrat"/>
          <w:sz w:val="18"/>
          <w:szCs w:val="18"/>
        </w:rPr>
        <w:t>(Sic)</w:t>
      </w:r>
    </w:p>
    <w:p w14:paraId="7120457F" w14:textId="77777777" w:rsidR="00823F54" w:rsidRPr="00304E6E" w:rsidRDefault="00823F54" w:rsidP="00FF18DC">
      <w:pPr>
        <w:ind w:left="360" w:right="600"/>
        <w:jc w:val="both"/>
        <w:rPr>
          <w:rFonts w:ascii="Montserrat" w:eastAsia="Montserrat" w:hAnsi="Montserrat" w:cs="Montserrat"/>
          <w:sz w:val="18"/>
          <w:szCs w:val="18"/>
        </w:rPr>
      </w:pPr>
    </w:p>
    <w:p w14:paraId="0A5E1E67" w14:textId="48D20256" w:rsidR="00653C8B" w:rsidRPr="00304E6E" w:rsidRDefault="00823F54"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El </w:t>
      </w:r>
      <w:r w:rsidR="00D60562" w:rsidRPr="00304E6E">
        <w:rPr>
          <w:rFonts w:ascii="Montserrat" w:eastAsia="Montserrat" w:hAnsi="Montserrat" w:cs="Montserrat"/>
          <w:sz w:val="18"/>
          <w:szCs w:val="18"/>
        </w:rPr>
        <w:t>Órgano Interno de Control en la Secretaría del Trabajo y Previsión Social (OIC-STPS) informó que localizó un registro del expediente de petición 53245/2023/PPC/STPS/PP23 relacionado con el solicitante, el cual contiene documentos que contienen datos personales del titular.</w:t>
      </w:r>
    </w:p>
    <w:p w14:paraId="3B3F2287" w14:textId="1ED195FD" w:rsidR="00304E6E" w:rsidRDefault="00304E6E" w:rsidP="00A63743">
      <w:pPr>
        <w:jc w:val="both"/>
        <w:rPr>
          <w:rFonts w:ascii="Montserrat" w:eastAsia="Montserrat" w:hAnsi="Montserrat" w:cs="Montserrat"/>
          <w:sz w:val="18"/>
          <w:szCs w:val="18"/>
        </w:rPr>
      </w:pPr>
    </w:p>
    <w:p w14:paraId="6973C3D1" w14:textId="77777777" w:rsidR="00304E6E" w:rsidRPr="00304E6E" w:rsidRDefault="00304E6E" w:rsidP="00A63743">
      <w:pPr>
        <w:jc w:val="both"/>
        <w:rPr>
          <w:rFonts w:ascii="Montserrat" w:eastAsia="Montserrat" w:hAnsi="Montserrat" w:cs="Montserrat"/>
          <w:sz w:val="18"/>
          <w:szCs w:val="18"/>
        </w:rPr>
      </w:pPr>
    </w:p>
    <w:p w14:paraId="068237B9" w14:textId="5932B17E"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Asimismo, en respuesta a lo relativo en la solicitud de datos personales que a la letra señala:</w:t>
      </w:r>
    </w:p>
    <w:p w14:paraId="08D026E3" w14:textId="77777777" w:rsidR="00823F54" w:rsidRPr="00304E6E" w:rsidRDefault="00823F54" w:rsidP="00A63743">
      <w:pPr>
        <w:jc w:val="both"/>
        <w:rPr>
          <w:rFonts w:ascii="Montserrat" w:eastAsia="Montserrat" w:hAnsi="Montserrat" w:cs="Montserrat"/>
          <w:sz w:val="18"/>
          <w:szCs w:val="18"/>
        </w:rPr>
      </w:pPr>
    </w:p>
    <w:p w14:paraId="2A64BA8D" w14:textId="03A22416" w:rsidR="00653C8B" w:rsidRPr="00304E6E" w:rsidRDefault="00D60562" w:rsidP="00FF18DC">
      <w:pPr>
        <w:ind w:left="360" w:right="600"/>
        <w:jc w:val="both"/>
        <w:rPr>
          <w:rFonts w:ascii="Montserrat" w:eastAsia="Montserrat" w:hAnsi="Montserrat" w:cs="Montserrat"/>
          <w:i/>
          <w:sz w:val="18"/>
          <w:szCs w:val="18"/>
        </w:rPr>
      </w:pPr>
      <w:r w:rsidRPr="00304E6E">
        <w:rPr>
          <w:rFonts w:ascii="Montserrat" w:eastAsia="Montserrat" w:hAnsi="Montserrat" w:cs="Montserrat"/>
          <w:i/>
          <w:sz w:val="18"/>
          <w:szCs w:val="18"/>
        </w:rPr>
        <w:lastRenderedPageBreak/>
        <w:t>“Así mismo, las acciones que se tomaron para verificar las actividades del Inspector Jorge Alberto Hernández Robles, dentro del expediente 2481/000035/2022 Inspección de Comprobación de Medidas que se practicó a la empresa PEMEX TRANSFORMACIÓN INDUSTRIAL, REFINERIA ING. ANTONIO DOVALI JAIME, las medidas administrativas que se tomaron, las acciones preventivas y correctivas.”</w:t>
      </w:r>
    </w:p>
    <w:p w14:paraId="7E4F05E7" w14:textId="77777777" w:rsidR="00823F54" w:rsidRPr="00304E6E" w:rsidRDefault="00823F54" w:rsidP="00FF18DC">
      <w:pPr>
        <w:ind w:left="360" w:right="600"/>
        <w:jc w:val="both"/>
        <w:rPr>
          <w:rFonts w:ascii="Montserrat" w:eastAsia="Montserrat" w:hAnsi="Montserrat" w:cs="Montserrat"/>
          <w:i/>
          <w:sz w:val="18"/>
          <w:szCs w:val="18"/>
        </w:rPr>
      </w:pPr>
    </w:p>
    <w:p w14:paraId="434E785F" w14:textId="68E73E8F"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El OIC-STPS indicó que en respuesta a las acciones que se tomaron para verificar las actividades del inspector mencionado en la solicitud, es incompetente para atender esta solicitud en atención a lo dispuesto por el artículo 131 de la LFTAIP, en virtud de que la autoridad generadora de dicha información es la Dirección General de Inspección del Trabajo de la STPS, de conformidad con el artículo 18 del Reglamento Interior de la Secretaría del Trabajo y Previsión Social.</w:t>
      </w:r>
    </w:p>
    <w:p w14:paraId="7EEC2E39" w14:textId="2260404B" w:rsidR="00304E6E" w:rsidRPr="00304E6E" w:rsidRDefault="00304E6E" w:rsidP="00304E6E">
      <w:pPr>
        <w:jc w:val="both"/>
        <w:rPr>
          <w:rFonts w:ascii="Montserrat" w:eastAsia="Montserrat" w:hAnsi="Montserrat" w:cs="Montserrat"/>
          <w:i/>
          <w:sz w:val="18"/>
          <w:szCs w:val="18"/>
        </w:rPr>
      </w:pPr>
    </w:p>
    <w:p w14:paraId="3CBCB900" w14:textId="082026DD" w:rsidR="00FA7095" w:rsidRPr="00304E6E" w:rsidRDefault="00B401E8" w:rsidP="00FF18DC">
      <w:pPr>
        <w:jc w:val="both"/>
        <w:rPr>
          <w:rFonts w:ascii="Montserrat" w:eastAsia="Montserrat" w:hAnsi="Montserrat" w:cs="Montserrat"/>
          <w:i/>
          <w:sz w:val="18"/>
          <w:szCs w:val="18"/>
        </w:rPr>
      </w:pPr>
      <w:r>
        <w:rPr>
          <w:rFonts w:ascii="Montserrat" w:eastAsia="Montserrat" w:hAnsi="Montserrat" w:cs="Montserrat"/>
          <w:sz w:val="18"/>
          <w:szCs w:val="18"/>
        </w:rPr>
        <w:t>Asimismo</w:t>
      </w:r>
      <w:r w:rsidR="00D60562" w:rsidRPr="00304E6E">
        <w:rPr>
          <w:rFonts w:ascii="Montserrat" w:eastAsia="Montserrat" w:hAnsi="Montserrat" w:cs="Montserrat"/>
          <w:sz w:val="18"/>
          <w:szCs w:val="18"/>
        </w:rPr>
        <w:t xml:space="preserve"> indicó </w:t>
      </w:r>
      <w:r w:rsidR="00DA7C88" w:rsidRPr="00304E6E">
        <w:rPr>
          <w:rFonts w:ascii="Montserrat" w:eastAsia="Montserrat" w:hAnsi="Montserrat" w:cs="Montserrat"/>
          <w:sz w:val="18"/>
          <w:szCs w:val="18"/>
        </w:rPr>
        <w:t>que,</w:t>
      </w:r>
      <w:r w:rsidR="00D60562" w:rsidRPr="00304E6E">
        <w:rPr>
          <w:rFonts w:ascii="Montserrat" w:eastAsia="Montserrat" w:hAnsi="Montserrat" w:cs="Montserrat"/>
          <w:sz w:val="18"/>
          <w:szCs w:val="18"/>
        </w:rPr>
        <w:t xml:space="preserve"> en caso de requerir las acciones llevadas a cabo, para dar atenci</w:t>
      </w:r>
      <w:r w:rsidR="00307F15" w:rsidRPr="00304E6E">
        <w:rPr>
          <w:rFonts w:ascii="Montserrat" w:eastAsia="Montserrat" w:hAnsi="Montserrat" w:cs="Montserrat"/>
          <w:sz w:val="18"/>
          <w:szCs w:val="18"/>
        </w:rPr>
        <w:t xml:space="preserve">ón ciudadana presentada por el </w:t>
      </w:r>
      <w:r w:rsidR="00D60562" w:rsidRPr="00304E6E">
        <w:rPr>
          <w:rFonts w:ascii="Montserrat" w:eastAsia="Montserrat" w:hAnsi="Montserrat" w:cs="Montserrat"/>
          <w:sz w:val="18"/>
          <w:szCs w:val="18"/>
        </w:rPr>
        <w:t>hoy peticionario, se sugiere realice una solicitud ante dicha Delegación de PEMEX Transformación Industrial.</w:t>
      </w:r>
    </w:p>
    <w:p w14:paraId="7FA31F62" w14:textId="77777777" w:rsidR="00653C8B" w:rsidRPr="00304E6E" w:rsidRDefault="00653C8B" w:rsidP="00A63743">
      <w:pPr>
        <w:jc w:val="both"/>
        <w:rPr>
          <w:rFonts w:ascii="Montserrat" w:eastAsia="Montserrat" w:hAnsi="Montserrat" w:cs="Montserrat"/>
          <w:sz w:val="18"/>
          <w:szCs w:val="18"/>
        </w:rPr>
      </w:pPr>
    </w:p>
    <w:p w14:paraId="2F11FCC8"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consecuencia, se emite la siguiente resolución por unanimidad: </w:t>
      </w:r>
    </w:p>
    <w:p w14:paraId="2A0B582E" w14:textId="60DA7C1D" w:rsidR="00FF18DC" w:rsidRPr="00304E6E" w:rsidRDefault="00FF18DC" w:rsidP="00A63743">
      <w:pPr>
        <w:jc w:val="both"/>
        <w:rPr>
          <w:rFonts w:ascii="Montserrat" w:eastAsia="Montserrat" w:hAnsi="Montserrat" w:cs="Montserrat"/>
          <w:b/>
          <w:sz w:val="18"/>
          <w:szCs w:val="18"/>
        </w:rPr>
      </w:pPr>
    </w:p>
    <w:p w14:paraId="601B5EF1" w14:textId="3F27C013"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III.A.1.ORD.18.23: MODIFICAR </w:t>
      </w:r>
      <w:r w:rsidRPr="00304E6E">
        <w:rPr>
          <w:rFonts w:ascii="Montserrat" w:eastAsia="Montserrat" w:hAnsi="Montserrat" w:cs="Montserrat"/>
          <w:sz w:val="18"/>
          <w:szCs w:val="18"/>
        </w:rPr>
        <w:t>la respuesta emitida por el OIC-STPS a efecto de que:</w:t>
      </w:r>
    </w:p>
    <w:p w14:paraId="15163F09"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117CFCF0" w14:textId="77777777" w:rsidR="00FA7095" w:rsidRPr="00304E6E" w:rsidRDefault="00D60562" w:rsidP="00A63743">
      <w:pPr>
        <w:ind w:left="1080" w:right="20" w:hanging="360"/>
        <w:jc w:val="both"/>
        <w:rPr>
          <w:rFonts w:ascii="Montserrat" w:eastAsia="Montserrat" w:hAnsi="Montserrat" w:cs="Montserrat"/>
          <w:sz w:val="18"/>
          <w:szCs w:val="18"/>
        </w:rPr>
      </w:pPr>
      <w:r w:rsidRPr="00304E6E">
        <w:rPr>
          <w:rFonts w:ascii="Montserrat" w:eastAsia="Montserrat" w:hAnsi="Montserrat" w:cs="Montserrat"/>
          <w:sz w:val="18"/>
          <w:szCs w:val="18"/>
        </w:rPr>
        <w:t>1.         Indique el estado procesal que guarda el expediente 53245/2023/PPC/STPS/PP23.</w:t>
      </w:r>
    </w:p>
    <w:p w14:paraId="03002D4D" w14:textId="77777777" w:rsidR="00FA7095" w:rsidRPr="00304E6E" w:rsidRDefault="00D60562" w:rsidP="00A63743">
      <w:pPr>
        <w:ind w:left="720" w:right="2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38D69999"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En caso de que se encuentre en etapa de investigación:</w:t>
      </w:r>
    </w:p>
    <w:p w14:paraId="1BCF4606"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79BE0A93" w14:textId="24EF2E10" w:rsidR="00FA7095" w:rsidRPr="00304E6E" w:rsidRDefault="00D60562" w:rsidP="00A63743">
      <w:pPr>
        <w:ind w:left="1080" w:right="20" w:hanging="360"/>
        <w:jc w:val="both"/>
        <w:rPr>
          <w:rFonts w:ascii="Montserrat" w:eastAsia="Montserrat" w:hAnsi="Montserrat" w:cs="Montserrat"/>
          <w:sz w:val="18"/>
          <w:szCs w:val="18"/>
        </w:rPr>
      </w:pPr>
      <w:r w:rsidRPr="00304E6E">
        <w:rPr>
          <w:rFonts w:ascii="Montserrat" w:eastAsia="Montserrat" w:hAnsi="Montserrat" w:cs="Montserrat"/>
          <w:sz w:val="18"/>
          <w:szCs w:val="18"/>
        </w:rPr>
        <w:t>1.     Deberá remitir las documentales de las cuales el particular tiene pleno conocimiento. En caso de advertir datos personales de terceros, deberá solicitar la improcedencia de acceso en términos del artículo 55, fracción IV, de la L</w:t>
      </w:r>
      <w:r w:rsidR="00762627" w:rsidRPr="00304E6E">
        <w:rPr>
          <w:rFonts w:ascii="Montserrat" w:eastAsia="Montserrat" w:hAnsi="Montserrat" w:cs="Montserrat"/>
          <w:sz w:val="18"/>
          <w:szCs w:val="18"/>
        </w:rPr>
        <w:t>ey General de Protección de Datos Personales en Posesión de Sujetos Obligados (L</w:t>
      </w:r>
      <w:r w:rsidRPr="00304E6E">
        <w:rPr>
          <w:rFonts w:ascii="Montserrat" w:eastAsia="Montserrat" w:hAnsi="Montserrat" w:cs="Montserrat"/>
          <w:sz w:val="18"/>
          <w:szCs w:val="18"/>
        </w:rPr>
        <w:t>GPDPPSO</w:t>
      </w:r>
      <w:r w:rsidR="00762627" w:rsidRPr="00304E6E">
        <w:rPr>
          <w:rFonts w:ascii="Montserrat" w:eastAsia="Montserrat" w:hAnsi="Montserrat" w:cs="Montserrat"/>
          <w:sz w:val="18"/>
          <w:szCs w:val="18"/>
        </w:rPr>
        <w:t>)</w:t>
      </w:r>
      <w:r w:rsidRPr="00304E6E">
        <w:rPr>
          <w:rFonts w:ascii="Montserrat" w:eastAsia="Montserrat" w:hAnsi="Montserrat" w:cs="Montserrat"/>
          <w:sz w:val="18"/>
          <w:szCs w:val="18"/>
        </w:rPr>
        <w:t>; y</w:t>
      </w:r>
    </w:p>
    <w:p w14:paraId="0AA8A4AA"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02C1B998" w14:textId="77777777" w:rsidR="00FA7095" w:rsidRPr="00304E6E" w:rsidRDefault="00D60562" w:rsidP="00A63743">
      <w:pPr>
        <w:ind w:left="1080" w:right="20" w:hanging="360"/>
        <w:jc w:val="both"/>
        <w:rPr>
          <w:rFonts w:ascii="Montserrat" w:eastAsia="Montserrat" w:hAnsi="Montserrat" w:cs="Montserrat"/>
          <w:sz w:val="18"/>
          <w:szCs w:val="18"/>
        </w:rPr>
      </w:pPr>
      <w:r w:rsidRPr="00304E6E">
        <w:rPr>
          <w:rFonts w:ascii="Montserrat" w:eastAsia="Montserrat" w:hAnsi="Montserrat" w:cs="Montserrat"/>
          <w:sz w:val="18"/>
          <w:szCs w:val="18"/>
        </w:rPr>
        <w:t>2.  Solicitar la improcedencia de acceso a las actuaciones y diligencias que forman parte del procedimiento y que su divulgación pudiere vulnerar la sana conducción del expediente; lo anterior, en términos del artículo. 55, fracción V, de la LGPDPPSO.</w:t>
      </w:r>
    </w:p>
    <w:p w14:paraId="5CF9B9A9"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73546023"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En caso de que se encuentre totalmente concluido:</w:t>
      </w:r>
    </w:p>
    <w:p w14:paraId="06F90419"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1A1EDD6B" w14:textId="77777777" w:rsidR="00FA7095" w:rsidRPr="00304E6E" w:rsidRDefault="00D60562" w:rsidP="00A63743">
      <w:pPr>
        <w:ind w:left="1080" w:right="20" w:hanging="360"/>
        <w:jc w:val="both"/>
        <w:rPr>
          <w:rFonts w:ascii="Montserrat" w:eastAsia="Montserrat" w:hAnsi="Montserrat" w:cs="Montserrat"/>
          <w:sz w:val="18"/>
          <w:szCs w:val="18"/>
        </w:rPr>
      </w:pPr>
      <w:r w:rsidRPr="00304E6E">
        <w:rPr>
          <w:rFonts w:ascii="Montserrat" w:eastAsia="Montserrat" w:hAnsi="Montserrat" w:cs="Montserrat"/>
          <w:sz w:val="18"/>
          <w:szCs w:val="18"/>
        </w:rPr>
        <w:t>1.     Deberá permitir acceso a las documentales requeridas por el particular en la modalidad en la que obre en sus archivos, privilegiando la entrega de la información gratuitamente.</w:t>
      </w:r>
    </w:p>
    <w:p w14:paraId="2D211D66" w14:textId="77777777" w:rsidR="00FA7095" w:rsidRPr="00304E6E" w:rsidRDefault="00D60562" w:rsidP="00A63743">
      <w:pPr>
        <w:ind w:left="720" w:right="20"/>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6A71AF7D" w14:textId="1DEC4CA8"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 xml:space="preserve">De advertir datos personales de terceros, deberá solicitar la improcedencia de acceso en términos de lo dispuesto en el artículo 55, fracción IV, de la LGPDPPSO. </w:t>
      </w:r>
    </w:p>
    <w:p w14:paraId="0D458B0C" w14:textId="4D49E867" w:rsidR="00DA7C88" w:rsidRPr="00304E6E" w:rsidRDefault="00DA7C88" w:rsidP="00A63743">
      <w:pPr>
        <w:ind w:right="20"/>
        <w:jc w:val="both"/>
        <w:rPr>
          <w:rFonts w:ascii="Montserrat" w:eastAsia="Montserrat" w:hAnsi="Montserrat" w:cs="Montserrat"/>
          <w:sz w:val="18"/>
          <w:szCs w:val="18"/>
        </w:rPr>
      </w:pPr>
    </w:p>
    <w:p w14:paraId="26663BA8" w14:textId="07899DB3" w:rsidR="00FA7095" w:rsidRPr="00304E6E" w:rsidRDefault="00DA7C88" w:rsidP="00A63743">
      <w:pPr>
        <w:jc w:val="both"/>
        <w:rPr>
          <w:rFonts w:ascii="Montserrat" w:eastAsia="Times New Roman" w:hAnsi="Montserrat" w:cs="Times New Roman"/>
          <w:sz w:val="18"/>
          <w:szCs w:val="18"/>
          <w:lang w:eastAsia="es-MX"/>
        </w:rPr>
      </w:pPr>
      <w:r w:rsidRPr="00304E6E">
        <w:rPr>
          <w:rFonts w:ascii="Montserrat" w:eastAsia="Times New Roman" w:hAnsi="Montserrat" w:cs="Times New Roman"/>
          <w:sz w:val="18"/>
          <w:szCs w:val="18"/>
          <w:lang w:eastAsia="es-MX"/>
        </w:rPr>
        <w:t>La instrucción deberá de cumplimentarse a más tardar al día hábil siguiente de la notificación de la presente resolución.</w:t>
      </w:r>
    </w:p>
    <w:p w14:paraId="46BBB4AB" w14:textId="35AAED9F" w:rsidR="00762627" w:rsidRPr="00304E6E" w:rsidRDefault="00762627" w:rsidP="00762627">
      <w:pPr>
        <w:rPr>
          <w:rFonts w:ascii="Montserrat" w:eastAsia="Montserrat" w:hAnsi="Montserrat" w:cs="Montserrat"/>
          <w:b/>
          <w:sz w:val="18"/>
          <w:szCs w:val="18"/>
        </w:rPr>
      </w:pPr>
    </w:p>
    <w:p w14:paraId="2A610199" w14:textId="1DC20177" w:rsidR="00762627" w:rsidRPr="00304E6E" w:rsidRDefault="00762627" w:rsidP="00762627">
      <w:pPr>
        <w:rPr>
          <w:rFonts w:ascii="Montserrat" w:eastAsia="Montserrat" w:hAnsi="Montserrat" w:cs="Montserrat"/>
          <w:b/>
          <w:sz w:val="18"/>
          <w:szCs w:val="18"/>
        </w:rPr>
      </w:pPr>
    </w:p>
    <w:p w14:paraId="36BEF1EC" w14:textId="0397768E" w:rsidR="00762627" w:rsidRPr="00304E6E" w:rsidRDefault="00762627" w:rsidP="00762627">
      <w:pPr>
        <w:rPr>
          <w:rFonts w:ascii="Montserrat" w:eastAsia="Montserrat" w:hAnsi="Montserrat" w:cs="Montserrat"/>
          <w:b/>
          <w:sz w:val="18"/>
          <w:szCs w:val="18"/>
        </w:rPr>
      </w:pPr>
    </w:p>
    <w:p w14:paraId="64ABD40A" w14:textId="77777777" w:rsidR="00762627" w:rsidRPr="00304E6E" w:rsidRDefault="00762627" w:rsidP="00762627">
      <w:pPr>
        <w:rPr>
          <w:rFonts w:ascii="Montserrat" w:eastAsia="Montserrat" w:hAnsi="Montserrat" w:cs="Montserrat"/>
          <w:b/>
          <w:sz w:val="18"/>
          <w:szCs w:val="18"/>
        </w:rPr>
      </w:pPr>
    </w:p>
    <w:p w14:paraId="3B0B6F6D" w14:textId="7F50DE70" w:rsidR="00FA7095" w:rsidRPr="00304E6E" w:rsidRDefault="00D60562" w:rsidP="00A63743">
      <w:pPr>
        <w:ind w:left="2160" w:firstLine="720"/>
        <w:rPr>
          <w:rFonts w:ascii="Montserrat" w:eastAsia="Montserrat" w:hAnsi="Montserrat" w:cs="Montserrat"/>
          <w:b/>
          <w:sz w:val="18"/>
          <w:szCs w:val="18"/>
        </w:rPr>
      </w:pPr>
      <w:r w:rsidRPr="00304E6E">
        <w:rPr>
          <w:rFonts w:ascii="Montserrat" w:eastAsia="Montserrat" w:hAnsi="Montserrat" w:cs="Montserrat"/>
          <w:b/>
          <w:sz w:val="18"/>
          <w:szCs w:val="18"/>
        </w:rPr>
        <w:lastRenderedPageBreak/>
        <w:t>CUARTO PUNTO DEL ORDEN DEL DÍA</w:t>
      </w:r>
    </w:p>
    <w:p w14:paraId="4F6F6A47" w14:textId="77777777" w:rsidR="00DA7C88" w:rsidRPr="00304E6E" w:rsidRDefault="00DA7C88" w:rsidP="00A63743">
      <w:pPr>
        <w:jc w:val="both"/>
        <w:rPr>
          <w:rFonts w:ascii="Montserrat" w:eastAsia="Montserrat" w:hAnsi="Montserrat" w:cs="Montserrat"/>
          <w:b/>
          <w:sz w:val="18"/>
          <w:szCs w:val="18"/>
        </w:rPr>
      </w:pPr>
    </w:p>
    <w:p w14:paraId="40BE88CE" w14:textId="7DB9B878" w:rsidR="00FA7095" w:rsidRPr="00304E6E" w:rsidRDefault="00D60562" w:rsidP="00A63743">
      <w:pPr>
        <w:jc w:val="both"/>
        <w:rPr>
          <w:rFonts w:ascii="Montserrat" w:eastAsia="Montserrat" w:hAnsi="Montserrat" w:cs="Montserrat"/>
          <w:b/>
          <w:sz w:val="18"/>
          <w:szCs w:val="18"/>
        </w:rPr>
      </w:pPr>
      <w:r w:rsidRPr="00304E6E">
        <w:rPr>
          <w:rFonts w:ascii="Montserrat" w:eastAsia="Montserrat" w:hAnsi="Montserrat" w:cs="Montserrat"/>
          <w:b/>
          <w:sz w:val="18"/>
          <w:szCs w:val="18"/>
        </w:rPr>
        <w:t>IV. Cumpl</w:t>
      </w:r>
      <w:r w:rsidR="00FF18DC" w:rsidRPr="00304E6E">
        <w:rPr>
          <w:rFonts w:ascii="Montserrat" w:eastAsia="Montserrat" w:hAnsi="Montserrat" w:cs="Montserrat"/>
          <w:b/>
          <w:sz w:val="18"/>
          <w:szCs w:val="18"/>
        </w:rPr>
        <w:t>imiento a resoluciones del INAI</w:t>
      </w:r>
    </w:p>
    <w:p w14:paraId="2EDF3DF7" w14:textId="3200D377" w:rsidR="00DA7C88" w:rsidRPr="00304E6E" w:rsidRDefault="00DA7C88" w:rsidP="00A63743">
      <w:pPr>
        <w:jc w:val="both"/>
        <w:rPr>
          <w:rFonts w:ascii="Montserrat" w:eastAsia="Montserrat" w:hAnsi="Montserrat" w:cs="Montserrat"/>
          <w:b/>
          <w:sz w:val="18"/>
          <w:szCs w:val="18"/>
        </w:rPr>
      </w:pPr>
    </w:p>
    <w:p w14:paraId="6893295D" w14:textId="4E59CFE9" w:rsidR="00FA7095" w:rsidRPr="00304E6E" w:rsidRDefault="00D60562" w:rsidP="00A63743">
      <w:pPr>
        <w:jc w:val="both"/>
        <w:rPr>
          <w:rFonts w:ascii="Montserrat" w:eastAsia="Montserrat" w:hAnsi="Montserrat" w:cs="Montserrat"/>
          <w:b/>
          <w:sz w:val="18"/>
          <w:szCs w:val="18"/>
        </w:rPr>
      </w:pPr>
      <w:r w:rsidRPr="00304E6E">
        <w:rPr>
          <w:rFonts w:ascii="Montserrat" w:eastAsia="Montserrat" w:hAnsi="Montserrat" w:cs="Montserrat"/>
          <w:b/>
          <w:sz w:val="18"/>
          <w:szCs w:val="18"/>
        </w:rPr>
        <w:t xml:space="preserve">A.1 Folio </w:t>
      </w:r>
      <w:r w:rsidR="00762627" w:rsidRPr="00304E6E">
        <w:rPr>
          <w:rFonts w:ascii="Montserrat" w:eastAsia="Montserrat" w:hAnsi="Montserrat" w:cs="Montserrat"/>
          <w:b/>
          <w:sz w:val="18"/>
          <w:szCs w:val="18"/>
        </w:rPr>
        <w:t>330026523000019 RRA</w:t>
      </w:r>
      <w:r w:rsidRPr="00304E6E">
        <w:rPr>
          <w:rFonts w:ascii="Montserrat" w:eastAsia="Montserrat" w:hAnsi="Montserrat" w:cs="Montserrat"/>
          <w:b/>
          <w:sz w:val="18"/>
          <w:szCs w:val="18"/>
        </w:rPr>
        <w:t xml:space="preserve"> 2707/23</w:t>
      </w:r>
    </w:p>
    <w:p w14:paraId="6A93085F" w14:textId="77777777" w:rsidR="00DA7C88" w:rsidRPr="00304E6E" w:rsidRDefault="00DA7C88" w:rsidP="00A63743">
      <w:pPr>
        <w:ind w:hanging="2"/>
        <w:jc w:val="both"/>
        <w:rPr>
          <w:rFonts w:ascii="Montserrat" w:eastAsia="Montserrat" w:hAnsi="Montserrat" w:cs="Montserrat"/>
          <w:sz w:val="18"/>
          <w:szCs w:val="18"/>
        </w:rPr>
      </w:pPr>
    </w:p>
    <w:p w14:paraId="70A6CF84" w14:textId="0EEE6485" w:rsidR="00FA7095" w:rsidRPr="00304E6E" w:rsidRDefault="00D60562" w:rsidP="00A63743">
      <w:pPr>
        <w:ind w:hanging="2"/>
        <w:jc w:val="both"/>
        <w:rPr>
          <w:rFonts w:ascii="Montserrat" w:eastAsia="Montserrat" w:hAnsi="Montserrat" w:cs="Montserrat"/>
          <w:sz w:val="18"/>
          <w:szCs w:val="18"/>
        </w:rPr>
      </w:pPr>
      <w:r w:rsidRPr="00304E6E">
        <w:rPr>
          <w:rFonts w:ascii="Montserrat" w:eastAsia="Montserrat" w:hAnsi="Montserrat" w:cs="Montserrat"/>
          <w:sz w:val="18"/>
          <w:szCs w:val="18"/>
        </w:rPr>
        <w:t xml:space="preserve">El Pleno del INAI al resolver el recurso de revisión determinó </w:t>
      </w:r>
      <w:r w:rsidRPr="00304E6E">
        <w:rPr>
          <w:rFonts w:ascii="Montserrat" w:eastAsia="Montserrat" w:hAnsi="Montserrat" w:cs="Montserrat"/>
          <w:b/>
          <w:sz w:val="18"/>
          <w:szCs w:val="18"/>
        </w:rPr>
        <w:t xml:space="preserve">modificar </w:t>
      </w:r>
      <w:r w:rsidRPr="00304E6E">
        <w:rPr>
          <w:rFonts w:ascii="Montserrat" w:eastAsia="Montserrat" w:hAnsi="Montserrat" w:cs="Montserrat"/>
          <w:sz w:val="18"/>
          <w:szCs w:val="18"/>
        </w:rPr>
        <w:t>la respuesta e instruir a efecto de que:</w:t>
      </w:r>
    </w:p>
    <w:p w14:paraId="4A73E906" w14:textId="77777777" w:rsidR="00FA7095" w:rsidRPr="00304E6E" w:rsidRDefault="00FA7095" w:rsidP="00A63743">
      <w:pPr>
        <w:ind w:right="-20"/>
        <w:jc w:val="both"/>
        <w:rPr>
          <w:rFonts w:ascii="Montserrat" w:eastAsia="Montserrat" w:hAnsi="Montserrat" w:cs="Montserrat"/>
          <w:b/>
          <w:sz w:val="18"/>
          <w:szCs w:val="18"/>
        </w:rPr>
      </w:pPr>
    </w:p>
    <w:p w14:paraId="5BBF5E93" w14:textId="2C6176DE" w:rsidR="00FA7095" w:rsidRPr="00304E6E" w:rsidRDefault="00DD2F55"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w:t>
      </w:r>
      <w:r w:rsidR="00D60562" w:rsidRPr="00304E6E">
        <w:rPr>
          <w:rFonts w:ascii="Montserrat" w:eastAsia="Montserrat" w:hAnsi="Montserrat" w:cs="Montserrat"/>
          <w:i/>
          <w:sz w:val="18"/>
          <w:szCs w:val="18"/>
        </w:rPr>
        <w:t xml:space="preserve">Respecto del Anexo 1, es decir, el documento sobre las 887 alertas haga una búsqueda exhaustiva y entregue el documento que dé cuenta de las razones por las que se presentaron las alertas y la unidad investigadora a la que fue remitida. </w:t>
      </w:r>
    </w:p>
    <w:p w14:paraId="579C0D9C" w14:textId="77777777" w:rsidR="00FA7095" w:rsidRPr="00304E6E" w:rsidRDefault="00FA7095" w:rsidP="00A63743">
      <w:pPr>
        <w:ind w:left="566" w:right="566"/>
        <w:jc w:val="both"/>
        <w:rPr>
          <w:rFonts w:ascii="Montserrat" w:eastAsia="Montserrat" w:hAnsi="Montserrat" w:cs="Montserrat"/>
          <w:i/>
          <w:sz w:val="18"/>
          <w:szCs w:val="18"/>
        </w:rPr>
      </w:pPr>
    </w:p>
    <w:p w14:paraId="306085C2" w14:textId="3BF29980" w:rsidR="00D8038F" w:rsidRPr="00304E6E" w:rsidRDefault="00D60562" w:rsidP="00D423DE">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 Respecto del Anexo 2, realice una búsqueda exhaustiva y especifique la unidad investigadora a la que fue remitida la denuncia. </w:t>
      </w:r>
    </w:p>
    <w:p w14:paraId="6A52710B" w14:textId="089DF65F"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Respecto del Anexo 3, realice una nueva búsqueda a fin de entregar la totalidad de los registros a que hizo referencia el Titular en su comparecencia ante la Comisiones Unidas de Transparencia y Anticorrupción y de Vigilancia de la Auditoría Superior de la Federación en la Cámara de Diputados, o bien, refiera que lo entregado es la totalidad de la información aclarando que no se trata de un universo de 36 mil expedientes, dando las razones por las que se advierte una discrepancia en los datos. La anterior búsqueda deberá realizarse en las unidades competentes sin omitir a la Coordinación General de Órganos de Vigilancia y Control, el Órgano Interno de Control en la Secretaría de la Función Pública, la Coordinación de Acompañamiento a Víctimas y Ciudadanos Alertadores Internos y Externos de la Corrupción, y la Dirección General de Denuncias e Investigaciones.</w:t>
      </w:r>
    </w:p>
    <w:p w14:paraId="77C7ACAD" w14:textId="1A65B00A" w:rsidR="00FA7095" w:rsidRPr="00304E6E" w:rsidRDefault="00FA7095" w:rsidP="00512F1C">
      <w:pPr>
        <w:ind w:right="566"/>
        <w:jc w:val="both"/>
        <w:rPr>
          <w:rFonts w:ascii="Montserrat" w:eastAsia="Montserrat" w:hAnsi="Montserrat" w:cs="Montserrat"/>
          <w:i/>
          <w:sz w:val="18"/>
          <w:szCs w:val="18"/>
        </w:rPr>
      </w:pPr>
    </w:p>
    <w:p w14:paraId="42386873"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 Entregue el nombre de los servidores públicos en los anexos, es decir, tanto de alertas como de denuncias, que ya hayan concluido en su investigación,cuyo resultado hubiere sido sancionatorio y que se encuentren firmes, ya que de estos supuestos no procede la clasificación de conformidad con el artículo 113, fracción I de la Ley Federal. Así también entregue los nombres de servidores o ex servidores públicos denunciados por actos de corrupción, los cuales deben darse a conocer por interés público, pues únicamente procede la clasificación respecto de nombres de servidores que aún se encuentran en investigación por conductas diversas a los actos de corrupción.” (Sic)</w:t>
      </w:r>
    </w:p>
    <w:p w14:paraId="090BEA82" w14:textId="77777777" w:rsidR="00FA7095" w:rsidRPr="00304E6E" w:rsidRDefault="00FA7095" w:rsidP="00A63743">
      <w:pPr>
        <w:ind w:right="566"/>
        <w:jc w:val="both"/>
        <w:rPr>
          <w:rFonts w:ascii="Montserrat" w:eastAsia="Montserrat" w:hAnsi="Montserrat" w:cs="Montserrat"/>
          <w:i/>
          <w:sz w:val="18"/>
          <w:szCs w:val="18"/>
        </w:rPr>
      </w:pPr>
    </w:p>
    <w:p w14:paraId="293031D4"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En respuesta, la Coordinación General de Órganos de Vigilancia y Control (CGOVC), la Dirección General de Denuncias e Investigaciones (DGDI), Coordinación de Acompañamiento a Víctimas y Ciudadanos Alertadores Internos y Externos de la Corrupción (CAVCAIEC) y el Órgano Interno de Control en la Secretaría de la Función Pública (OIC-SFP) indicaron que el pronunciamiento constituye información confidencial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38F45920" w14:textId="77777777" w:rsidR="00FA7095" w:rsidRPr="00304E6E" w:rsidRDefault="00FA7095" w:rsidP="00A63743">
      <w:pPr>
        <w:ind w:right="-20"/>
        <w:jc w:val="both"/>
        <w:rPr>
          <w:rFonts w:ascii="Montserrat" w:eastAsia="Montserrat" w:hAnsi="Montserrat" w:cs="Montserrat"/>
          <w:sz w:val="18"/>
          <w:szCs w:val="18"/>
        </w:rPr>
      </w:pPr>
    </w:p>
    <w:p w14:paraId="110BE291" w14:textId="521B4ABC"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consecuencia, se emite la siguiente resolución por unanimidad: </w:t>
      </w:r>
    </w:p>
    <w:p w14:paraId="7C0EF3AC" w14:textId="77777777" w:rsidR="00762627" w:rsidRPr="00304E6E" w:rsidRDefault="00762627" w:rsidP="00A63743">
      <w:pPr>
        <w:ind w:right="-20"/>
        <w:jc w:val="both"/>
        <w:rPr>
          <w:rFonts w:ascii="Montserrat" w:eastAsia="Montserrat" w:hAnsi="Montserrat" w:cs="Montserrat"/>
          <w:sz w:val="18"/>
          <w:szCs w:val="18"/>
        </w:rPr>
      </w:pPr>
    </w:p>
    <w:p w14:paraId="580F739C" w14:textId="77777777" w:rsidR="00CA2D97" w:rsidRPr="00304E6E" w:rsidRDefault="00CA2D97" w:rsidP="00A63743">
      <w:pPr>
        <w:ind w:right="-20"/>
        <w:jc w:val="both"/>
        <w:rPr>
          <w:rFonts w:ascii="Montserrat" w:eastAsia="Montserrat" w:hAnsi="Montserrat" w:cs="Montserrat"/>
          <w:sz w:val="18"/>
          <w:szCs w:val="18"/>
        </w:rPr>
      </w:pPr>
    </w:p>
    <w:p w14:paraId="58311C2F" w14:textId="7F3D88C1" w:rsidR="00FA7095" w:rsidRDefault="00B401E8" w:rsidP="00A63743">
      <w:pPr>
        <w:ind w:right="-20"/>
        <w:jc w:val="both"/>
        <w:rPr>
          <w:rFonts w:ascii="Montserrat" w:eastAsia="Montserrat" w:hAnsi="Montserrat" w:cs="Montserrat"/>
          <w:sz w:val="18"/>
          <w:szCs w:val="18"/>
        </w:rPr>
      </w:pPr>
      <w:r>
        <w:rPr>
          <w:rFonts w:ascii="Montserrat" w:eastAsia="Montserrat" w:hAnsi="Montserrat" w:cs="Montserrat"/>
          <w:b/>
          <w:sz w:val="18"/>
          <w:szCs w:val="18"/>
        </w:rPr>
        <w:lastRenderedPageBreak/>
        <w:t>IV</w:t>
      </w:r>
      <w:r w:rsidR="00D60562" w:rsidRPr="00304E6E">
        <w:rPr>
          <w:rFonts w:ascii="Montserrat" w:eastAsia="Montserrat" w:hAnsi="Montserrat" w:cs="Montserrat"/>
          <w:b/>
          <w:sz w:val="18"/>
          <w:szCs w:val="18"/>
        </w:rPr>
        <w:t xml:space="preserve">.A.1.ORD.18.23: CONFIRMAR </w:t>
      </w:r>
      <w:r w:rsidR="00D60562" w:rsidRPr="00304E6E">
        <w:rPr>
          <w:rFonts w:ascii="Montserrat" w:eastAsia="Montserrat" w:hAnsi="Montserrat" w:cs="Montserrat"/>
          <w:sz w:val="18"/>
          <w:szCs w:val="18"/>
        </w:rPr>
        <w:t>la clasificación de confidencialida</w:t>
      </w:r>
      <w:r w:rsidR="00E632BD" w:rsidRPr="00304E6E">
        <w:rPr>
          <w:rFonts w:ascii="Montserrat" w:eastAsia="Montserrat" w:hAnsi="Montserrat" w:cs="Montserrat"/>
          <w:sz w:val="18"/>
          <w:szCs w:val="18"/>
        </w:rPr>
        <w:t xml:space="preserve">d invocada por la CGOVC, DGDI, </w:t>
      </w:r>
      <w:r w:rsidR="00D60562" w:rsidRPr="00304E6E">
        <w:rPr>
          <w:rFonts w:ascii="Montserrat" w:eastAsia="Montserrat" w:hAnsi="Montserrat" w:cs="Montserrat"/>
          <w:sz w:val="18"/>
          <w:szCs w:val="18"/>
        </w:rPr>
        <w:t>la CAVCAIEC y el OIC-SFP respecto 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70E5BB94" w14:textId="77777777" w:rsidR="00304E6E" w:rsidRPr="00304E6E" w:rsidRDefault="00304E6E" w:rsidP="00A63743">
      <w:pPr>
        <w:ind w:right="-20"/>
        <w:jc w:val="both"/>
        <w:rPr>
          <w:rFonts w:ascii="Montserrat" w:eastAsia="Montserrat" w:hAnsi="Montserrat" w:cs="Montserrat"/>
          <w:sz w:val="18"/>
          <w:szCs w:val="18"/>
        </w:rPr>
      </w:pPr>
    </w:p>
    <w:p w14:paraId="4CD54C24" w14:textId="740F28C6"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 xml:space="preserve">Lo anterior, cobra sustento en la resolución del Pleno del Instituto Nacional de Transparencia, Acceso a la Información y Protección de Datos Personales (INAI) en el expediente 770/23, en la cual determinó: </w:t>
      </w:r>
    </w:p>
    <w:p w14:paraId="2DD6DA05" w14:textId="77777777" w:rsidR="00FA7095" w:rsidRPr="00304E6E" w:rsidRDefault="00FA7095" w:rsidP="00A63743">
      <w:pPr>
        <w:ind w:right="-20"/>
        <w:jc w:val="both"/>
        <w:rPr>
          <w:rFonts w:ascii="Montserrat" w:eastAsia="Montserrat" w:hAnsi="Montserrat" w:cs="Montserrat"/>
          <w:sz w:val="18"/>
          <w:szCs w:val="18"/>
        </w:rPr>
      </w:pPr>
    </w:p>
    <w:p w14:paraId="514657E7" w14:textId="7DC08F68" w:rsidR="00DD2F55" w:rsidRPr="00304E6E" w:rsidRDefault="00DD2F55" w:rsidP="00CA2D97">
      <w:pPr>
        <w:ind w:left="567" w:right="567"/>
        <w:jc w:val="both"/>
        <w:rPr>
          <w:rFonts w:ascii="Montserrat" w:eastAsia="Montserrat" w:hAnsi="Montserrat" w:cs="Montserrat"/>
          <w:b/>
          <w:sz w:val="18"/>
          <w:szCs w:val="18"/>
        </w:rPr>
      </w:pPr>
      <w:r w:rsidRPr="00304E6E">
        <w:rPr>
          <w:rFonts w:ascii="Montserrat" w:eastAsia="Montserrat" w:hAnsi="Montserrat" w:cs="Montserrat"/>
          <w:i/>
          <w:sz w:val="18"/>
          <w:szCs w:val="18"/>
        </w:rPr>
        <w:t>“</w:t>
      </w:r>
      <w:r w:rsidR="00D60562" w:rsidRPr="00304E6E">
        <w:rPr>
          <w:rFonts w:ascii="Montserrat" w:eastAsia="Montserrat" w:hAnsi="Montserrat" w:cs="Montserrat"/>
          <w:i/>
          <w:sz w:val="18"/>
          <w:szCs w:val="18"/>
        </w:rPr>
        <w:t>Por lo antes señalado, este Instituto considera que toda vez que a la fecha de la solicitud las denuncias se encuentran en investigación, no resulta posible identificar si los hechos por los cuales se presentaron las denuncias resultan constitutivos de una falta y tampoco si estos se vinculan con hechos de corrupción, motivo por el cual no se cuenta con elementos para aseverar que la información está lig</w:t>
      </w:r>
      <w:r w:rsidRPr="00304E6E">
        <w:rPr>
          <w:rFonts w:ascii="Montserrat" w:eastAsia="Montserrat" w:hAnsi="Montserrat" w:cs="Montserrat"/>
          <w:i/>
          <w:sz w:val="18"/>
          <w:szCs w:val="18"/>
        </w:rPr>
        <w:t>ada con actos de corrupción.”</w:t>
      </w:r>
      <w:r w:rsidR="00D60562" w:rsidRPr="00304E6E">
        <w:rPr>
          <w:rFonts w:ascii="Montserrat" w:eastAsia="Montserrat" w:hAnsi="Montserrat" w:cs="Montserrat"/>
          <w:i/>
          <w:sz w:val="18"/>
          <w:szCs w:val="18"/>
        </w:rPr>
        <w:t xml:space="preserve"> </w:t>
      </w:r>
      <w:r w:rsidRPr="00304E6E">
        <w:rPr>
          <w:rFonts w:ascii="Montserrat" w:eastAsia="Montserrat" w:hAnsi="Montserrat" w:cs="Montserrat"/>
          <w:i/>
          <w:sz w:val="18"/>
          <w:szCs w:val="18"/>
        </w:rPr>
        <w:t>(Sic)</w:t>
      </w:r>
    </w:p>
    <w:p w14:paraId="14A2F47B" w14:textId="77777777" w:rsidR="00D8038F" w:rsidRPr="00304E6E" w:rsidRDefault="00D8038F" w:rsidP="00A63743">
      <w:pPr>
        <w:jc w:val="both"/>
        <w:rPr>
          <w:rFonts w:ascii="Montserrat" w:eastAsia="Montserrat" w:hAnsi="Montserrat" w:cs="Montserrat"/>
          <w:b/>
          <w:sz w:val="18"/>
          <w:szCs w:val="18"/>
        </w:rPr>
      </w:pPr>
    </w:p>
    <w:p w14:paraId="342DF7B3" w14:textId="23DE8DF6" w:rsidR="00FA7095" w:rsidRPr="00304E6E" w:rsidRDefault="00D60562" w:rsidP="00A63743">
      <w:pPr>
        <w:jc w:val="both"/>
        <w:rPr>
          <w:rFonts w:ascii="Montserrat" w:eastAsia="Montserrat" w:hAnsi="Montserrat" w:cs="Montserrat"/>
          <w:b/>
          <w:sz w:val="18"/>
          <w:szCs w:val="18"/>
        </w:rPr>
      </w:pPr>
      <w:r w:rsidRPr="00304E6E">
        <w:rPr>
          <w:rFonts w:ascii="Montserrat" w:eastAsia="Montserrat" w:hAnsi="Montserrat" w:cs="Montserrat"/>
          <w:b/>
          <w:sz w:val="18"/>
          <w:szCs w:val="18"/>
        </w:rPr>
        <w:t xml:space="preserve">A.2 Folio </w:t>
      </w:r>
      <w:r w:rsidR="00762627" w:rsidRPr="00304E6E">
        <w:rPr>
          <w:rFonts w:ascii="Montserrat" w:eastAsia="Montserrat" w:hAnsi="Montserrat" w:cs="Montserrat"/>
          <w:b/>
          <w:sz w:val="18"/>
          <w:szCs w:val="18"/>
        </w:rPr>
        <w:t>330026523000028 RRA</w:t>
      </w:r>
      <w:r w:rsidRPr="00304E6E">
        <w:rPr>
          <w:rFonts w:ascii="Montserrat" w:eastAsia="Montserrat" w:hAnsi="Montserrat" w:cs="Montserrat"/>
          <w:b/>
          <w:sz w:val="18"/>
          <w:szCs w:val="18"/>
        </w:rPr>
        <w:t xml:space="preserve"> 2715/23</w:t>
      </w:r>
    </w:p>
    <w:p w14:paraId="5994EF82" w14:textId="77777777" w:rsidR="00DD2F55" w:rsidRPr="00304E6E" w:rsidRDefault="00DD2F55" w:rsidP="00A63743">
      <w:pPr>
        <w:ind w:hanging="2"/>
        <w:jc w:val="both"/>
        <w:rPr>
          <w:rFonts w:ascii="Montserrat" w:eastAsia="Montserrat" w:hAnsi="Montserrat" w:cs="Montserrat"/>
          <w:sz w:val="18"/>
          <w:szCs w:val="18"/>
        </w:rPr>
      </w:pPr>
    </w:p>
    <w:p w14:paraId="628457C1" w14:textId="20683A65" w:rsidR="00FA7095" w:rsidRPr="00304E6E" w:rsidRDefault="00D60562" w:rsidP="00A63743">
      <w:pPr>
        <w:ind w:hanging="2"/>
        <w:jc w:val="both"/>
        <w:rPr>
          <w:rFonts w:ascii="Montserrat" w:eastAsia="Montserrat" w:hAnsi="Montserrat" w:cs="Montserrat"/>
          <w:sz w:val="18"/>
          <w:szCs w:val="18"/>
        </w:rPr>
      </w:pPr>
      <w:r w:rsidRPr="00304E6E">
        <w:rPr>
          <w:rFonts w:ascii="Montserrat" w:eastAsia="Montserrat" w:hAnsi="Montserrat" w:cs="Montserrat"/>
          <w:sz w:val="18"/>
          <w:szCs w:val="18"/>
        </w:rPr>
        <w:t xml:space="preserve">El Pleno del INAI al resolver el recurso de revisión determinó </w:t>
      </w:r>
      <w:r w:rsidRPr="00304E6E">
        <w:rPr>
          <w:rFonts w:ascii="Montserrat" w:eastAsia="Montserrat" w:hAnsi="Montserrat" w:cs="Montserrat"/>
          <w:b/>
          <w:sz w:val="18"/>
          <w:szCs w:val="18"/>
        </w:rPr>
        <w:t xml:space="preserve">modificar </w:t>
      </w:r>
      <w:r w:rsidRPr="00304E6E">
        <w:rPr>
          <w:rFonts w:ascii="Montserrat" w:eastAsia="Montserrat" w:hAnsi="Montserrat" w:cs="Montserrat"/>
          <w:sz w:val="18"/>
          <w:szCs w:val="18"/>
        </w:rPr>
        <w:t>la respuesta e instruir a efecto de que:</w:t>
      </w:r>
    </w:p>
    <w:p w14:paraId="0A277D21" w14:textId="77777777" w:rsidR="00FA7095" w:rsidRPr="00304E6E" w:rsidRDefault="00FA7095" w:rsidP="00A63743">
      <w:pPr>
        <w:ind w:right="-20"/>
        <w:jc w:val="both"/>
        <w:rPr>
          <w:rFonts w:ascii="Montserrat" w:eastAsia="Montserrat" w:hAnsi="Montserrat" w:cs="Montserrat"/>
          <w:b/>
          <w:sz w:val="18"/>
          <w:szCs w:val="18"/>
        </w:rPr>
      </w:pPr>
    </w:p>
    <w:p w14:paraId="27F811B0" w14:textId="565FA482"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“Realice una nueva búsqueda con criterio amplio en las unidades competentes sin omitir a la Unidad de Asuntos Jurídicos, respecto a las 7 denuncias faltantes en la relación entregada a la persona solicitante, con el desglose solicitado -omitiendo en caso de que los delitos no sean por hechos de corrupción el nombre del servidor público denunciado-; así como para que proporcione en todos los casos el dato de la entidad o dependencia a la que pertenece el servidor denunciado. Lo anterior, de conformidad con el considerando Tercero. </w:t>
      </w:r>
    </w:p>
    <w:p w14:paraId="72CB5757" w14:textId="77777777" w:rsidR="00FA7095" w:rsidRPr="00304E6E" w:rsidRDefault="00FA7095" w:rsidP="00A63743">
      <w:pPr>
        <w:ind w:left="566" w:right="566"/>
        <w:jc w:val="both"/>
        <w:rPr>
          <w:rFonts w:ascii="Montserrat" w:eastAsia="Montserrat" w:hAnsi="Montserrat" w:cs="Montserrat"/>
          <w:i/>
          <w:sz w:val="18"/>
          <w:szCs w:val="18"/>
        </w:rPr>
      </w:pPr>
    </w:p>
    <w:p w14:paraId="7DE28C9A" w14:textId="765A5125"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 xml:space="preserve">Entregue a la persona solicitante las denuncias interpuestas y sus acuses que tengan que ver con conductas catalogadas como actos de corrupción conforme al Código Penal Federal. </w:t>
      </w:r>
    </w:p>
    <w:p w14:paraId="7738F4A4" w14:textId="77777777" w:rsidR="00FA7095" w:rsidRPr="00304E6E" w:rsidRDefault="00FA7095" w:rsidP="00A63743">
      <w:pPr>
        <w:ind w:left="566" w:right="566"/>
        <w:jc w:val="both"/>
        <w:rPr>
          <w:rFonts w:ascii="Montserrat" w:eastAsia="Montserrat" w:hAnsi="Montserrat" w:cs="Montserrat"/>
          <w:i/>
          <w:sz w:val="18"/>
          <w:szCs w:val="18"/>
        </w:rPr>
      </w:pPr>
    </w:p>
    <w:p w14:paraId="5F0E2BCA" w14:textId="79EB83E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Entregue los nombres de servidores o ex servidores públicos denunciados por actos de corrupción Lo anterior, de conformidad con el considerando sexto.” (Sic)</w:t>
      </w:r>
    </w:p>
    <w:p w14:paraId="3DB2DA18" w14:textId="77777777" w:rsidR="00FA7095" w:rsidRPr="00304E6E" w:rsidRDefault="00FA7095" w:rsidP="00A63743">
      <w:pPr>
        <w:ind w:right="566"/>
        <w:jc w:val="both"/>
        <w:rPr>
          <w:rFonts w:ascii="Montserrat" w:eastAsia="Montserrat" w:hAnsi="Montserrat" w:cs="Montserrat"/>
          <w:i/>
          <w:sz w:val="18"/>
          <w:szCs w:val="18"/>
        </w:rPr>
      </w:pPr>
    </w:p>
    <w:p w14:paraId="1165B246" w14:textId="1D951406" w:rsidR="00FA7095" w:rsidRPr="00304E6E" w:rsidRDefault="00762627"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 xml:space="preserve">La </w:t>
      </w:r>
      <w:r w:rsidR="00D60562" w:rsidRPr="00304E6E">
        <w:rPr>
          <w:rFonts w:ascii="Montserrat" w:eastAsia="Montserrat" w:hAnsi="Montserrat" w:cs="Montserrat"/>
          <w:sz w:val="18"/>
          <w:szCs w:val="18"/>
        </w:rPr>
        <w:t xml:space="preserve">Unidad de Asuntos Jurídicos (UAJ) puso a disposición de la persona solicitante la información de su interés en la modalidad de consulta directa y/o previo pago de derechos por costos de reproducción. </w:t>
      </w:r>
    </w:p>
    <w:p w14:paraId="0574DBF5" w14:textId="77777777" w:rsidR="00FA7095" w:rsidRPr="00304E6E" w:rsidRDefault="00FA7095" w:rsidP="00A63743">
      <w:pPr>
        <w:ind w:right="-20"/>
        <w:jc w:val="both"/>
        <w:rPr>
          <w:rFonts w:ascii="Montserrat" w:eastAsia="Montserrat" w:hAnsi="Montserrat" w:cs="Montserrat"/>
          <w:sz w:val="18"/>
          <w:szCs w:val="18"/>
        </w:rPr>
      </w:pPr>
    </w:p>
    <w:p w14:paraId="6F270624" w14:textId="2BAB02A5"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En este sentido informó que, para llevar a cabo la consulta directa de la información el personal encargado tomará las siguientes medidas con el objetivo de garantizar y resguardar la información clasificada, atendiendo a la naturaleza del documento y el formato en el que obra.</w:t>
      </w:r>
    </w:p>
    <w:p w14:paraId="50A0D6D7" w14:textId="55B0B51D" w:rsidR="00DD2F55" w:rsidRPr="00304E6E" w:rsidRDefault="00DD2F55" w:rsidP="00A63743">
      <w:pPr>
        <w:jc w:val="both"/>
        <w:rPr>
          <w:rFonts w:ascii="Montserrat" w:eastAsia="Montserrat" w:hAnsi="Montserrat" w:cs="Montserrat"/>
          <w:sz w:val="18"/>
          <w:szCs w:val="18"/>
        </w:rPr>
      </w:pPr>
    </w:p>
    <w:tbl>
      <w:tblPr>
        <w:tblStyle w:val="afffb"/>
        <w:tblW w:w="9913"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860"/>
        <w:gridCol w:w="5053"/>
      </w:tblGrid>
      <w:tr w:rsidR="008938C2" w:rsidRPr="00304E6E" w14:paraId="069D0525" w14:textId="77777777" w:rsidTr="00DD2F55">
        <w:trPr>
          <w:trHeight w:val="318"/>
          <w:tblHeader/>
          <w:jc w:val="center"/>
        </w:trPr>
        <w:tc>
          <w:tcPr>
            <w:tcW w:w="9913" w:type="dxa"/>
            <w:gridSpan w:val="2"/>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7DF250C" w14:textId="77777777" w:rsidR="00FA7095" w:rsidRPr="00304E6E" w:rsidRDefault="00D60562" w:rsidP="00A63743">
            <w:pPr>
              <w:jc w:val="center"/>
              <w:rPr>
                <w:rFonts w:ascii="Montserrat" w:eastAsia="Montserrat" w:hAnsi="Montserrat" w:cs="Montserrat"/>
                <w:b/>
                <w:sz w:val="18"/>
                <w:szCs w:val="18"/>
              </w:rPr>
            </w:pPr>
            <w:r w:rsidRPr="00304E6E">
              <w:rPr>
                <w:rFonts w:ascii="Montserrat" w:eastAsia="Montserrat" w:hAnsi="Montserrat" w:cs="Montserrat"/>
                <w:b/>
                <w:sz w:val="18"/>
                <w:szCs w:val="18"/>
              </w:rPr>
              <w:t>Medidas para la consulta directa</w:t>
            </w:r>
          </w:p>
        </w:tc>
      </w:tr>
      <w:tr w:rsidR="008938C2" w:rsidRPr="00304E6E" w14:paraId="7750E596" w14:textId="77777777" w:rsidTr="00DD2F55">
        <w:trPr>
          <w:trHeight w:val="930"/>
          <w:jc w:val="center"/>
        </w:trPr>
        <w:tc>
          <w:tcPr>
            <w:tcW w:w="4860" w:type="dxa"/>
            <w:tcBorders>
              <w:top w:val="nil"/>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0DB105E"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Lugar, día y hora en que se podrá llevar a cabo la consulta de la documentación solicitada.</w:t>
            </w:r>
          </w:p>
          <w:p w14:paraId="7F0FBB43"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199006BB"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En caso de que, derivado del volumen o de las particularidades de los documentos, la unidad administrativa determine que se requiere más de un día para realizar la consulta, en la respuesta a la solicitud también se deberá indicar esta situación y los días, y horarios en que podrá llevarse a cabo, esto es, calendarizar la consulta directa.</w:t>
            </w:r>
          </w:p>
        </w:tc>
        <w:tc>
          <w:tcPr>
            <w:tcW w:w="5053" w:type="dxa"/>
            <w:tcBorders>
              <w:top w:val="nil"/>
              <w:left w:val="nil"/>
              <w:bottom w:val="single" w:sz="8" w:space="0" w:color="D9D9D9"/>
              <w:right w:val="single" w:sz="8" w:space="0" w:color="D9D9D9"/>
            </w:tcBorders>
            <w:shd w:val="clear" w:color="auto" w:fill="auto"/>
            <w:tcMar>
              <w:top w:w="100" w:type="dxa"/>
              <w:left w:w="100" w:type="dxa"/>
              <w:bottom w:w="100" w:type="dxa"/>
              <w:right w:w="100" w:type="dxa"/>
            </w:tcMar>
          </w:tcPr>
          <w:p w14:paraId="455F047B"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Se establece que los días lunes de cada semana en el horario de las 10:00 a 11:00 horas, se podrá llevar a cabo la consulta de 10 acuses de denuncias.</w:t>
            </w:r>
          </w:p>
          <w:p w14:paraId="693BC6A3"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7D065752" w14:textId="025E7A0F"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Se estima que la consulta sería en un término de 5 lunes, donde en 4 se consultará 10 acuses de denuncias y en el quinto lunes se consultará 12 acuses de denuncias, tiempo que se estima es suficiente para realizar la consulta de las 52 acuses de denuncias</w:t>
            </w:r>
          </w:p>
        </w:tc>
      </w:tr>
      <w:tr w:rsidR="008938C2" w:rsidRPr="00304E6E" w14:paraId="0BADF006" w14:textId="77777777" w:rsidTr="00DD2F55">
        <w:trPr>
          <w:trHeight w:val="210"/>
          <w:jc w:val="center"/>
        </w:trPr>
        <w:tc>
          <w:tcPr>
            <w:tcW w:w="4860" w:type="dxa"/>
            <w:tcBorders>
              <w:top w:val="nil"/>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584B4FC"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 xml:space="preserve">La ubicación precisa del lugar en que la persona solicitante podrá llevar a cabo la consulta de la información. </w:t>
            </w:r>
          </w:p>
        </w:tc>
        <w:tc>
          <w:tcPr>
            <w:tcW w:w="5053" w:type="dxa"/>
            <w:tcBorders>
              <w:top w:val="nil"/>
              <w:left w:val="nil"/>
              <w:bottom w:val="single" w:sz="8" w:space="0" w:color="D9D9D9"/>
              <w:right w:val="single" w:sz="8" w:space="0" w:color="D9D9D9"/>
            </w:tcBorders>
            <w:shd w:val="clear" w:color="auto" w:fill="auto"/>
            <w:tcMar>
              <w:top w:w="100" w:type="dxa"/>
              <w:left w:w="100" w:type="dxa"/>
              <w:bottom w:w="100" w:type="dxa"/>
              <w:right w:w="100" w:type="dxa"/>
            </w:tcMar>
          </w:tcPr>
          <w:p w14:paraId="7F200D5F"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Avenida Insurgentes Sur 1735, Piso 5, Colonia Guadalupe Inn, C.P. 01020, Alcaldía Álvaro Obregón, Ciudad de México.</w:t>
            </w:r>
          </w:p>
        </w:tc>
      </w:tr>
      <w:tr w:rsidR="008938C2" w:rsidRPr="00304E6E" w14:paraId="05FD9AA9" w14:textId="77777777" w:rsidTr="00DD2F55">
        <w:trPr>
          <w:trHeight w:val="645"/>
          <w:jc w:val="center"/>
        </w:trPr>
        <w:tc>
          <w:tcPr>
            <w:tcW w:w="4860" w:type="dxa"/>
            <w:tcBorders>
              <w:top w:val="nil"/>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ADDC90F"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Nombre, cargo y datos de contacto del personal de la unidad administrativa que le permitirá el acceso.</w:t>
            </w:r>
          </w:p>
        </w:tc>
        <w:tc>
          <w:tcPr>
            <w:tcW w:w="5053" w:type="dxa"/>
            <w:tcBorders>
              <w:top w:val="nil"/>
              <w:left w:val="nil"/>
              <w:bottom w:val="single" w:sz="8" w:space="0" w:color="D9D9D9"/>
              <w:right w:val="single" w:sz="8" w:space="0" w:color="D9D9D9"/>
            </w:tcBorders>
            <w:shd w:val="clear" w:color="auto" w:fill="auto"/>
            <w:tcMar>
              <w:top w:w="100" w:type="dxa"/>
              <w:left w:w="100" w:type="dxa"/>
              <w:bottom w:w="100" w:type="dxa"/>
              <w:right w:w="100" w:type="dxa"/>
            </w:tcMar>
          </w:tcPr>
          <w:p w14:paraId="197704BE"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Juan Carlos Sabais Herrera, Director Penal B, teléfono 55 2000 3000, ext 1807.</w:t>
            </w:r>
          </w:p>
        </w:tc>
      </w:tr>
      <w:tr w:rsidR="008938C2" w:rsidRPr="00304E6E" w14:paraId="076C4F7B" w14:textId="77777777" w:rsidTr="00DD2F55">
        <w:trPr>
          <w:trHeight w:val="1755"/>
          <w:jc w:val="center"/>
        </w:trPr>
        <w:tc>
          <w:tcPr>
            <w:tcW w:w="4860" w:type="dxa"/>
            <w:tcBorders>
              <w:top w:val="nil"/>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D22EA42"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Reglas a las que se sujetará la consulta directa para garantizar la integridad de los documentos.</w:t>
            </w:r>
          </w:p>
        </w:tc>
        <w:tc>
          <w:tcPr>
            <w:tcW w:w="5053" w:type="dxa"/>
            <w:tcBorders>
              <w:top w:val="nil"/>
              <w:left w:val="nil"/>
              <w:bottom w:val="single" w:sz="8" w:space="0" w:color="D9D9D9"/>
              <w:right w:val="single" w:sz="8" w:space="0" w:color="D9D9D9"/>
            </w:tcBorders>
            <w:shd w:val="clear" w:color="auto" w:fill="auto"/>
            <w:tcMar>
              <w:top w:w="100" w:type="dxa"/>
              <w:left w:w="100" w:type="dxa"/>
              <w:bottom w:w="100" w:type="dxa"/>
              <w:right w:w="100" w:type="dxa"/>
            </w:tcMar>
          </w:tcPr>
          <w:p w14:paraId="6F81CDE6"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Quedará prohibido sustraer, alterar, modificar, divulgar, ocultar, o inutilizar total o parcialmente la información que se ponga a disposición en consulta directa.</w:t>
            </w:r>
          </w:p>
          <w:p w14:paraId="61C4EE5C" w14:textId="77777777" w:rsidR="00FA7095" w:rsidRPr="00304E6E" w:rsidRDefault="00FA7095" w:rsidP="00A63743">
            <w:pPr>
              <w:jc w:val="both"/>
              <w:rPr>
                <w:rFonts w:ascii="Montserrat" w:eastAsia="Montserrat" w:hAnsi="Montserrat" w:cs="Montserrat"/>
                <w:sz w:val="18"/>
                <w:szCs w:val="18"/>
              </w:rPr>
            </w:pPr>
          </w:p>
          <w:p w14:paraId="5AF9185C"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Tampoco se podrá tomar nota, fotografía, escaneos, video, ni fotocopiar los documentos. </w:t>
            </w:r>
          </w:p>
          <w:p w14:paraId="21287291" w14:textId="77777777" w:rsidR="00FA7095" w:rsidRPr="00304E6E" w:rsidRDefault="00FA7095" w:rsidP="00A63743">
            <w:pPr>
              <w:jc w:val="both"/>
              <w:rPr>
                <w:rFonts w:ascii="Montserrat" w:eastAsia="Montserrat" w:hAnsi="Montserrat" w:cs="Montserrat"/>
                <w:sz w:val="18"/>
                <w:szCs w:val="18"/>
              </w:rPr>
            </w:pPr>
          </w:p>
          <w:p w14:paraId="27BFE2CB"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Asimismo, se informa que para el ingreso a las instalaciones será necesario que se registre y observe en todo momento las reglas de seguridad que se indiquen.</w:t>
            </w:r>
          </w:p>
        </w:tc>
      </w:tr>
      <w:tr w:rsidR="008938C2" w:rsidRPr="00304E6E" w14:paraId="7F72FCA1" w14:textId="77777777" w:rsidTr="00DD2F55">
        <w:trPr>
          <w:trHeight w:val="1755"/>
          <w:jc w:val="center"/>
        </w:trPr>
        <w:tc>
          <w:tcPr>
            <w:tcW w:w="4860" w:type="dxa"/>
            <w:tcBorders>
              <w:top w:val="nil"/>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650A0E" w14:textId="0B6E8E69" w:rsidR="00EC5ACF" w:rsidRPr="00304E6E" w:rsidRDefault="00EC5ACF"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Indicar si se ponen a disposición en versión íntegra o versión pública. De ser el caso, que se tenga que elaborar una versión pública remitir el Índice de Información Clasificada para que por conducto de la Unidad de Transparencia se someta a consideración del Comité de Transparencia la clasificación de información. Previo a la consulta directa, el Comité de Transparencia deberá emitir la resolución en la que funde y motive la clasificación de las partes o secciones que podrán dejarse a la vista de la persona solicitante.</w:t>
            </w:r>
          </w:p>
        </w:tc>
        <w:tc>
          <w:tcPr>
            <w:tcW w:w="5053" w:type="dxa"/>
            <w:tcBorders>
              <w:top w:val="nil"/>
              <w:left w:val="nil"/>
              <w:bottom w:val="single" w:sz="8" w:space="0" w:color="D9D9D9"/>
              <w:right w:val="single" w:sz="8" w:space="0" w:color="D9D9D9"/>
            </w:tcBorders>
            <w:shd w:val="clear" w:color="auto" w:fill="auto"/>
            <w:tcMar>
              <w:top w:w="100" w:type="dxa"/>
              <w:left w:w="100" w:type="dxa"/>
              <w:bottom w:w="100" w:type="dxa"/>
              <w:right w:w="100" w:type="dxa"/>
            </w:tcMar>
          </w:tcPr>
          <w:p w14:paraId="340216CB" w14:textId="77777777" w:rsidR="00EC5ACF" w:rsidRPr="00304E6E" w:rsidRDefault="00EC5ACF" w:rsidP="00EC5ACF">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Versión pública. </w:t>
            </w:r>
          </w:p>
          <w:p w14:paraId="4F314815" w14:textId="77777777" w:rsidR="00EC5ACF" w:rsidRPr="00304E6E" w:rsidRDefault="00EC5ACF" w:rsidP="00EC5ACF">
            <w:pPr>
              <w:jc w:val="both"/>
              <w:rPr>
                <w:rFonts w:ascii="Montserrat" w:eastAsia="Montserrat" w:hAnsi="Montserrat" w:cs="Montserrat"/>
                <w:sz w:val="18"/>
                <w:szCs w:val="18"/>
              </w:rPr>
            </w:pPr>
          </w:p>
          <w:p w14:paraId="30A71B68" w14:textId="77777777" w:rsidR="00EC5ACF" w:rsidRPr="00304E6E" w:rsidRDefault="00EC5ACF" w:rsidP="00EC5ACF">
            <w:pPr>
              <w:jc w:val="both"/>
              <w:rPr>
                <w:rFonts w:ascii="Montserrat" w:eastAsia="Montserrat" w:hAnsi="Montserrat" w:cs="Montserrat"/>
                <w:sz w:val="18"/>
                <w:szCs w:val="18"/>
              </w:rPr>
            </w:pPr>
            <w:r w:rsidRPr="00304E6E">
              <w:rPr>
                <w:rFonts w:ascii="Montserrat" w:eastAsia="Montserrat" w:hAnsi="Montserrat" w:cs="Montserrat"/>
                <w:sz w:val="18"/>
                <w:szCs w:val="18"/>
              </w:rPr>
              <w:t>Datos identificativos en términos de lo dispuesto en los artículos 116, primer párrafo, de la Ley General de Transparencia y Acceso a la Información Pública; 113, fracción I, de la Ley Federal de Transparencia y Acceso a la Información Pública; y Trigésimo Octavo, fracción I, de los Lineamientos Generales en Materia de Clasificación y Desclasificación de la Información, así como para la elaboración de versiones públicas.</w:t>
            </w:r>
          </w:p>
          <w:p w14:paraId="3F3F6E30" w14:textId="77777777" w:rsidR="00EC5ACF" w:rsidRPr="00304E6E" w:rsidRDefault="00EC5ACF" w:rsidP="00A63743">
            <w:pPr>
              <w:jc w:val="both"/>
              <w:rPr>
                <w:rFonts w:ascii="Montserrat" w:eastAsia="Montserrat" w:hAnsi="Montserrat" w:cs="Montserrat"/>
                <w:sz w:val="18"/>
                <w:szCs w:val="18"/>
              </w:rPr>
            </w:pPr>
          </w:p>
        </w:tc>
      </w:tr>
      <w:tr w:rsidR="00FA7095" w:rsidRPr="00304E6E" w14:paraId="534114BD" w14:textId="77777777" w:rsidTr="00DD2F55">
        <w:trPr>
          <w:trHeight w:val="4165"/>
          <w:jc w:val="center"/>
        </w:trPr>
        <w:tc>
          <w:tcPr>
            <w:tcW w:w="4860" w:type="dxa"/>
            <w:tcBorders>
              <w:top w:val="nil"/>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131CAF8" w14:textId="3304A223" w:rsidR="00FA7095" w:rsidRPr="00304E6E" w:rsidRDefault="00FA7095" w:rsidP="00A63743">
            <w:pPr>
              <w:jc w:val="both"/>
              <w:rPr>
                <w:rFonts w:ascii="Montserrat" w:eastAsia="Montserrat" w:hAnsi="Montserrat" w:cs="Montserrat"/>
                <w:sz w:val="18"/>
                <w:szCs w:val="18"/>
              </w:rPr>
            </w:pPr>
          </w:p>
        </w:tc>
        <w:tc>
          <w:tcPr>
            <w:tcW w:w="5053" w:type="dxa"/>
            <w:tcBorders>
              <w:top w:val="nil"/>
              <w:left w:val="nil"/>
              <w:bottom w:val="single" w:sz="8" w:space="0" w:color="D9D9D9"/>
              <w:right w:val="single" w:sz="8" w:space="0" w:color="D9D9D9"/>
            </w:tcBorders>
            <w:shd w:val="clear" w:color="auto" w:fill="auto"/>
            <w:tcMar>
              <w:top w:w="100" w:type="dxa"/>
              <w:left w:w="100" w:type="dxa"/>
              <w:bottom w:w="100" w:type="dxa"/>
              <w:right w:w="100" w:type="dxa"/>
            </w:tcMar>
          </w:tcPr>
          <w:p w14:paraId="4592DCB0" w14:textId="6842E8C2"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Datos laborales en término términos de lo dispuesto en los artículos 116, primer párrafo, de la Ley General de Transparencia y Acceso a la Información Pública; 113, fracción I, de la Ley Federal de Transparencia y Acceso a la Información Pública; y Trigésimo Octavo, fracción I, número 5 de los Lineamientos Generales en Materia de Clasificación y Desclasificación de la Información, así como para la elaboración de versiones públicas.</w:t>
            </w:r>
          </w:p>
          <w:p w14:paraId="2E29143F" w14:textId="77777777" w:rsidR="00FA7095" w:rsidRPr="00304E6E" w:rsidRDefault="00FA7095" w:rsidP="00A63743">
            <w:pPr>
              <w:jc w:val="both"/>
              <w:rPr>
                <w:rFonts w:ascii="Montserrat" w:eastAsia="Montserrat" w:hAnsi="Montserrat" w:cs="Montserrat"/>
                <w:sz w:val="18"/>
                <w:szCs w:val="18"/>
              </w:rPr>
            </w:pPr>
          </w:p>
          <w:p w14:paraId="78FA7339"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Datos patrimoniales en término términos de lo dispuesto en los artículos 116, primer párrafo, de la Ley General de Transparencia y Acceso a la Información Pública; 113, fracción I, de la Ley Federal de Transparencia y Acceso a la Información Pública; y Trigésimo Octavo, fracción I, número 6 de los Lineamientos Generales en Materia de Clasificación y Desclasificación de la Información, así como para la elaboración de versiones públicas.</w:t>
            </w:r>
          </w:p>
          <w:p w14:paraId="3B2356B5" w14:textId="77777777" w:rsidR="00FA7095" w:rsidRPr="00304E6E" w:rsidRDefault="00FA7095" w:rsidP="00A63743">
            <w:pPr>
              <w:jc w:val="both"/>
              <w:rPr>
                <w:rFonts w:ascii="Montserrat" w:eastAsia="Montserrat" w:hAnsi="Montserrat" w:cs="Montserrat"/>
                <w:sz w:val="18"/>
                <w:szCs w:val="18"/>
              </w:rPr>
            </w:pPr>
          </w:p>
          <w:p w14:paraId="55C2211D"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Datos académicos en término términos de lo dispuesto en los artículos 116, primer párrafo, de la Ley General de Transparencia y Acceso a la Información Pública; 113, fracción I, de la Ley Federal de Transparencia y Acceso a la Información Pública; y Trigésimo Octavo, fracción I, número 8 de los Lineamientos Generales en Materia de Clasificación y Desclasificación de la Información, así como para la elaboración de versiones públicas.</w:t>
            </w:r>
          </w:p>
          <w:p w14:paraId="137D3AB1" w14:textId="77777777" w:rsidR="00FA7095" w:rsidRPr="00304E6E" w:rsidRDefault="00FA7095" w:rsidP="00A63743">
            <w:pPr>
              <w:jc w:val="both"/>
              <w:rPr>
                <w:rFonts w:ascii="Montserrat" w:eastAsia="Montserrat" w:hAnsi="Montserrat" w:cs="Montserrat"/>
                <w:sz w:val="18"/>
                <w:szCs w:val="18"/>
              </w:rPr>
            </w:pPr>
          </w:p>
          <w:p w14:paraId="46415405"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Datos electrónicos en término términos de lo dispuesto en los artículos 116, primer párrafo, de la Ley General de Transparencia y Acceso a la Información Pública; 113, fracción I, de la Ley Federal de Transparencia y Acceso a la Información Pública; y Trigésimo Octavo, fracción I, número 10 de los Lineamientos Generales en Materia de Clasificación y Desclasificación de la Información, así como para la elaboración de versiones públicas.</w:t>
            </w:r>
          </w:p>
        </w:tc>
      </w:tr>
    </w:tbl>
    <w:p w14:paraId="02C57719" w14:textId="77777777" w:rsidR="00FA7095" w:rsidRPr="00304E6E" w:rsidRDefault="00FA7095" w:rsidP="00A63743">
      <w:pPr>
        <w:ind w:right="-20"/>
        <w:jc w:val="both"/>
        <w:rPr>
          <w:rFonts w:ascii="Montserrat" w:eastAsia="Montserrat" w:hAnsi="Montserrat" w:cs="Montserrat"/>
          <w:sz w:val="18"/>
          <w:szCs w:val="18"/>
        </w:rPr>
      </w:pPr>
    </w:p>
    <w:p w14:paraId="6C76A4CA"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Además, indicó que el pronunciamiento constituye información confidencial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1E9CC7C2" w14:textId="77777777" w:rsidR="00FA7095" w:rsidRPr="00304E6E" w:rsidRDefault="00FA7095" w:rsidP="00A63743">
      <w:pPr>
        <w:ind w:right="-20"/>
        <w:jc w:val="both"/>
        <w:rPr>
          <w:rFonts w:ascii="Montserrat" w:eastAsia="Montserrat" w:hAnsi="Montserrat" w:cs="Montserrat"/>
          <w:sz w:val="18"/>
          <w:szCs w:val="18"/>
        </w:rPr>
      </w:pPr>
    </w:p>
    <w:p w14:paraId="7FA816F1"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consecuencia, se emiten las siguientes resoluciones por unanimidad: </w:t>
      </w:r>
    </w:p>
    <w:p w14:paraId="6E8527F7" w14:textId="77777777" w:rsidR="00FA7095" w:rsidRPr="00304E6E" w:rsidRDefault="00FA7095" w:rsidP="00A63743">
      <w:pPr>
        <w:ind w:right="-20"/>
        <w:jc w:val="both"/>
        <w:rPr>
          <w:rFonts w:ascii="Montserrat" w:eastAsia="Montserrat" w:hAnsi="Montserrat" w:cs="Montserrat"/>
          <w:sz w:val="18"/>
          <w:szCs w:val="18"/>
        </w:rPr>
      </w:pPr>
    </w:p>
    <w:p w14:paraId="055B17DC" w14:textId="174E49AA"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IV.A.2.1.ORD.18.23: CONFIRMAR </w:t>
      </w:r>
      <w:r w:rsidRPr="00304E6E">
        <w:rPr>
          <w:rFonts w:ascii="Montserrat" w:eastAsia="Montserrat" w:hAnsi="Montserrat" w:cs="Montserrat"/>
          <w:sz w:val="18"/>
          <w:szCs w:val="18"/>
        </w:rPr>
        <w:t xml:space="preserve">las medidas que el personal de la UAJ deberá implementar, a fin de que se resguarde la información clasificada, atendiendo a la naturaleza del documento y el formato en el que obra en términos de lo dispuesto en los numerales Sexagésimo Séptimo, Sexagésimo Octavo, Sexagésimo Noveno, Septuagésimo, Septuagésimo Primero y </w:t>
      </w:r>
      <w:r w:rsidR="00762627" w:rsidRPr="00304E6E">
        <w:rPr>
          <w:rFonts w:ascii="Montserrat" w:eastAsia="Montserrat" w:hAnsi="Montserrat" w:cs="Montserrat"/>
          <w:sz w:val="18"/>
          <w:szCs w:val="18"/>
        </w:rPr>
        <w:t>Septuagésimo</w:t>
      </w:r>
      <w:r w:rsidRPr="00304E6E">
        <w:rPr>
          <w:rFonts w:ascii="Montserrat" w:eastAsia="Montserrat" w:hAnsi="Montserrat" w:cs="Montserrat"/>
          <w:sz w:val="18"/>
          <w:szCs w:val="18"/>
        </w:rPr>
        <w:t xml:space="preserve"> Segundo de los Lineamientos generales en materia de clasificación y desclasificación de la información, así como para la elaboración de versiones públicas.</w:t>
      </w:r>
    </w:p>
    <w:p w14:paraId="12AF0068" w14:textId="77777777" w:rsidR="00FA7095" w:rsidRPr="00304E6E" w:rsidRDefault="00FA7095" w:rsidP="00A63743">
      <w:pPr>
        <w:ind w:right="-20"/>
        <w:jc w:val="both"/>
        <w:rPr>
          <w:rFonts w:ascii="Montserrat" w:eastAsia="Montserrat" w:hAnsi="Montserrat" w:cs="Montserrat"/>
          <w:sz w:val="18"/>
          <w:szCs w:val="18"/>
        </w:rPr>
      </w:pPr>
    </w:p>
    <w:p w14:paraId="0712C9B6" w14:textId="5CCFEBF5"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b/>
          <w:sz w:val="18"/>
          <w:szCs w:val="18"/>
        </w:rPr>
        <w:t xml:space="preserve">IV.A.2.2.ORD.18.23: CONFIRMAR </w:t>
      </w:r>
      <w:r w:rsidRPr="00304E6E">
        <w:rPr>
          <w:rFonts w:ascii="Montserrat" w:eastAsia="Montserrat" w:hAnsi="Montserrat" w:cs="Montserrat"/>
          <w:sz w:val="18"/>
          <w:szCs w:val="18"/>
        </w:rPr>
        <w:t>la clasificación de confidencialidad invocada por la UAJ respecto 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2F9BF816" w14:textId="77777777" w:rsidR="00512F1C" w:rsidRPr="00304E6E" w:rsidRDefault="00512F1C" w:rsidP="00A63743">
      <w:pPr>
        <w:ind w:right="-20"/>
        <w:jc w:val="both"/>
        <w:rPr>
          <w:rFonts w:ascii="Montserrat" w:eastAsia="Montserrat" w:hAnsi="Montserrat" w:cs="Montserrat"/>
          <w:sz w:val="18"/>
          <w:szCs w:val="18"/>
        </w:rPr>
      </w:pPr>
    </w:p>
    <w:p w14:paraId="76D0FB5E"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 xml:space="preserve">Lo anterior, cobra sustento en la resolución del Pleno del Instituto Nacional de Transparencia, Acceso a la Información y Protección de Datos Personales (INAI) en el expediente 770/23, en la cual determinó: </w:t>
      </w:r>
    </w:p>
    <w:p w14:paraId="4A484474" w14:textId="77777777" w:rsidR="00FA7095" w:rsidRPr="00304E6E" w:rsidRDefault="00FA7095" w:rsidP="00A63743">
      <w:pPr>
        <w:ind w:right="-20"/>
        <w:jc w:val="both"/>
        <w:rPr>
          <w:rFonts w:ascii="Montserrat" w:eastAsia="Montserrat" w:hAnsi="Montserrat" w:cs="Montserrat"/>
          <w:sz w:val="18"/>
          <w:szCs w:val="18"/>
        </w:rPr>
      </w:pPr>
    </w:p>
    <w:p w14:paraId="5176E0FE" w14:textId="6FE5E924" w:rsidR="00FA7095" w:rsidRPr="00304E6E" w:rsidRDefault="0045052A" w:rsidP="00A63743">
      <w:pPr>
        <w:ind w:left="567" w:right="567"/>
        <w:jc w:val="both"/>
        <w:rPr>
          <w:rFonts w:ascii="Montserrat" w:eastAsia="Montserrat" w:hAnsi="Montserrat" w:cs="Montserrat"/>
          <w:i/>
          <w:sz w:val="18"/>
          <w:szCs w:val="18"/>
        </w:rPr>
      </w:pPr>
      <w:r w:rsidRPr="00304E6E">
        <w:rPr>
          <w:rFonts w:ascii="Montserrat" w:eastAsia="Montserrat" w:hAnsi="Montserrat" w:cs="Montserrat"/>
          <w:i/>
          <w:sz w:val="18"/>
          <w:szCs w:val="18"/>
        </w:rPr>
        <w:t>“</w:t>
      </w:r>
      <w:r w:rsidR="00D60562" w:rsidRPr="00304E6E">
        <w:rPr>
          <w:rFonts w:ascii="Montserrat" w:eastAsia="Montserrat" w:hAnsi="Montserrat" w:cs="Montserrat"/>
          <w:i/>
          <w:sz w:val="18"/>
          <w:szCs w:val="18"/>
        </w:rPr>
        <w:t>Por lo antes señalado, este Instituto considera que toda vez que a la fecha de la solicitud las denuncias se encuentran en investigación, no resulta posible identificar si los hechos por los cuales se presentaron las denuncias resultan constitutivos de una falta y tampoco si estos se vinculan con hechos de corrupción, motivo por el cual no se cuenta con elementos para aseverar que la información está ligada con actos</w:t>
      </w:r>
      <w:r w:rsidRPr="00304E6E">
        <w:rPr>
          <w:rFonts w:ascii="Montserrat" w:eastAsia="Montserrat" w:hAnsi="Montserrat" w:cs="Montserrat"/>
          <w:i/>
          <w:sz w:val="18"/>
          <w:szCs w:val="18"/>
        </w:rPr>
        <w:t xml:space="preserve"> de corrupción</w:t>
      </w:r>
      <w:r w:rsidR="00D60562" w:rsidRPr="00304E6E">
        <w:rPr>
          <w:rFonts w:ascii="Montserrat" w:eastAsia="Montserrat" w:hAnsi="Montserrat" w:cs="Montserrat"/>
          <w:i/>
          <w:sz w:val="18"/>
          <w:szCs w:val="18"/>
        </w:rPr>
        <w:t xml:space="preserve">”. </w:t>
      </w:r>
    </w:p>
    <w:p w14:paraId="2C8126EE" w14:textId="77777777" w:rsidR="0045052A" w:rsidRPr="00304E6E" w:rsidRDefault="0045052A" w:rsidP="00A63743">
      <w:pPr>
        <w:ind w:left="567" w:right="567"/>
        <w:jc w:val="both"/>
        <w:rPr>
          <w:rFonts w:ascii="Montserrat" w:eastAsia="Montserrat" w:hAnsi="Montserrat" w:cs="Montserrat"/>
          <w:i/>
          <w:sz w:val="18"/>
          <w:szCs w:val="18"/>
        </w:rPr>
      </w:pPr>
    </w:p>
    <w:p w14:paraId="58A25BB8" w14:textId="6E5B27B3" w:rsidR="00FA7095" w:rsidRPr="00304E6E" w:rsidRDefault="00D60562" w:rsidP="00A63743">
      <w:pPr>
        <w:jc w:val="both"/>
        <w:rPr>
          <w:rFonts w:ascii="Montserrat" w:eastAsia="Montserrat" w:hAnsi="Montserrat" w:cs="Montserrat"/>
          <w:b/>
          <w:sz w:val="18"/>
          <w:szCs w:val="18"/>
        </w:rPr>
      </w:pPr>
      <w:r w:rsidRPr="00304E6E">
        <w:rPr>
          <w:rFonts w:ascii="Montserrat" w:eastAsia="Montserrat" w:hAnsi="Montserrat" w:cs="Montserrat"/>
          <w:b/>
          <w:sz w:val="18"/>
          <w:szCs w:val="18"/>
        </w:rPr>
        <w:t xml:space="preserve">A.3 Folio </w:t>
      </w:r>
      <w:r w:rsidR="00762627" w:rsidRPr="00304E6E">
        <w:rPr>
          <w:rFonts w:ascii="Montserrat" w:eastAsia="Montserrat" w:hAnsi="Montserrat" w:cs="Montserrat"/>
          <w:b/>
          <w:sz w:val="18"/>
          <w:szCs w:val="18"/>
        </w:rPr>
        <w:t>330026523000342 RRA</w:t>
      </w:r>
      <w:r w:rsidRPr="00304E6E">
        <w:rPr>
          <w:rFonts w:ascii="Montserrat" w:eastAsia="Montserrat" w:hAnsi="Montserrat" w:cs="Montserrat"/>
          <w:b/>
          <w:sz w:val="18"/>
          <w:szCs w:val="18"/>
        </w:rPr>
        <w:t xml:space="preserve"> 2722/23</w:t>
      </w:r>
    </w:p>
    <w:p w14:paraId="6C8D28CC" w14:textId="77777777" w:rsidR="0045052A" w:rsidRPr="00304E6E" w:rsidRDefault="0045052A" w:rsidP="00A63743">
      <w:pPr>
        <w:ind w:hanging="2"/>
        <w:jc w:val="both"/>
        <w:rPr>
          <w:rFonts w:ascii="Montserrat" w:eastAsia="Montserrat" w:hAnsi="Montserrat" w:cs="Montserrat"/>
          <w:sz w:val="18"/>
          <w:szCs w:val="18"/>
        </w:rPr>
      </w:pPr>
    </w:p>
    <w:p w14:paraId="67A58DD0" w14:textId="7EB478D9" w:rsidR="00FA7095" w:rsidRPr="00304E6E" w:rsidRDefault="00D60562" w:rsidP="00A63743">
      <w:pPr>
        <w:ind w:hanging="2"/>
        <w:jc w:val="both"/>
        <w:rPr>
          <w:rFonts w:ascii="Montserrat" w:eastAsia="Montserrat" w:hAnsi="Montserrat" w:cs="Montserrat"/>
          <w:sz w:val="18"/>
          <w:szCs w:val="18"/>
        </w:rPr>
      </w:pPr>
      <w:r w:rsidRPr="00304E6E">
        <w:rPr>
          <w:rFonts w:ascii="Montserrat" w:eastAsia="Montserrat" w:hAnsi="Montserrat" w:cs="Montserrat"/>
          <w:sz w:val="18"/>
          <w:szCs w:val="18"/>
        </w:rPr>
        <w:t xml:space="preserve">El Pleno del INAI al resolver el recurso de revisión determinó </w:t>
      </w:r>
      <w:r w:rsidRPr="00304E6E">
        <w:rPr>
          <w:rFonts w:ascii="Montserrat" w:eastAsia="Montserrat" w:hAnsi="Montserrat" w:cs="Montserrat"/>
          <w:b/>
          <w:sz w:val="18"/>
          <w:szCs w:val="18"/>
        </w:rPr>
        <w:t xml:space="preserve">modificar </w:t>
      </w:r>
      <w:r w:rsidRPr="00304E6E">
        <w:rPr>
          <w:rFonts w:ascii="Montserrat" w:eastAsia="Montserrat" w:hAnsi="Montserrat" w:cs="Montserrat"/>
          <w:sz w:val="18"/>
          <w:szCs w:val="18"/>
        </w:rPr>
        <w:t>la respuesta e instruir a efecto de que:</w:t>
      </w:r>
    </w:p>
    <w:p w14:paraId="553E5AF3" w14:textId="77777777" w:rsidR="00FA7095" w:rsidRPr="00304E6E" w:rsidRDefault="00FA7095" w:rsidP="00A63743">
      <w:pPr>
        <w:ind w:right="-20"/>
        <w:jc w:val="both"/>
        <w:rPr>
          <w:rFonts w:ascii="Montserrat" w:eastAsia="Montserrat" w:hAnsi="Montserrat" w:cs="Montserrat"/>
          <w:b/>
          <w:sz w:val="18"/>
          <w:szCs w:val="18"/>
        </w:rPr>
      </w:pPr>
    </w:p>
    <w:p w14:paraId="5433F5D1" w14:textId="77777777" w:rsidR="00FA7095" w:rsidRPr="00304E6E" w:rsidRDefault="00D60562" w:rsidP="00A63743">
      <w:pPr>
        <w:ind w:left="566" w:right="566"/>
        <w:jc w:val="both"/>
        <w:rPr>
          <w:rFonts w:ascii="Montserrat" w:eastAsia="Montserrat" w:hAnsi="Montserrat" w:cs="Montserrat"/>
          <w:i/>
          <w:sz w:val="18"/>
          <w:szCs w:val="18"/>
        </w:rPr>
      </w:pPr>
      <w:r w:rsidRPr="00304E6E">
        <w:rPr>
          <w:rFonts w:ascii="Montserrat" w:eastAsia="Montserrat" w:hAnsi="Montserrat" w:cs="Montserrat"/>
          <w:i/>
          <w:sz w:val="18"/>
          <w:szCs w:val="18"/>
        </w:rPr>
        <w:t>“notifique la disponibilidad de la información en medios electrónicos, y dé cumplimiento en términos del Resolutivo SEGUNDO de la presente resolución.” (Sic)</w:t>
      </w:r>
    </w:p>
    <w:p w14:paraId="686A2F16" w14:textId="77777777" w:rsidR="00FA7095" w:rsidRPr="00304E6E" w:rsidRDefault="00FA7095" w:rsidP="00A63743">
      <w:pPr>
        <w:ind w:right="566"/>
        <w:jc w:val="both"/>
        <w:rPr>
          <w:rFonts w:ascii="Montserrat" w:eastAsia="Montserrat" w:hAnsi="Montserrat" w:cs="Montserrat"/>
          <w:i/>
          <w:sz w:val="18"/>
          <w:szCs w:val="18"/>
        </w:rPr>
      </w:pPr>
    </w:p>
    <w:p w14:paraId="4C9D48DE" w14:textId="77777777" w:rsidR="00FA7095" w:rsidRPr="00304E6E" w:rsidRDefault="00D60562" w:rsidP="00A63743">
      <w:pPr>
        <w:ind w:right="-15"/>
        <w:jc w:val="both"/>
        <w:rPr>
          <w:rFonts w:ascii="Montserrat" w:eastAsia="Montserrat" w:hAnsi="Montserrat" w:cs="Montserrat"/>
          <w:sz w:val="18"/>
          <w:szCs w:val="18"/>
        </w:rPr>
      </w:pPr>
      <w:r w:rsidRPr="00304E6E">
        <w:rPr>
          <w:rFonts w:ascii="Montserrat" w:eastAsia="Montserrat" w:hAnsi="Montserrat" w:cs="Montserrat"/>
          <w:sz w:val="18"/>
          <w:szCs w:val="18"/>
        </w:rPr>
        <w:t>En respuesta, la Coordinación General de Órganos de Vigilancia y Control (CGOVC) indicó que para llevar a cabo la consulta directa de la información el personal encargado en los Órganos Internos de Control (OIC) y las Unidades de Responsabilidades (UR) tomará las siguientes medidas con el objetivo de garantizar y resguardar la información clasificada, atendiendo a la naturaleza del documento y el formato en el que obra.</w:t>
      </w:r>
    </w:p>
    <w:p w14:paraId="49013960" w14:textId="77777777" w:rsidR="00FA7095" w:rsidRPr="00304E6E" w:rsidRDefault="00FA7095" w:rsidP="00A63743">
      <w:pPr>
        <w:ind w:right="-15"/>
        <w:jc w:val="both"/>
        <w:rPr>
          <w:rFonts w:ascii="Montserrat" w:eastAsia="Montserrat" w:hAnsi="Montserrat" w:cs="Montserrat"/>
          <w:sz w:val="18"/>
          <w:szCs w:val="18"/>
        </w:rPr>
      </w:pPr>
    </w:p>
    <w:p w14:paraId="4F02F1B7" w14:textId="77777777" w:rsidR="00FA7095" w:rsidRPr="00304E6E" w:rsidRDefault="00D60562" w:rsidP="00A63743">
      <w:pPr>
        <w:ind w:right="-15"/>
        <w:jc w:val="both"/>
        <w:rPr>
          <w:rFonts w:ascii="Montserrat" w:eastAsia="Montserrat" w:hAnsi="Montserrat" w:cs="Montserrat"/>
          <w:sz w:val="18"/>
          <w:szCs w:val="18"/>
        </w:rPr>
      </w:pPr>
      <w:r w:rsidRPr="00304E6E">
        <w:rPr>
          <w:rFonts w:ascii="Montserrat" w:eastAsia="Montserrat" w:hAnsi="Montserrat" w:cs="Montserrat"/>
          <w:sz w:val="18"/>
          <w:szCs w:val="18"/>
        </w:rPr>
        <w:t xml:space="preserve">El domicilio de los órganos interno de control y unidades de responsabilidades es:  </w:t>
      </w:r>
      <w:hyperlink r:id="rId30">
        <w:r w:rsidRPr="00304E6E">
          <w:rPr>
            <w:rFonts w:ascii="Montserrat" w:eastAsia="Montserrat" w:hAnsi="Montserrat" w:cs="Montserrat"/>
            <w:sz w:val="18"/>
            <w:szCs w:val="18"/>
          </w:rPr>
          <w:t>https://www.gob.mx/sfp/documentos/directorio-de-los-organos-internos-de-control-y-unidades-de-responsabilidades</w:t>
        </w:r>
      </w:hyperlink>
      <w:r w:rsidRPr="00304E6E">
        <w:rPr>
          <w:rFonts w:ascii="Montserrat" w:eastAsia="Montserrat" w:hAnsi="Montserrat" w:cs="Montserrat"/>
          <w:sz w:val="18"/>
          <w:szCs w:val="18"/>
        </w:rPr>
        <w:t xml:space="preserve">). </w:t>
      </w:r>
    </w:p>
    <w:p w14:paraId="3EFFCB27" w14:textId="77777777" w:rsidR="00FA7095" w:rsidRPr="00304E6E" w:rsidRDefault="00FA7095" w:rsidP="00A63743">
      <w:pPr>
        <w:ind w:right="-15"/>
        <w:jc w:val="both"/>
        <w:rPr>
          <w:rFonts w:ascii="Montserrat" w:eastAsia="Montserrat" w:hAnsi="Montserrat" w:cs="Montserrat"/>
          <w:sz w:val="18"/>
          <w:szCs w:val="18"/>
        </w:rPr>
      </w:pPr>
    </w:p>
    <w:p w14:paraId="7621708E" w14:textId="77777777" w:rsidR="00FA7095" w:rsidRPr="00304E6E" w:rsidRDefault="00D60562" w:rsidP="00A63743">
      <w:pPr>
        <w:ind w:right="-15"/>
        <w:jc w:val="both"/>
        <w:rPr>
          <w:rFonts w:ascii="Montserrat" w:eastAsia="Montserrat" w:hAnsi="Montserrat" w:cs="Montserrat"/>
          <w:sz w:val="18"/>
          <w:szCs w:val="18"/>
        </w:rPr>
      </w:pPr>
      <w:r w:rsidRPr="00304E6E">
        <w:rPr>
          <w:rFonts w:ascii="Montserrat" w:eastAsia="Montserrat" w:hAnsi="Montserrat" w:cs="Montserrat"/>
          <w:sz w:val="18"/>
          <w:szCs w:val="18"/>
        </w:rPr>
        <w:t>La consulta podría realizarse bajo las siguientes circunstancias:</w:t>
      </w:r>
    </w:p>
    <w:p w14:paraId="7BE7EC2C" w14:textId="77777777" w:rsidR="00FA7095" w:rsidRPr="00304E6E" w:rsidRDefault="00FA7095" w:rsidP="00A63743">
      <w:pPr>
        <w:ind w:right="-15"/>
        <w:jc w:val="both"/>
        <w:rPr>
          <w:rFonts w:ascii="Montserrat" w:eastAsia="Montserrat" w:hAnsi="Montserrat" w:cs="Montserrat"/>
          <w:sz w:val="18"/>
          <w:szCs w:val="18"/>
        </w:rPr>
      </w:pPr>
    </w:p>
    <w:p w14:paraId="0B5C461B" w14:textId="4A30BDFF" w:rsidR="00FA7095" w:rsidRPr="00304E6E" w:rsidRDefault="00D60562" w:rsidP="00A63743">
      <w:pPr>
        <w:ind w:right="-15"/>
        <w:jc w:val="both"/>
        <w:rPr>
          <w:rFonts w:ascii="Montserrat" w:eastAsia="Montserrat" w:hAnsi="Montserrat" w:cs="Montserrat"/>
          <w:sz w:val="18"/>
          <w:szCs w:val="18"/>
        </w:rPr>
      </w:pPr>
      <w:r w:rsidRPr="00304E6E">
        <w:rPr>
          <w:rFonts w:ascii="Montserrat" w:eastAsia="Montserrat" w:hAnsi="Montserrat" w:cs="Montserrat"/>
          <w:sz w:val="18"/>
          <w:szCs w:val="18"/>
        </w:rPr>
        <w:t>En un horario de lunes a jueves, de 9:00 a 15:00 h</w:t>
      </w:r>
      <w:r w:rsidR="00044A20" w:rsidRPr="00304E6E">
        <w:rPr>
          <w:rFonts w:ascii="Montserrat" w:eastAsia="Montserrat" w:hAnsi="Montserrat" w:cs="Montserrat"/>
          <w:sz w:val="18"/>
          <w:szCs w:val="18"/>
        </w:rPr>
        <w:t>oras</w:t>
      </w:r>
      <w:r w:rsidRPr="00304E6E">
        <w:rPr>
          <w:rFonts w:ascii="Montserrat" w:eastAsia="Montserrat" w:hAnsi="Montserrat" w:cs="Montserrat"/>
          <w:sz w:val="18"/>
          <w:szCs w:val="18"/>
        </w:rPr>
        <w:t xml:space="preserve">, se estima que un día es suficiente para realizar la consulta por OIC/UR. </w:t>
      </w:r>
    </w:p>
    <w:p w14:paraId="6DFA1F7F" w14:textId="77777777" w:rsidR="00FA7095" w:rsidRPr="00304E6E" w:rsidRDefault="00FA7095" w:rsidP="00A63743">
      <w:pPr>
        <w:ind w:right="-15"/>
        <w:jc w:val="both"/>
        <w:rPr>
          <w:rFonts w:ascii="Montserrat" w:eastAsia="Montserrat" w:hAnsi="Montserrat" w:cs="Montserrat"/>
          <w:sz w:val="18"/>
          <w:szCs w:val="18"/>
        </w:rPr>
      </w:pPr>
    </w:p>
    <w:p w14:paraId="25E30C88" w14:textId="7007502D" w:rsidR="00512F1C" w:rsidRPr="00304E6E" w:rsidRDefault="00D60562" w:rsidP="00A63743">
      <w:pPr>
        <w:ind w:right="-15"/>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Quedará prohibido sustraer, alterar, modificar, divulgar, ocultar, o inutilizar total o parcialmente la información que se ponga a disposición en consulta directa, asimismo,</w:t>
      </w:r>
      <w:r w:rsidR="00512F1C" w:rsidRPr="00304E6E">
        <w:rPr>
          <w:rFonts w:ascii="Montserrat" w:eastAsia="Montserrat" w:hAnsi="Montserrat" w:cs="Montserrat"/>
          <w:sz w:val="18"/>
          <w:szCs w:val="18"/>
        </w:rPr>
        <w:t xml:space="preserve"> p</w:t>
      </w:r>
      <w:r w:rsidRPr="00304E6E">
        <w:rPr>
          <w:rFonts w:ascii="Montserrat" w:eastAsia="Montserrat" w:hAnsi="Montserrat" w:cs="Montserrat"/>
          <w:sz w:val="18"/>
          <w:szCs w:val="18"/>
        </w:rPr>
        <w:t xml:space="preserve">ara el ingreso a las instalaciones será necesario que se registre y observe en todo momento las reglas de seguridad que se indiquen. </w:t>
      </w:r>
    </w:p>
    <w:p w14:paraId="639BBD04" w14:textId="77777777" w:rsidR="00F420FC" w:rsidRPr="00304E6E" w:rsidRDefault="00F420FC" w:rsidP="00A63743">
      <w:pPr>
        <w:ind w:right="-15"/>
        <w:jc w:val="both"/>
        <w:rPr>
          <w:rFonts w:ascii="Montserrat" w:eastAsia="Montserrat" w:hAnsi="Montserrat" w:cs="Montserrat"/>
          <w:sz w:val="18"/>
          <w:szCs w:val="18"/>
        </w:rPr>
      </w:pPr>
    </w:p>
    <w:p w14:paraId="34F00735" w14:textId="10BC6107" w:rsidR="00FA7095" w:rsidRPr="00304E6E" w:rsidRDefault="00D60562" w:rsidP="00A63743">
      <w:pPr>
        <w:ind w:right="-15"/>
        <w:jc w:val="both"/>
        <w:rPr>
          <w:rFonts w:ascii="Montserrat" w:eastAsia="Montserrat" w:hAnsi="Montserrat" w:cs="Montserrat"/>
          <w:sz w:val="18"/>
          <w:szCs w:val="18"/>
        </w:rPr>
      </w:pPr>
      <w:r w:rsidRPr="00304E6E">
        <w:rPr>
          <w:rFonts w:ascii="Montserrat" w:eastAsia="Montserrat" w:hAnsi="Montserrat" w:cs="Montserrat"/>
          <w:sz w:val="18"/>
          <w:szCs w:val="18"/>
        </w:rPr>
        <w:t>Para el caso de aquellos OIC/UR que ponen a disposición las resoluciones requeridas en versión pública lo harán clasificando los datos identificativos en términos de lo dispuesto en los artículos 116, primer párrafo, de la Ley General de Transparencia y Acceso a la Información Pública; 113, fracción I, de la Ley Federal de Transparencia y Acceso a la Información Pública; y Trigésimo Octavo, fracción I, de los Lineamientos generales en materia de clasificación y desclasificación de la información, así como para la elaboración de versiones públicas, los que se refieren de manera enunciativa más no limitativa de la manera siguiente:</w:t>
      </w:r>
    </w:p>
    <w:p w14:paraId="775156B0" w14:textId="77777777" w:rsidR="00FA7095" w:rsidRPr="00304E6E" w:rsidRDefault="00FA7095" w:rsidP="00A63743">
      <w:pPr>
        <w:ind w:right="-15"/>
        <w:jc w:val="both"/>
        <w:rPr>
          <w:rFonts w:ascii="Montserrat" w:eastAsia="Montserrat" w:hAnsi="Montserrat" w:cs="Montserrat"/>
          <w:sz w:val="18"/>
          <w:szCs w:val="18"/>
        </w:rPr>
      </w:pPr>
    </w:p>
    <w:p w14:paraId="0677A75C" w14:textId="77777777" w:rsidR="00FA7095" w:rsidRPr="00304E6E" w:rsidRDefault="00D60562" w:rsidP="00A63743">
      <w:pPr>
        <w:ind w:right="-15"/>
        <w:jc w:val="both"/>
        <w:rPr>
          <w:rFonts w:ascii="Montserrat" w:eastAsia="Montserrat" w:hAnsi="Montserrat" w:cs="Montserrat"/>
          <w:sz w:val="18"/>
          <w:szCs w:val="18"/>
        </w:rPr>
      </w:pPr>
      <w:r w:rsidRPr="00304E6E">
        <w:rPr>
          <w:rFonts w:ascii="Montserrat" w:eastAsia="Montserrat" w:hAnsi="Montserrat" w:cs="Montserrat"/>
          <w:sz w:val="18"/>
          <w:szCs w:val="18"/>
        </w:rPr>
        <w:t>Datos identificativos: EI nombre, alias, 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w:t>
      </w:r>
    </w:p>
    <w:p w14:paraId="375C2CFE" w14:textId="77777777" w:rsidR="00FA7095" w:rsidRPr="00304E6E" w:rsidRDefault="00FA7095" w:rsidP="00A63743">
      <w:pPr>
        <w:ind w:right="-15"/>
        <w:jc w:val="both"/>
        <w:rPr>
          <w:rFonts w:ascii="Montserrat" w:eastAsia="Montserrat" w:hAnsi="Montserrat" w:cs="Montserrat"/>
          <w:sz w:val="18"/>
          <w:szCs w:val="18"/>
        </w:rPr>
      </w:pPr>
    </w:p>
    <w:p w14:paraId="6636EB6E" w14:textId="77777777" w:rsidR="00FA7095" w:rsidRPr="00304E6E" w:rsidRDefault="00D60562" w:rsidP="00A63743">
      <w:pPr>
        <w:ind w:right="-15"/>
        <w:jc w:val="both"/>
        <w:rPr>
          <w:rFonts w:ascii="Montserrat" w:eastAsia="Montserrat" w:hAnsi="Montserrat" w:cs="Montserrat"/>
          <w:sz w:val="18"/>
          <w:szCs w:val="18"/>
        </w:rPr>
      </w:pPr>
      <w:r w:rsidRPr="00304E6E">
        <w:rPr>
          <w:rFonts w:ascii="Montserrat" w:eastAsia="Montserrat" w:hAnsi="Montserrat" w:cs="Montserrat"/>
          <w:sz w:val="18"/>
          <w:szCs w:val="18"/>
        </w:rPr>
        <w:t>Datos de origen: Origen, etnia, raza, color de piel, color de ojos, color y tipo de cabello, estatura, complexión, y análogos.</w:t>
      </w:r>
    </w:p>
    <w:p w14:paraId="63F2CF06" w14:textId="77777777" w:rsidR="00FA7095" w:rsidRPr="00304E6E" w:rsidRDefault="00FA7095" w:rsidP="00A63743">
      <w:pPr>
        <w:ind w:right="-15"/>
        <w:jc w:val="both"/>
        <w:rPr>
          <w:rFonts w:ascii="Montserrat" w:eastAsia="Montserrat" w:hAnsi="Montserrat" w:cs="Montserrat"/>
          <w:sz w:val="18"/>
          <w:szCs w:val="18"/>
        </w:rPr>
      </w:pPr>
    </w:p>
    <w:p w14:paraId="74FD00E1" w14:textId="77777777" w:rsidR="00FA7095" w:rsidRPr="00304E6E" w:rsidRDefault="00D60562" w:rsidP="00A63743">
      <w:pPr>
        <w:ind w:right="-15"/>
        <w:jc w:val="both"/>
        <w:rPr>
          <w:rFonts w:ascii="Montserrat" w:eastAsia="Montserrat" w:hAnsi="Montserrat" w:cs="Montserrat"/>
          <w:sz w:val="18"/>
          <w:szCs w:val="18"/>
        </w:rPr>
      </w:pPr>
      <w:r w:rsidRPr="00304E6E">
        <w:rPr>
          <w:rFonts w:ascii="Montserrat" w:eastAsia="Montserrat" w:hAnsi="Montserrat" w:cs="Montserrat"/>
          <w:sz w:val="18"/>
          <w:szCs w:val="18"/>
        </w:rPr>
        <w:t>Datos ideológicos: Ideologías, creencias, opinión política, afiliación política, opinión pública, afiliación sindical, religión, convicción filosófica y análogos.</w:t>
      </w:r>
    </w:p>
    <w:p w14:paraId="2917A091" w14:textId="77777777" w:rsidR="00FA7095" w:rsidRPr="00304E6E" w:rsidRDefault="00FA7095" w:rsidP="00A63743">
      <w:pPr>
        <w:ind w:right="-15"/>
        <w:jc w:val="both"/>
        <w:rPr>
          <w:rFonts w:ascii="Montserrat" w:eastAsia="Montserrat" w:hAnsi="Montserrat" w:cs="Montserrat"/>
          <w:sz w:val="18"/>
          <w:szCs w:val="18"/>
        </w:rPr>
      </w:pPr>
    </w:p>
    <w:p w14:paraId="0A7792A7" w14:textId="77777777" w:rsidR="00FA7095" w:rsidRPr="00304E6E" w:rsidRDefault="00D60562" w:rsidP="00A63743">
      <w:pPr>
        <w:ind w:right="-15"/>
        <w:jc w:val="both"/>
        <w:rPr>
          <w:rFonts w:ascii="Montserrat" w:eastAsia="Montserrat" w:hAnsi="Montserrat" w:cs="Montserrat"/>
          <w:sz w:val="18"/>
          <w:szCs w:val="18"/>
        </w:rPr>
      </w:pPr>
      <w:r w:rsidRPr="00304E6E">
        <w:rPr>
          <w:rFonts w:ascii="Montserrat" w:eastAsia="Montserrat" w:hAnsi="Montserrat" w:cs="Montserrat"/>
          <w:sz w:val="18"/>
          <w:szCs w:val="18"/>
        </w:rPr>
        <w:t>Datos sobre la salud: EI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sobre la vida sexual, y análogos.</w:t>
      </w:r>
    </w:p>
    <w:p w14:paraId="2841B815" w14:textId="77777777" w:rsidR="00FA7095" w:rsidRPr="00304E6E" w:rsidRDefault="00FA7095" w:rsidP="00A63743">
      <w:pPr>
        <w:ind w:right="-15"/>
        <w:jc w:val="both"/>
        <w:rPr>
          <w:rFonts w:ascii="Montserrat" w:eastAsia="Montserrat" w:hAnsi="Montserrat" w:cs="Montserrat"/>
          <w:sz w:val="18"/>
          <w:szCs w:val="18"/>
        </w:rPr>
      </w:pPr>
    </w:p>
    <w:p w14:paraId="7C3FC5EE" w14:textId="77777777" w:rsidR="00FA7095" w:rsidRPr="00304E6E" w:rsidRDefault="00D60562" w:rsidP="00A63743">
      <w:pPr>
        <w:ind w:right="-15"/>
        <w:jc w:val="both"/>
        <w:rPr>
          <w:rFonts w:ascii="Montserrat" w:eastAsia="Montserrat" w:hAnsi="Montserrat" w:cs="Montserrat"/>
          <w:sz w:val="18"/>
          <w:szCs w:val="18"/>
        </w:rPr>
      </w:pPr>
      <w:r w:rsidRPr="00304E6E">
        <w:rPr>
          <w:rFonts w:ascii="Montserrat" w:eastAsia="Montserrat" w:hAnsi="Montserrat" w:cs="Montserrat"/>
          <w:sz w:val="18"/>
          <w:szCs w:val="18"/>
        </w:rPr>
        <w:t>Datos Laborales: Número de seguridad social, documentos de reclutamiento o selección, nombramiento, incidencia, capacitación, actividades extracurriculares, referencias laborales, referencias personales, solicitud de empleo, hoja de servicio, y análogos.</w:t>
      </w:r>
    </w:p>
    <w:p w14:paraId="35994687" w14:textId="77777777" w:rsidR="00FA7095" w:rsidRPr="00304E6E" w:rsidRDefault="00FA7095" w:rsidP="00A63743">
      <w:pPr>
        <w:ind w:right="-15"/>
        <w:jc w:val="both"/>
        <w:rPr>
          <w:rFonts w:ascii="Montserrat" w:eastAsia="Montserrat" w:hAnsi="Montserrat" w:cs="Montserrat"/>
          <w:sz w:val="18"/>
          <w:szCs w:val="18"/>
        </w:rPr>
      </w:pPr>
    </w:p>
    <w:p w14:paraId="543387AD" w14:textId="77777777" w:rsidR="00FA7095" w:rsidRPr="00304E6E" w:rsidRDefault="00D60562" w:rsidP="00A63743">
      <w:pPr>
        <w:ind w:right="-15"/>
        <w:jc w:val="both"/>
        <w:rPr>
          <w:rFonts w:ascii="Montserrat" w:eastAsia="Montserrat" w:hAnsi="Montserrat" w:cs="Montserrat"/>
          <w:sz w:val="18"/>
          <w:szCs w:val="18"/>
        </w:rPr>
      </w:pPr>
      <w:r w:rsidRPr="00304E6E">
        <w:rPr>
          <w:rFonts w:ascii="Montserrat" w:eastAsia="Montserrat" w:hAnsi="Montserrat" w:cs="Montserrat"/>
          <w:sz w:val="18"/>
          <w:szCs w:val="18"/>
        </w:rPr>
        <w:t>Datos patrimoniales: 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análogas.</w:t>
      </w:r>
    </w:p>
    <w:p w14:paraId="57E8E17F" w14:textId="77777777" w:rsidR="00FA7095" w:rsidRPr="00304E6E" w:rsidRDefault="00FA7095" w:rsidP="00A63743">
      <w:pPr>
        <w:ind w:right="-15"/>
        <w:jc w:val="both"/>
        <w:rPr>
          <w:rFonts w:ascii="Montserrat" w:eastAsia="Montserrat" w:hAnsi="Montserrat" w:cs="Montserrat"/>
          <w:sz w:val="18"/>
          <w:szCs w:val="18"/>
        </w:rPr>
      </w:pPr>
    </w:p>
    <w:p w14:paraId="1C1FA353" w14:textId="77777777" w:rsidR="00FA7095" w:rsidRPr="00304E6E" w:rsidRDefault="00D60562" w:rsidP="00A63743">
      <w:pPr>
        <w:ind w:right="-15"/>
        <w:jc w:val="both"/>
        <w:rPr>
          <w:rFonts w:ascii="Montserrat" w:eastAsia="Montserrat" w:hAnsi="Montserrat" w:cs="Montserrat"/>
          <w:sz w:val="18"/>
          <w:szCs w:val="18"/>
        </w:rPr>
      </w:pPr>
      <w:r w:rsidRPr="00304E6E">
        <w:rPr>
          <w:rFonts w:ascii="Montserrat" w:eastAsia="Montserrat" w:hAnsi="Montserrat" w:cs="Montserrat"/>
          <w:sz w:val="18"/>
          <w:szCs w:val="18"/>
        </w:rPr>
        <w:t>Datos sobre situación jurídica o legal: La información relativa a una persona que se encuentre o haya sido sujeta a un procedimiento administrativo seguido en forma de juicio o jurisdiccional en materia laboral, civil, penal, fiscal, administrativa o de cualquier otra rama del Derecho, y análogos;</w:t>
      </w:r>
    </w:p>
    <w:p w14:paraId="04C966FF" w14:textId="77777777" w:rsidR="00FA7095" w:rsidRPr="00304E6E" w:rsidRDefault="00FA7095" w:rsidP="00A63743">
      <w:pPr>
        <w:ind w:right="-15"/>
        <w:jc w:val="both"/>
        <w:rPr>
          <w:rFonts w:ascii="Montserrat" w:eastAsia="Montserrat" w:hAnsi="Montserrat" w:cs="Montserrat"/>
          <w:sz w:val="18"/>
          <w:szCs w:val="18"/>
        </w:rPr>
      </w:pPr>
    </w:p>
    <w:p w14:paraId="3D80EED2" w14:textId="77777777" w:rsidR="00FA7095" w:rsidRPr="00304E6E" w:rsidRDefault="00D60562" w:rsidP="00A63743">
      <w:pPr>
        <w:ind w:right="-15"/>
        <w:jc w:val="both"/>
        <w:rPr>
          <w:rFonts w:ascii="Montserrat" w:eastAsia="Montserrat" w:hAnsi="Montserrat" w:cs="Montserrat"/>
          <w:sz w:val="18"/>
          <w:szCs w:val="18"/>
        </w:rPr>
      </w:pPr>
      <w:r w:rsidRPr="00304E6E">
        <w:rPr>
          <w:rFonts w:ascii="Montserrat" w:eastAsia="Montserrat" w:hAnsi="Montserrat" w:cs="Montserrat"/>
          <w:sz w:val="18"/>
          <w:szCs w:val="18"/>
        </w:rPr>
        <w:t>Datos académicos: Trayectoria educativa, avances de créditos, tipos de exámenes, promedio, calificaciones, títulos, cédula profesional, certificados, reconocimientos y análogos.</w:t>
      </w:r>
    </w:p>
    <w:p w14:paraId="1656D23F" w14:textId="77777777" w:rsidR="00FA7095" w:rsidRPr="00304E6E" w:rsidRDefault="00FA7095" w:rsidP="00A63743">
      <w:pPr>
        <w:ind w:right="-15"/>
        <w:jc w:val="both"/>
        <w:rPr>
          <w:rFonts w:ascii="Montserrat" w:eastAsia="Montserrat" w:hAnsi="Montserrat" w:cs="Montserrat"/>
          <w:sz w:val="18"/>
          <w:szCs w:val="18"/>
        </w:rPr>
      </w:pPr>
    </w:p>
    <w:p w14:paraId="1BCC7A34" w14:textId="77777777" w:rsidR="00FA7095" w:rsidRPr="00304E6E" w:rsidRDefault="00D60562" w:rsidP="00A63743">
      <w:pPr>
        <w:ind w:right="-15"/>
        <w:jc w:val="both"/>
        <w:rPr>
          <w:rFonts w:ascii="Montserrat" w:eastAsia="Montserrat" w:hAnsi="Montserrat" w:cs="Montserrat"/>
          <w:sz w:val="18"/>
          <w:szCs w:val="18"/>
        </w:rPr>
      </w:pPr>
      <w:r w:rsidRPr="00304E6E">
        <w:rPr>
          <w:rFonts w:ascii="Montserrat" w:eastAsia="Montserrat" w:hAnsi="Montserrat" w:cs="Montserrat"/>
          <w:sz w:val="18"/>
          <w:szCs w:val="18"/>
        </w:rPr>
        <w:t>Datos de tránsito y movimientos migratorios: Información relativa al tránsito de las personas dentro y fuera del país, así como información migratoria, cédula migratoria, visa, pasaporte.</w:t>
      </w:r>
    </w:p>
    <w:p w14:paraId="0E78E307" w14:textId="77777777" w:rsidR="00FA7095" w:rsidRPr="00304E6E" w:rsidRDefault="00FA7095" w:rsidP="00A63743">
      <w:pPr>
        <w:ind w:right="-15"/>
        <w:jc w:val="both"/>
        <w:rPr>
          <w:rFonts w:ascii="Montserrat" w:eastAsia="Montserrat" w:hAnsi="Montserrat" w:cs="Montserrat"/>
          <w:sz w:val="18"/>
          <w:szCs w:val="18"/>
        </w:rPr>
      </w:pPr>
    </w:p>
    <w:p w14:paraId="73248B73" w14:textId="5B9EFEE5" w:rsidR="00FA7095" w:rsidRPr="00304E6E" w:rsidRDefault="00D60562" w:rsidP="00A63743">
      <w:pPr>
        <w:ind w:right="-15"/>
        <w:jc w:val="both"/>
        <w:rPr>
          <w:rFonts w:ascii="Montserrat" w:eastAsia="Montserrat" w:hAnsi="Montserrat" w:cs="Montserrat"/>
          <w:sz w:val="18"/>
          <w:szCs w:val="18"/>
        </w:rPr>
      </w:pPr>
      <w:r w:rsidRPr="00304E6E">
        <w:rPr>
          <w:rFonts w:ascii="Montserrat" w:eastAsia="Montserrat" w:hAnsi="Montserrat" w:cs="Montserrat"/>
          <w:sz w:val="18"/>
          <w:szCs w:val="18"/>
        </w:rPr>
        <w:t>Datos electrónicos: Firma electrónica, dirección y</w:t>
      </w:r>
      <w:r w:rsidR="00304E6E">
        <w:rPr>
          <w:rFonts w:ascii="Montserrat" w:eastAsia="Montserrat" w:hAnsi="Montserrat" w:cs="Montserrat"/>
          <w:sz w:val="18"/>
          <w:szCs w:val="18"/>
        </w:rPr>
        <w:t xml:space="preserve"> correo electrónico, código QR.</w:t>
      </w:r>
    </w:p>
    <w:p w14:paraId="5C06BFEC" w14:textId="65BE270E" w:rsidR="00FA7095" w:rsidRPr="00304E6E" w:rsidRDefault="00D60562" w:rsidP="00A63743">
      <w:pPr>
        <w:ind w:right="-15"/>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Datos biométricos: Huella dactilar, reconocimiento facial, reconocimiento de iris, reconocimiento de la geometría de la mano, reconocimiento vascular, reconocimiento de escritura, reconocimiento de voz, reconocimiento de escritura de teclado y análogos.</w:t>
      </w:r>
    </w:p>
    <w:p w14:paraId="4AED2C9C" w14:textId="77777777" w:rsidR="00F420FC" w:rsidRPr="00304E6E" w:rsidRDefault="00F420FC" w:rsidP="00A63743">
      <w:pPr>
        <w:ind w:right="-15"/>
        <w:jc w:val="both"/>
        <w:rPr>
          <w:rFonts w:ascii="Montserrat" w:eastAsia="Montserrat" w:hAnsi="Montserrat" w:cs="Montserrat"/>
          <w:sz w:val="18"/>
          <w:szCs w:val="18"/>
        </w:rPr>
      </w:pPr>
    </w:p>
    <w:p w14:paraId="6597D79A" w14:textId="19A66E82" w:rsidR="00FA7095" w:rsidRPr="00304E6E" w:rsidRDefault="00D60562" w:rsidP="00A63743">
      <w:pPr>
        <w:ind w:right="-15"/>
        <w:jc w:val="both"/>
        <w:rPr>
          <w:rFonts w:ascii="Montserrat" w:eastAsia="Montserrat" w:hAnsi="Montserrat" w:cs="Montserrat"/>
          <w:sz w:val="18"/>
          <w:szCs w:val="18"/>
        </w:rPr>
      </w:pPr>
      <w:r w:rsidRPr="00304E6E">
        <w:rPr>
          <w:rFonts w:ascii="Montserrat" w:eastAsia="Montserrat" w:hAnsi="Montserrat" w:cs="Montserrat"/>
          <w:sz w:val="18"/>
          <w:szCs w:val="18"/>
        </w:rPr>
        <w:t>No se omite referir que en un documento adjunto que se proporcionará al particular se indican los nombres de los OIC/UR que reportaron contar con la información requerida, así como el nombre de la persona servidora pública de la unidad administrativa que le permitirá el acceso para la consulta directa.</w:t>
      </w:r>
    </w:p>
    <w:p w14:paraId="0D3711C7" w14:textId="77777777" w:rsidR="00FA7095" w:rsidRPr="00304E6E" w:rsidRDefault="00FA7095" w:rsidP="00A63743">
      <w:pPr>
        <w:ind w:right="-20"/>
        <w:jc w:val="both"/>
        <w:rPr>
          <w:rFonts w:ascii="Montserrat" w:eastAsia="Montserrat" w:hAnsi="Montserrat" w:cs="Montserrat"/>
          <w:sz w:val="18"/>
          <w:szCs w:val="18"/>
        </w:rPr>
      </w:pPr>
    </w:p>
    <w:p w14:paraId="14B1C92D" w14:textId="77777777" w:rsidR="00FA7095" w:rsidRPr="00304E6E" w:rsidRDefault="00D60562" w:rsidP="00A63743">
      <w:pPr>
        <w:ind w:right="-20"/>
        <w:jc w:val="both"/>
        <w:rPr>
          <w:rFonts w:ascii="Montserrat" w:eastAsia="Montserrat" w:hAnsi="Montserrat" w:cs="Montserrat"/>
          <w:sz w:val="18"/>
          <w:szCs w:val="18"/>
        </w:rPr>
      </w:pPr>
      <w:r w:rsidRPr="00304E6E">
        <w:rPr>
          <w:rFonts w:ascii="Montserrat" w:eastAsia="Montserrat" w:hAnsi="Montserrat" w:cs="Montserrat"/>
          <w:sz w:val="18"/>
          <w:szCs w:val="18"/>
        </w:rPr>
        <w:t xml:space="preserve">En consecuencia, se emite la siguiente resolución por unanimidad: </w:t>
      </w:r>
    </w:p>
    <w:p w14:paraId="037F7A93" w14:textId="77777777" w:rsidR="00FA7095" w:rsidRPr="00304E6E" w:rsidRDefault="00FA7095" w:rsidP="00A63743">
      <w:pPr>
        <w:ind w:right="-20"/>
        <w:jc w:val="both"/>
        <w:rPr>
          <w:rFonts w:ascii="Montserrat" w:eastAsia="Montserrat" w:hAnsi="Montserrat" w:cs="Montserrat"/>
          <w:sz w:val="18"/>
          <w:szCs w:val="18"/>
        </w:rPr>
      </w:pPr>
    </w:p>
    <w:p w14:paraId="4C8E07DC" w14:textId="2DA7CFB4" w:rsidR="00FA7095" w:rsidRPr="00304E6E" w:rsidRDefault="00D60562" w:rsidP="00A63743">
      <w:pPr>
        <w:ind w:right="-20"/>
        <w:jc w:val="both"/>
        <w:rPr>
          <w:rFonts w:ascii="Montserrat" w:eastAsia="Montserrat" w:hAnsi="Montserrat" w:cs="Montserrat"/>
          <w:i/>
          <w:sz w:val="18"/>
          <w:szCs w:val="18"/>
        </w:rPr>
      </w:pPr>
      <w:r w:rsidRPr="00304E6E">
        <w:rPr>
          <w:rFonts w:ascii="Montserrat" w:eastAsia="Montserrat" w:hAnsi="Montserrat" w:cs="Montserrat"/>
          <w:b/>
          <w:sz w:val="18"/>
          <w:szCs w:val="18"/>
        </w:rPr>
        <w:t xml:space="preserve">IV.A.3.ORD.18.23: CONFIRMAR </w:t>
      </w:r>
      <w:r w:rsidRPr="00304E6E">
        <w:rPr>
          <w:rFonts w:ascii="Montserrat" w:eastAsia="Montserrat" w:hAnsi="Montserrat" w:cs="Montserrat"/>
          <w:sz w:val="18"/>
          <w:szCs w:val="18"/>
        </w:rPr>
        <w:t xml:space="preserve">las medidas que el personal de los OIC y UR deberá implementar, a fin de que se resguarde la información clasificada, atendiendo a la naturaleza del documento y el formato en el que obra en términos de lo dispuesto en los numerales Sexagésimo Séptimo, Sexagésimo Octavo, Sexagésimo Noveno, Septuagésimo, Septuagésimo Primero y </w:t>
      </w:r>
      <w:r w:rsidR="00F23F8D" w:rsidRPr="00304E6E">
        <w:rPr>
          <w:rFonts w:ascii="Montserrat" w:eastAsia="Montserrat" w:hAnsi="Montserrat" w:cs="Montserrat"/>
          <w:sz w:val="18"/>
          <w:szCs w:val="18"/>
        </w:rPr>
        <w:t>Septuagésimo</w:t>
      </w:r>
      <w:r w:rsidRPr="00304E6E">
        <w:rPr>
          <w:rFonts w:ascii="Montserrat" w:eastAsia="Montserrat" w:hAnsi="Montserrat" w:cs="Montserrat"/>
          <w:sz w:val="18"/>
          <w:szCs w:val="18"/>
        </w:rPr>
        <w:t xml:space="preserve"> Segundo de los Lineamientos generales en materia de clasificación y desclasificación de la información, así como para la elaboración de versiones públicas.</w:t>
      </w:r>
    </w:p>
    <w:p w14:paraId="7FD04E12" w14:textId="77777777" w:rsidR="00FA7095" w:rsidRPr="00304E6E" w:rsidRDefault="00FA7095" w:rsidP="00A63743">
      <w:pPr>
        <w:ind w:right="-20"/>
        <w:jc w:val="both"/>
        <w:rPr>
          <w:rFonts w:ascii="Montserrat" w:eastAsia="Montserrat" w:hAnsi="Montserrat" w:cs="Montserrat"/>
          <w:i/>
          <w:sz w:val="18"/>
          <w:szCs w:val="18"/>
        </w:rPr>
      </w:pPr>
    </w:p>
    <w:p w14:paraId="75500FDB" w14:textId="2698F55E" w:rsidR="00FA7095" w:rsidRPr="00304E6E" w:rsidRDefault="00D60562" w:rsidP="00A63743">
      <w:pPr>
        <w:ind w:left="2160" w:firstLine="720"/>
        <w:rPr>
          <w:rFonts w:ascii="Montserrat" w:eastAsia="Montserrat" w:hAnsi="Montserrat" w:cs="Montserrat"/>
          <w:b/>
          <w:sz w:val="18"/>
          <w:szCs w:val="18"/>
        </w:rPr>
      </w:pPr>
      <w:r w:rsidRPr="00304E6E">
        <w:rPr>
          <w:rFonts w:ascii="Montserrat" w:eastAsia="Montserrat" w:hAnsi="Montserrat" w:cs="Montserrat"/>
          <w:b/>
          <w:sz w:val="18"/>
          <w:szCs w:val="18"/>
        </w:rPr>
        <w:t>QUINTO PUNTO DEL ORDEN DEL DÍA</w:t>
      </w:r>
    </w:p>
    <w:p w14:paraId="5509D437" w14:textId="77777777" w:rsidR="00542329" w:rsidRPr="00304E6E" w:rsidRDefault="00542329" w:rsidP="00A63743">
      <w:pPr>
        <w:ind w:left="2160" w:firstLine="720"/>
        <w:rPr>
          <w:rFonts w:ascii="Montserrat" w:eastAsia="Montserrat" w:hAnsi="Montserrat" w:cs="Montserrat"/>
          <w:b/>
          <w:sz w:val="18"/>
          <w:szCs w:val="18"/>
        </w:rPr>
      </w:pPr>
    </w:p>
    <w:p w14:paraId="1B7D4690"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b/>
          <w:sz w:val="18"/>
          <w:szCs w:val="18"/>
        </w:rPr>
        <w:t>V. Solicitudes de acceso a la información en las que se analizará el término legal de ampliación de plazo para dar respuesta.</w:t>
      </w:r>
    </w:p>
    <w:p w14:paraId="3008BB7C" w14:textId="77777777" w:rsidR="00FA7095" w:rsidRPr="00304E6E" w:rsidRDefault="00FA7095" w:rsidP="00A63743">
      <w:pPr>
        <w:jc w:val="both"/>
        <w:rPr>
          <w:rFonts w:ascii="Montserrat" w:eastAsia="Montserrat" w:hAnsi="Montserrat" w:cs="Montserrat"/>
          <w:sz w:val="18"/>
          <w:szCs w:val="18"/>
        </w:rPr>
      </w:pPr>
    </w:p>
    <w:p w14:paraId="5A0D4E3A"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La Dirección General de Transparencia y Gobierno Abierto (DGTGA), solicita a este Comité de Transparencia la ampliación del término legal para atender las solicitudes de acceso a la información pública, en virtud de encontrarse en análisis de respuesta.</w:t>
      </w:r>
    </w:p>
    <w:p w14:paraId="4B7EDA2A" w14:textId="77777777" w:rsidR="00FA7095" w:rsidRPr="00304E6E" w:rsidRDefault="00FA7095" w:rsidP="00A63743">
      <w:pPr>
        <w:rPr>
          <w:rFonts w:ascii="Montserrat" w:eastAsia="Montserrat" w:hAnsi="Montserrat" w:cs="Montserrat"/>
          <w:sz w:val="18"/>
          <w:szCs w:val="18"/>
        </w:rPr>
      </w:pPr>
    </w:p>
    <w:p w14:paraId="5C8467F4"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330026523001754    </w:t>
      </w:r>
    </w:p>
    <w:p w14:paraId="5E94EEA7"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Folio 330026523001755</w:t>
      </w:r>
    </w:p>
    <w:p w14:paraId="129475E8"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Folio 330026523001756</w:t>
      </w:r>
    </w:p>
    <w:p w14:paraId="647BF4B5"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Folio 330026523001757</w:t>
      </w:r>
    </w:p>
    <w:p w14:paraId="0267C323"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330026523001758       </w:t>
      </w:r>
    </w:p>
    <w:p w14:paraId="61B5C119"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330026523001759        </w:t>
      </w:r>
    </w:p>
    <w:p w14:paraId="14BDBC72"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Folio 330026523001819</w:t>
      </w:r>
    </w:p>
    <w:p w14:paraId="4DF31C28"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330026523001843         </w:t>
      </w:r>
    </w:p>
    <w:p w14:paraId="028C13F6"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330026523001854 </w:t>
      </w:r>
    </w:p>
    <w:p w14:paraId="52E66748"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330026523001886   </w:t>
      </w:r>
    </w:p>
    <w:p w14:paraId="6C1527B9"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Folio 330026523001887</w:t>
      </w:r>
    </w:p>
    <w:p w14:paraId="02A1CAA3"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Folio 330026523001893</w:t>
      </w:r>
    </w:p>
    <w:p w14:paraId="13E78E62"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Folio 330026523001897</w:t>
      </w:r>
    </w:p>
    <w:p w14:paraId="354DFDCD"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Folio 330026523001899</w:t>
      </w:r>
    </w:p>
    <w:p w14:paraId="0C0E74CC"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Folio 330026523001910</w:t>
      </w:r>
    </w:p>
    <w:p w14:paraId="21A368FD"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Folio 330026523001915</w:t>
      </w:r>
    </w:p>
    <w:p w14:paraId="14FF7234"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Folio 330026523001920</w:t>
      </w:r>
    </w:p>
    <w:p w14:paraId="26CCE286"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Folio 330026523001921</w:t>
      </w:r>
    </w:p>
    <w:p w14:paraId="1D1AF9E9"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Folio 330026523001924</w:t>
      </w:r>
    </w:p>
    <w:p w14:paraId="2EF22135"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Folio 330026523001927</w:t>
      </w:r>
    </w:p>
    <w:p w14:paraId="19F0C59F"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Folio 330026523001933</w:t>
      </w:r>
    </w:p>
    <w:p w14:paraId="44DA36A9"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Folio 330026523001935</w:t>
      </w:r>
    </w:p>
    <w:p w14:paraId="026FB954"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lastRenderedPageBreak/>
        <w:t>Folio 330026523001951</w:t>
      </w:r>
    </w:p>
    <w:p w14:paraId="13258D61"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330026523001955 </w:t>
      </w:r>
    </w:p>
    <w:p w14:paraId="22AD8F1F"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Folio 330026523001957</w:t>
      </w:r>
    </w:p>
    <w:p w14:paraId="77584A50"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330026523001958       </w:t>
      </w:r>
    </w:p>
    <w:p w14:paraId="1127C5CB"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330026523001960 </w:t>
      </w:r>
    </w:p>
    <w:p w14:paraId="3DDBB16C"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330026523001961  </w:t>
      </w:r>
    </w:p>
    <w:p w14:paraId="30324A50"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330026523001962  </w:t>
      </w:r>
    </w:p>
    <w:p w14:paraId="14599CE2"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Folio 330026523001963</w:t>
      </w:r>
    </w:p>
    <w:p w14:paraId="4CE437F5"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Folio 330026523001968</w:t>
      </w:r>
    </w:p>
    <w:p w14:paraId="6A439222"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Folio 330026523001969</w:t>
      </w:r>
    </w:p>
    <w:p w14:paraId="3D4A2447"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Folio 330026523001972</w:t>
      </w:r>
    </w:p>
    <w:p w14:paraId="605E9048"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 xml:space="preserve">Folio 330026523001990     </w:t>
      </w:r>
    </w:p>
    <w:p w14:paraId="26D207DA"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Folio 330026523001991</w:t>
      </w:r>
    </w:p>
    <w:p w14:paraId="62840D09" w14:textId="77777777" w:rsidR="00FA7095" w:rsidRPr="00304E6E" w:rsidRDefault="00D60562" w:rsidP="00A63743">
      <w:pPr>
        <w:numPr>
          <w:ilvl w:val="3"/>
          <w:numId w:val="1"/>
        </w:numPr>
        <w:rPr>
          <w:rFonts w:ascii="Montserrat" w:eastAsia="Montserrat" w:hAnsi="Montserrat" w:cs="Montserrat"/>
          <w:sz w:val="18"/>
          <w:szCs w:val="18"/>
        </w:rPr>
      </w:pPr>
      <w:r w:rsidRPr="00304E6E">
        <w:rPr>
          <w:rFonts w:ascii="Montserrat" w:eastAsia="Montserrat" w:hAnsi="Montserrat" w:cs="Montserrat"/>
          <w:sz w:val="18"/>
          <w:szCs w:val="18"/>
        </w:rPr>
        <w:t>Folio 330026523001992</w:t>
      </w:r>
    </w:p>
    <w:p w14:paraId="7EF5001C" w14:textId="77777777" w:rsidR="00FA7095" w:rsidRPr="00304E6E" w:rsidRDefault="00FA7095" w:rsidP="00A63743">
      <w:pPr>
        <w:ind w:left="2880"/>
        <w:rPr>
          <w:rFonts w:ascii="Montserrat" w:eastAsia="Montserrat" w:hAnsi="Montserrat" w:cs="Montserrat"/>
          <w:sz w:val="18"/>
          <w:szCs w:val="18"/>
        </w:rPr>
      </w:pPr>
    </w:p>
    <w:p w14:paraId="18123D51"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Las personas integrantes del Comité de Transparencia determinan autorizar la ampliación de plazo de respuesta de los folios citados, de conformidad con lo dispuesto en el artículo 135, de la Ley Federal de Transparencia y Acceso a la Información Pública.</w:t>
      </w:r>
    </w:p>
    <w:p w14:paraId="0EC70BBE" w14:textId="77777777" w:rsidR="00FA7095" w:rsidRPr="00304E6E" w:rsidRDefault="00FA7095" w:rsidP="00A63743">
      <w:pPr>
        <w:jc w:val="both"/>
        <w:rPr>
          <w:rFonts w:ascii="Montserrat" w:eastAsia="Montserrat" w:hAnsi="Montserrat" w:cs="Montserrat"/>
          <w:sz w:val="18"/>
          <w:szCs w:val="18"/>
        </w:rPr>
      </w:pPr>
    </w:p>
    <w:p w14:paraId="051A3E29"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En consecuencia, se emite la siguiente resolución por unanimidad:</w:t>
      </w:r>
    </w:p>
    <w:p w14:paraId="5ACF5EF8" w14:textId="77777777" w:rsidR="00FA7095" w:rsidRPr="00304E6E" w:rsidRDefault="00FA7095" w:rsidP="00A63743">
      <w:pPr>
        <w:jc w:val="both"/>
        <w:rPr>
          <w:rFonts w:ascii="Montserrat" w:eastAsia="Montserrat" w:hAnsi="Montserrat" w:cs="Montserrat"/>
          <w:sz w:val="18"/>
          <w:szCs w:val="18"/>
        </w:rPr>
      </w:pPr>
    </w:p>
    <w:p w14:paraId="607B3326" w14:textId="536EF336"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b/>
          <w:sz w:val="18"/>
          <w:szCs w:val="18"/>
        </w:rPr>
        <w:t>V.</w:t>
      </w:r>
      <w:r w:rsidR="00304E6E">
        <w:rPr>
          <w:rFonts w:ascii="Montserrat" w:eastAsia="Montserrat" w:hAnsi="Montserrat" w:cs="Montserrat"/>
          <w:b/>
          <w:sz w:val="18"/>
          <w:szCs w:val="18"/>
        </w:rPr>
        <w:t>A.1.</w:t>
      </w:r>
      <w:r w:rsidRPr="00304E6E">
        <w:rPr>
          <w:rFonts w:ascii="Montserrat" w:eastAsia="Montserrat" w:hAnsi="Montserrat" w:cs="Montserrat"/>
          <w:b/>
          <w:sz w:val="18"/>
          <w:szCs w:val="18"/>
        </w:rPr>
        <w:t>ORD.18.23: CONFIRMAR</w:t>
      </w:r>
      <w:r w:rsidRPr="00304E6E">
        <w:rPr>
          <w:rFonts w:ascii="Montserrat" w:eastAsia="Montserrat" w:hAnsi="Montserrat" w:cs="Montserrat"/>
          <w:sz w:val="18"/>
          <w:szCs w:val="18"/>
        </w:rPr>
        <w:t xml:space="preserve"> la ampliación de plazo de respuesta para la atención de las solicitudes mencionadas.</w:t>
      </w:r>
    </w:p>
    <w:p w14:paraId="592AF8C2" w14:textId="77777777" w:rsidR="00542329" w:rsidRPr="00304E6E" w:rsidRDefault="00D60562" w:rsidP="00A63743">
      <w:pPr>
        <w:ind w:left="2160" w:right="38" w:firstLine="720"/>
        <w:jc w:val="both"/>
        <w:rPr>
          <w:rFonts w:ascii="Montserrat" w:eastAsia="Montserrat" w:hAnsi="Montserrat" w:cs="Montserrat"/>
          <w:b/>
          <w:sz w:val="18"/>
          <w:szCs w:val="18"/>
        </w:rPr>
      </w:pPr>
      <w:r w:rsidRPr="00304E6E">
        <w:rPr>
          <w:rFonts w:ascii="Montserrat" w:eastAsia="Montserrat" w:hAnsi="Montserrat" w:cs="Montserrat"/>
          <w:b/>
          <w:sz w:val="18"/>
          <w:szCs w:val="18"/>
        </w:rPr>
        <w:t xml:space="preserve">   </w:t>
      </w:r>
    </w:p>
    <w:p w14:paraId="06197EDA" w14:textId="77777777" w:rsidR="00304E6E" w:rsidRDefault="00304E6E" w:rsidP="00A63743">
      <w:pPr>
        <w:ind w:left="2160" w:right="38" w:firstLine="720"/>
        <w:jc w:val="both"/>
        <w:rPr>
          <w:rFonts w:ascii="Montserrat" w:eastAsia="Montserrat" w:hAnsi="Montserrat" w:cs="Montserrat"/>
          <w:b/>
          <w:sz w:val="18"/>
          <w:szCs w:val="18"/>
        </w:rPr>
      </w:pPr>
    </w:p>
    <w:p w14:paraId="71661796" w14:textId="00876FC2" w:rsidR="00FA7095" w:rsidRPr="00304E6E" w:rsidRDefault="00D60562" w:rsidP="00A63743">
      <w:pPr>
        <w:ind w:left="2160" w:right="38" w:firstLine="720"/>
        <w:jc w:val="both"/>
        <w:rPr>
          <w:rFonts w:ascii="Montserrat" w:eastAsia="Montserrat" w:hAnsi="Montserrat" w:cs="Montserrat"/>
          <w:b/>
          <w:sz w:val="18"/>
          <w:szCs w:val="18"/>
        </w:rPr>
      </w:pPr>
      <w:r w:rsidRPr="00304E6E">
        <w:rPr>
          <w:rFonts w:ascii="Montserrat" w:eastAsia="Montserrat" w:hAnsi="Montserrat" w:cs="Montserrat"/>
          <w:b/>
          <w:sz w:val="18"/>
          <w:szCs w:val="18"/>
        </w:rPr>
        <w:t>SEXTO PUNTO DEL ORDEN DEL DÍA</w:t>
      </w:r>
    </w:p>
    <w:p w14:paraId="383998BB" w14:textId="77777777" w:rsidR="00542329" w:rsidRPr="00304E6E" w:rsidRDefault="00542329" w:rsidP="00A63743">
      <w:pPr>
        <w:jc w:val="both"/>
        <w:rPr>
          <w:rFonts w:ascii="Montserrat" w:eastAsia="Montserrat" w:hAnsi="Montserrat" w:cs="Montserrat"/>
          <w:b/>
          <w:sz w:val="18"/>
          <w:szCs w:val="18"/>
        </w:rPr>
      </w:pPr>
    </w:p>
    <w:p w14:paraId="74A3CD13" w14:textId="2CBB34A6" w:rsidR="00FA7095" w:rsidRPr="00304E6E" w:rsidRDefault="00D60562" w:rsidP="00A63743">
      <w:pPr>
        <w:jc w:val="both"/>
        <w:rPr>
          <w:rFonts w:ascii="Montserrat" w:eastAsia="Montserrat" w:hAnsi="Montserrat" w:cs="Montserrat"/>
          <w:b/>
          <w:sz w:val="18"/>
          <w:szCs w:val="18"/>
        </w:rPr>
      </w:pPr>
      <w:r w:rsidRPr="00304E6E">
        <w:rPr>
          <w:rFonts w:ascii="Montserrat" w:eastAsia="Montserrat" w:hAnsi="Montserrat" w:cs="Montserrat"/>
          <w:b/>
          <w:sz w:val="18"/>
          <w:szCs w:val="18"/>
        </w:rPr>
        <w:t xml:space="preserve">VI. Análisis de versiones públicas para dar cumplimiento a las obligaciones de transparencia previstas en la Ley General de Transparencia y </w:t>
      </w:r>
      <w:r w:rsidR="0084157F" w:rsidRPr="00304E6E">
        <w:rPr>
          <w:rFonts w:ascii="Montserrat" w:eastAsia="Montserrat" w:hAnsi="Montserrat" w:cs="Montserrat"/>
          <w:b/>
          <w:sz w:val="18"/>
          <w:szCs w:val="18"/>
        </w:rPr>
        <w:t>Acceso a la Información Pública</w:t>
      </w:r>
    </w:p>
    <w:p w14:paraId="4AFF4E35" w14:textId="77777777" w:rsidR="00FA7095" w:rsidRPr="00304E6E" w:rsidRDefault="00FA7095" w:rsidP="00A63743">
      <w:pPr>
        <w:jc w:val="both"/>
        <w:rPr>
          <w:rFonts w:ascii="Montserrat" w:eastAsia="Montserrat" w:hAnsi="Montserrat" w:cs="Montserrat"/>
          <w:b/>
          <w:sz w:val="18"/>
          <w:szCs w:val="18"/>
        </w:rPr>
      </w:pPr>
    </w:p>
    <w:p w14:paraId="3F682E48" w14:textId="77777777" w:rsidR="00FA7095" w:rsidRPr="00304E6E" w:rsidRDefault="00D60562" w:rsidP="00A63743">
      <w:pPr>
        <w:jc w:val="both"/>
        <w:rPr>
          <w:rFonts w:ascii="Montserrat" w:eastAsia="Montserrat" w:hAnsi="Montserrat" w:cs="Montserrat"/>
          <w:b/>
          <w:sz w:val="18"/>
          <w:szCs w:val="18"/>
        </w:rPr>
      </w:pPr>
      <w:r w:rsidRPr="00304E6E">
        <w:rPr>
          <w:rFonts w:ascii="Montserrat" w:eastAsia="Montserrat" w:hAnsi="Montserrat" w:cs="Montserrat"/>
          <w:b/>
          <w:sz w:val="18"/>
          <w:szCs w:val="18"/>
        </w:rPr>
        <w:t>A.  Artículo 70, fracción XVIII de la LGTAIP</w:t>
      </w:r>
    </w:p>
    <w:p w14:paraId="1AC450A2" w14:textId="77777777" w:rsidR="00FA7095" w:rsidRPr="00304E6E" w:rsidRDefault="00FA7095" w:rsidP="00A63743">
      <w:pPr>
        <w:ind w:firstLine="720"/>
        <w:jc w:val="both"/>
        <w:rPr>
          <w:rFonts w:ascii="Montserrat" w:eastAsia="Montserrat" w:hAnsi="Montserrat" w:cs="Montserrat"/>
          <w:b/>
          <w:sz w:val="18"/>
          <w:szCs w:val="18"/>
        </w:rPr>
      </w:pPr>
    </w:p>
    <w:p w14:paraId="78560D79"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A.1 Órgano Interno de Control del Instituto Politécnico Nacional (OIC-IPN) VP 014722</w:t>
      </w:r>
    </w:p>
    <w:p w14:paraId="315B732F" w14:textId="77777777" w:rsidR="00542329" w:rsidRPr="00304E6E" w:rsidRDefault="00542329" w:rsidP="00A63743">
      <w:pPr>
        <w:jc w:val="both"/>
        <w:rPr>
          <w:rFonts w:ascii="Montserrat" w:eastAsia="Montserrat" w:hAnsi="Montserrat" w:cs="Montserrat"/>
          <w:sz w:val="18"/>
          <w:szCs w:val="18"/>
        </w:rPr>
      </w:pPr>
    </w:p>
    <w:p w14:paraId="76431C0B" w14:textId="5B42E73B" w:rsidR="00F420FC"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El Órgano Interno de Control del</w:t>
      </w:r>
      <w:r w:rsidR="00542329" w:rsidRPr="00304E6E">
        <w:rPr>
          <w:rFonts w:ascii="Montserrat" w:eastAsia="Montserrat" w:hAnsi="Montserrat" w:cs="Montserrat"/>
          <w:sz w:val="18"/>
          <w:szCs w:val="18"/>
        </w:rPr>
        <w:t xml:space="preserve"> Instituto Politécnico Nacional (OIC-IPN)</w:t>
      </w:r>
      <w:r w:rsidRPr="00304E6E">
        <w:rPr>
          <w:rFonts w:ascii="Montserrat" w:eastAsia="Montserrat" w:hAnsi="Montserrat" w:cs="Montserrat"/>
          <w:sz w:val="18"/>
          <w:szCs w:val="18"/>
        </w:rPr>
        <w:t xml:space="preserve"> con la finalidad de dar cumplimiento a</w:t>
      </w:r>
      <w:r w:rsidR="00F420FC" w:rsidRPr="00304E6E">
        <w:rPr>
          <w:rFonts w:ascii="Montserrat" w:eastAsia="Montserrat" w:hAnsi="Montserrat" w:cs="Montserrat"/>
          <w:sz w:val="18"/>
          <w:szCs w:val="18"/>
        </w:rPr>
        <w:t xml:space="preserve"> la</w:t>
      </w:r>
      <w:r w:rsidRPr="00304E6E">
        <w:rPr>
          <w:rFonts w:ascii="Montserrat" w:eastAsia="Montserrat" w:hAnsi="Montserrat" w:cs="Montserrat"/>
          <w:sz w:val="18"/>
          <w:szCs w:val="18"/>
        </w:rPr>
        <w:t xml:space="preserve"> obligación de transparencia establ</w:t>
      </w:r>
      <w:r w:rsidR="005E5D13" w:rsidRPr="00304E6E">
        <w:rPr>
          <w:rFonts w:ascii="Montserrat" w:eastAsia="Montserrat" w:hAnsi="Montserrat" w:cs="Montserrat"/>
          <w:sz w:val="18"/>
          <w:szCs w:val="18"/>
        </w:rPr>
        <w:t>ecida en la fracción XVIII del a</w:t>
      </w:r>
      <w:r w:rsidRPr="00304E6E">
        <w:rPr>
          <w:rFonts w:ascii="Montserrat" w:eastAsia="Montserrat" w:hAnsi="Montserrat" w:cs="Montserrat"/>
          <w:sz w:val="18"/>
          <w:szCs w:val="18"/>
        </w:rPr>
        <w:t xml:space="preserve">rtículo 70 de la Ley General de Transparencia y Acceso a la Información Pública, solicita al Comité de Transparencia de la Secretaría de la Función Pública </w:t>
      </w:r>
      <w:r w:rsidR="00F420FC" w:rsidRPr="00304E6E">
        <w:rPr>
          <w:rFonts w:ascii="Montserrat" w:eastAsia="Montserrat" w:hAnsi="Montserrat" w:cs="Montserrat"/>
          <w:sz w:val="18"/>
          <w:szCs w:val="18"/>
        </w:rPr>
        <w:t>la clasificación de la información que contiene las expresiones documentales que a continuación se indican:</w:t>
      </w:r>
    </w:p>
    <w:p w14:paraId="30ADB1B4" w14:textId="5F5CAA2F" w:rsidR="00304E6E" w:rsidRDefault="00304E6E" w:rsidP="00A63743">
      <w:pPr>
        <w:jc w:val="both"/>
        <w:rPr>
          <w:rFonts w:ascii="Montserrat" w:eastAsia="Montserrat" w:hAnsi="Montserrat" w:cs="Montserrat"/>
          <w:sz w:val="18"/>
          <w:szCs w:val="18"/>
        </w:rPr>
      </w:pPr>
    </w:p>
    <w:p w14:paraId="00F9C8EF" w14:textId="51F4E9C2" w:rsidR="00304E6E" w:rsidRDefault="00304E6E" w:rsidP="00A63743">
      <w:pPr>
        <w:jc w:val="both"/>
        <w:rPr>
          <w:rFonts w:ascii="Montserrat" w:eastAsia="Montserrat" w:hAnsi="Montserrat" w:cs="Montserrat"/>
          <w:sz w:val="18"/>
          <w:szCs w:val="18"/>
        </w:rPr>
      </w:pPr>
    </w:p>
    <w:p w14:paraId="3BB8A7DF" w14:textId="3966F1B1" w:rsidR="00304E6E" w:rsidRDefault="00304E6E" w:rsidP="00A63743">
      <w:pPr>
        <w:jc w:val="both"/>
        <w:rPr>
          <w:rFonts w:ascii="Montserrat" w:eastAsia="Montserrat" w:hAnsi="Montserrat" w:cs="Montserrat"/>
          <w:sz w:val="18"/>
          <w:szCs w:val="18"/>
        </w:rPr>
      </w:pPr>
    </w:p>
    <w:p w14:paraId="3D52E20D" w14:textId="64E36A5A" w:rsidR="00304E6E" w:rsidRDefault="00304E6E" w:rsidP="00A63743">
      <w:pPr>
        <w:jc w:val="both"/>
        <w:rPr>
          <w:rFonts w:ascii="Montserrat" w:eastAsia="Montserrat" w:hAnsi="Montserrat" w:cs="Montserrat"/>
          <w:sz w:val="18"/>
          <w:szCs w:val="18"/>
        </w:rPr>
      </w:pPr>
    </w:p>
    <w:p w14:paraId="0373E07B" w14:textId="55C4D839" w:rsidR="00304E6E" w:rsidRDefault="00304E6E" w:rsidP="00A63743">
      <w:pPr>
        <w:jc w:val="both"/>
        <w:rPr>
          <w:rFonts w:ascii="Montserrat" w:eastAsia="Montserrat" w:hAnsi="Montserrat" w:cs="Montserrat"/>
          <w:sz w:val="18"/>
          <w:szCs w:val="18"/>
        </w:rPr>
      </w:pPr>
    </w:p>
    <w:p w14:paraId="7BA7F292" w14:textId="61271A86" w:rsidR="00304E6E" w:rsidRDefault="00304E6E" w:rsidP="00A63743">
      <w:pPr>
        <w:jc w:val="both"/>
        <w:rPr>
          <w:rFonts w:ascii="Montserrat" w:eastAsia="Montserrat" w:hAnsi="Montserrat" w:cs="Montserrat"/>
          <w:sz w:val="18"/>
          <w:szCs w:val="18"/>
        </w:rPr>
      </w:pPr>
    </w:p>
    <w:p w14:paraId="34317234" w14:textId="77777777" w:rsidR="00304E6E" w:rsidRPr="00304E6E" w:rsidRDefault="00304E6E" w:rsidP="00A63743">
      <w:pPr>
        <w:jc w:val="both"/>
        <w:rPr>
          <w:rFonts w:ascii="Montserrat" w:eastAsia="Montserrat" w:hAnsi="Montserrat" w:cs="Montserrat"/>
          <w:sz w:val="18"/>
          <w:szCs w:val="18"/>
        </w:rPr>
      </w:pPr>
    </w:p>
    <w:p w14:paraId="60266597" w14:textId="77777777" w:rsidR="00F420FC" w:rsidRPr="00304E6E" w:rsidRDefault="00F420FC" w:rsidP="00A63743">
      <w:pPr>
        <w:jc w:val="both"/>
        <w:rPr>
          <w:rFonts w:ascii="Montserrat" w:eastAsia="Montserrat" w:hAnsi="Montserrat" w:cs="Montserrat"/>
          <w:sz w:val="18"/>
          <w:szCs w:val="18"/>
        </w:rPr>
      </w:pPr>
    </w:p>
    <w:p w14:paraId="184FC4C2" w14:textId="1F266A6C" w:rsidR="00FA7095" w:rsidRPr="00304E6E" w:rsidRDefault="00D60562" w:rsidP="00F420FC">
      <w:pPr>
        <w:pStyle w:val="Prrafodelista"/>
        <w:numPr>
          <w:ilvl w:val="0"/>
          <w:numId w:val="10"/>
        </w:numPr>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 xml:space="preserve"> </w:t>
      </w:r>
      <w:r w:rsidR="00F420FC" w:rsidRPr="00304E6E">
        <w:rPr>
          <w:rFonts w:ascii="Montserrat" w:eastAsia="Montserrat" w:hAnsi="Montserrat" w:cs="Montserrat"/>
          <w:sz w:val="18"/>
          <w:szCs w:val="18"/>
        </w:rPr>
        <w:t xml:space="preserve">Resolución del </w:t>
      </w:r>
      <w:r w:rsidRPr="00304E6E">
        <w:rPr>
          <w:rFonts w:ascii="Montserrat" w:eastAsia="Montserrat" w:hAnsi="Montserrat" w:cs="Montserrat"/>
          <w:sz w:val="18"/>
          <w:szCs w:val="18"/>
        </w:rPr>
        <w:t xml:space="preserve">expediente número PA/99/2017: </w:t>
      </w:r>
    </w:p>
    <w:p w14:paraId="0A466980" w14:textId="77777777" w:rsidR="00542329" w:rsidRPr="00304E6E" w:rsidRDefault="00542329" w:rsidP="00A63743">
      <w:pPr>
        <w:jc w:val="both"/>
        <w:rPr>
          <w:rFonts w:ascii="Montserrat" w:eastAsia="Montserrat" w:hAnsi="Montserrat" w:cs="Montserrat"/>
          <w:sz w:val="18"/>
          <w:szCs w:val="18"/>
        </w:rPr>
      </w:pPr>
    </w:p>
    <w:tbl>
      <w:tblPr>
        <w:tblStyle w:val="afffc"/>
        <w:tblW w:w="4865" w:type="pct"/>
        <w:tblInd w:w="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600" w:firstRow="0" w:lastRow="0" w:firstColumn="0" w:lastColumn="0" w:noHBand="1" w:noVBand="1"/>
      </w:tblPr>
      <w:tblGrid>
        <w:gridCol w:w="1599"/>
        <w:gridCol w:w="5762"/>
        <w:gridCol w:w="2322"/>
      </w:tblGrid>
      <w:tr w:rsidR="008938C2" w:rsidRPr="00304E6E" w14:paraId="2E782ED8" w14:textId="77777777" w:rsidTr="00513750">
        <w:trPr>
          <w:trHeight w:val="277"/>
          <w:tblHeader/>
        </w:trPr>
        <w:tc>
          <w:tcPr>
            <w:tcW w:w="825" w:type="pct"/>
            <w:shd w:val="clear" w:color="auto" w:fill="660033"/>
            <w:tcMar>
              <w:top w:w="100" w:type="dxa"/>
              <w:left w:w="100" w:type="dxa"/>
              <w:bottom w:w="100" w:type="dxa"/>
              <w:right w:w="100" w:type="dxa"/>
            </w:tcMar>
          </w:tcPr>
          <w:p w14:paraId="473C0C3C" w14:textId="798BBA9F" w:rsidR="00542329" w:rsidRPr="00304E6E" w:rsidRDefault="00542329" w:rsidP="00542329">
            <w:pPr>
              <w:jc w:val="center"/>
              <w:rPr>
                <w:rFonts w:ascii="Montserrat" w:eastAsia="Montserrat" w:hAnsi="Montserrat" w:cs="Montserrat"/>
                <w:b/>
                <w:sz w:val="18"/>
                <w:szCs w:val="18"/>
              </w:rPr>
            </w:pPr>
            <w:r w:rsidRPr="00304E6E">
              <w:rPr>
                <w:rFonts w:ascii="Montserrat" w:eastAsia="Montserrat" w:hAnsi="Montserrat" w:cs="Montserrat"/>
                <w:b/>
                <w:sz w:val="18"/>
                <w:szCs w:val="18"/>
              </w:rPr>
              <w:t>Dato</w:t>
            </w:r>
          </w:p>
        </w:tc>
        <w:tc>
          <w:tcPr>
            <w:tcW w:w="2975" w:type="pct"/>
            <w:shd w:val="clear" w:color="auto" w:fill="660033"/>
          </w:tcPr>
          <w:p w14:paraId="705EE8A9" w14:textId="6F23F512" w:rsidR="00542329" w:rsidRPr="00304E6E" w:rsidRDefault="00542329" w:rsidP="00542329">
            <w:pPr>
              <w:jc w:val="center"/>
              <w:rPr>
                <w:rFonts w:ascii="Montserrat" w:eastAsia="Montserrat" w:hAnsi="Montserrat" w:cs="Montserrat"/>
                <w:b/>
                <w:sz w:val="18"/>
                <w:szCs w:val="18"/>
              </w:rPr>
            </w:pPr>
            <w:r w:rsidRPr="00304E6E">
              <w:rPr>
                <w:rFonts w:ascii="Montserrat" w:eastAsia="Montserrat" w:hAnsi="Montserrat" w:cs="Montserrat"/>
                <w:b/>
                <w:sz w:val="18"/>
                <w:szCs w:val="18"/>
              </w:rPr>
              <w:t>Justificación</w:t>
            </w:r>
          </w:p>
        </w:tc>
        <w:tc>
          <w:tcPr>
            <w:tcW w:w="1199" w:type="pct"/>
            <w:shd w:val="clear" w:color="auto" w:fill="660033"/>
            <w:tcMar>
              <w:top w:w="100" w:type="dxa"/>
              <w:left w:w="100" w:type="dxa"/>
              <w:bottom w:w="100" w:type="dxa"/>
              <w:right w:w="100" w:type="dxa"/>
            </w:tcMar>
          </w:tcPr>
          <w:p w14:paraId="65AE37C1" w14:textId="5E6D8A4A" w:rsidR="00542329" w:rsidRPr="00304E6E" w:rsidRDefault="00542329" w:rsidP="00542329">
            <w:pPr>
              <w:jc w:val="center"/>
              <w:rPr>
                <w:rFonts w:ascii="Montserrat" w:eastAsia="Montserrat" w:hAnsi="Montserrat" w:cs="Montserrat"/>
                <w:b/>
                <w:sz w:val="18"/>
                <w:szCs w:val="18"/>
              </w:rPr>
            </w:pPr>
            <w:r w:rsidRPr="00304E6E">
              <w:rPr>
                <w:rFonts w:ascii="Montserrat" w:eastAsia="Montserrat" w:hAnsi="Montserrat" w:cs="Montserrat"/>
                <w:b/>
                <w:sz w:val="18"/>
                <w:szCs w:val="18"/>
              </w:rPr>
              <w:t>Fundamento</w:t>
            </w:r>
          </w:p>
        </w:tc>
      </w:tr>
      <w:tr w:rsidR="008938C2" w:rsidRPr="00304E6E" w14:paraId="4CEECBA9" w14:textId="77777777" w:rsidTr="00542329">
        <w:trPr>
          <w:trHeight w:val="1036"/>
        </w:trPr>
        <w:tc>
          <w:tcPr>
            <w:tcW w:w="825" w:type="pct"/>
            <w:tcMar>
              <w:top w:w="100" w:type="dxa"/>
              <w:left w:w="100" w:type="dxa"/>
              <w:bottom w:w="100" w:type="dxa"/>
              <w:right w:w="100" w:type="dxa"/>
            </w:tcMar>
          </w:tcPr>
          <w:p w14:paraId="53A9D0EF" w14:textId="77777777" w:rsidR="00542329" w:rsidRPr="00304E6E" w:rsidRDefault="00542329" w:rsidP="00542329">
            <w:pPr>
              <w:jc w:val="both"/>
              <w:rPr>
                <w:rFonts w:ascii="Montserrat" w:eastAsia="Montserrat" w:hAnsi="Montserrat" w:cs="Montserrat"/>
                <w:sz w:val="18"/>
                <w:szCs w:val="18"/>
              </w:rPr>
            </w:pPr>
            <w:r w:rsidRPr="00304E6E">
              <w:rPr>
                <w:rFonts w:ascii="Montserrat" w:eastAsia="Montserrat" w:hAnsi="Montserrat" w:cs="Montserrat"/>
                <w:sz w:val="18"/>
                <w:szCs w:val="18"/>
              </w:rPr>
              <w:t>Registro Federal de Contribuyentes (RFC)</w:t>
            </w:r>
          </w:p>
        </w:tc>
        <w:tc>
          <w:tcPr>
            <w:tcW w:w="2975" w:type="pct"/>
          </w:tcPr>
          <w:p w14:paraId="0BA134BF" w14:textId="5543A200" w:rsidR="00542329" w:rsidRPr="00304E6E" w:rsidRDefault="00542329" w:rsidP="00542329">
            <w:pPr>
              <w:jc w:val="both"/>
              <w:rPr>
                <w:rFonts w:ascii="Montserrat" w:eastAsia="Montserrat" w:hAnsi="Montserrat" w:cs="Montserrat"/>
                <w:sz w:val="18"/>
                <w:szCs w:val="18"/>
              </w:rPr>
            </w:pPr>
            <w:r w:rsidRPr="00304E6E">
              <w:rPr>
                <w:rFonts w:ascii="Montserrat" w:eastAsia="Montserrat" w:hAnsi="Montserrat" w:cs="Montserrat"/>
                <w:sz w:val="18"/>
                <w:szCs w:val="18"/>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1199" w:type="pct"/>
            <w:tcMar>
              <w:top w:w="100" w:type="dxa"/>
              <w:left w:w="100" w:type="dxa"/>
              <w:bottom w:w="100" w:type="dxa"/>
              <w:right w:w="100" w:type="dxa"/>
            </w:tcMar>
          </w:tcPr>
          <w:p w14:paraId="34C15111" w14:textId="75C53084" w:rsidR="00542329" w:rsidRPr="00304E6E" w:rsidRDefault="00542329" w:rsidP="00542329">
            <w:pPr>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LFTAIP.</w:t>
            </w:r>
          </w:p>
        </w:tc>
      </w:tr>
      <w:tr w:rsidR="008938C2" w:rsidRPr="00304E6E" w14:paraId="05EA5EAC" w14:textId="77777777" w:rsidTr="00542329">
        <w:trPr>
          <w:trHeight w:val="1511"/>
        </w:trPr>
        <w:tc>
          <w:tcPr>
            <w:tcW w:w="825" w:type="pct"/>
            <w:tcMar>
              <w:top w:w="100" w:type="dxa"/>
              <w:left w:w="100" w:type="dxa"/>
              <w:bottom w:w="100" w:type="dxa"/>
              <w:right w:w="100" w:type="dxa"/>
            </w:tcMar>
          </w:tcPr>
          <w:p w14:paraId="0007DD8D" w14:textId="77777777" w:rsidR="00542329" w:rsidRPr="00304E6E" w:rsidRDefault="00542329" w:rsidP="00542329">
            <w:pPr>
              <w:jc w:val="both"/>
              <w:rPr>
                <w:rFonts w:ascii="Montserrat" w:eastAsia="Montserrat" w:hAnsi="Montserrat" w:cs="Montserrat"/>
                <w:sz w:val="18"/>
                <w:szCs w:val="18"/>
              </w:rPr>
            </w:pPr>
            <w:r w:rsidRPr="00304E6E">
              <w:rPr>
                <w:rFonts w:ascii="Montserrat" w:eastAsia="Montserrat" w:hAnsi="Montserrat" w:cs="Montserrat"/>
                <w:sz w:val="18"/>
                <w:szCs w:val="18"/>
              </w:rPr>
              <w:t>Clave Única Registro de Población (CURP)</w:t>
            </w:r>
          </w:p>
        </w:tc>
        <w:tc>
          <w:tcPr>
            <w:tcW w:w="2975" w:type="pct"/>
          </w:tcPr>
          <w:p w14:paraId="0A1C4770" w14:textId="1EAAAF45" w:rsidR="00542329" w:rsidRPr="00304E6E" w:rsidRDefault="00542329" w:rsidP="00542329">
            <w:pPr>
              <w:jc w:val="both"/>
              <w:rPr>
                <w:rFonts w:ascii="Montserrat" w:eastAsia="Montserrat" w:hAnsi="Montserrat" w:cs="Montserrat"/>
                <w:sz w:val="18"/>
                <w:szCs w:val="18"/>
              </w:rPr>
            </w:pPr>
            <w:r w:rsidRPr="00304E6E">
              <w:rPr>
                <w:rFonts w:ascii="Montserrat" w:eastAsia="Montserrat" w:hAnsi="Montserrat" w:cs="Montserrat"/>
                <w:sz w:val="18"/>
                <w:szCs w:val="18"/>
              </w:rPr>
              <w:t>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ha de protegerse.</w:t>
            </w:r>
          </w:p>
        </w:tc>
        <w:tc>
          <w:tcPr>
            <w:tcW w:w="1199" w:type="pct"/>
            <w:tcMar>
              <w:top w:w="100" w:type="dxa"/>
              <w:left w:w="100" w:type="dxa"/>
              <w:bottom w:w="100" w:type="dxa"/>
              <w:right w:w="100" w:type="dxa"/>
            </w:tcMar>
          </w:tcPr>
          <w:p w14:paraId="48CB24D1" w14:textId="373D5BDC" w:rsidR="00542329" w:rsidRPr="00304E6E" w:rsidRDefault="008D1CC7" w:rsidP="00542329">
            <w:pPr>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LFTAIP.</w:t>
            </w:r>
          </w:p>
        </w:tc>
      </w:tr>
      <w:tr w:rsidR="008938C2" w:rsidRPr="00304E6E" w14:paraId="44D5CAA2" w14:textId="77777777" w:rsidTr="00542329">
        <w:trPr>
          <w:trHeight w:val="1865"/>
        </w:trPr>
        <w:tc>
          <w:tcPr>
            <w:tcW w:w="825" w:type="pct"/>
            <w:tcMar>
              <w:top w:w="100" w:type="dxa"/>
              <w:left w:w="100" w:type="dxa"/>
              <w:bottom w:w="100" w:type="dxa"/>
              <w:right w:w="100" w:type="dxa"/>
            </w:tcMar>
          </w:tcPr>
          <w:p w14:paraId="0B3E93D3" w14:textId="77777777" w:rsidR="00542329" w:rsidRPr="00304E6E" w:rsidRDefault="00542329" w:rsidP="00542329">
            <w:pPr>
              <w:jc w:val="both"/>
              <w:rPr>
                <w:rFonts w:ascii="Montserrat" w:eastAsia="Montserrat" w:hAnsi="Montserrat" w:cs="Montserrat"/>
                <w:sz w:val="18"/>
                <w:szCs w:val="18"/>
              </w:rPr>
            </w:pPr>
            <w:r w:rsidRPr="00304E6E">
              <w:rPr>
                <w:rFonts w:ascii="Montserrat" w:eastAsia="Montserrat" w:hAnsi="Montserrat" w:cs="Montserrat"/>
                <w:sz w:val="18"/>
                <w:szCs w:val="18"/>
              </w:rPr>
              <w:t>Denominación o razón social de la persona moral como tercero ajeno</w:t>
            </w:r>
          </w:p>
        </w:tc>
        <w:tc>
          <w:tcPr>
            <w:tcW w:w="2975" w:type="pct"/>
          </w:tcPr>
          <w:p w14:paraId="1FAD3DF9" w14:textId="1512B8AB" w:rsidR="00542329" w:rsidRPr="00304E6E" w:rsidRDefault="00542329" w:rsidP="00542329">
            <w:pPr>
              <w:jc w:val="both"/>
              <w:rPr>
                <w:rFonts w:ascii="Montserrat" w:eastAsia="Montserrat" w:hAnsi="Montserrat" w:cs="Montserrat"/>
                <w:sz w:val="18"/>
                <w:szCs w:val="18"/>
              </w:rPr>
            </w:pPr>
            <w:r w:rsidRPr="00304E6E">
              <w:rPr>
                <w:rFonts w:ascii="Montserrat" w:eastAsia="Montserrat" w:hAnsi="Montserrat" w:cs="Montserrat"/>
                <w:sz w:val="18"/>
                <w:szCs w:val="18"/>
              </w:rPr>
              <w:t>La denominación o razón social de personas morales representa jurídicamente el nombre por el que se conoce a una empresa, en principio esta información es pública, por encontrase inscrita en el Registro Público de Comercio, sin embargo, en el caso de la persona moral como tercero ajeno, es información  que debe protegerse en virtud su cita es de carácter enunciativo, ya que no hay pretensión o manifestación alguna de la persona moral en el procedimiento administrativo, por lo que dicho dato  debe de protegerse.</w:t>
            </w:r>
          </w:p>
        </w:tc>
        <w:tc>
          <w:tcPr>
            <w:tcW w:w="1199" w:type="pct"/>
            <w:tcMar>
              <w:top w:w="100" w:type="dxa"/>
              <w:left w:w="100" w:type="dxa"/>
              <w:bottom w:w="100" w:type="dxa"/>
              <w:right w:w="100" w:type="dxa"/>
            </w:tcMar>
          </w:tcPr>
          <w:p w14:paraId="7AB9C6FD" w14:textId="20FF6091" w:rsidR="00542329" w:rsidRPr="00304E6E" w:rsidRDefault="008D1CC7" w:rsidP="00542329">
            <w:pPr>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LFTAIP.</w:t>
            </w:r>
          </w:p>
        </w:tc>
      </w:tr>
      <w:tr w:rsidR="008938C2" w:rsidRPr="00304E6E" w14:paraId="0125A06A" w14:textId="77777777" w:rsidTr="00542329">
        <w:trPr>
          <w:trHeight w:val="1130"/>
        </w:trPr>
        <w:tc>
          <w:tcPr>
            <w:tcW w:w="825" w:type="pct"/>
            <w:tcMar>
              <w:top w:w="100" w:type="dxa"/>
              <w:left w:w="100" w:type="dxa"/>
              <w:bottom w:w="100" w:type="dxa"/>
              <w:right w:w="100" w:type="dxa"/>
            </w:tcMar>
          </w:tcPr>
          <w:p w14:paraId="58CB76A0" w14:textId="77777777" w:rsidR="00542329" w:rsidRPr="00304E6E" w:rsidRDefault="00542329" w:rsidP="00542329">
            <w:pPr>
              <w:jc w:val="both"/>
              <w:rPr>
                <w:rFonts w:ascii="Montserrat" w:eastAsia="Montserrat" w:hAnsi="Montserrat" w:cs="Montserrat"/>
                <w:sz w:val="18"/>
                <w:szCs w:val="18"/>
              </w:rPr>
            </w:pPr>
            <w:r w:rsidRPr="00304E6E">
              <w:rPr>
                <w:rFonts w:ascii="Montserrat" w:eastAsia="Montserrat" w:hAnsi="Montserrat" w:cs="Montserrat"/>
                <w:sz w:val="18"/>
                <w:szCs w:val="18"/>
              </w:rPr>
              <w:t>Nombre de particular(es) o tercero(s).</w:t>
            </w:r>
          </w:p>
        </w:tc>
        <w:tc>
          <w:tcPr>
            <w:tcW w:w="2975" w:type="pct"/>
          </w:tcPr>
          <w:p w14:paraId="34FD6EE8" w14:textId="0A43405B" w:rsidR="00542329" w:rsidRPr="00304E6E" w:rsidRDefault="00542329" w:rsidP="00542329">
            <w:pPr>
              <w:jc w:val="both"/>
              <w:rPr>
                <w:rFonts w:ascii="Montserrat" w:eastAsia="Montserrat" w:hAnsi="Montserrat" w:cs="Montserrat"/>
                <w:sz w:val="18"/>
                <w:szCs w:val="18"/>
              </w:rPr>
            </w:pPr>
            <w:r w:rsidRPr="00304E6E">
              <w:rPr>
                <w:rFonts w:ascii="Montserrat" w:eastAsia="Montserrat" w:hAnsi="Montserrat" w:cs="Montserrat"/>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1199" w:type="pct"/>
            <w:tcMar>
              <w:top w:w="100" w:type="dxa"/>
              <w:left w:w="100" w:type="dxa"/>
              <w:bottom w:w="100" w:type="dxa"/>
              <w:right w:w="100" w:type="dxa"/>
            </w:tcMar>
          </w:tcPr>
          <w:p w14:paraId="1092C6CC" w14:textId="2C42CE03" w:rsidR="00542329" w:rsidRPr="00304E6E" w:rsidRDefault="008D1CC7" w:rsidP="00542329">
            <w:pPr>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LFTAIP.</w:t>
            </w:r>
          </w:p>
        </w:tc>
      </w:tr>
      <w:tr w:rsidR="008938C2" w:rsidRPr="00304E6E" w14:paraId="6E54006A" w14:textId="77777777" w:rsidTr="00542329">
        <w:trPr>
          <w:trHeight w:val="901"/>
        </w:trPr>
        <w:tc>
          <w:tcPr>
            <w:tcW w:w="825" w:type="pct"/>
            <w:tcMar>
              <w:top w:w="100" w:type="dxa"/>
              <w:left w:w="100" w:type="dxa"/>
              <w:bottom w:w="100" w:type="dxa"/>
              <w:right w:w="100" w:type="dxa"/>
            </w:tcMar>
          </w:tcPr>
          <w:p w14:paraId="1B87C5CC" w14:textId="77777777" w:rsidR="00542329" w:rsidRPr="00304E6E" w:rsidRDefault="00542329" w:rsidP="00542329">
            <w:pPr>
              <w:jc w:val="both"/>
              <w:rPr>
                <w:rFonts w:ascii="Montserrat" w:eastAsia="Montserrat" w:hAnsi="Montserrat" w:cs="Montserrat"/>
                <w:sz w:val="18"/>
                <w:szCs w:val="18"/>
              </w:rPr>
            </w:pPr>
            <w:r w:rsidRPr="00304E6E">
              <w:rPr>
                <w:rFonts w:ascii="Montserrat" w:eastAsia="Montserrat" w:hAnsi="Montserrat" w:cs="Montserrat"/>
                <w:sz w:val="18"/>
                <w:szCs w:val="18"/>
              </w:rPr>
              <w:t>Domicilio de particular(es)</w:t>
            </w:r>
          </w:p>
        </w:tc>
        <w:tc>
          <w:tcPr>
            <w:tcW w:w="2975" w:type="pct"/>
          </w:tcPr>
          <w:p w14:paraId="50E41EE3" w14:textId="51089A6E" w:rsidR="00542329" w:rsidRPr="00304E6E" w:rsidRDefault="00542329" w:rsidP="00542329">
            <w:pPr>
              <w:jc w:val="both"/>
              <w:rPr>
                <w:rFonts w:ascii="Montserrat" w:eastAsia="Montserrat" w:hAnsi="Montserrat" w:cs="Montserrat"/>
                <w:sz w:val="18"/>
                <w:szCs w:val="18"/>
              </w:rPr>
            </w:pPr>
            <w:r w:rsidRPr="00304E6E">
              <w:rPr>
                <w:rFonts w:ascii="Montserrat" w:eastAsia="Montserrat" w:hAnsi="Montserrat" w:cs="Montserrat"/>
                <w:sz w:val="18"/>
                <w:szCs w:val="18"/>
              </w:rPr>
              <w:t>Atributo de una persona física, que denota el lugar donde reside habitualmente, y en ese sentido, constituye un dato personal, de ahí que debe protegerse.</w:t>
            </w:r>
          </w:p>
        </w:tc>
        <w:tc>
          <w:tcPr>
            <w:tcW w:w="1199" w:type="pct"/>
            <w:tcMar>
              <w:top w:w="100" w:type="dxa"/>
              <w:left w:w="100" w:type="dxa"/>
              <w:bottom w:w="100" w:type="dxa"/>
              <w:right w:w="100" w:type="dxa"/>
            </w:tcMar>
          </w:tcPr>
          <w:p w14:paraId="42BBDAEF" w14:textId="50AF81BA" w:rsidR="00542329" w:rsidRPr="00304E6E" w:rsidRDefault="008D1CC7" w:rsidP="00542329">
            <w:pPr>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LFTAIP.</w:t>
            </w:r>
          </w:p>
        </w:tc>
      </w:tr>
      <w:tr w:rsidR="008938C2" w:rsidRPr="00304E6E" w14:paraId="096D8233" w14:textId="77777777" w:rsidTr="00542329">
        <w:trPr>
          <w:trHeight w:val="1310"/>
        </w:trPr>
        <w:tc>
          <w:tcPr>
            <w:tcW w:w="825" w:type="pct"/>
            <w:tcMar>
              <w:top w:w="100" w:type="dxa"/>
              <w:left w:w="100" w:type="dxa"/>
              <w:bottom w:w="100" w:type="dxa"/>
              <w:right w:w="100" w:type="dxa"/>
            </w:tcMar>
          </w:tcPr>
          <w:p w14:paraId="27A0D693" w14:textId="77777777" w:rsidR="00542329" w:rsidRPr="00304E6E" w:rsidRDefault="00542329" w:rsidP="00542329">
            <w:pPr>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Cédula profesional</w:t>
            </w:r>
          </w:p>
        </w:tc>
        <w:tc>
          <w:tcPr>
            <w:tcW w:w="2975" w:type="pct"/>
          </w:tcPr>
          <w:p w14:paraId="3E7A3FD6" w14:textId="521950B7" w:rsidR="00542329" w:rsidRPr="00304E6E" w:rsidRDefault="00542329" w:rsidP="00542329">
            <w:pPr>
              <w:jc w:val="both"/>
              <w:rPr>
                <w:rFonts w:ascii="Montserrat" w:eastAsia="Montserrat" w:hAnsi="Montserrat" w:cs="Montserrat"/>
                <w:sz w:val="18"/>
                <w:szCs w:val="18"/>
              </w:rPr>
            </w:pPr>
            <w:r w:rsidRPr="00304E6E">
              <w:rPr>
                <w:rFonts w:ascii="Montserrat" w:eastAsia="Montserrat" w:hAnsi="Montserrat" w:cs="Montserrat"/>
                <w:sz w:val="18"/>
                <w:szCs w:val="18"/>
              </w:rPr>
              <w:t>Documento en el que consta la patente para ejercer una profesión, de la cual se advierten los datos personales Clave Única de Registro de Población, fotografía y firma de su titular, datos que se consideran confidenciales, en tanto que pueden identificar otra información de su titular como fecha de nacimiento, edad, lugar de nacimiento y origen, motivo por el que deben ser protegidos.</w:t>
            </w:r>
          </w:p>
        </w:tc>
        <w:tc>
          <w:tcPr>
            <w:tcW w:w="1199" w:type="pct"/>
            <w:tcMar>
              <w:top w:w="100" w:type="dxa"/>
              <w:left w:w="100" w:type="dxa"/>
              <w:bottom w:w="100" w:type="dxa"/>
              <w:right w:w="100" w:type="dxa"/>
            </w:tcMar>
          </w:tcPr>
          <w:p w14:paraId="605486D0" w14:textId="70A348E1" w:rsidR="00542329" w:rsidRPr="00304E6E" w:rsidRDefault="008D1CC7" w:rsidP="00542329">
            <w:pPr>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LFTAIP.</w:t>
            </w:r>
          </w:p>
        </w:tc>
      </w:tr>
      <w:tr w:rsidR="008938C2" w:rsidRPr="00304E6E" w14:paraId="3C4242F3" w14:textId="77777777" w:rsidTr="00542329">
        <w:trPr>
          <w:trHeight w:val="1310"/>
        </w:trPr>
        <w:tc>
          <w:tcPr>
            <w:tcW w:w="825" w:type="pct"/>
            <w:tcMar>
              <w:top w:w="100" w:type="dxa"/>
              <w:left w:w="100" w:type="dxa"/>
              <w:bottom w:w="100" w:type="dxa"/>
              <w:right w:w="100" w:type="dxa"/>
            </w:tcMar>
          </w:tcPr>
          <w:p w14:paraId="4928A5B6" w14:textId="77777777" w:rsidR="00542329" w:rsidRPr="00304E6E" w:rsidRDefault="00542329" w:rsidP="00542329">
            <w:pPr>
              <w:jc w:val="both"/>
              <w:rPr>
                <w:rFonts w:ascii="Montserrat" w:eastAsia="Montserrat" w:hAnsi="Montserrat" w:cs="Montserrat"/>
                <w:sz w:val="18"/>
                <w:szCs w:val="18"/>
              </w:rPr>
            </w:pPr>
            <w:r w:rsidRPr="00304E6E">
              <w:rPr>
                <w:rFonts w:ascii="Montserrat" w:eastAsia="Montserrat" w:hAnsi="Montserrat" w:cs="Montserrat"/>
                <w:sz w:val="18"/>
                <w:szCs w:val="18"/>
              </w:rPr>
              <w:t>Firma o rúbrica de particulares</w:t>
            </w:r>
          </w:p>
        </w:tc>
        <w:tc>
          <w:tcPr>
            <w:tcW w:w="2975" w:type="pct"/>
          </w:tcPr>
          <w:p w14:paraId="75B531B6" w14:textId="303A65C2" w:rsidR="00542329" w:rsidRPr="00304E6E" w:rsidRDefault="00542329" w:rsidP="00542329">
            <w:pPr>
              <w:jc w:val="both"/>
              <w:rPr>
                <w:rFonts w:ascii="Montserrat" w:eastAsia="Montserrat" w:hAnsi="Montserrat" w:cs="Montserrat"/>
                <w:sz w:val="18"/>
                <w:szCs w:val="18"/>
              </w:rPr>
            </w:pPr>
            <w:r w:rsidRPr="00304E6E">
              <w:rPr>
                <w:rFonts w:ascii="Montserrat" w:eastAsia="Montserrat" w:hAnsi="Montserrat" w:cs="Montserrat"/>
                <w:sz w:val="18"/>
                <w:szCs w:val="18"/>
              </w:rPr>
              <w:t>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c>
          <w:tcPr>
            <w:tcW w:w="1199" w:type="pct"/>
            <w:tcMar>
              <w:top w:w="100" w:type="dxa"/>
              <w:left w:w="100" w:type="dxa"/>
              <w:bottom w:w="100" w:type="dxa"/>
              <w:right w:w="100" w:type="dxa"/>
            </w:tcMar>
          </w:tcPr>
          <w:p w14:paraId="376A0006" w14:textId="630ABEF9" w:rsidR="00542329" w:rsidRPr="00304E6E" w:rsidRDefault="008D1CC7" w:rsidP="00542329">
            <w:pPr>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LFTAIP.</w:t>
            </w:r>
          </w:p>
        </w:tc>
      </w:tr>
    </w:tbl>
    <w:p w14:paraId="24DD58DB" w14:textId="77777777" w:rsidR="00F420FC" w:rsidRPr="00304E6E" w:rsidRDefault="00F420FC" w:rsidP="00A63743">
      <w:pPr>
        <w:jc w:val="both"/>
        <w:rPr>
          <w:rFonts w:ascii="Montserrat" w:eastAsia="Montserrat" w:hAnsi="Montserrat" w:cs="Montserrat"/>
          <w:sz w:val="18"/>
          <w:szCs w:val="18"/>
        </w:rPr>
      </w:pPr>
    </w:p>
    <w:p w14:paraId="7C32725B" w14:textId="6B916507" w:rsidR="008D1CC7" w:rsidRPr="00304E6E" w:rsidRDefault="00F420FC" w:rsidP="00F420FC">
      <w:pPr>
        <w:pStyle w:val="Prrafodelista"/>
        <w:numPr>
          <w:ilvl w:val="0"/>
          <w:numId w:val="10"/>
        </w:num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Resolución del expediente </w:t>
      </w:r>
      <w:r w:rsidR="00D60562" w:rsidRPr="00304E6E">
        <w:rPr>
          <w:rFonts w:ascii="Montserrat" w:eastAsia="Montserrat" w:hAnsi="Montserrat" w:cs="Montserrat"/>
          <w:sz w:val="18"/>
          <w:szCs w:val="18"/>
        </w:rPr>
        <w:t xml:space="preserve">número PA/232/2017: </w:t>
      </w:r>
    </w:p>
    <w:p w14:paraId="43DDAD90" w14:textId="77777777" w:rsidR="00F420FC" w:rsidRPr="00304E6E" w:rsidRDefault="00F420FC" w:rsidP="00F420FC">
      <w:pPr>
        <w:pStyle w:val="Prrafodelista"/>
        <w:jc w:val="both"/>
        <w:rPr>
          <w:rFonts w:ascii="Montserrat" w:eastAsia="Montserrat" w:hAnsi="Montserrat" w:cs="Montserrat"/>
          <w:sz w:val="18"/>
          <w:szCs w:val="18"/>
        </w:rPr>
      </w:pPr>
    </w:p>
    <w:tbl>
      <w:tblPr>
        <w:tblStyle w:val="afffd"/>
        <w:tblW w:w="5000" w:type="pct"/>
        <w:tblInd w:w="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600" w:firstRow="0" w:lastRow="0" w:firstColumn="0" w:lastColumn="0" w:noHBand="1" w:noVBand="1"/>
      </w:tblPr>
      <w:tblGrid>
        <w:gridCol w:w="1692"/>
        <w:gridCol w:w="5231"/>
        <w:gridCol w:w="3029"/>
      </w:tblGrid>
      <w:tr w:rsidR="008938C2" w:rsidRPr="00304E6E" w14:paraId="1B295B41" w14:textId="77777777" w:rsidTr="00C76D5B">
        <w:trPr>
          <w:trHeight w:val="296"/>
          <w:tblHeader/>
        </w:trPr>
        <w:tc>
          <w:tcPr>
            <w:tcW w:w="850" w:type="pct"/>
            <w:shd w:val="clear" w:color="auto" w:fill="660033"/>
            <w:tcMar>
              <w:top w:w="100" w:type="dxa"/>
              <w:left w:w="100" w:type="dxa"/>
              <w:bottom w:w="100" w:type="dxa"/>
              <w:right w:w="100" w:type="dxa"/>
            </w:tcMar>
          </w:tcPr>
          <w:p w14:paraId="41E37832" w14:textId="11D56187" w:rsidR="00C76D5B" w:rsidRPr="00304E6E" w:rsidRDefault="00C76D5B" w:rsidP="00C76D5B">
            <w:pPr>
              <w:jc w:val="center"/>
              <w:rPr>
                <w:rFonts w:ascii="Montserrat" w:eastAsia="Montserrat" w:hAnsi="Montserrat" w:cs="Montserrat"/>
                <w:b/>
                <w:sz w:val="18"/>
                <w:szCs w:val="18"/>
              </w:rPr>
            </w:pPr>
            <w:r w:rsidRPr="00304E6E">
              <w:rPr>
                <w:rFonts w:ascii="Montserrat" w:eastAsia="Montserrat" w:hAnsi="Montserrat" w:cs="Montserrat"/>
                <w:b/>
                <w:sz w:val="18"/>
                <w:szCs w:val="18"/>
              </w:rPr>
              <w:t>Dato</w:t>
            </w:r>
          </w:p>
        </w:tc>
        <w:tc>
          <w:tcPr>
            <w:tcW w:w="2628" w:type="pct"/>
            <w:shd w:val="clear" w:color="auto" w:fill="660033"/>
          </w:tcPr>
          <w:p w14:paraId="5FA5EDC9" w14:textId="41B6FE75" w:rsidR="00C76D5B" w:rsidRPr="00304E6E" w:rsidRDefault="00C76D5B" w:rsidP="00C76D5B">
            <w:pPr>
              <w:jc w:val="center"/>
              <w:rPr>
                <w:rFonts w:ascii="Montserrat" w:eastAsia="Montserrat" w:hAnsi="Montserrat" w:cs="Montserrat"/>
                <w:b/>
                <w:sz w:val="18"/>
                <w:szCs w:val="18"/>
              </w:rPr>
            </w:pPr>
            <w:r w:rsidRPr="00304E6E">
              <w:rPr>
                <w:rFonts w:ascii="Montserrat" w:eastAsia="Montserrat" w:hAnsi="Montserrat" w:cs="Montserrat"/>
                <w:b/>
                <w:sz w:val="18"/>
                <w:szCs w:val="18"/>
              </w:rPr>
              <w:t>Justificación</w:t>
            </w:r>
          </w:p>
        </w:tc>
        <w:tc>
          <w:tcPr>
            <w:tcW w:w="1523" w:type="pct"/>
            <w:shd w:val="clear" w:color="auto" w:fill="660033"/>
            <w:tcMar>
              <w:top w:w="100" w:type="dxa"/>
              <w:left w:w="100" w:type="dxa"/>
              <w:bottom w:w="100" w:type="dxa"/>
              <w:right w:w="100" w:type="dxa"/>
            </w:tcMar>
          </w:tcPr>
          <w:p w14:paraId="4E86ECDB" w14:textId="542E86C5" w:rsidR="00C76D5B" w:rsidRPr="00304E6E" w:rsidRDefault="00C76D5B" w:rsidP="00C76D5B">
            <w:pPr>
              <w:jc w:val="center"/>
              <w:rPr>
                <w:rFonts w:ascii="Montserrat" w:eastAsia="Montserrat" w:hAnsi="Montserrat" w:cs="Montserrat"/>
                <w:b/>
                <w:sz w:val="18"/>
                <w:szCs w:val="18"/>
              </w:rPr>
            </w:pPr>
            <w:r w:rsidRPr="00304E6E">
              <w:rPr>
                <w:rFonts w:ascii="Montserrat" w:eastAsia="Montserrat" w:hAnsi="Montserrat" w:cs="Montserrat"/>
                <w:b/>
                <w:sz w:val="18"/>
                <w:szCs w:val="18"/>
              </w:rPr>
              <w:t>Fundamento</w:t>
            </w:r>
          </w:p>
        </w:tc>
      </w:tr>
      <w:tr w:rsidR="008938C2" w:rsidRPr="00304E6E" w14:paraId="451EC1DB" w14:textId="77777777" w:rsidTr="00C76D5B">
        <w:trPr>
          <w:trHeight w:val="950"/>
        </w:trPr>
        <w:tc>
          <w:tcPr>
            <w:tcW w:w="850" w:type="pct"/>
            <w:tcMar>
              <w:top w:w="100" w:type="dxa"/>
              <w:left w:w="100" w:type="dxa"/>
              <w:bottom w:w="100" w:type="dxa"/>
              <w:right w:w="100" w:type="dxa"/>
            </w:tcMar>
          </w:tcPr>
          <w:p w14:paraId="1C9E8B1B" w14:textId="77777777"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Registro Federal de Contribuyentes (RFC)</w:t>
            </w:r>
          </w:p>
        </w:tc>
        <w:tc>
          <w:tcPr>
            <w:tcW w:w="2628" w:type="pct"/>
          </w:tcPr>
          <w:p w14:paraId="48836374" w14:textId="40F2620E"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1523" w:type="pct"/>
            <w:tcMar>
              <w:top w:w="100" w:type="dxa"/>
              <w:left w:w="100" w:type="dxa"/>
              <w:bottom w:w="100" w:type="dxa"/>
              <w:right w:w="100" w:type="dxa"/>
            </w:tcMar>
          </w:tcPr>
          <w:p w14:paraId="094B5105" w14:textId="3EB5BCE6"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LFTAIP.</w:t>
            </w:r>
          </w:p>
        </w:tc>
      </w:tr>
      <w:tr w:rsidR="008938C2" w:rsidRPr="00304E6E" w14:paraId="70F813FC" w14:textId="77777777" w:rsidTr="00C76D5B">
        <w:trPr>
          <w:trHeight w:val="1310"/>
        </w:trPr>
        <w:tc>
          <w:tcPr>
            <w:tcW w:w="850" w:type="pct"/>
            <w:tcMar>
              <w:top w:w="100" w:type="dxa"/>
              <w:left w:w="100" w:type="dxa"/>
              <w:bottom w:w="100" w:type="dxa"/>
              <w:right w:w="100" w:type="dxa"/>
            </w:tcMar>
          </w:tcPr>
          <w:p w14:paraId="47FFCDB8" w14:textId="77777777"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Clave Única Registro de Población (CURP)</w:t>
            </w:r>
          </w:p>
        </w:tc>
        <w:tc>
          <w:tcPr>
            <w:tcW w:w="2628" w:type="pct"/>
          </w:tcPr>
          <w:p w14:paraId="3EB992A6" w14:textId="2DA89911"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ha de protegerse.</w:t>
            </w:r>
          </w:p>
        </w:tc>
        <w:tc>
          <w:tcPr>
            <w:tcW w:w="1523" w:type="pct"/>
            <w:tcMar>
              <w:top w:w="100" w:type="dxa"/>
              <w:left w:w="100" w:type="dxa"/>
              <w:bottom w:w="100" w:type="dxa"/>
              <w:right w:w="100" w:type="dxa"/>
            </w:tcMar>
          </w:tcPr>
          <w:p w14:paraId="3B83D98C" w14:textId="3036DF27"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LFTAIP.</w:t>
            </w:r>
          </w:p>
        </w:tc>
      </w:tr>
      <w:tr w:rsidR="008938C2" w:rsidRPr="00304E6E" w14:paraId="67ABC0F7" w14:textId="77777777" w:rsidTr="00C76D5B">
        <w:trPr>
          <w:trHeight w:val="1865"/>
        </w:trPr>
        <w:tc>
          <w:tcPr>
            <w:tcW w:w="850" w:type="pct"/>
            <w:tcMar>
              <w:top w:w="100" w:type="dxa"/>
              <w:left w:w="100" w:type="dxa"/>
              <w:bottom w:w="100" w:type="dxa"/>
              <w:right w:w="100" w:type="dxa"/>
            </w:tcMar>
          </w:tcPr>
          <w:p w14:paraId="7823AF2B" w14:textId="77777777"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Denominación o razón social de la persona moral como tercero ajeno</w:t>
            </w:r>
          </w:p>
        </w:tc>
        <w:tc>
          <w:tcPr>
            <w:tcW w:w="2628" w:type="pct"/>
          </w:tcPr>
          <w:p w14:paraId="3EEF1BFA" w14:textId="3804DCD2"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La denominación o razón social de personas morales representa jurídicamente el nombre por el que se conoce a una empresa, en principio esta información es pública, por encontrase inscrita en el Registro Público de Comercio, sin embargo, en el caso de la persona moral como tercero ajeno, es información  que debe protegerse en virtud su cita es de carácter enunciativo, ya que no hay pretensión o manifestación alguna de la persona moral en el procedimiento administrativo, por lo que dicho dato  debe de protegerse.</w:t>
            </w:r>
          </w:p>
        </w:tc>
        <w:tc>
          <w:tcPr>
            <w:tcW w:w="1523" w:type="pct"/>
            <w:tcMar>
              <w:top w:w="100" w:type="dxa"/>
              <w:left w:w="100" w:type="dxa"/>
              <w:bottom w:w="100" w:type="dxa"/>
              <w:right w:w="100" w:type="dxa"/>
            </w:tcMar>
          </w:tcPr>
          <w:p w14:paraId="0C03F1F2" w14:textId="6A100955"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III de la LFTAIP.</w:t>
            </w:r>
          </w:p>
        </w:tc>
      </w:tr>
      <w:tr w:rsidR="008938C2" w:rsidRPr="00304E6E" w14:paraId="61BB0CD5" w14:textId="77777777" w:rsidTr="00C76D5B">
        <w:trPr>
          <w:trHeight w:val="1685"/>
        </w:trPr>
        <w:tc>
          <w:tcPr>
            <w:tcW w:w="850" w:type="pct"/>
            <w:tcMar>
              <w:top w:w="100" w:type="dxa"/>
              <w:left w:w="100" w:type="dxa"/>
              <w:bottom w:w="100" w:type="dxa"/>
              <w:right w:w="100" w:type="dxa"/>
            </w:tcMar>
          </w:tcPr>
          <w:p w14:paraId="4316A284" w14:textId="77777777"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Nombre del servicio que lleva inmerso la denominación del nombre de la persona moral tercera ajena.</w:t>
            </w:r>
          </w:p>
        </w:tc>
        <w:tc>
          <w:tcPr>
            <w:tcW w:w="2628" w:type="pct"/>
          </w:tcPr>
          <w:p w14:paraId="0A0F6709" w14:textId="2D982E3F"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El nombre del servicio es un denominación la cual puede dar a conocer a una persona moral ya que normalmente consta del nombre de la empresa o de una fracción y, si bien, el fin del mismo es hacerse identificable con el público en general y asociarse con su marca y productos y/o servicios, lo cierto es que, en caso concreto, puede tratarse del nombre de personas morales terceras, que como ya se analizó es susceptible de clasificarse, por lo que, actualiza el supuesto de confidencialidad.</w:t>
            </w:r>
          </w:p>
        </w:tc>
        <w:tc>
          <w:tcPr>
            <w:tcW w:w="1523" w:type="pct"/>
            <w:tcMar>
              <w:top w:w="100" w:type="dxa"/>
              <w:left w:w="100" w:type="dxa"/>
              <w:bottom w:w="100" w:type="dxa"/>
              <w:right w:w="100" w:type="dxa"/>
            </w:tcMar>
          </w:tcPr>
          <w:p w14:paraId="5665732D" w14:textId="7F57374D"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III de la LFTAIP.</w:t>
            </w:r>
          </w:p>
        </w:tc>
      </w:tr>
      <w:tr w:rsidR="008938C2" w:rsidRPr="00304E6E" w14:paraId="5A75BD4E" w14:textId="77777777" w:rsidTr="00C76D5B">
        <w:trPr>
          <w:trHeight w:val="1130"/>
        </w:trPr>
        <w:tc>
          <w:tcPr>
            <w:tcW w:w="850" w:type="pct"/>
            <w:tcMar>
              <w:top w:w="100" w:type="dxa"/>
              <w:left w:w="100" w:type="dxa"/>
              <w:bottom w:w="100" w:type="dxa"/>
              <w:right w:w="100" w:type="dxa"/>
            </w:tcMar>
          </w:tcPr>
          <w:p w14:paraId="5FE8373F" w14:textId="77777777"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Nombre de servidores públicos terceros ajenos</w:t>
            </w:r>
          </w:p>
        </w:tc>
        <w:tc>
          <w:tcPr>
            <w:tcW w:w="2628" w:type="pct"/>
          </w:tcPr>
          <w:p w14:paraId="23F22344" w14:textId="4232E514"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El nombre es un atributo de la personalidad, esto es la manifestación del derecho a la identidad y razón que por sí misma permite identificar a una persona física, debe evitarse su revelación  en virtud de que su cita es de carácter enunciativo, por lo que su protección resulta necesaria.</w:t>
            </w:r>
          </w:p>
        </w:tc>
        <w:tc>
          <w:tcPr>
            <w:tcW w:w="1523" w:type="pct"/>
            <w:tcMar>
              <w:top w:w="100" w:type="dxa"/>
              <w:left w:w="100" w:type="dxa"/>
              <w:bottom w:w="100" w:type="dxa"/>
              <w:right w:w="100" w:type="dxa"/>
            </w:tcMar>
          </w:tcPr>
          <w:p w14:paraId="6A9C4CFE" w14:textId="1CA69163"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LFTAIP.</w:t>
            </w:r>
          </w:p>
        </w:tc>
      </w:tr>
      <w:tr w:rsidR="008938C2" w:rsidRPr="00304E6E" w14:paraId="223BC665" w14:textId="77777777" w:rsidTr="00C76D5B">
        <w:trPr>
          <w:trHeight w:val="1310"/>
        </w:trPr>
        <w:tc>
          <w:tcPr>
            <w:tcW w:w="850" w:type="pct"/>
            <w:tcMar>
              <w:top w:w="100" w:type="dxa"/>
              <w:left w:w="100" w:type="dxa"/>
              <w:bottom w:w="100" w:type="dxa"/>
              <w:right w:w="100" w:type="dxa"/>
            </w:tcMar>
          </w:tcPr>
          <w:p w14:paraId="71EC4BE6" w14:textId="77777777"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Cédula profesional</w:t>
            </w:r>
          </w:p>
        </w:tc>
        <w:tc>
          <w:tcPr>
            <w:tcW w:w="2628" w:type="pct"/>
          </w:tcPr>
          <w:p w14:paraId="761F181E" w14:textId="358B00F7"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Documento en el que consta la patente para ejercer una profesión, de la cual se advierten los datos personales Clave Única de Registro de Población, fotografía y firma de su titular, datos que se consideran confidenciales, en tanto que pueden identificar otra información de su titular como fecha de nacimiento, edad, lugar de nacimiento y origen, motivo por el que deben ser protegidos.</w:t>
            </w:r>
          </w:p>
        </w:tc>
        <w:tc>
          <w:tcPr>
            <w:tcW w:w="1523" w:type="pct"/>
            <w:tcMar>
              <w:top w:w="100" w:type="dxa"/>
              <w:left w:w="100" w:type="dxa"/>
              <w:bottom w:w="100" w:type="dxa"/>
              <w:right w:w="100" w:type="dxa"/>
            </w:tcMar>
          </w:tcPr>
          <w:p w14:paraId="1128AC58" w14:textId="70AE45F5"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LFTAIP.</w:t>
            </w:r>
          </w:p>
        </w:tc>
      </w:tr>
      <w:tr w:rsidR="008938C2" w:rsidRPr="00304E6E" w14:paraId="23D02BB9" w14:textId="77777777" w:rsidTr="00C76D5B">
        <w:trPr>
          <w:trHeight w:val="770"/>
        </w:trPr>
        <w:tc>
          <w:tcPr>
            <w:tcW w:w="850" w:type="pct"/>
            <w:tcMar>
              <w:top w:w="100" w:type="dxa"/>
              <w:left w:w="100" w:type="dxa"/>
              <w:bottom w:w="100" w:type="dxa"/>
              <w:right w:w="100" w:type="dxa"/>
            </w:tcMar>
          </w:tcPr>
          <w:p w14:paraId="6A36D134" w14:textId="77777777"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Domicilio de particular(es)</w:t>
            </w:r>
          </w:p>
        </w:tc>
        <w:tc>
          <w:tcPr>
            <w:tcW w:w="2628" w:type="pct"/>
          </w:tcPr>
          <w:p w14:paraId="20E6DA8B" w14:textId="30B0CF42"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Atributo de una persona física, que denota el lugar donde reside habitualmente, y en ese sentido, constituye un dato personal, de ahí que debe protegerse.</w:t>
            </w:r>
          </w:p>
        </w:tc>
        <w:tc>
          <w:tcPr>
            <w:tcW w:w="1523" w:type="pct"/>
            <w:tcMar>
              <w:top w:w="100" w:type="dxa"/>
              <w:left w:w="100" w:type="dxa"/>
              <w:bottom w:w="100" w:type="dxa"/>
              <w:right w:w="100" w:type="dxa"/>
            </w:tcMar>
          </w:tcPr>
          <w:p w14:paraId="5404A0CA" w14:textId="1BE7377E"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LFTAIP.</w:t>
            </w:r>
          </w:p>
        </w:tc>
      </w:tr>
      <w:tr w:rsidR="008938C2" w:rsidRPr="00304E6E" w14:paraId="741F128D" w14:textId="77777777" w:rsidTr="00C76D5B">
        <w:trPr>
          <w:trHeight w:val="1130"/>
        </w:trPr>
        <w:tc>
          <w:tcPr>
            <w:tcW w:w="850" w:type="pct"/>
            <w:tcMar>
              <w:top w:w="100" w:type="dxa"/>
              <w:left w:w="100" w:type="dxa"/>
              <w:bottom w:w="100" w:type="dxa"/>
              <w:right w:w="100" w:type="dxa"/>
            </w:tcMar>
          </w:tcPr>
          <w:p w14:paraId="042A2503" w14:textId="77777777"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Nombre de particular(es) o tercero(s).</w:t>
            </w:r>
          </w:p>
        </w:tc>
        <w:tc>
          <w:tcPr>
            <w:tcW w:w="2628" w:type="pct"/>
          </w:tcPr>
          <w:p w14:paraId="5E8E49BC" w14:textId="0A0BF46A"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1523" w:type="pct"/>
            <w:tcMar>
              <w:top w:w="100" w:type="dxa"/>
              <w:left w:w="100" w:type="dxa"/>
              <w:bottom w:w="100" w:type="dxa"/>
              <w:right w:w="100" w:type="dxa"/>
            </w:tcMar>
          </w:tcPr>
          <w:p w14:paraId="5FDA9E88" w14:textId="7BF7E804"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LFTAIP.</w:t>
            </w:r>
          </w:p>
        </w:tc>
      </w:tr>
      <w:tr w:rsidR="008938C2" w:rsidRPr="00304E6E" w14:paraId="1276DDAA" w14:textId="77777777" w:rsidTr="00C76D5B">
        <w:trPr>
          <w:trHeight w:val="2240"/>
        </w:trPr>
        <w:tc>
          <w:tcPr>
            <w:tcW w:w="850" w:type="pct"/>
            <w:tcMar>
              <w:top w:w="100" w:type="dxa"/>
              <w:left w:w="100" w:type="dxa"/>
              <w:bottom w:w="100" w:type="dxa"/>
              <w:right w:w="100" w:type="dxa"/>
            </w:tcMar>
          </w:tcPr>
          <w:p w14:paraId="67179C4A" w14:textId="77777777"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Correo electrónico</w:t>
            </w:r>
          </w:p>
        </w:tc>
        <w:tc>
          <w:tcPr>
            <w:tcW w:w="2628" w:type="pct"/>
          </w:tcPr>
          <w:p w14:paraId="521A5CA2" w14:textId="07AC4D65"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como dato personal y protegerse.</w:t>
            </w:r>
          </w:p>
        </w:tc>
        <w:tc>
          <w:tcPr>
            <w:tcW w:w="1523" w:type="pct"/>
            <w:tcMar>
              <w:top w:w="100" w:type="dxa"/>
              <w:left w:w="100" w:type="dxa"/>
              <w:bottom w:w="100" w:type="dxa"/>
              <w:right w:w="100" w:type="dxa"/>
            </w:tcMar>
          </w:tcPr>
          <w:p w14:paraId="0FD3A079" w14:textId="2C084150"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LFTAIP.</w:t>
            </w:r>
          </w:p>
        </w:tc>
      </w:tr>
      <w:tr w:rsidR="008938C2" w:rsidRPr="00304E6E" w14:paraId="09010DE9" w14:textId="77777777" w:rsidTr="00C76D5B">
        <w:trPr>
          <w:trHeight w:val="1310"/>
        </w:trPr>
        <w:tc>
          <w:tcPr>
            <w:tcW w:w="850" w:type="pct"/>
            <w:tcMar>
              <w:top w:w="100" w:type="dxa"/>
              <w:left w:w="100" w:type="dxa"/>
              <w:bottom w:w="100" w:type="dxa"/>
              <w:right w:w="100" w:type="dxa"/>
            </w:tcMar>
          </w:tcPr>
          <w:p w14:paraId="75227D59" w14:textId="77777777"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Firma o rúbrica de particulares</w:t>
            </w:r>
          </w:p>
        </w:tc>
        <w:tc>
          <w:tcPr>
            <w:tcW w:w="2628" w:type="pct"/>
          </w:tcPr>
          <w:p w14:paraId="0D60B8B0" w14:textId="7821C8B8"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c>
          <w:tcPr>
            <w:tcW w:w="1523" w:type="pct"/>
            <w:tcMar>
              <w:top w:w="100" w:type="dxa"/>
              <w:left w:w="100" w:type="dxa"/>
              <w:bottom w:w="100" w:type="dxa"/>
              <w:right w:w="100" w:type="dxa"/>
            </w:tcMar>
          </w:tcPr>
          <w:p w14:paraId="472FC12F" w14:textId="7EEF5023"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LFTAIP.</w:t>
            </w:r>
          </w:p>
        </w:tc>
      </w:tr>
      <w:tr w:rsidR="008938C2" w:rsidRPr="00304E6E" w14:paraId="7577D2ED" w14:textId="77777777" w:rsidTr="00C76D5B">
        <w:trPr>
          <w:trHeight w:val="950"/>
        </w:trPr>
        <w:tc>
          <w:tcPr>
            <w:tcW w:w="850" w:type="pct"/>
            <w:tcMar>
              <w:top w:w="100" w:type="dxa"/>
              <w:left w:w="100" w:type="dxa"/>
              <w:bottom w:w="100" w:type="dxa"/>
              <w:right w:w="100" w:type="dxa"/>
            </w:tcMar>
          </w:tcPr>
          <w:p w14:paraId="087F4FA2" w14:textId="77777777"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Domicilio fiscal de la persona moral como tercero ajeno</w:t>
            </w:r>
          </w:p>
        </w:tc>
        <w:tc>
          <w:tcPr>
            <w:tcW w:w="2628" w:type="pct"/>
          </w:tcPr>
          <w:p w14:paraId="77C35DD6" w14:textId="431E416A"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Atributo de la persona moral, que denota el lugar donde se encuentra su principal administración, y en ese sentido, si su cita es de carácter enunciativo constituye un dato personal, de ahí que debe protegerse.</w:t>
            </w:r>
          </w:p>
        </w:tc>
        <w:tc>
          <w:tcPr>
            <w:tcW w:w="1523" w:type="pct"/>
            <w:tcMar>
              <w:top w:w="100" w:type="dxa"/>
              <w:left w:w="100" w:type="dxa"/>
              <w:bottom w:w="100" w:type="dxa"/>
              <w:right w:w="100" w:type="dxa"/>
            </w:tcMar>
          </w:tcPr>
          <w:p w14:paraId="171E9EDE" w14:textId="06F9612E"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III de la LFTAIP.</w:t>
            </w:r>
          </w:p>
        </w:tc>
      </w:tr>
      <w:tr w:rsidR="00C76D5B" w:rsidRPr="00304E6E" w14:paraId="7AEBC187" w14:textId="77777777" w:rsidTr="00C76D5B">
        <w:trPr>
          <w:trHeight w:val="1505"/>
        </w:trPr>
        <w:tc>
          <w:tcPr>
            <w:tcW w:w="850" w:type="pct"/>
            <w:tcMar>
              <w:top w:w="100" w:type="dxa"/>
              <w:left w:w="100" w:type="dxa"/>
              <w:bottom w:w="100" w:type="dxa"/>
              <w:right w:w="100" w:type="dxa"/>
            </w:tcMar>
          </w:tcPr>
          <w:p w14:paraId="10E3C71C" w14:textId="77777777"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Número de teléfono fijo y celular</w:t>
            </w:r>
          </w:p>
        </w:tc>
        <w:tc>
          <w:tcPr>
            <w:tcW w:w="2628" w:type="pct"/>
          </w:tcPr>
          <w:p w14:paraId="53A75647" w14:textId="7AC06209"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 se trata de un dato personal que debe protegerse.</w:t>
            </w:r>
          </w:p>
        </w:tc>
        <w:tc>
          <w:tcPr>
            <w:tcW w:w="1523" w:type="pct"/>
            <w:tcMar>
              <w:top w:w="100" w:type="dxa"/>
              <w:left w:w="100" w:type="dxa"/>
              <w:bottom w:w="100" w:type="dxa"/>
              <w:right w:w="100" w:type="dxa"/>
            </w:tcMar>
          </w:tcPr>
          <w:p w14:paraId="0D5A3E23" w14:textId="6C095AF0" w:rsidR="00C76D5B" w:rsidRPr="00304E6E" w:rsidRDefault="00C76D5B" w:rsidP="008D1CC7">
            <w:pPr>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 de la LFTAIP.</w:t>
            </w:r>
          </w:p>
        </w:tc>
      </w:tr>
    </w:tbl>
    <w:p w14:paraId="657532AD" w14:textId="598CB042" w:rsidR="00C76D5B" w:rsidRPr="00304E6E" w:rsidRDefault="00C76D5B" w:rsidP="00A63743">
      <w:pPr>
        <w:jc w:val="both"/>
        <w:rPr>
          <w:rFonts w:ascii="Montserrat" w:eastAsia="Montserrat" w:hAnsi="Montserrat" w:cs="Montserrat"/>
          <w:sz w:val="18"/>
          <w:szCs w:val="18"/>
        </w:rPr>
      </w:pPr>
    </w:p>
    <w:p w14:paraId="0552C80B" w14:textId="1052A6BC" w:rsidR="008F7D3C" w:rsidRPr="00304E6E" w:rsidRDefault="008F7D3C" w:rsidP="00A63743">
      <w:pPr>
        <w:jc w:val="both"/>
        <w:rPr>
          <w:rFonts w:ascii="Montserrat" w:eastAsia="Montserrat" w:hAnsi="Montserrat" w:cs="Montserrat"/>
          <w:sz w:val="18"/>
          <w:szCs w:val="18"/>
        </w:rPr>
      </w:pPr>
    </w:p>
    <w:p w14:paraId="4DD340A7" w14:textId="7DDD6576" w:rsidR="008F7D3C" w:rsidRPr="00304E6E" w:rsidRDefault="008F7D3C" w:rsidP="00A63743">
      <w:pPr>
        <w:jc w:val="both"/>
        <w:rPr>
          <w:rFonts w:ascii="Montserrat" w:eastAsia="Montserrat" w:hAnsi="Montserrat" w:cs="Montserrat"/>
          <w:sz w:val="18"/>
          <w:szCs w:val="18"/>
        </w:rPr>
      </w:pPr>
    </w:p>
    <w:p w14:paraId="318A6E88" w14:textId="4830334C" w:rsidR="008F7D3C" w:rsidRPr="00304E6E" w:rsidRDefault="008F7D3C" w:rsidP="00A63743">
      <w:pPr>
        <w:jc w:val="both"/>
        <w:rPr>
          <w:rFonts w:ascii="Montserrat" w:eastAsia="Montserrat" w:hAnsi="Montserrat" w:cs="Montserrat"/>
          <w:sz w:val="18"/>
          <w:szCs w:val="18"/>
        </w:rPr>
      </w:pPr>
    </w:p>
    <w:p w14:paraId="7C2CCD10" w14:textId="028D264F" w:rsidR="008F7D3C" w:rsidRPr="00304E6E" w:rsidRDefault="008F7D3C" w:rsidP="00A63743">
      <w:pPr>
        <w:jc w:val="both"/>
        <w:rPr>
          <w:rFonts w:ascii="Montserrat" w:eastAsia="Montserrat" w:hAnsi="Montserrat" w:cs="Montserrat"/>
          <w:sz w:val="18"/>
          <w:szCs w:val="18"/>
        </w:rPr>
      </w:pPr>
    </w:p>
    <w:p w14:paraId="7C03618A" w14:textId="6FBECBC6" w:rsidR="008F7D3C" w:rsidRPr="00304E6E" w:rsidRDefault="008F7D3C" w:rsidP="00A63743">
      <w:pPr>
        <w:jc w:val="both"/>
        <w:rPr>
          <w:rFonts w:ascii="Montserrat" w:eastAsia="Montserrat" w:hAnsi="Montserrat" w:cs="Montserrat"/>
          <w:sz w:val="18"/>
          <w:szCs w:val="18"/>
        </w:rPr>
      </w:pPr>
    </w:p>
    <w:p w14:paraId="059C6DE9" w14:textId="79B58180" w:rsidR="008F7D3C" w:rsidRPr="00304E6E" w:rsidRDefault="008F7D3C" w:rsidP="00A63743">
      <w:pPr>
        <w:jc w:val="both"/>
        <w:rPr>
          <w:rFonts w:ascii="Montserrat" w:eastAsia="Montserrat" w:hAnsi="Montserrat" w:cs="Montserrat"/>
          <w:sz w:val="18"/>
          <w:szCs w:val="18"/>
        </w:rPr>
      </w:pPr>
    </w:p>
    <w:p w14:paraId="43361020" w14:textId="64878481" w:rsidR="008F7D3C" w:rsidRPr="00304E6E" w:rsidRDefault="008F7D3C" w:rsidP="00A63743">
      <w:pPr>
        <w:jc w:val="both"/>
        <w:rPr>
          <w:rFonts w:ascii="Montserrat" w:eastAsia="Montserrat" w:hAnsi="Montserrat" w:cs="Montserrat"/>
          <w:sz w:val="18"/>
          <w:szCs w:val="18"/>
        </w:rPr>
      </w:pPr>
    </w:p>
    <w:p w14:paraId="3DF327DF" w14:textId="77777777" w:rsidR="008F7D3C" w:rsidRPr="00304E6E" w:rsidRDefault="008F7D3C" w:rsidP="00A63743">
      <w:pPr>
        <w:jc w:val="both"/>
        <w:rPr>
          <w:rFonts w:ascii="Montserrat" w:eastAsia="Montserrat" w:hAnsi="Montserrat" w:cs="Montserrat"/>
          <w:sz w:val="18"/>
          <w:szCs w:val="18"/>
        </w:rPr>
      </w:pPr>
    </w:p>
    <w:p w14:paraId="69DAC57E" w14:textId="69D8A50C" w:rsidR="00C76D5B" w:rsidRPr="00304E6E" w:rsidRDefault="008F7D3C" w:rsidP="008F7D3C">
      <w:pPr>
        <w:pStyle w:val="Prrafodelista"/>
        <w:numPr>
          <w:ilvl w:val="0"/>
          <w:numId w:val="11"/>
        </w:numPr>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 xml:space="preserve">Resolución del </w:t>
      </w:r>
      <w:r w:rsidR="00D60562" w:rsidRPr="00304E6E">
        <w:rPr>
          <w:rFonts w:ascii="Montserrat" w:eastAsia="Montserrat" w:hAnsi="Montserrat" w:cs="Montserrat"/>
          <w:sz w:val="18"/>
          <w:szCs w:val="18"/>
        </w:rPr>
        <w:t xml:space="preserve">expediente número PA/338/2017: </w:t>
      </w:r>
    </w:p>
    <w:p w14:paraId="3740AA02" w14:textId="77777777" w:rsidR="008F7D3C" w:rsidRPr="00304E6E" w:rsidRDefault="008F7D3C" w:rsidP="008F7D3C">
      <w:pPr>
        <w:pStyle w:val="Prrafodelista"/>
        <w:jc w:val="both"/>
        <w:rPr>
          <w:rFonts w:ascii="Montserrat" w:eastAsia="Montserrat" w:hAnsi="Montserrat" w:cs="Montserrat"/>
          <w:sz w:val="18"/>
          <w:szCs w:val="18"/>
        </w:rPr>
      </w:pPr>
    </w:p>
    <w:tbl>
      <w:tblPr>
        <w:tblStyle w:val="afffe"/>
        <w:tblW w:w="5000" w:type="pct"/>
        <w:tblInd w:w="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600" w:firstRow="0" w:lastRow="0" w:firstColumn="0" w:lastColumn="0" w:noHBand="1" w:noVBand="1"/>
      </w:tblPr>
      <w:tblGrid>
        <w:gridCol w:w="1692"/>
        <w:gridCol w:w="5953"/>
        <w:gridCol w:w="2307"/>
      </w:tblGrid>
      <w:tr w:rsidR="00AB23E2" w:rsidRPr="00304E6E" w14:paraId="7764BAEB" w14:textId="77777777" w:rsidTr="008F7D3C">
        <w:trPr>
          <w:trHeight w:val="283"/>
          <w:tblHeader/>
        </w:trPr>
        <w:tc>
          <w:tcPr>
            <w:tcW w:w="850" w:type="pct"/>
            <w:shd w:val="clear" w:color="auto" w:fill="660033"/>
            <w:tcMar>
              <w:top w:w="100" w:type="dxa"/>
              <w:left w:w="100" w:type="dxa"/>
              <w:bottom w:w="100" w:type="dxa"/>
              <w:right w:w="100" w:type="dxa"/>
            </w:tcMar>
          </w:tcPr>
          <w:p w14:paraId="71603EA3" w14:textId="13B56786" w:rsidR="00E01B70" w:rsidRPr="00304E6E" w:rsidRDefault="00E01B70" w:rsidP="00E01B70">
            <w:pPr>
              <w:jc w:val="center"/>
              <w:rPr>
                <w:rFonts w:ascii="Montserrat" w:eastAsia="Montserrat" w:hAnsi="Montserrat" w:cs="Montserrat"/>
                <w:b/>
                <w:sz w:val="18"/>
                <w:szCs w:val="18"/>
              </w:rPr>
            </w:pPr>
            <w:r w:rsidRPr="00304E6E">
              <w:rPr>
                <w:rFonts w:ascii="Montserrat" w:eastAsia="Montserrat" w:hAnsi="Montserrat" w:cs="Montserrat"/>
                <w:b/>
                <w:sz w:val="18"/>
                <w:szCs w:val="18"/>
              </w:rPr>
              <w:t>Dato</w:t>
            </w:r>
          </w:p>
        </w:tc>
        <w:tc>
          <w:tcPr>
            <w:tcW w:w="2991" w:type="pct"/>
            <w:shd w:val="clear" w:color="auto" w:fill="660033"/>
          </w:tcPr>
          <w:p w14:paraId="03D36773" w14:textId="55E8EEC6" w:rsidR="00E01B70" w:rsidRPr="00304E6E" w:rsidRDefault="005F0FC6" w:rsidP="00E01B70">
            <w:pPr>
              <w:jc w:val="center"/>
              <w:rPr>
                <w:rFonts w:ascii="Montserrat" w:eastAsia="Montserrat" w:hAnsi="Montserrat" w:cs="Montserrat"/>
                <w:b/>
                <w:sz w:val="18"/>
                <w:szCs w:val="18"/>
              </w:rPr>
            </w:pPr>
            <w:r w:rsidRPr="00304E6E">
              <w:rPr>
                <w:rFonts w:ascii="Montserrat" w:eastAsia="Montserrat" w:hAnsi="Montserrat" w:cs="Montserrat"/>
                <w:b/>
                <w:sz w:val="18"/>
                <w:szCs w:val="18"/>
              </w:rPr>
              <w:t>Justificación</w:t>
            </w:r>
          </w:p>
        </w:tc>
        <w:tc>
          <w:tcPr>
            <w:tcW w:w="1159" w:type="pct"/>
            <w:shd w:val="clear" w:color="auto" w:fill="660033"/>
            <w:tcMar>
              <w:top w:w="100" w:type="dxa"/>
              <w:left w:w="100" w:type="dxa"/>
              <w:bottom w:w="100" w:type="dxa"/>
              <w:right w:w="100" w:type="dxa"/>
            </w:tcMar>
          </w:tcPr>
          <w:p w14:paraId="144FF1D9" w14:textId="06CCD099" w:rsidR="00E01B70" w:rsidRPr="00304E6E" w:rsidRDefault="00E01B70" w:rsidP="00E01B70">
            <w:pPr>
              <w:jc w:val="center"/>
              <w:rPr>
                <w:rFonts w:ascii="Montserrat" w:eastAsia="Montserrat" w:hAnsi="Montserrat" w:cs="Montserrat"/>
                <w:b/>
                <w:sz w:val="18"/>
                <w:szCs w:val="18"/>
              </w:rPr>
            </w:pPr>
            <w:r w:rsidRPr="00304E6E">
              <w:rPr>
                <w:rFonts w:ascii="Montserrat" w:eastAsia="Montserrat" w:hAnsi="Montserrat" w:cs="Montserrat"/>
                <w:b/>
                <w:sz w:val="18"/>
                <w:szCs w:val="18"/>
              </w:rPr>
              <w:t>Fundamento</w:t>
            </w:r>
          </w:p>
        </w:tc>
      </w:tr>
      <w:tr w:rsidR="00AB23E2" w:rsidRPr="00304E6E" w14:paraId="3E61CA07" w14:textId="77777777" w:rsidTr="008F7D3C">
        <w:trPr>
          <w:trHeight w:val="950"/>
        </w:trPr>
        <w:tc>
          <w:tcPr>
            <w:tcW w:w="850" w:type="pct"/>
            <w:tcMar>
              <w:top w:w="100" w:type="dxa"/>
              <w:left w:w="100" w:type="dxa"/>
              <w:bottom w:w="100" w:type="dxa"/>
              <w:right w:w="100" w:type="dxa"/>
            </w:tcMar>
          </w:tcPr>
          <w:p w14:paraId="6E63D436" w14:textId="77777777" w:rsidR="00E01B70" w:rsidRPr="00304E6E" w:rsidRDefault="00E01B70" w:rsidP="00C76D5B">
            <w:pPr>
              <w:jc w:val="both"/>
              <w:rPr>
                <w:rFonts w:ascii="Montserrat" w:eastAsia="Montserrat" w:hAnsi="Montserrat" w:cs="Montserrat"/>
                <w:sz w:val="18"/>
                <w:szCs w:val="18"/>
              </w:rPr>
            </w:pPr>
            <w:r w:rsidRPr="00304E6E">
              <w:rPr>
                <w:rFonts w:ascii="Montserrat" w:eastAsia="Montserrat" w:hAnsi="Montserrat" w:cs="Montserrat"/>
                <w:sz w:val="18"/>
                <w:szCs w:val="18"/>
              </w:rPr>
              <w:t>Registro Federal de Contribuyentes (RFC)</w:t>
            </w:r>
          </w:p>
        </w:tc>
        <w:tc>
          <w:tcPr>
            <w:tcW w:w="2991" w:type="pct"/>
          </w:tcPr>
          <w:p w14:paraId="50CDFFEF" w14:textId="36B19E63" w:rsidR="00E01B70" w:rsidRPr="00304E6E" w:rsidRDefault="00E01B70" w:rsidP="00C76D5B">
            <w:pPr>
              <w:jc w:val="both"/>
              <w:rPr>
                <w:rFonts w:ascii="Montserrat" w:eastAsia="Montserrat" w:hAnsi="Montserrat" w:cs="Montserrat"/>
                <w:sz w:val="18"/>
                <w:szCs w:val="18"/>
              </w:rPr>
            </w:pPr>
            <w:r w:rsidRPr="00304E6E">
              <w:rPr>
                <w:rFonts w:ascii="Montserrat" w:eastAsia="Montserrat" w:hAnsi="Montserrat" w:cs="Montserrat"/>
                <w:sz w:val="18"/>
                <w:szCs w:val="18"/>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1159" w:type="pct"/>
            <w:tcMar>
              <w:top w:w="100" w:type="dxa"/>
              <w:left w:w="100" w:type="dxa"/>
              <w:bottom w:w="100" w:type="dxa"/>
              <w:right w:w="100" w:type="dxa"/>
            </w:tcMar>
          </w:tcPr>
          <w:p w14:paraId="06D10BCA" w14:textId="0765A2D7" w:rsidR="00E01B70" w:rsidRPr="00304E6E" w:rsidRDefault="005F0FC6" w:rsidP="00C76D5B">
            <w:pPr>
              <w:jc w:val="both"/>
              <w:rPr>
                <w:rFonts w:ascii="Montserrat" w:eastAsia="Montserrat" w:hAnsi="Montserrat" w:cs="Montserrat"/>
                <w:sz w:val="18"/>
                <w:szCs w:val="18"/>
              </w:rPr>
            </w:pPr>
            <w:r w:rsidRPr="00304E6E">
              <w:rPr>
                <w:rFonts w:ascii="Montserrat" w:eastAsia="Montserrat" w:hAnsi="Montserrat" w:cs="Montserrat"/>
                <w:sz w:val="18"/>
                <w:szCs w:val="18"/>
              </w:rPr>
              <w:t>Artículo</w:t>
            </w:r>
            <w:r w:rsidR="00E01B70" w:rsidRPr="00304E6E">
              <w:rPr>
                <w:rFonts w:ascii="Montserrat" w:eastAsia="Montserrat" w:hAnsi="Montserrat" w:cs="Montserrat"/>
                <w:sz w:val="18"/>
                <w:szCs w:val="18"/>
              </w:rPr>
              <w:t xml:space="preserve"> 113</w:t>
            </w:r>
            <w:r w:rsidRPr="00304E6E">
              <w:rPr>
                <w:rFonts w:ascii="Montserrat" w:eastAsia="Montserrat" w:hAnsi="Montserrat" w:cs="Montserrat"/>
                <w:sz w:val="18"/>
                <w:szCs w:val="18"/>
              </w:rPr>
              <w:t>,</w:t>
            </w:r>
            <w:r w:rsidR="00E01B70" w:rsidRPr="00304E6E">
              <w:rPr>
                <w:rFonts w:ascii="Montserrat" w:eastAsia="Montserrat" w:hAnsi="Montserrat" w:cs="Montserrat"/>
                <w:sz w:val="18"/>
                <w:szCs w:val="18"/>
              </w:rPr>
              <w:t xml:space="preserve"> fracción I de la LFTAIP.</w:t>
            </w:r>
          </w:p>
        </w:tc>
      </w:tr>
      <w:tr w:rsidR="00AB23E2" w:rsidRPr="00304E6E" w14:paraId="6E01019A" w14:textId="77777777" w:rsidTr="008F7D3C">
        <w:trPr>
          <w:trHeight w:val="1310"/>
        </w:trPr>
        <w:tc>
          <w:tcPr>
            <w:tcW w:w="850" w:type="pct"/>
            <w:tcMar>
              <w:top w:w="100" w:type="dxa"/>
              <w:left w:w="100" w:type="dxa"/>
              <w:bottom w:w="100" w:type="dxa"/>
              <w:right w:w="100" w:type="dxa"/>
            </w:tcMar>
          </w:tcPr>
          <w:p w14:paraId="48903533" w14:textId="77777777" w:rsidR="00E01B70" w:rsidRPr="00304E6E" w:rsidRDefault="00E01B70" w:rsidP="00C76D5B">
            <w:pPr>
              <w:jc w:val="both"/>
              <w:rPr>
                <w:rFonts w:ascii="Montserrat" w:eastAsia="Montserrat" w:hAnsi="Montserrat" w:cs="Montserrat"/>
                <w:sz w:val="18"/>
                <w:szCs w:val="18"/>
              </w:rPr>
            </w:pPr>
            <w:r w:rsidRPr="00304E6E">
              <w:rPr>
                <w:rFonts w:ascii="Montserrat" w:eastAsia="Montserrat" w:hAnsi="Montserrat" w:cs="Montserrat"/>
                <w:sz w:val="18"/>
                <w:szCs w:val="18"/>
              </w:rPr>
              <w:t>Clave Única Registro de Población (CURP)</w:t>
            </w:r>
          </w:p>
        </w:tc>
        <w:tc>
          <w:tcPr>
            <w:tcW w:w="2991" w:type="pct"/>
          </w:tcPr>
          <w:p w14:paraId="7FA286CF" w14:textId="57160F95" w:rsidR="00E01B70" w:rsidRPr="00304E6E" w:rsidRDefault="00E01B70" w:rsidP="00C76D5B">
            <w:pPr>
              <w:jc w:val="both"/>
              <w:rPr>
                <w:rFonts w:ascii="Montserrat" w:eastAsia="Montserrat" w:hAnsi="Montserrat" w:cs="Montserrat"/>
                <w:sz w:val="18"/>
                <w:szCs w:val="18"/>
              </w:rPr>
            </w:pPr>
            <w:r w:rsidRPr="00304E6E">
              <w:rPr>
                <w:rFonts w:ascii="Montserrat" w:eastAsia="Montserrat" w:hAnsi="Montserrat" w:cs="Montserrat"/>
                <w:sz w:val="18"/>
                <w:szCs w:val="18"/>
              </w:rPr>
              <w:t>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ha de protegerse.</w:t>
            </w:r>
          </w:p>
        </w:tc>
        <w:tc>
          <w:tcPr>
            <w:tcW w:w="1159" w:type="pct"/>
            <w:tcMar>
              <w:top w:w="100" w:type="dxa"/>
              <w:left w:w="100" w:type="dxa"/>
              <w:bottom w:w="100" w:type="dxa"/>
              <w:right w:w="100" w:type="dxa"/>
            </w:tcMar>
          </w:tcPr>
          <w:p w14:paraId="5F55CA61" w14:textId="7394B5E8" w:rsidR="00E01B70" w:rsidRPr="00304E6E" w:rsidRDefault="005F0FC6" w:rsidP="00C76D5B">
            <w:pPr>
              <w:jc w:val="both"/>
              <w:rPr>
                <w:rFonts w:ascii="Montserrat" w:eastAsia="Montserrat" w:hAnsi="Montserrat" w:cs="Montserrat"/>
                <w:sz w:val="18"/>
                <w:szCs w:val="18"/>
              </w:rPr>
            </w:pPr>
            <w:r w:rsidRPr="00304E6E">
              <w:rPr>
                <w:rFonts w:ascii="Montserrat" w:eastAsia="Montserrat" w:hAnsi="Montserrat" w:cs="Montserrat"/>
                <w:sz w:val="18"/>
                <w:szCs w:val="18"/>
              </w:rPr>
              <w:t>Artículo</w:t>
            </w:r>
            <w:r w:rsidR="00E01B70" w:rsidRPr="00304E6E">
              <w:rPr>
                <w:rFonts w:ascii="Montserrat" w:eastAsia="Montserrat" w:hAnsi="Montserrat" w:cs="Montserrat"/>
                <w:sz w:val="18"/>
                <w:szCs w:val="18"/>
              </w:rPr>
              <w:t xml:space="preserve"> 113</w:t>
            </w:r>
            <w:r w:rsidRPr="00304E6E">
              <w:rPr>
                <w:rFonts w:ascii="Montserrat" w:eastAsia="Montserrat" w:hAnsi="Montserrat" w:cs="Montserrat"/>
                <w:sz w:val="18"/>
                <w:szCs w:val="18"/>
              </w:rPr>
              <w:t>,</w:t>
            </w:r>
            <w:r w:rsidR="00E01B70" w:rsidRPr="00304E6E">
              <w:rPr>
                <w:rFonts w:ascii="Montserrat" w:eastAsia="Montserrat" w:hAnsi="Montserrat" w:cs="Montserrat"/>
                <w:sz w:val="18"/>
                <w:szCs w:val="18"/>
              </w:rPr>
              <w:t xml:space="preserve"> fracción I de la LFTAIP.</w:t>
            </w:r>
          </w:p>
        </w:tc>
      </w:tr>
      <w:tr w:rsidR="00AB23E2" w:rsidRPr="00304E6E" w14:paraId="15B5D906" w14:textId="77777777" w:rsidTr="008F7D3C">
        <w:trPr>
          <w:trHeight w:val="1130"/>
        </w:trPr>
        <w:tc>
          <w:tcPr>
            <w:tcW w:w="850" w:type="pct"/>
            <w:tcMar>
              <w:top w:w="100" w:type="dxa"/>
              <w:left w:w="100" w:type="dxa"/>
              <w:bottom w:w="100" w:type="dxa"/>
              <w:right w:w="100" w:type="dxa"/>
            </w:tcMar>
          </w:tcPr>
          <w:p w14:paraId="37A7763E" w14:textId="77777777" w:rsidR="00E01B70" w:rsidRPr="00304E6E" w:rsidRDefault="00E01B70" w:rsidP="00C76D5B">
            <w:pPr>
              <w:jc w:val="both"/>
              <w:rPr>
                <w:rFonts w:ascii="Montserrat" w:eastAsia="Montserrat" w:hAnsi="Montserrat" w:cs="Montserrat"/>
                <w:sz w:val="18"/>
                <w:szCs w:val="18"/>
              </w:rPr>
            </w:pPr>
            <w:r w:rsidRPr="00304E6E">
              <w:rPr>
                <w:rFonts w:ascii="Montserrat" w:eastAsia="Montserrat" w:hAnsi="Montserrat" w:cs="Montserrat"/>
                <w:sz w:val="18"/>
                <w:szCs w:val="18"/>
              </w:rPr>
              <w:t>Nombre de particular(es) o tercero(s).</w:t>
            </w:r>
          </w:p>
        </w:tc>
        <w:tc>
          <w:tcPr>
            <w:tcW w:w="2991" w:type="pct"/>
          </w:tcPr>
          <w:p w14:paraId="329D4E81" w14:textId="0460BC3F" w:rsidR="00E01B70" w:rsidRPr="00304E6E" w:rsidRDefault="00E01B70" w:rsidP="00C76D5B">
            <w:pPr>
              <w:jc w:val="both"/>
              <w:rPr>
                <w:rFonts w:ascii="Montserrat" w:eastAsia="Montserrat" w:hAnsi="Montserrat" w:cs="Montserrat"/>
                <w:sz w:val="18"/>
                <w:szCs w:val="18"/>
              </w:rPr>
            </w:pPr>
            <w:r w:rsidRPr="00304E6E">
              <w:rPr>
                <w:rFonts w:ascii="Montserrat" w:eastAsia="Montserrat" w:hAnsi="Montserrat" w:cs="Montserrat"/>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1159" w:type="pct"/>
            <w:tcMar>
              <w:top w:w="100" w:type="dxa"/>
              <w:left w:w="100" w:type="dxa"/>
              <w:bottom w:w="100" w:type="dxa"/>
              <w:right w:w="100" w:type="dxa"/>
            </w:tcMar>
          </w:tcPr>
          <w:p w14:paraId="2E7007C2" w14:textId="4E04C6A1" w:rsidR="00E01B70" w:rsidRPr="00304E6E" w:rsidRDefault="005F0FC6" w:rsidP="00C76D5B">
            <w:pPr>
              <w:jc w:val="both"/>
              <w:rPr>
                <w:rFonts w:ascii="Montserrat" w:eastAsia="Montserrat" w:hAnsi="Montserrat" w:cs="Montserrat"/>
                <w:sz w:val="18"/>
                <w:szCs w:val="18"/>
              </w:rPr>
            </w:pPr>
            <w:r w:rsidRPr="00304E6E">
              <w:rPr>
                <w:rFonts w:ascii="Montserrat" w:eastAsia="Montserrat" w:hAnsi="Montserrat" w:cs="Montserrat"/>
                <w:sz w:val="18"/>
                <w:szCs w:val="18"/>
              </w:rPr>
              <w:t>Artículo</w:t>
            </w:r>
            <w:r w:rsidR="00E01B70" w:rsidRPr="00304E6E">
              <w:rPr>
                <w:rFonts w:ascii="Montserrat" w:eastAsia="Montserrat" w:hAnsi="Montserrat" w:cs="Montserrat"/>
                <w:sz w:val="18"/>
                <w:szCs w:val="18"/>
              </w:rPr>
              <w:t xml:space="preserve"> 113</w:t>
            </w:r>
            <w:r w:rsidRPr="00304E6E">
              <w:rPr>
                <w:rFonts w:ascii="Montserrat" w:eastAsia="Montserrat" w:hAnsi="Montserrat" w:cs="Montserrat"/>
                <w:sz w:val="18"/>
                <w:szCs w:val="18"/>
              </w:rPr>
              <w:t>,</w:t>
            </w:r>
            <w:r w:rsidR="00E01B70" w:rsidRPr="00304E6E">
              <w:rPr>
                <w:rFonts w:ascii="Montserrat" w:eastAsia="Montserrat" w:hAnsi="Montserrat" w:cs="Montserrat"/>
                <w:sz w:val="18"/>
                <w:szCs w:val="18"/>
              </w:rPr>
              <w:t xml:space="preserve"> fracción I de la LFTAIP.</w:t>
            </w:r>
          </w:p>
        </w:tc>
      </w:tr>
      <w:tr w:rsidR="00AB23E2" w:rsidRPr="00304E6E" w14:paraId="2AD8BE52" w14:textId="77777777" w:rsidTr="008F7D3C">
        <w:trPr>
          <w:trHeight w:val="1310"/>
        </w:trPr>
        <w:tc>
          <w:tcPr>
            <w:tcW w:w="850" w:type="pct"/>
            <w:tcMar>
              <w:top w:w="100" w:type="dxa"/>
              <w:left w:w="100" w:type="dxa"/>
              <w:bottom w:w="100" w:type="dxa"/>
              <w:right w:w="100" w:type="dxa"/>
            </w:tcMar>
          </w:tcPr>
          <w:p w14:paraId="7C537E03" w14:textId="77777777" w:rsidR="00E01B70" w:rsidRPr="00304E6E" w:rsidRDefault="00E01B70" w:rsidP="00C76D5B">
            <w:pPr>
              <w:jc w:val="both"/>
              <w:rPr>
                <w:rFonts w:ascii="Montserrat" w:eastAsia="Montserrat" w:hAnsi="Montserrat" w:cs="Montserrat"/>
                <w:sz w:val="18"/>
                <w:szCs w:val="18"/>
              </w:rPr>
            </w:pPr>
            <w:r w:rsidRPr="00304E6E">
              <w:rPr>
                <w:rFonts w:ascii="Montserrat" w:eastAsia="Montserrat" w:hAnsi="Montserrat" w:cs="Montserrat"/>
                <w:sz w:val="18"/>
                <w:szCs w:val="18"/>
              </w:rPr>
              <w:t>Profesión u ocupación.</w:t>
            </w:r>
          </w:p>
        </w:tc>
        <w:tc>
          <w:tcPr>
            <w:tcW w:w="2991" w:type="pct"/>
          </w:tcPr>
          <w:p w14:paraId="4E9F60BE" w14:textId="0E226CB2" w:rsidR="00E01B70" w:rsidRPr="00304E6E" w:rsidRDefault="00E01B70" w:rsidP="00C76D5B">
            <w:pPr>
              <w:jc w:val="both"/>
              <w:rPr>
                <w:rFonts w:ascii="Montserrat" w:eastAsia="Montserrat" w:hAnsi="Montserrat" w:cs="Montserrat"/>
                <w:sz w:val="18"/>
                <w:szCs w:val="18"/>
              </w:rPr>
            </w:pPr>
            <w:r w:rsidRPr="00304E6E">
              <w:rPr>
                <w:rFonts w:ascii="Montserrat" w:eastAsia="Montserrat" w:hAnsi="Montserrat" w:cs="Montserrat"/>
                <w:sz w:val="18"/>
                <w:szCs w:val="18"/>
              </w:rPr>
              <w:t>La profesión de una persona física identificada también constituye un dato personal que, incluso, podría reflejar el grado de estudios, preparación académica, preferencias o ideología, cuando éste no reviste el carácter de representante legal de la persona que actúa, es contratante o demandante, se actualiza su clasificación como información confidencial.</w:t>
            </w:r>
          </w:p>
        </w:tc>
        <w:tc>
          <w:tcPr>
            <w:tcW w:w="1159" w:type="pct"/>
            <w:tcMar>
              <w:top w:w="100" w:type="dxa"/>
              <w:left w:w="100" w:type="dxa"/>
              <w:bottom w:w="100" w:type="dxa"/>
              <w:right w:w="100" w:type="dxa"/>
            </w:tcMar>
          </w:tcPr>
          <w:p w14:paraId="2A163A31" w14:textId="5C69AEE3" w:rsidR="00E01B70" w:rsidRPr="00304E6E" w:rsidRDefault="005F0FC6" w:rsidP="00C76D5B">
            <w:pPr>
              <w:jc w:val="both"/>
              <w:rPr>
                <w:rFonts w:ascii="Montserrat" w:eastAsia="Montserrat" w:hAnsi="Montserrat" w:cs="Montserrat"/>
                <w:sz w:val="18"/>
                <w:szCs w:val="18"/>
              </w:rPr>
            </w:pPr>
            <w:r w:rsidRPr="00304E6E">
              <w:rPr>
                <w:rFonts w:ascii="Montserrat" w:eastAsia="Montserrat" w:hAnsi="Montserrat" w:cs="Montserrat"/>
                <w:sz w:val="18"/>
                <w:szCs w:val="18"/>
              </w:rPr>
              <w:t>Artículo</w:t>
            </w:r>
            <w:r w:rsidR="00E01B70" w:rsidRPr="00304E6E">
              <w:rPr>
                <w:rFonts w:ascii="Montserrat" w:eastAsia="Montserrat" w:hAnsi="Montserrat" w:cs="Montserrat"/>
                <w:sz w:val="18"/>
                <w:szCs w:val="18"/>
              </w:rPr>
              <w:t xml:space="preserve"> 113</w:t>
            </w:r>
            <w:r w:rsidRPr="00304E6E">
              <w:rPr>
                <w:rFonts w:ascii="Montserrat" w:eastAsia="Montserrat" w:hAnsi="Montserrat" w:cs="Montserrat"/>
                <w:sz w:val="18"/>
                <w:szCs w:val="18"/>
              </w:rPr>
              <w:t>,</w:t>
            </w:r>
            <w:r w:rsidR="00E01B70" w:rsidRPr="00304E6E">
              <w:rPr>
                <w:rFonts w:ascii="Montserrat" w:eastAsia="Montserrat" w:hAnsi="Montserrat" w:cs="Montserrat"/>
                <w:sz w:val="18"/>
                <w:szCs w:val="18"/>
              </w:rPr>
              <w:t xml:space="preserve"> fracción I de la LFTAIP.</w:t>
            </w:r>
          </w:p>
        </w:tc>
      </w:tr>
      <w:tr w:rsidR="00AB23E2" w:rsidRPr="00304E6E" w14:paraId="6BE1D554" w14:textId="77777777" w:rsidTr="008F7D3C">
        <w:trPr>
          <w:trHeight w:val="770"/>
        </w:trPr>
        <w:tc>
          <w:tcPr>
            <w:tcW w:w="850" w:type="pct"/>
            <w:tcMar>
              <w:top w:w="100" w:type="dxa"/>
              <w:left w:w="100" w:type="dxa"/>
              <w:bottom w:w="100" w:type="dxa"/>
              <w:right w:w="100" w:type="dxa"/>
            </w:tcMar>
          </w:tcPr>
          <w:p w14:paraId="580A1E63" w14:textId="77777777" w:rsidR="00E01B70" w:rsidRPr="00304E6E" w:rsidRDefault="00E01B70" w:rsidP="00C76D5B">
            <w:pPr>
              <w:jc w:val="both"/>
              <w:rPr>
                <w:rFonts w:ascii="Montserrat" w:eastAsia="Montserrat" w:hAnsi="Montserrat" w:cs="Montserrat"/>
                <w:sz w:val="18"/>
                <w:szCs w:val="18"/>
              </w:rPr>
            </w:pPr>
            <w:r w:rsidRPr="00304E6E">
              <w:rPr>
                <w:rFonts w:ascii="Montserrat" w:eastAsia="Montserrat" w:hAnsi="Montserrat" w:cs="Montserrat"/>
                <w:sz w:val="18"/>
                <w:szCs w:val="18"/>
              </w:rPr>
              <w:t>Número de ficha, de credencial o de empleado.</w:t>
            </w:r>
          </w:p>
        </w:tc>
        <w:tc>
          <w:tcPr>
            <w:tcW w:w="2991" w:type="pct"/>
          </w:tcPr>
          <w:p w14:paraId="2295607B" w14:textId="59B097CB" w:rsidR="00E01B70" w:rsidRPr="00304E6E" w:rsidRDefault="00E01B70" w:rsidP="00C76D5B">
            <w:pPr>
              <w:jc w:val="both"/>
              <w:rPr>
                <w:rFonts w:ascii="Montserrat" w:eastAsia="Montserrat" w:hAnsi="Montserrat" w:cs="Montserrat"/>
                <w:sz w:val="18"/>
                <w:szCs w:val="18"/>
              </w:rPr>
            </w:pPr>
            <w:r w:rsidRPr="00304E6E">
              <w:rPr>
                <w:rFonts w:ascii="Montserrat" w:eastAsia="Montserrat" w:hAnsi="Montserrat" w:cs="Montserrat"/>
                <w:sz w:val="18"/>
                <w:szCs w:val="18"/>
              </w:rPr>
              <w:t>Se trata de un código identificador del empleado, con el cual puede tener acceso a diversa información inclusive sus datos personales, por lo que debe protegerse.</w:t>
            </w:r>
          </w:p>
        </w:tc>
        <w:tc>
          <w:tcPr>
            <w:tcW w:w="1159" w:type="pct"/>
            <w:tcMar>
              <w:top w:w="100" w:type="dxa"/>
              <w:left w:w="100" w:type="dxa"/>
              <w:bottom w:w="100" w:type="dxa"/>
              <w:right w:w="100" w:type="dxa"/>
            </w:tcMar>
          </w:tcPr>
          <w:p w14:paraId="173CAA90" w14:textId="7F77F350" w:rsidR="00E01B70" w:rsidRPr="00304E6E" w:rsidRDefault="005F0FC6" w:rsidP="00C76D5B">
            <w:pPr>
              <w:jc w:val="both"/>
              <w:rPr>
                <w:rFonts w:ascii="Montserrat" w:eastAsia="Montserrat" w:hAnsi="Montserrat" w:cs="Montserrat"/>
                <w:sz w:val="18"/>
                <w:szCs w:val="18"/>
              </w:rPr>
            </w:pPr>
            <w:r w:rsidRPr="00304E6E">
              <w:rPr>
                <w:rFonts w:ascii="Montserrat" w:eastAsia="Montserrat" w:hAnsi="Montserrat" w:cs="Montserrat"/>
                <w:sz w:val="18"/>
                <w:szCs w:val="18"/>
              </w:rPr>
              <w:t>Artículo</w:t>
            </w:r>
            <w:r w:rsidR="00E01B70" w:rsidRPr="00304E6E">
              <w:rPr>
                <w:rFonts w:ascii="Montserrat" w:eastAsia="Montserrat" w:hAnsi="Montserrat" w:cs="Montserrat"/>
                <w:sz w:val="18"/>
                <w:szCs w:val="18"/>
              </w:rPr>
              <w:t xml:space="preserve"> 113</w:t>
            </w:r>
            <w:r w:rsidRPr="00304E6E">
              <w:rPr>
                <w:rFonts w:ascii="Montserrat" w:eastAsia="Montserrat" w:hAnsi="Montserrat" w:cs="Montserrat"/>
                <w:sz w:val="18"/>
                <w:szCs w:val="18"/>
              </w:rPr>
              <w:t>,</w:t>
            </w:r>
            <w:r w:rsidR="00E01B70" w:rsidRPr="00304E6E">
              <w:rPr>
                <w:rFonts w:ascii="Montserrat" w:eastAsia="Montserrat" w:hAnsi="Montserrat" w:cs="Montserrat"/>
                <w:sz w:val="18"/>
                <w:szCs w:val="18"/>
              </w:rPr>
              <w:t xml:space="preserve"> fracción I de la LFTAIP.</w:t>
            </w:r>
          </w:p>
        </w:tc>
      </w:tr>
    </w:tbl>
    <w:p w14:paraId="291CC380" w14:textId="77777777" w:rsidR="00191C12" w:rsidRPr="00304E6E" w:rsidRDefault="00191C12" w:rsidP="00A63743">
      <w:pPr>
        <w:jc w:val="both"/>
        <w:rPr>
          <w:rFonts w:ascii="Montserrat" w:eastAsia="Montserrat" w:hAnsi="Montserrat" w:cs="Montserrat"/>
          <w:sz w:val="18"/>
          <w:szCs w:val="18"/>
        </w:rPr>
      </w:pPr>
    </w:p>
    <w:p w14:paraId="51C1E0CA" w14:textId="30A0EFD0"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 El Comité de Transparencia resuelve por unanimidad: </w:t>
      </w:r>
    </w:p>
    <w:p w14:paraId="2FA272B9" w14:textId="77777777" w:rsidR="00191C12" w:rsidRPr="00304E6E" w:rsidRDefault="00191C12" w:rsidP="00A63743">
      <w:pPr>
        <w:jc w:val="both"/>
        <w:rPr>
          <w:rFonts w:ascii="Montserrat" w:eastAsia="Montserrat" w:hAnsi="Montserrat" w:cs="Montserrat"/>
          <w:b/>
          <w:sz w:val="18"/>
          <w:szCs w:val="18"/>
        </w:rPr>
      </w:pPr>
    </w:p>
    <w:p w14:paraId="15D9872B" w14:textId="4B31E313"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b/>
          <w:sz w:val="18"/>
          <w:szCs w:val="18"/>
        </w:rPr>
        <w:t>VI.A.1.1.ORD.18.23: CONFIRMAR</w:t>
      </w:r>
      <w:r w:rsidRPr="00304E6E">
        <w:rPr>
          <w:rFonts w:ascii="Montserrat" w:eastAsia="Montserrat" w:hAnsi="Montserrat" w:cs="Montserrat"/>
          <w:sz w:val="18"/>
          <w:szCs w:val="18"/>
        </w:rPr>
        <w:t xml:space="preserve"> la clasificación por confidencialidad invocada por el </w:t>
      </w:r>
      <w:r w:rsidR="008F7D3C" w:rsidRPr="00304E6E">
        <w:rPr>
          <w:rFonts w:ascii="Montserrat" w:eastAsia="Montserrat" w:hAnsi="Montserrat" w:cs="Montserrat"/>
          <w:sz w:val="18"/>
          <w:szCs w:val="18"/>
        </w:rPr>
        <w:t xml:space="preserve">OIC-IPN de </w:t>
      </w:r>
      <w:r w:rsidRPr="00304E6E">
        <w:rPr>
          <w:rFonts w:ascii="Montserrat" w:eastAsia="Montserrat" w:hAnsi="Montserrat" w:cs="Montserrat"/>
          <w:sz w:val="18"/>
          <w:szCs w:val="18"/>
        </w:rPr>
        <w:t xml:space="preserve">los datos personales </w:t>
      </w:r>
      <w:r w:rsidR="008F7D3C" w:rsidRPr="00304E6E">
        <w:rPr>
          <w:rFonts w:ascii="Montserrat" w:eastAsia="Montserrat" w:hAnsi="Montserrat" w:cs="Montserrat"/>
          <w:sz w:val="18"/>
          <w:szCs w:val="18"/>
        </w:rPr>
        <w:t>consistentes en RFC</w:t>
      </w:r>
      <w:r w:rsidR="009A7FD2" w:rsidRPr="00304E6E">
        <w:rPr>
          <w:rFonts w:ascii="Montserrat" w:eastAsia="Montserrat" w:hAnsi="Montserrat" w:cs="Montserrat"/>
          <w:sz w:val="18"/>
          <w:szCs w:val="18"/>
        </w:rPr>
        <w:t>,</w:t>
      </w:r>
      <w:r w:rsidR="008F7D3C" w:rsidRPr="00304E6E">
        <w:rPr>
          <w:rFonts w:ascii="Montserrat" w:eastAsia="Montserrat" w:hAnsi="Montserrat" w:cs="Montserrat"/>
          <w:sz w:val="18"/>
          <w:szCs w:val="18"/>
        </w:rPr>
        <w:t xml:space="preserve"> CURP</w:t>
      </w:r>
      <w:r w:rsidRPr="00304E6E">
        <w:rPr>
          <w:rFonts w:ascii="Montserrat" w:eastAsia="Montserrat" w:hAnsi="Montserrat" w:cs="Montserrat"/>
          <w:sz w:val="18"/>
          <w:szCs w:val="18"/>
        </w:rPr>
        <w:t xml:space="preserve">; Nombre de particular(es) o tercero(s); Domicilio de particular(es); Cédula profesional y </w:t>
      </w:r>
      <w:r w:rsidR="008F7D3C" w:rsidRPr="00304E6E">
        <w:rPr>
          <w:rFonts w:ascii="Montserrat" w:eastAsia="Montserrat" w:hAnsi="Montserrat" w:cs="Montserrat"/>
          <w:sz w:val="18"/>
          <w:szCs w:val="18"/>
        </w:rPr>
        <w:t>Firma o rúbrica de particulares,</w:t>
      </w:r>
      <w:r w:rsidRPr="00304E6E">
        <w:rPr>
          <w:rFonts w:ascii="Montserrat" w:eastAsia="Montserrat" w:hAnsi="Montserrat" w:cs="Montserrat"/>
          <w:sz w:val="18"/>
          <w:szCs w:val="18"/>
        </w:rPr>
        <w:t xml:space="preserve"> que obran en la resolución de Procedimiento Administrativo de Responsabilidades expediente número PA/99/2017, y por ende</w:t>
      </w:r>
      <w:r w:rsidR="008F7D3C" w:rsidRPr="00304E6E">
        <w:rPr>
          <w:rFonts w:ascii="Montserrat" w:eastAsia="Montserrat" w:hAnsi="Montserrat" w:cs="Montserrat"/>
          <w:sz w:val="18"/>
          <w:szCs w:val="18"/>
        </w:rPr>
        <w:t>, se</w:t>
      </w:r>
      <w:r w:rsidRPr="00304E6E">
        <w:rPr>
          <w:rFonts w:ascii="Montserrat" w:eastAsia="Montserrat" w:hAnsi="Montserrat" w:cs="Montserrat"/>
          <w:sz w:val="18"/>
          <w:szCs w:val="18"/>
        </w:rPr>
        <w:t xml:space="preserve"> autoriza la elaboración de la versión pública, con fundamento </w:t>
      </w:r>
      <w:r w:rsidR="008F7D3C" w:rsidRPr="00304E6E">
        <w:rPr>
          <w:rFonts w:ascii="Montserrat" w:eastAsia="Montserrat" w:hAnsi="Montserrat" w:cs="Montserrat"/>
          <w:sz w:val="18"/>
          <w:szCs w:val="18"/>
        </w:rPr>
        <w:t xml:space="preserve">en el </w:t>
      </w:r>
      <w:r w:rsidR="005E5D13" w:rsidRPr="00304E6E">
        <w:rPr>
          <w:rFonts w:ascii="Montserrat" w:eastAsia="Montserrat" w:hAnsi="Montserrat" w:cs="Montserrat"/>
          <w:sz w:val="18"/>
          <w:szCs w:val="18"/>
        </w:rPr>
        <w:t>a</w:t>
      </w:r>
      <w:r w:rsidR="008F7D3C" w:rsidRPr="00304E6E">
        <w:rPr>
          <w:rFonts w:ascii="Montserrat" w:eastAsia="Montserrat" w:hAnsi="Montserrat" w:cs="Montserrat"/>
          <w:sz w:val="18"/>
          <w:szCs w:val="18"/>
        </w:rPr>
        <w:t xml:space="preserve">rtículo 113, fracción I, </w:t>
      </w:r>
      <w:r w:rsidRPr="00304E6E">
        <w:rPr>
          <w:rFonts w:ascii="Montserrat" w:eastAsia="Montserrat" w:hAnsi="Montserrat" w:cs="Montserrat"/>
          <w:sz w:val="18"/>
          <w:szCs w:val="18"/>
        </w:rPr>
        <w:t xml:space="preserve">de la Ley Federal de Transparencia y Acceso a la Información Pública. </w:t>
      </w:r>
    </w:p>
    <w:p w14:paraId="290DD6A6" w14:textId="433A7BD0" w:rsidR="00191C12" w:rsidRPr="00304E6E" w:rsidRDefault="00191C12" w:rsidP="00A63743">
      <w:pPr>
        <w:jc w:val="both"/>
        <w:rPr>
          <w:rFonts w:ascii="Montserrat" w:eastAsia="Montserrat" w:hAnsi="Montserrat" w:cs="Montserrat"/>
          <w:b/>
          <w:sz w:val="18"/>
          <w:szCs w:val="18"/>
        </w:rPr>
      </w:pPr>
    </w:p>
    <w:p w14:paraId="35ACBB98" w14:textId="77777777" w:rsidR="008F7D3C" w:rsidRPr="00304E6E" w:rsidRDefault="008F7D3C" w:rsidP="00A63743">
      <w:pPr>
        <w:jc w:val="both"/>
        <w:rPr>
          <w:rFonts w:ascii="Montserrat" w:eastAsia="Montserrat" w:hAnsi="Montserrat" w:cs="Montserrat"/>
          <w:b/>
          <w:sz w:val="18"/>
          <w:szCs w:val="18"/>
        </w:rPr>
      </w:pPr>
    </w:p>
    <w:p w14:paraId="552331AB" w14:textId="64D94016"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b/>
          <w:sz w:val="18"/>
          <w:szCs w:val="18"/>
        </w:rPr>
        <w:lastRenderedPageBreak/>
        <w:t>VI.A.1.2.ORD.18.23: CONFIRMAR</w:t>
      </w:r>
      <w:r w:rsidRPr="00304E6E">
        <w:rPr>
          <w:rFonts w:ascii="Montserrat" w:eastAsia="Montserrat" w:hAnsi="Montserrat" w:cs="Montserrat"/>
          <w:sz w:val="18"/>
          <w:szCs w:val="18"/>
        </w:rPr>
        <w:t xml:space="preserve"> la clasificación por confidencialidad invocada por el</w:t>
      </w:r>
      <w:r w:rsidR="008F7D3C" w:rsidRPr="00304E6E">
        <w:rPr>
          <w:rFonts w:ascii="Montserrat" w:eastAsia="Montserrat" w:hAnsi="Montserrat" w:cs="Montserrat"/>
          <w:sz w:val="18"/>
          <w:szCs w:val="18"/>
        </w:rPr>
        <w:t xml:space="preserve"> OIC-IPN de</w:t>
      </w:r>
      <w:r w:rsidRPr="00304E6E">
        <w:rPr>
          <w:rFonts w:ascii="Montserrat" w:eastAsia="Montserrat" w:hAnsi="Montserrat" w:cs="Montserrat"/>
          <w:sz w:val="18"/>
          <w:szCs w:val="18"/>
        </w:rPr>
        <w:t xml:space="preserve"> los datos personales</w:t>
      </w:r>
      <w:r w:rsidR="008F7D3C" w:rsidRPr="00304E6E">
        <w:rPr>
          <w:rFonts w:ascii="Montserrat" w:eastAsia="Montserrat" w:hAnsi="Montserrat" w:cs="Montserrat"/>
          <w:sz w:val="18"/>
          <w:szCs w:val="18"/>
        </w:rPr>
        <w:t xml:space="preserve"> consistentes en</w:t>
      </w:r>
      <w:r w:rsidRPr="00304E6E">
        <w:rPr>
          <w:rFonts w:ascii="Montserrat" w:eastAsia="Montserrat" w:hAnsi="Montserrat" w:cs="Montserrat"/>
          <w:sz w:val="18"/>
          <w:szCs w:val="18"/>
        </w:rPr>
        <w:t xml:space="preserve"> “Denominación o razón social de la persona moral como tercero ajeno)” que obra en la resolución de Procedimiento Administrativo de Responsabilidades expediente número PA/99/2017, y por ende autoriza la elaboración de la versión pública, con fundamento </w:t>
      </w:r>
      <w:r w:rsidR="008F7D3C" w:rsidRPr="00304E6E">
        <w:rPr>
          <w:rFonts w:ascii="Montserrat" w:eastAsia="Montserrat" w:hAnsi="Montserrat" w:cs="Montserrat"/>
          <w:sz w:val="18"/>
          <w:szCs w:val="18"/>
        </w:rPr>
        <w:t xml:space="preserve">en el </w:t>
      </w:r>
      <w:r w:rsidR="005E5D13" w:rsidRPr="00304E6E">
        <w:rPr>
          <w:rFonts w:ascii="Montserrat" w:eastAsia="Montserrat" w:hAnsi="Montserrat" w:cs="Montserrat"/>
          <w:sz w:val="18"/>
          <w:szCs w:val="18"/>
        </w:rPr>
        <w:t>a</w:t>
      </w:r>
      <w:r w:rsidR="008F7D3C" w:rsidRPr="00304E6E">
        <w:rPr>
          <w:rFonts w:ascii="Montserrat" w:eastAsia="Montserrat" w:hAnsi="Montserrat" w:cs="Montserrat"/>
          <w:sz w:val="18"/>
          <w:szCs w:val="18"/>
        </w:rPr>
        <w:t>rtículo 113, fracción III, d</w:t>
      </w:r>
      <w:r w:rsidRPr="00304E6E">
        <w:rPr>
          <w:rFonts w:ascii="Montserrat" w:eastAsia="Montserrat" w:hAnsi="Montserrat" w:cs="Montserrat"/>
          <w:sz w:val="18"/>
          <w:szCs w:val="18"/>
        </w:rPr>
        <w:t xml:space="preserve">e la Ley Federal de Transparencia y Acceso a la Información Pública. </w:t>
      </w:r>
    </w:p>
    <w:p w14:paraId="1DE00B69" w14:textId="77777777" w:rsidR="00191C12" w:rsidRPr="00304E6E" w:rsidRDefault="00191C12" w:rsidP="00A63743">
      <w:pPr>
        <w:jc w:val="both"/>
        <w:rPr>
          <w:rFonts w:ascii="Montserrat" w:eastAsia="Montserrat" w:hAnsi="Montserrat" w:cs="Montserrat"/>
          <w:b/>
          <w:sz w:val="18"/>
          <w:szCs w:val="18"/>
        </w:rPr>
      </w:pPr>
    </w:p>
    <w:p w14:paraId="7170FC62" w14:textId="5CEEB234" w:rsidR="008F7D3C" w:rsidRPr="00304E6E" w:rsidRDefault="00D60562" w:rsidP="008F7D3C">
      <w:pPr>
        <w:jc w:val="both"/>
        <w:rPr>
          <w:rFonts w:ascii="Montserrat" w:eastAsia="Montserrat" w:hAnsi="Montserrat" w:cs="Montserrat"/>
          <w:sz w:val="18"/>
          <w:szCs w:val="18"/>
        </w:rPr>
      </w:pPr>
      <w:r w:rsidRPr="00304E6E">
        <w:rPr>
          <w:rFonts w:ascii="Montserrat" w:eastAsia="Montserrat" w:hAnsi="Montserrat" w:cs="Montserrat"/>
          <w:b/>
          <w:sz w:val="18"/>
          <w:szCs w:val="18"/>
        </w:rPr>
        <w:t>VI.A.1.3.ORD.18.23: CONFIRMAR</w:t>
      </w:r>
      <w:r w:rsidRPr="00304E6E">
        <w:rPr>
          <w:rFonts w:ascii="Montserrat" w:eastAsia="Montserrat" w:hAnsi="Montserrat" w:cs="Montserrat"/>
          <w:sz w:val="18"/>
          <w:szCs w:val="18"/>
        </w:rPr>
        <w:t xml:space="preserve"> la clasificación por confidencialidad invocada por el Órgano Interno de Control del Instituto Politécnico Nacional, los datos personales </w:t>
      </w:r>
      <w:r w:rsidR="008F7D3C" w:rsidRPr="00304E6E">
        <w:rPr>
          <w:rFonts w:ascii="Montserrat" w:eastAsia="Montserrat" w:hAnsi="Montserrat" w:cs="Montserrat"/>
          <w:sz w:val="18"/>
          <w:szCs w:val="18"/>
        </w:rPr>
        <w:t xml:space="preserve">consistentes en </w:t>
      </w:r>
      <w:r w:rsidRPr="00304E6E">
        <w:rPr>
          <w:rFonts w:ascii="Montserrat" w:eastAsia="Montserrat" w:hAnsi="Montserrat" w:cs="Montserrat"/>
          <w:sz w:val="18"/>
          <w:szCs w:val="18"/>
        </w:rPr>
        <w:t>“Registro Federal de Contribuyentes (RFC); Clave Única Registro de Población (CURP); Nombre de servidores públicos terceros ajenos; Cédula profesional;  Domicilio de particular(es); Nombre de particular(es) o tercero(s); Correo electrónico; Firma o rúbrica de particulares; Número de teléfono fijo y celular” que obran en la resolución de Procedimiento Administrativo de Responsabilidades expediente número PA/232/2017</w:t>
      </w:r>
      <w:r w:rsidR="008F7D3C" w:rsidRPr="00304E6E">
        <w:rPr>
          <w:rFonts w:ascii="Montserrat" w:eastAsia="Montserrat" w:hAnsi="Montserrat" w:cs="Montserrat"/>
          <w:sz w:val="18"/>
          <w:szCs w:val="18"/>
        </w:rPr>
        <w:t xml:space="preserve"> y, </w:t>
      </w:r>
      <w:r w:rsidRPr="00304E6E">
        <w:rPr>
          <w:rFonts w:ascii="Montserrat" w:eastAsia="Montserrat" w:hAnsi="Montserrat" w:cs="Montserrat"/>
          <w:sz w:val="18"/>
          <w:szCs w:val="18"/>
        </w:rPr>
        <w:t>por ende</w:t>
      </w:r>
      <w:r w:rsidR="008F7D3C" w:rsidRPr="00304E6E">
        <w:rPr>
          <w:rFonts w:ascii="Montserrat" w:eastAsia="Montserrat" w:hAnsi="Montserrat" w:cs="Montserrat"/>
          <w:sz w:val="18"/>
          <w:szCs w:val="18"/>
        </w:rPr>
        <w:t>, se</w:t>
      </w:r>
      <w:r w:rsidRPr="00304E6E">
        <w:rPr>
          <w:rFonts w:ascii="Montserrat" w:eastAsia="Montserrat" w:hAnsi="Montserrat" w:cs="Montserrat"/>
          <w:sz w:val="18"/>
          <w:szCs w:val="18"/>
        </w:rPr>
        <w:t xml:space="preserve"> autoriza la elaboración de la v</w:t>
      </w:r>
      <w:r w:rsidR="008F7D3C" w:rsidRPr="00304E6E">
        <w:rPr>
          <w:rFonts w:ascii="Montserrat" w:eastAsia="Montserrat" w:hAnsi="Montserrat" w:cs="Montserrat"/>
          <w:sz w:val="18"/>
          <w:szCs w:val="18"/>
        </w:rPr>
        <w:t xml:space="preserve">ersión pública, con fundamento en el artículo 113, fracción I, de la Ley Federal de Transparencia y Acceso a la Información Pública. </w:t>
      </w:r>
    </w:p>
    <w:p w14:paraId="7C49F3A7" w14:textId="7CF5E527" w:rsidR="00191C12"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14657536" w14:textId="3F65E249"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b/>
          <w:sz w:val="18"/>
          <w:szCs w:val="18"/>
        </w:rPr>
        <w:t>VI.A.1.4.ORD.18.23: CONFIRMAR</w:t>
      </w:r>
      <w:r w:rsidRPr="00304E6E">
        <w:rPr>
          <w:rFonts w:ascii="Montserrat" w:eastAsia="Montserrat" w:hAnsi="Montserrat" w:cs="Montserrat"/>
          <w:sz w:val="18"/>
          <w:szCs w:val="18"/>
        </w:rPr>
        <w:t xml:space="preserve"> la clasificación por confidencialidad invocada por el Órgano Interno de Control del Instituto Politécnico Nacional, los datos personales “Denominación o razón social de la persona moral como tercero ajeno; Nombre del servicio que lleva inmerso la denominación del nombre de la persona moral tercera ajena;  Domicilio fiscal de la persona moral como tercero ajeno” que obra en la resolución de Procedimiento Administrativo de Responsabilidades expediente número PA/232/2017, y por ende autoriza la elaboración de la versión pública, </w:t>
      </w:r>
      <w:r w:rsidR="008F7D3C" w:rsidRPr="00304E6E">
        <w:rPr>
          <w:rFonts w:ascii="Montserrat" w:eastAsia="Montserrat" w:hAnsi="Montserrat" w:cs="Montserrat"/>
          <w:sz w:val="18"/>
          <w:szCs w:val="18"/>
        </w:rPr>
        <w:t xml:space="preserve">con fundamento en el artículo 113, fracción III, de la Ley Federal de Transparencia y Acceso a la Información Pública. </w:t>
      </w:r>
    </w:p>
    <w:p w14:paraId="66CDEE03" w14:textId="77777777" w:rsidR="008F7D3C" w:rsidRPr="00304E6E" w:rsidRDefault="008F7D3C" w:rsidP="00A63743">
      <w:pPr>
        <w:jc w:val="both"/>
        <w:rPr>
          <w:rFonts w:ascii="Montserrat" w:eastAsia="Montserrat" w:hAnsi="Montserrat" w:cs="Montserrat"/>
          <w:sz w:val="18"/>
          <w:szCs w:val="18"/>
        </w:rPr>
      </w:pPr>
    </w:p>
    <w:p w14:paraId="134E4859" w14:textId="58CF6F22" w:rsidR="00FA7095" w:rsidRPr="00304E6E" w:rsidRDefault="00D60562" w:rsidP="008F7D3C">
      <w:pPr>
        <w:jc w:val="both"/>
        <w:rPr>
          <w:rFonts w:ascii="Montserrat" w:eastAsia="Montserrat" w:hAnsi="Montserrat" w:cs="Montserrat"/>
          <w:sz w:val="18"/>
          <w:szCs w:val="18"/>
        </w:rPr>
      </w:pPr>
      <w:r w:rsidRPr="00304E6E">
        <w:rPr>
          <w:rFonts w:ascii="Montserrat" w:eastAsia="Montserrat" w:hAnsi="Montserrat" w:cs="Montserrat"/>
          <w:b/>
          <w:sz w:val="18"/>
          <w:szCs w:val="18"/>
        </w:rPr>
        <w:t>VI.A.1.5.ORD.18.23: CONFIRMAR</w:t>
      </w:r>
      <w:r w:rsidRPr="00304E6E">
        <w:rPr>
          <w:rFonts w:ascii="Montserrat" w:eastAsia="Montserrat" w:hAnsi="Montserrat" w:cs="Montserrat"/>
          <w:sz w:val="18"/>
          <w:szCs w:val="18"/>
        </w:rPr>
        <w:t xml:space="preserve"> la clasificación por confidencialidad invocada por el Órgano Interno de Control del Instituto Politécnico Nacional, los datos personales Registro Federal de Contribuyentes (RFC); Clave Única Registro de Población (CURP); Nombre de particular(es) o tercero(s); Profesión u ocupación; Número de ficha, de credencial o de empleado” que obran en la resolución de Procedimiento Administrativo de Responsabilidade</w:t>
      </w:r>
      <w:r w:rsidR="008F7D3C" w:rsidRPr="00304E6E">
        <w:rPr>
          <w:rFonts w:ascii="Montserrat" w:eastAsia="Montserrat" w:hAnsi="Montserrat" w:cs="Montserrat"/>
          <w:sz w:val="18"/>
          <w:szCs w:val="18"/>
        </w:rPr>
        <w:t>s expediente número PA/338/2017</w:t>
      </w:r>
      <w:r w:rsidRPr="00304E6E">
        <w:rPr>
          <w:rFonts w:ascii="Montserrat" w:eastAsia="Montserrat" w:hAnsi="Montserrat" w:cs="Montserrat"/>
          <w:sz w:val="18"/>
          <w:szCs w:val="18"/>
        </w:rPr>
        <w:t xml:space="preserve"> </w:t>
      </w:r>
      <w:r w:rsidR="008F7D3C" w:rsidRPr="00304E6E">
        <w:rPr>
          <w:rFonts w:ascii="Montserrat" w:eastAsia="Montserrat" w:hAnsi="Montserrat" w:cs="Montserrat"/>
          <w:sz w:val="18"/>
          <w:szCs w:val="18"/>
        </w:rPr>
        <w:t>y, por ende, se autoriza la elaboración de la versión pública, con fundamento en el artículo 113, fracción I, de la Ley Federal de Transparencia y Acceso a la Información Pública.</w:t>
      </w:r>
    </w:p>
    <w:p w14:paraId="14B14052" w14:textId="77777777" w:rsidR="00191C12" w:rsidRPr="00304E6E" w:rsidRDefault="00191C12" w:rsidP="00A63743">
      <w:pPr>
        <w:jc w:val="both"/>
        <w:rPr>
          <w:rFonts w:ascii="Montserrat" w:eastAsia="Montserrat" w:hAnsi="Montserrat" w:cs="Montserrat"/>
          <w:b/>
          <w:sz w:val="18"/>
          <w:szCs w:val="18"/>
        </w:rPr>
      </w:pPr>
    </w:p>
    <w:p w14:paraId="3D3A4CDB" w14:textId="581ABC28"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b/>
          <w:sz w:val="18"/>
          <w:szCs w:val="18"/>
        </w:rPr>
        <w:t>B.  Artículo 70, fracción XXIV de la LGTAIP</w:t>
      </w:r>
    </w:p>
    <w:p w14:paraId="132F419D" w14:textId="77777777" w:rsidR="00191C12" w:rsidRPr="00304E6E" w:rsidRDefault="00191C12" w:rsidP="00A63743">
      <w:pPr>
        <w:jc w:val="both"/>
        <w:rPr>
          <w:rFonts w:ascii="Montserrat" w:eastAsia="Montserrat" w:hAnsi="Montserrat" w:cs="Montserrat"/>
          <w:sz w:val="18"/>
          <w:szCs w:val="18"/>
        </w:rPr>
      </w:pPr>
    </w:p>
    <w:p w14:paraId="00A35530" w14:textId="32B98BA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B.1 Órgano Interno de Control de la Lotería Nacional (OIC-LOTENAL) VP 002523</w:t>
      </w:r>
    </w:p>
    <w:p w14:paraId="65A7CFA2" w14:textId="77777777" w:rsidR="006E2661" w:rsidRPr="00304E6E" w:rsidRDefault="006E2661" w:rsidP="00A63743">
      <w:pPr>
        <w:jc w:val="both"/>
        <w:rPr>
          <w:rFonts w:ascii="Montserrat" w:eastAsia="Montserrat" w:hAnsi="Montserrat" w:cs="Montserrat"/>
          <w:sz w:val="18"/>
          <w:szCs w:val="18"/>
        </w:rPr>
      </w:pPr>
    </w:p>
    <w:p w14:paraId="4114F1A1" w14:textId="7075DAEA" w:rsidR="005F0FC6"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El Órgano Interno de Control de la Lotería </w:t>
      </w:r>
      <w:r w:rsidR="00191C12" w:rsidRPr="00304E6E">
        <w:rPr>
          <w:rFonts w:ascii="Montserrat" w:eastAsia="Montserrat" w:hAnsi="Montserrat" w:cs="Montserrat"/>
          <w:sz w:val="18"/>
          <w:szCs w:val="18"/>
        </w:rPr>
        <w:t>Nacional (OIC-LOTENAL)</w:t>
      </w:r>
      <w:r w:rsidRPr="00304E6E">
        <w:rPr>
          <w:rFonts w:ascii="Montserrat" w:eastAsia="Montserrat" w:hAnsi="Montserrat" w:cs="Montserrat"/>
          <w:sz w:val="18"/>
          <w:szCs w:val="18"/>
        </w:rPr>
        <w:t xml:space="preserve">, con la finalidad de dar cumplimiento </w:t>
      </w:r>
      <w:r w:rsidR="00304E6E">
        <w:rPr>
          <w:rFonts w:ascii="Montserrat" w:eastAsia="Montserrat" w:hAnsi="Montserrat" w:cs="Montserrat"/>
          <w:sz w:val="18"/>
          <w:szCs w:val="18"/>
        </w:rPr>
        <w:t>a</w:t>
      </w:r>
      <w:r w:rsidRPr="00304E6E">
        <w:rPr>
          <w:rFonts w:ascii="Montserrat" w:eastAsia="Montserrat" w:hAnsi="Montserrat" w:cs="Montserrat"/>
          <w:sz w:val="18"/>
          <w:szCs w:val="18"/>
        </w:rPr>
        <w:t xml:space="preserve"> la obligación de transparencia estab</w:t>
      </w:r>
      <w:r w:rsidR="005E5D13" w:rsidRPr="00304E6E">
        <w:rPr>
          <w:rFonts w:ascii="Montserrat" w:eastAsia="Montserrat" w:hAnsi="Montserrat" w:cs="Montserrat"/>
          <w:sz w:val="18"/>
          <w:szCs w:val="18"/>
        </w:rPr>
        <w:t>lecida en la fracción XXIV del a</w:t>
      </w:r>
      <w:r w:rsidRPr="00304E6E">
        <w:rPr>
          <w:rFonts w:ascii="Montserrat" w:eastAsia="Montserrat" w:hAnsi="Montserrat" w:cs="Montserrat"/>
          <w:sz w:val="18"/>
          <w:szCs w:val="18"/>
        </w:rPr>
        <w:t>rtículo 70 de la Ley General de Transparencia y Acceso a la Información Pública, solicita al Comité de Transparencia de la Secretaría de la Función Pública la clasificación por confidencialidad de datos personales contenidos en el informe de auditoría, las cédulas de observación 1 y 3 derivadas, y el seguimiento de las cédulas de observación 1 y 3 derivadas de la Auditoría 02/2022, así como la clasificación por confidencialidad de datos personales contenidos en el informe de auditoría, las cédulas de observación 1 y 3 derivadas y el seguimiento de las cédulas de observación 1 y 2 derivadas de la Auditoría 07/2022:</w:t>
      </w:r>
    </w:p>
    <w:p w14:paraId="329C193A" w14:textId="77777777" w:rsidR="00CA2D97" w:rsidRPr="00304E6E" w:rsidRDefault="00CA2D97" w:rsidP="00A63743">
      <w:pPr>
        <w:jc w:val="both"/>
        <w:rPr>
          <w:rFonts w:ascii="Montserrat" w:eastAsia="Montserrat" w:hAnsi="Montserrat" w:cs="Montserrat"/>
          <w:sz w:val="18"/>
          <w:szCs w:val="18"/>
        </w:rPr>
      </w:pPr>
    </w:p>
    <w:tbl>
      <w:tblPr>
        <w:tblStyle w:val="affff"/>
        <w:tblW w:w="5000" w:type="pct"/>
        <w:tblInd w:w="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600" w:firstRow="0" w:lastRow="0" w:firstColumn="0" w:lastColumn="0" w:noHBand="1" w:noVBand="1"/>
      </w:tblPr>
      <w:tblGrid>
        <w:gridCol w:w="2324"/>
        <w:gridCol w:w="3814"/>
        <w:gridCol w:w="3814"/>
      </w:tblGrid>
      <w:tr w:rsidR="008938C2" w:rsidRPr="00304E6E" w14:paraId="72FF1B80" w14:textId="77777777" w:rsidTr="005F0FC6">
        <w:trPr>
          <w:trHeight w:val="323"/>
          <w:tblHeader/>
        </w:trPr>
        <w:tc>
          <w:tcPr>
            <w:tcW w:w="1167" w:type="pct"/>
            <w:shd w:val="clear" w:color="auto" w:fill="660033"/>
            <w:tcMar>
              <w:top w:w="100" w:type="dxa"/>
              <w:left w:w="100" w:type="dxa"/>
              <w:bottom w:w="100" w:type="dxa"/>
              <w:right w:w="100" w:type="dxa"/>
            </w:tcMar>
          </w:tcPr>
          <w:p w14:paraId="677405D7" w14:textId="35B7BB69" w:rsidR="005F0FC6" w:rsidRPr="00304E6E" w:rsidRDefault="005F0FC6" w:rsidP="005F0FC6">
            <w:pPr>
              <w:jc w:val="center"/>
              <w:rPr>
                <w:rFonts w:ascii="Montserrat" w:eastAsia="Montserrat" w:hAnsi="Montserrat" w:cs="Montserrat"/>
                <w:b/>
                <w:sz w:val="18"/>
                <w:szCs w:val="18"/>
              </w:rPr>
            </w:pPr>
            <w:r w:rsidRPr="00304E6E">
              <w:rPr>
                <w:rFonts w:ascii="Montserrat" w:eastAsia="Montserrat" w:hAnsi="Montserrat" w:cs="Montserrat"/>
                <w:b/>
                <w:sz w:val="18"/>
                <w:szCs w:val="18"/>
              </w:rPr>
              <w:lastRenderedPageBreak/>
              <w:t>Dato</w:t>
            </w:r>
          </w:p>
        </w:tc>
        <w:tc>
          <w:tcPr>
            <w:tcW w:w="1916" w:type="pct"/>
            <w:shd w:val="clear" w:color="auto" w:fill="660033"/>
          </w:tcPr>
          <w:p w14:paraId="1ED926FD" w14:textId="52545034" w:rsidR="005F0FC6" w:rsidRPr="00304E6E" w:rsidRDefault="005F0FC6" w:rsidP="005F0FC6">
            <w:pPr>
              <w:jc w:val="center"/>
              <w:rPr>
                <w:rFonts w:ascii="Montserrat" w:eastAsia="Montserrat" w:hAnsi="Montserrat" w:cs="Montserrat"/>
                <w:b/>
                <w:sz w:val="18"/>
                <w:szCs w:val="18"/>
              </w:rPr>
            </w:pPr>
            <w:r w:rsidRPr="00304E6E">
              <w:rPr>
                <w:rFonts w:ascii="Montserrat" w:eastAsia="Montserrat" w:hAnsi="Montserrat" w:cs="Montserrat"/>
                <w:b/>
                <w:sz w:val="18"/>
                <w:szCs w:val="18"/>
              </w:rPr>
              <w:t>Justificación</w:t>
            </w:r>
          </w:p>
        </w:tc>
        <w:tc>
          <w:tcPr>
            <w:tcW w:w="1916" w:type="pct"/>
            <w:shd w:val="clear" w:color="auto" w:fill="660033"/>
            <w:tcMar>
              <w:top w:w="100" w:type="dxa"/>
              <w:left w:w="100" w:type="dxa"/>
              <w:bottom w:w="100" w:type="dxa"/>
              <w:right w:w="100" w:type="dxa"/>
            </w:tcMar>
          </w:tcPr>
          <w:p w14:paraId="69110167" w14:textId="2D249AF3" w:rsidR="005F0FC6" w:rsidRPr="00304E6E" w:rsidRDefault="005F0FC6" w:rsidP="005F0FC6">
            <w:pPr>
              <w:jc w:val="center"/>
              <w:rPr>
                <w:rFonts w:ascii="Montserrat" w:eastAsia="Montserrat" w:hAnsi="Montserrat" w:cs="Montserrat"/>
                <w:b/>
                <w:sz w:val="18"/>
                <w:szCs w:val="18"/>
              </w:rPr>
            </w:pPr>
            <w:r w:rsidRPr="00304E6E">
              <w:rPr>
                <w:rFonts w:ascii="Montserrat" w:eastAsia="Montserrat" w:hAnsi="Montserrat" w:cs="Montserrat"/>
                <w:b/>
                <w:sz w:val="18"/>
                <w:szCs w:val="18"/>
              </w:rPr>
              <w:t>Fundamento</w:t>
            </w:r>
          </w:p>
        </w:tc>
      </w:tr>
      <w:tr w:rsidR="008938C2" w:rsidRPr="00304E6E" w14:paraId="1C3AEE2A" w14:textId="77777777" w:rsidTr="005F0FC6">
        <w:trPr>
          <w:trHeight w:val="3450"/>
        </w:trPr>
        <w:tc>
          <w:tcPr>
            <w:tcW w:w="1167" w:type="pct"/>
            <w:tcMar>
              <w:top w:w="100" w:type="dxa"/>
              <w:left w:w="100" w:type="dxa"/>
              <w:bottom w:w="100" w:type="dxa"/>
              <w:right w:w="100" w:type="dxa"/>
            </w:tcMar>
          </w:tcPr>
          <w:p w14:paraId="3FCEDFCE" w14:textId="77777777" w:rsidR="005F0FC6" w:rsidRPr="00304E6E" w:rsidRDefault="005F0FC6" w:rsidP="005F0FC6">
            <w:pPr>
              <w:jc w:val="both"/>
              <w:rPr>
                <w:rFonts w:ascii="Montserrat" w:eastAsia="Montserrat" w:hAnsi="Montserrat" w:cs="Montserrat"/>
                <w:sz w:val="18"/>
                <w:szCs w:val="18"/>
              </w:rPr>
            </w:pPr>
            <w:r w:rsidRPr="00304E6E">
              <w:rPr>
                <w:rFonts w:ascii="Montserrat" w:eastAsia="Montserrat" w:hAnsi="Montserrat" w:cs="Montserrat"/>
                <w:sz w:val="18"/>
                <w:szCs w:val="18"/>
              </w:rPr>
              <w:t>Ingresos obtenidos por la comercialización de productos</w:t>
            </w:r>
          </w:p>
        </w:tc>
        <w:tc>
          <w:tcPr>
            <w:tcW w:w="1916" w:type="pct"/>
          </w:tcPr>
          <w:p w14:paraId="67A3953B" w14:textId="0473FC0C" w:rsidR="005F0FC6" w:rsidRPr="00304E6E" w:rsidRDefault="005F0FC6" w:rsidP="005F0FC6">
            <w:pPr>
              <w:jc w:val="both"/>
              <w:rPr>
                <w:rFonts w:ascii="Montserrat" w:eastAsia="Montserrat" w:hAnsi="Montserrat" w:cs="Montserrat"/>
                <w:sz w:val="18"/>
                <w:szCs w:val="18"/>
              </w:rPr>
            </w:pPr>
            <w:r w:rsidRPr="00304E6E">
              <w:rPr>
                <w:rFonts w:ascii="Montserrat" w:eastAsia="Montserrat" w:hAnsi="Montserrat" w:cs="Montserrat"/>
                <w:sz w:val="18"/>
                <w:szCs w:val="18"/>
              </w:rPr>
              <w:t>Dicha información se relaciona con la venta y comercialización de los productos que ofrece la Entidad, así como el monto de sus ingresos e inversiones correspondientes a las ventas diarias de billetes de los sorteos celebrados por la Entidad, cuya divulgación podría generar una desventaja competitiva y/o económica frente a terceros que ofrecen productos y servicios semejantes, esto derivado a que en caso de que una empresa que oferte productos similares a los que comercializa la Entidad, cuente con información relativa a la venta e ingresos, colocaría a dicha empresa en ventaja competitiva frente a la Institución. En ese sentido, se considera que resultan aplicables los criterios históricos, SO/002/2013 y SO/013/2013 emitidos por el Pleno del Instituto Nacional de Transparencia, Acceso a la Información y Protección de Datos Personales.</w:t>
            </w:r>
          </w:p>
        </w:tc>
        <w:tc>
          <w:tcPr>
            <w:tcW w:w="1916" w:type="pct"/>
            <w:tcMar>
              <w:top w:w="100" w:type="dxa"/>
              <w:left w:w="100" w:type="dxa"/>
              <w:bottom w:w="100" w:type="dxa"/>
              <w:right w:w="100" w:type="dxa"/>
            </w:tcMar>
          </w:tcPr>
          <w:p w14:paraId="7E6CC7A9" w14:textId="520E8021" w:rsidR="005F0FC6" w:rsidRPr="00304E6E" w:rsidRDefault="005F0FC6" w:rsidP="005F0FC6">
            <w:pPr>
              <w:jc w:val="both"/>
              <w:rPr>
                <w:rFonts w:ascii="Montserrat" w:eastAsia="Montserrat" w:hAnsi="Montserrat" w:cs="Montserrat"/>
                <w:sz w:val="18"/>
                <w:szCs w:val="18"/>
              </w:rPr>
            </w:pPr>
            <w:r w:rsidRPr="00304E6E">
              <w:rPr>
                <w:rFonts w:ascii="Montserrat" w:eastAsia="Montserrat" w:hAnsi="Montserrat" w:cs="Montserrat"/>
                <w:sz w:val="18"/>
                <w:szCs w:val="18"/>
              </w:rPr>
              <w:t>Artículos 116, tercer párrafo</w:t>
            </w:r>
            <w:r w:rsidR="005E5D13" w:rsidRPr="00304E6E">
              <w:rPr>
                <w:rFonts w:ascii="Montserrat" w:eastAsia="Montserrat" w:hAnsi="Montserrat" w:cs="Montserrat"/>
                <w:sz w:val="18"/>
                <w:szCs w:val="18"/>
              </w:rPr>
              <w:t>,</w:t>
            </w:r>
            <w:r w:rsidRPr="00304E6E">
              <w:rPr>
                <w:rFonts w:ascii="Montserrat" w:eastAsia="Montserrat" w:hAnsi="Montserrat" w:cs="Montserrat"/>
                <w:sz w:val="18"/>
                <w:szCs w:val="18"/>
              </w:rPr>
              <w:t xml:space="preserve"> de la Ley General de Transparencia y Acceso a la Información Pública; </w:t>
            </w:r>
            <w:r w:rsidR="00EF5AA7" w:rsidRPr="00304E6E">
              <w:rPr>
                <w:rFonts w:ascii="Montserrat" w:eastAsia="Montserrat" w:hAnsi="Montserrat" w:cs="Montserrat"/>
                <w:sz w:val="18"/>
                <w:szCs w:val="18"/>
              </w:rPr>
              <w:t xml:space="preserve">y </w:t>
            </w:r>
            <w:r w:rsidRPr="00304E6E">
              <w:rPr>
                <w:rFonts w:ascii="Montserrat" w:eastAsia="Montserrat" w:hAnsi="Montserrat" w:cs="Montserrat"/>
                <w:sz w:val="18"/>
                <w:szCs w:val="18"/>
              </w:rPr>
              <w:t>113, fracción II</w:t>
            </w:r>
            <w:r w:rsidR="00D5584B" w:rsidRPr="00304E6E">
              <w:rPr>
                <w:rFonts w:ascii="Montserrat" w:eastAsia="Montserrat" w:hAnsi="Montserrat" w:cs="Montserrat"/>
                <w:sz w:val="18"/>
                <w:szCs w:val="18"/>
              </w:rPr>
              <w:t>,</w:t>
            </w:r>
            <w:r w:rsidRPr="00304E6E">
              <w:rPr>
                <w:rFonts w:ascii="Montserrat" w:eastAsia="Montserrat" w:hAnsi="Montserrat" w:cs="Montserrat"/>
                <w:sz w:val="18"/>
                <w:szCs w:val="18"/>
              </w:rPr>
              <w:t xml:space="preserve"> de la Ley Federal de Transparencia y Acceso a la Información Pública</w:t>
            </w:r>
          </w:p>
          <w:p w14:paraId="2E3498D4" w14:textId="77777777" w:rsidR="005F0FC6" w:rsidRPr="00304E6E" w:rsidRDefault="005F0FC6" w:rsidP="005F0FC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tc>
      </w:tr>
    </w:tbl>
    <w:p w14:paraId="3658B9A1" w14:textId="77777777" w:rsidR="00304E6E" w:rsidRDefault="00304E6E" w:rsidP="00A63743">
      <w:pPr>
        <w:jc w:val="both"/>
        <w:rPr>
          <w:rFonts w:ascii="Montserrat" w:eastAsia="Montserrat" w:hAnsi="Montserrat" w:cs="Montserrat"/>
          <w:sz w:val="18"/>
          <w:szCs w:val="18"/>
        </w:rPr>
      </w:pPr>
    </w:p>
    <w:p w14:paraId="16457F19" w14:textId="77777777" w:rsidR="00304E6E" w:rsidRDefault="00304E6E" w:rsidP="00A63743">
      <w:pPr>
        <w:jc w:val="both"/>
        <w:rPr>
          <w:rFonts w:ascii="Montserrat" w:eastAsia="Montserrat" w:hAnsi="Montserrat" w:cs="Montserrat"/>
          <w:sz w:val="18"/>
          <w:szCs w:val="18"/>
        </w:rPr>
      </w:pPr>
    </w:p>
    <w:p w14:paraId="084217A1" w14:textId="77777777" w:rsidR="00304E6E" w:rsidRDefault="00304E6E" w:rsidP="00A63743">
      <w:pPr>
        <w:jc w:val="both"/>
        <w:rPr>
          <w:rFonts w:ascii="Montserrat" w:eastAsia="Montserrat" w:hAnsi="Montserrat" w:cs="Montserrat"/>
          <w:sz w:val="18"/>
          <w:szCs w:val="18"/>
        </w:rPr>
      </w:pPr>
    </w:p>
    <w:p w14:paraId="766DF758" w14:textId="77777777" w:rsidR="00304E6E" w:rsidRDefault="00304E6E" w:rsidP="00A63743">
      <w:pPr>
        <w:jc w:val="both"/>
        <w:rPr>
          <w:rFonts w:ascii="Montserrat" w:eastAsia="Montserrat" w:hAnsi="Montserrat" w:cs="Montserrat"/>
          <w:sz w:val="18"/>
          <w:szCs w:val="18"/>
        </w:rPr>
      </w:pPr>
    </w:p>
    <w:p w14:paraId="14B3F72A" w14:textId="77777777" w:rsidR="00304E6E" w:rsidRDefault="00304E6E" w:rsidP="00A63743">
      <w:pPr>
        <w:jc w:val="both"/>
        <w:rPr>
          <w:rFonts w:ascii="Montserrat" w:eastAsia="Montserrat" w:hAnsi="Montserrat" w:cs="Montserrat"/>
          <w:sz w:val="18"/>
          <w:szCs w:val="18"/>
        </w:rPr>
      </w:pPr>
    </w:p>
    <w:p w14:paraId="71C8254D" w14:textId="77777777" w:rsidR="00304E6E" w:rsidRDefault="00304E6E" w:rsidP="00A63743">
      <w:pPr>
        <w:jc w:val="both"/>
        <w:rPr>
          <w:rFonts w:ascii="Montserrat" w:eastAsia="Montserrat" w:hAnsi="Montserrat" w:cs="Montserrat"/>
          <w:sz w:val="18"/>
          <w:szCs w:val="18"/>
        </w:rPr>
      </w:pPr>
    </w:p>
    <w:p w14:paraId="4EF2E7AE" w14:textId="77777777" w:rsidR="00304E6E" w:rsidRDefault="00304E6E" w:rsidP="00A63743">
      <w:pPr>
        <w:jc w:val="both"/>
        <w:rPr>
          <w:rFonts w:ascii="Montserrat" w:eastAsia="Montserrat" w:hAnsi="Montserrat" w:cs="Montserrat"/>
          <w:sz w:val="18"/>
          <w:szCs w:val="18"/>
        </w:rPr>
      </w:pPr>
    </w:p>
    <w:p w14:paraId="79805073" w14:textId="77777777" w:rsidR="00304E6E" w:rsidRDefault="00304E6E" w:rsidP="00A63743">
      <w:pPr>
        <w:jc w:val="both"/>
        <w:rPr>
          <w:rFonts w:ascii="Montserrat" w:eastAsia="Montserrat" w:hAnsi="Montserrat" w:cs="Montserrat"/>
          <w:sz w:val="18"/>
          <w:szCs w:val="18"/>
        </w:rPr>
      </w:pPr>
    </w:p>
    <w:p w14:paraId="4B2EBD98" w14:textId="77777777" w:rsidR="00304E6E" w:rsidRDefault="00304E6E" w:rsidP="00A63743">
      <w:pPr>
        <w:jc w:val="both"/>
        <w:rPr>
          <w:rFonts w:ascii="Montserrat" w:eastAsia="Montserrat" w:hAnsi="Montserrat" w:cs="Montserrat"/>
          <w:sz w:val="18"/>
          <w:szCs w:val="18"/>
        </w:rPr>
      </w:pPr>
    </w:p>
    <w:p w14:paraId="46E97103" w14:textId="77777777" w:rsidR="00304E6E" w:rsidRDefault="00304E6E" w:rsidP="00A63743">
      <w:pPr>
        <w:jc w:val="both"/>
        <w:rPr>
          <w:rFonts w:ascii="Montserrat" w:eastAsia="Montserrat" w:hAnsi="Montserrat" w:cs="Montserrat"/>
          <w:sz w:val="18"/>
          <w:szCs w:val="18"/>
        </w:rPr>
      </w:pPr>
    </w:p>
    <w:p w14:paraId="0470D87A" w14:textId="77777777" w:rsidR="00304E6E" w:rsidRDefault="00304E6E" w:rsidP="00A63743">
      <w:pPr>
        <w:jc w:val="both"/>
        <w:rPr>
          <w:rFonts w:ascii="Montserrat" w:eastAsia="Montserrat" w:hAnsi="Montserrat" w:cs="Montserrat"/>
          <w:sz w:val="18"/>
          <w:szCs w:val="18"/>
        </w:rPr>
      </w:pPr>
    </w:p>
    <w:p w14:paraId="14A43A72" w14:textId="77777777" w:rsidR="00304E6E" w:rsidRDefault="00304E6E" w:rsidP="00A63743">
      <w:pPr>
        <w:jc w:val="both"/>
        <w:rPr>
          <w:rFonts w:ascii="Montserrat" w:eastAsia="Montserrat" w:hAnsi="Montserrat" w:cs="Montserrat"/>
          <w:sz w:val="18"/>
          <w:szCs w:val="18"/>
        </w:rPr>
      </w:pPr>
    </w:p>
    <w:p w14:paraId="2CC1E099" w14:textId="77777777" w:rsidR="00304E6E" w:rsidRDefault="00304E6E" w:rsidP="00A63743">
      <w:pPr>
        <w:jc w:val="both"/>
        <w:rPr>
          <w:rFonts w:ascii="Montserrat" w:eastAsia="Montserrat" w:hAnsi="Montserrat" w:cs="Montserrat"/>
          <w:sz w:val="18"/>
          <w:szCs w:val="18"/>
        </w:rPr>
      </w:pPr>
    </w:p>
    <w:p w14:paraId="72E76390" w14:textId="77777777" w:rsidR="00304E6E" w:rsidRDefault="00304E6E" w:rsidP="00A63743">
      <w:pPr>
        <w:jc w:val="both"/>
        <w:rPr>
          <w:rFonts w:ascii="Montserrat" w:eastAsia="Montserrat" w:hAnsi="Montserrat" w:cs="Montserrat"/>
          <w:sz w:val="18"/>
          <w:szCs w:val="18"/>
        </w:rPr>
      </w:pPr>
    </w:p>
    <w:p w14:paraId="63A2D9C0" w14:textId="77777777" w:rsidR="00304E6E" w:rsidRDefault="00304E6E" w:rsidP="00A63743">
      <w:pPr>
        <w:jc w:val="both"/>
        <w:rPr>
          <w:rFonts w:ascii="Montserrat" w:eastAsia="Montserrat" w:hAnsi="Montserrat" w:cs="Montserrat"/>
          <w:sz w:val="18"/>
          <w:szCs w:val="18"/>
        </w:rPr>
      </w:pPr>
    </w:p>
    <w:p w14:paraId="0C341364" w14:textId="77777777" w:rsidR="00304E6E" w:rsidRDefault="00304E6E" w:rsidP="00A63743">
      <w:pPr>
        <w:jc w:val="both"/>
        <w:rPr>
          <w:rFonts w:ascii="Montserrat" w:eastAsia="Montserrat" w:hAnsi="Montserrat" w:cs="Montserrat"/>
          <w:sz w:val="18"/>
          <w:szCs w:val="18"/>
        </w:rPr>
      </w:pPr>
    </w:p>
    <w:p w14:paraId="095FA90D" w14:textId="77777777" w:rsidR="00304E6E" w:rsidRDefault="00304E6E" w:rsidP="00A63743">
      <w:pPr>
        <w:jc w:val="both"/>
        <w:rPr>
          <w:rFonts w:ascii="Montserrat" w:eastAsia="Montserrat" w:hAnsi="Montserrat" w:cs="Montserrat"/>
          <w:sz w:val="18"/>
          <w:szCs w:val="18"/>
        </w:rPr>
      </w:pPr>
    </w:p>
    <w:p w14:paraId="17EB0259" w14:textId="77777777" w:rsidR="00304E6E" w:rsidRDefault="00304E6E" w:rsidP="00A63743">
      <w:pPr>
        <w:jc w:val="both"/>
        <w:rPr>
          <w:rFonts w:ascii="Montserrat" w:eastAsia="Montserrat" w:hAnsi="Montserrat" w:cs="Montserrat"/>
          <w:sz w:val="18"/>
          <w:szCs w:val="18"/>
        </w:rPr>
      </w:pPr>
    </w:p>
    <w:p w14:paraId="1BCF90C2" w14:textId="40FBD36E"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lastRenderedPageBreak/>
        <w:t xml:space="preserve">Así como la clasificación por confidencialidad de datos personales contenidos en el informe de auditoría, las cédulas de observación 1 y 2 derivadas, así como el seguimiento de las cédulas de observación 1 y 2 derivadas de la Auditoría 08/2022: </w:t>
      </w:r>
    </w:p>
    <w:p w14:paraId="41AB22E0" w14:textId="77777777" w:rsidR="00F30B76" w:rsidRPr="00304E6E" w:rsidRDefault="00F30B76" w:rsidP="00A63743">
      <w:pPr>
        <w:jc w:val="both"/>
        <w:rPr>
          <w:rFonts w:ascii="Montserrat" w:eastAsia="Montserrat" w:hAnsi="Montserrat" w:cs="Montserrat"/>
          <w:sz w:val="18"/>
          <w:szCs w:val="18"/>
        </w:rPr>
      </w:pPr>
    </w:p>
    <w:tbl>
      <w:tblPr>
        <w:tblStyle w:val="affff0"/>
        <w:tblW w:w="5000" w:type="pct"/>
        <w:tblInd w:w="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600" w:firstRow="0" w:lastRow="0" w:firstColumn="0" w:lastColumn="0" w:noHBand="1" w:noVBand="1"/>
      </w:tblPr>
      <w:tblGrid>
        <w:gridCol w:w="2207"/>
        <w:gridCol w:w="5153"/>
        <w:gridCol w:w="2592"/>
      </w:tblGrid>
      <w:tr w:rsidR="008938C2" w:rsidRPr="00304E6E" w14:paraId="1124E431" w14:textId="77777777" w:rsidTr="00F30B76">
        <w:trPr>
          <w:trHeight w:val="288"/>
        </w:trPr>
        <w:tc>
          <w:tcPr>
            <w:tcW w:w="1109" w:type="pct"/>
            <w:shd w:val="clear" w:color="auto" w:fill="660033"/>
            <w:tcMar>
              <w:top w:w="100" w:type="dxa"/>
              <w:left w:w="100" w:type="dxa"/>
              <w:bottom w:w="100" w:type="dxa"/>
              <w:right w:w="100" w:type="dxa"/>
            </w:tcMar>
          </w:tcPr>
          <w:p w14:paraId="04F1319B" w14:textId="77777777" w:rsidR="00F30B76" w:rsidRPr="00304E6E" w:rsidRDefault="00F30B76" w:rsidP="00F30B76">
            <w:pPr>
              <w:jc w:val="center"/>
              <w:rPr>
                <w:rFonts w:ascii="Montserrat" w:eastAsia="Montserrat" w:hAnsi="Montserrat" w:cs="Montserrat"/>
                <w:b/>
                <w:sz w:val="18"/>
                <w:szCs w:val="18"/>
              </w:rPr>
            </w:pPr>
            <w:r w:rsidRPr="00304E6E">
              <w:rPr>
                <w:rFonts w:ascii="Montserrat" w:eastAsia="Montserrat" w:hAnsi="Montserrat" w:cs="Montserrat"/>
                <w:b/>
                <w:sz w:val="18"/>
                <w:szCs w:val="18"/>
              </w:rPr>
              <w:t>Tipo de Dato</w:t>
            </w:r>
          </w:p>
        </w:tc>
        <w:tc>
          <w:tcPr>
            <w:tcW w:w="2589" w:type="pct"/>
            <w:shd w:val="clear" w:color="auto" w:fill="660033"/>
          </w:tcPr>
          <w:p w14:paraId="158C1771" w14:textId="3BD4F6FD" w:rsidR="00F30B76" w:rsidRPr="00304E6E" w:rsidRDefault="00F30B76" w:rsidP="00F30B76">
            <w:pPr>
              <w:jc w:val="center"/>
              <w:rPr>
                <w:rFonts w:ascii="Montserrat" w:eastAsia="Montserrat" w:hAnsi="Montserrat" w:cs="Montserrat"/>
                <w:b/>
                <w:sz w:val="18"/>
                <w:szCs w:val="18"/>
              </w:rPr>
            </w:pPr>
            <w:r w:rsidRPr="00304E6E">
              <w:rPr>
                <w:rFonts w:ascii="Montserrat" w:eastAsia="Montserrat" w:hAnsi="Montserrat" w:cs="Montserrat"/>
                <w:b/>
                <w:sz w:val="18"/>
                <w:szCs w:val="18"/>
              </w:rPr>
              <w:t>Motivación</w:t>
            </w:r>
          </w:p>
        </w:tc>
        <w:tc>
          <w:tcPr>
            <w:tcW w:w="1302" w:type="pct"/>
            <w:shd w:val="clear" w:color="auto" w:fill="660033"/>
            <w:tcMar>
              <w:top w:w="100" w:type="dxa"/>
              <w:left w:w="100" w:type="dxa"/>
              <w:bottom w:w="100" w:type="dxa"/>
              <w:right w:w="100" w:type="dxa"/>
            </w:tcMar>
          </w:tcPr>
          <w:p w14:paraId="3408B398" w14:textId="5AFA53DE" w:rsidR="00F30B76" w:rsidRPr="00304E6E" w:rsidRDefault="00F30B76" w:rsidP="00F30B76">
            <w:pPr>
              <w:jc w:val="center"/>
              <w:rPr>
                <w:rFonts w:ascii="Montserrat" w:eastAsia="Montserrat" w:hAnsi="Montserrat" w:cs="Montserrat"/>
                <w:b/>
                <w:sz w:val="18"/>
                <w:szCs w:val="18"/>
              </w:rPr>
            </w:pPr>
            <w:r w:rsidRPr="00304E6E">
              <w:rPr>
                <w:rFonts w:ascii="Montserrat" w:eastAsia="Montserrat" w:hAnsi="Montserrat" w:cs="Montserrat"/>
                <w:b/>
                <w:sz w:val="18"/>
                <w:szCs w:val="18"/>
              </w:rPr>
              <w:t>Fundamento</w:t>
            </w:r>
          </w:p>
        </w:tc>
      </w:tr>
      <w:tr w:rsidR="008938C2" w:rsidRPr="00304E6E" w14:paraId="4199AEF2" w14:textId="77777777" w:rsidTr="00F30B76">
        <w:trPr>
          <w:trHeight w:val="6433"/>
        </w:trPr>
        <w:tc>
          <w:tcPr>
            <w:tcW w:w="1109" w:type="pct"/>
            <w:tcMar>
              <w:top w:w="100" w:type="dxa"/>
              <w:left w:w="100" w:type="dxa"/>
              <w:bottom w:w="100" w:type="dxa"/>
              <w:right w:w="100" w:type="dxa"/>
            </w:tcMar>
          </w:tcPr>
          <w:p w14:paraId="4F52D60F" w14:textId="77777777" w:rsidR="00F30B76" w:rsidRPr="00304E6E" w:rsidRDefault="00F30B76" w:rsidP="00F30B76">
            <w:pPr>
              <w:jc w:val="both"/>
              <w:rPr>
                <w:rFonts w:ascii="Montserrat" w:eastAsia="Montserrat" w:hAnsi="Montserrat" w:cs="Montserrat"/>
                <w:sz w:val="18"/>
                <w:szCs w:val="18"/>
              </w:rPr>
            </w:pPr>
            <w:r w:rsidRPr="00304E6E">
              <w:rPr>
                <w:rFonts w:ascii="Montserrat" w:eastAsia="Montserrat" w:hAnsi="Montserrat" w:cs="Montserrat"/>
                <w:sz w:val="18"/>
                <w:szCs w:val="18"/>
              </w:rPr>
              <w:t>Folio Fiscal</w:t>
            </w:r>
          </w:p>
          <w:p w14:paraId="37EAE85F" w14:textId="77777777" w:rsidR="00F30B76" w:rsidRPr="00304E6E" w:rsidRDefault="00F30B76" w:rsidP="00F30B7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tc>
        <w:tc>
          <w:tcPr>
            <w:tcW w:w="2589" w:type="pct"/>
          </w:tcPr>
          <w:p w14:paraId="741415D5" w14:textId="6FD8C896" w:rsidR="00F30B76" w:rsidRPr="00304E6E" w:rsidRDefault="00F30B76" w:rsidP="00F30B76">
            <w:pPr>
              <w:jc w:val="both"/>
              <w:rPr>
                <w:rFonts w:ascii="Montserrat" w:eastAsia="Montserrat" w:hAnsi="Montserrat" w:cs="Montserrat"/>
                <w:sz w:val="18"/>
                <w:szCs w:val="18"/>
              </w:rPr>
            </w:pPr>
            <w:r w:rsidRPr="00304E6E">
              <w:rPr>
                <w:rFonts w:ascii="Montserrat" w:eastAsia="Montserrat" w:hAnsi="Montserrat" w:cs="Montserrat"/>
                <w:sz w:val="18"/>
                <w:szCs w:val="18"/>
              </w:rPr>
              <w:t>Respecto al número de folio de la factura, se tiene que éste corresponde al número de la factura emitida, el cual permite identificar el documento emitido.</w:t>
            </w:r>
          </w:p>
          <w:p w14:paraId="6A942743" w14:textId="77777777" w:rsidR="00F30B76" w:rsidRPr="00304E6E" w:rsidRDefault="00F30B76" w:rsidP="00F30B76">
            <w:pPr>
              <w:jc w:val="both"/>
              <w:rPr>
                <w:rFonts w:ascii="Montserrat" w:eastAsia="Montserrat" w:hAnsi="Montserrat" w:cs="Montserrat"/>
                <w:sz w:val="18"/>
                <w:szCs w:val="18"/>
              </w:rPr>
            </w:pPr>
          </w:p>
          <w:p w14:paraId="419688FC" w14:textId="571864A8" w:rsidR="00F30B76" w:rsidRPr="00304E6E" w:rsidRDefault="00F30B76" w:rsidP="00F30B76">
            <w:pPr>
              <w:jc w:val="both"/>
              <w:rPr>
                <w:rFonts w:ascii="Montserrat" w:eastAsia="Montserrat" w:hAnsi="Montserrat" w:cs="Montserrat"/>
                <w:sz w:val="18"/>
                <w:szCs w:val="18"/>
              </w:rPr>
            </w:pPr>
            <w:r w:rsidRPr="00304E6E">
              <w:rPr>
                <w:rFonts w:ascii="Montserrat" w:eastAsia="Montserrat" w:hAnsi="Montserrat" w:cs="Montserrat"/>
                <w:sz w:val="18"/>
                <w:szCs w:val="18"/>
              </w:rPr>
              <w:t>La factura electrónica es entonces un comprobante fiscal digital y se define como un documento digital con validez legal, que utiliza estándares técnicos de seguridad internacionalmente reconocidos, para garantizar la integridad, confidencialidad, autenticidad, unicidad y no repudio de la factura.</w:t>
            </w:r>
          </w:p>
          <w:p w14:paraId="5DDA685B" w14:textId="77777777" w:rsidR="00F30B76" w:rsidRPr="00304E6E" w:rsidRDefault="00F30B76" w:rsidP="00F30B76">
            <w:pPr>
              <w:jc w:val="both"/>
              <w:rPr>
                <w:rFonts w:ascii="Montserrat" w:eastAsia="Montserrat" w:hAnsi="Montserrat" w:cs="Montserrat"/>
                <w:sz w:val="18"/>
                <w:szCs w:val="18"/>
              </w:rPr>
            </w:pPr>
          </w:p>
          <w:p w14:paraId="47120815" w14:textId="2D8ACC98" w:rsidR="00F30B76" w:rsidRPr="00304E6E" w:rsidRDefault="00F30B76" w:rsidP="00F30B76">
            <w:pPr>
              <w:jc w:val="both"/>
              <w:rPr>
                <w:rFonts w:ascii="Montserrat" w:eastAsia="Montserrat" w:hAnsi="Montserrat" w:cs="Montserrat"/>
                <w:sz w:val="18"/>
                <w:szCs w:val="18"/>
              </w:rPr>
            </w:pPr>
            <w:r w:rsidRPr="00304E6E">
              <w:rPr>
                <w:rFonts w:ascii="Montserrat" w:eastAsia="Montserrat" w:hAnsi="Montserrat" w:cs="Montserrat"/>
                <w:sz w:val="18"/>
                <w:szCs w:val="18"/>
              </w:rPr>
              <w:t>La factura electrónica al ser la versión electrónica de las facturas tradicionales en papel debe ser funcional y legalmente equivalente a estas últimas. De manera que el folio fiscal con el que cuenta permite identificar la emisión de dicha factura a efecto de no duplicar información. En este sentido, la cifra referida sólo sirve para tener un control de las facturas emitidas y facilitar el rastreo en caso de búsqueda del documento fuente y, en su caso, llevar a cabo su consulta y/o cancelación en la página del Servicio de Administración Tributaria.</w:t>
            </w:r>
          </w:p>
          <w:p w14:paraId="40D79C50" w14:textId="77777777" w:rsidR="00F30B76" w:rsidRPr="00304E6E" w:rsidRDefault="00F30B76" w:rsidP="00F30B76">
            <w:pPr>
              <w:jc w:val="both"/>
              <w:rPr>
                <w:rFonts w:ascii="Montserrat" w:eastAsia="Montserrat" w:hAnsi="Montserrat" w:cs="Montserrat"/>
                <w:sz w:val="18"/>
                <w:szCs w:val="18"/>
              </w:rPr>
            </w:pPr>
          </w:p>
          <w:p w14:paraId="5FA44AC7" w14:textId="19CCF3FC" w:rsidR="00F30B76" w:rsidRPr="00304E6E" w:rsidRDefault="00F30B76" w:rsidP="00F30B76">
            <w:pPr>
              <w:jc w:val="both"/>
              <w:rPr>
                <w:rFonts w:ascii="Montserrat" w:eastAsia="Montserrat" w:hAnsi="Montserrat" w:cs="Montserrat"/>
                <w:sz w:val="18"/>
                <w:szCs w:val="18"/>
              </w:rPr>
            </w:pPr>
            <w:r w:rsidRPr="00304E6E">
              <w:rPr>
                <w:rFonts w:ascii="Montserrat" w:eastAsia="Montserrat" w:hAnsi="Montserrat" w:cs="Montserrat"/>
                <w:sz w:val="18"/>
                <w:szCs w:val="18"/>
              </w:rPr>
              <w:t>En tal virtud, podría considerarse que, mediante la publicidad del número de folio de la factura, se podría rastrear la factura emitida en la página del Servicio de Administración Tributaria (SAT) y, en su caso, vulnerar el derecho a la protección de datos personales que se desprenden del documento fuente, en este caso, la factura emitida.</w:t>
            </w:r>
          </w:p>
        </w:tc>
        <w:tc>
          <w:tcPr>
            <w:tcW w:w="1302" w:type="pct"/>
            <w:tcMar>
              <w:top w:w="100" w:type="dxa"/>
              <w:left w:w="100" w:type="dxa"/>
              <w:bottom w:w="100" w:type="dxa"/>
              <w:right w:w="100" w:type="dxa"/>
            </w:tcMar>
          </w:tcPr>
          <w:p w14:paraId="49E16611" w14:textId="694D768F" w:rsidR="00F30B76" w:rsidRPr="00304E6E" w:rsidRDefault="00F30B76" w:rsidP="00F30B7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Artículos 116, primer y Segundo párrafos de la LGTAIP; </w:t>
            </w:r>
            <w:r w:rsidR="00EF5AA7" w:rsidRPr="00304E6E">
              <w:rPr>
                <w:rFonts w:ascii="Montserrat" w:eastAsia="Montserrat" w:hAnsi="Montserrat" w:cs="Montserrat"/>
                <w:sz w:val="18"/>
                <w:szCs w:val="18"/>
              </w:rPr>
              <w:t xml:space="preserve">y </w:t>
            </w:r>
            <w:r w:rsidRPr="00304E6E">
              <w:rPr>
                <w:rFonts w:ascii="Montserrat" w:eastAsia="Montserrat" w:hAnsi="Montserrat" w:cs="Montserrat"/>
                <w:sz w:val="18"/>
                <w:szCs w:val="18"/>
              </w:rPr>
              <w:t>113, fracción I</w:t>
            </w:r>
            <w:r w:rsidR="00D5584B" w:rsidRPr="00304E6E">
              <w:rPr>
                <w:rFonts w:ascii="Montserrat" w:eastAsia="Montserrat" w:hAnsi="Montserrat" w:cs="Montserrat"/>
                <w:sz w:val="18"/>
                <w:szCs w:val="18"/>
              </w:rPr>
              <w:t>,</w:t>
            </w:r>
            <w:r w:rsidRPr="00304E6E">
              <w:rPr>
                <w:rFonts w:ascii="Montserrat" w:eastAsia="Montserrat" w:hAnsi="Montserrat" w:cs="Montserrat"/>
                <w:sz w:val="18"/>
                <w:szCs w:val="18"/>
              </w:rPr>
              <w:t xml:space="preserve"> de la LFTAIP</w:t>
            </w:r>
          </w:p>
          <w:p w14:paraId="6715870B" w14:textId="77777777" w:rsidR="00F30B76" w:rsidRPr="00304E6E" w:rsidRDefault="00F30B76" w:rsidP="00F30B7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tc>
      </w:tr>
      <w:tr w:rsidR="008938C2" w:rsidRPr="00304E6E" w14:paraId="0C8ED285" w14:textId="77777777" w:rsidTr="00F30B76">
        <w:trPr>
          <w:trHeight w:val="1340"/>
        </w:trPr>
        <w:tc>
          <w:tcPr>
            <w:tcW w:w="1109" w:type="pct"/>
            <w:tcMar>
              <w:top w:w="100" w:type="dxa"/>
              <w:left w:w="100" w:type="dxa"/>
              <w:bottom w:w="100" w:type="dxa"/>
              <w:right w:w="100" w:type="dxa"/>
            </w:tcMar>
          </w:tcPr>
          <w:p w14:paraId="3FD943DE" w14:textId="77777777" w:rsidR="00F30B76" w:rsidRPr="00304E6E" w:rsidRDefault="00F30B76" w:rsidP="00F30B76">
            <w:pPr>
              <w:jc w:val="both"/>
              <w:rPr>
                <w:rFonts w:ascii="Montserrat" w:eastAsia="Montserrat" w:hAnsi="Montserrat" w:cs="Montserrat"/>
                <w:sz w:val="18"/>
                <w:szCs w:val="18"/>
              </w:rPr>
            </w:pPr>
            <w:r w:rsidRPr="00304E6E">
              <w:rPr>
                <w:rFonts w:ascii="Montserrat" w:eastAsia="Montserrat" w:hAnsi="Montserrat" w:cs="Montserrat"/>
                <w:sz w:val="18"/>
                <w:szCs w:val="18"/>
              </w:rPr>
              <w:t>Nombre de particulares o terceros</w:t>
            </w:r>
          </w:p>
          <w:p w14:paraId="0D0D8035" w14:textId="77777777" w:rsidR="00F30B76" w:rsidRPr="00304E6E" w:rsidRDefault="00F30B76" w:rsidP="00F30B7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tc>
        <w:tc>
          <w:tcPr>
            <w:tcW w:w="2589" w:type="pct"/>
          </w:tcPr>
          <w:p w14:paraId="6997AA8E" w14:textId="66B8C2AB" w:rsidR="00F30B76" w:rsidRPr="00304E6E" w:rsidRDefault="00F30B76" w:rsidP="00F30B76">
            <w:pPr>
              <w:jc w:val="both"/>
              <w:rPr>
                <w:rFonts w:ascii="Montserrat" w:eastAsia="Montserrat" w:hAnsi="Montserrat" w:cs="Montserrat"/>
                <w:sz w:val="18"/>
                <w:szCs w:val="18"/>
              </w:rPr>
            </w:pPr>
            <w:r w:rsidRPr="00304E6E">
              <w:rPr>
                <w:rFonts w:ascii="Montserrat" w:eastAsia="Montserrat" w:hAnsi="Montserrat" w:cs="Montserrat"/>
                <w:sz w:val="18"/>
                <w:szCs w:val="18"/>
              </w:rPr>
              <w:t>El nombre es un atributo de la personalidad y la manifestación del derecho a la identidad, en razón de que por sí mismo permite identificar a una persona física, es que es un dato personal por excelencia y los nombres de particulares que contienen las cédulas de observaciones debe considerarse como confidencial.</w:t>
            </w:r>
          </w:p>
        </w:tc>
        <w:tc>
          <w:tcPr>
            <w:tcW w:w="1302" w:type="pct"/>
            <w:tcMar>
              <w:top w:w="100" w:type="dxa"/>
              <w:left w:w="100" w:type="dxa"/>
              <w:bottom w:w="100" w:type="dxa"/>
              <w:right w:w="100" w:type="dxa"/>
            </w:tcMar>
          </w:tcPr>
          <w:p w14:paraId="59FC1B96" w14:textId="0CD19C9B" w:rsidR="00F30B76" w:rsidRPr="00304E6E" w:rsidRDefault="00F30B76" w:rsidP="00F30B7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Artículos 116, primer y segundo párrafos de la LGTAIP; </w:t>
            </w:r>
            <w:r w:rsidR="00EF5AA7" w:rsidRPr="00304E6E">
              <w:rPr>
                <w:rFonts w:ascii="Montserrat" w:eastAsia="Montserrat" w:hAnsi="Montserrat" w:cs="Montserrat"/>
                <w:sz w:val="18"/>
                <w:szCs w:val="18"/>
              </w:rPr>
              <w:t xml:space="preserve">y </w:t>
            </w:r>
            <w:r w:rsidRPr="00304E6E">
              <w:rPr>
                <w:rFonts w:ascii="Montserrat" w:eastAsia="Montserrat" w:hAnsi="Montserrat" w:cs="Montserrat"/>
                <w:sz w:val="18"/>
                <w:szCs w:val="18"/>
              </w:rPr>
              <w:t>113, fracción I</w:t>
            </w:r>
            <w:r w:rsidR="00D5584B" w:rsidRPr="00304E6E">
              <w:rPr>
                <w:rFonts w:ascii="Montserrat" w:eastAsia="Montserrat" w:hAnsi="Montserrat" w:cs="Montserrat"/>
                <w:sz w:val="18"/>
                <w:szCs w:val="18"/>
              </w:rPr>
              <w:t>,</w:t>
            </w:r>
            <w:r w:rsidRPr="00304E6E">
              <w:rPr>
                <w:rFonts w:ascii="Montserrat" w:eastAsia="Montserrat" w:hAnsi="Montserrat" w:cs="Montserrat"/>
                <w:sz w:val="18"/>
                <w:szCs w:val="18"/>
              </w:rPr>
              <w:t xml:space="preserve"> de la LFTAIP</w:t>
            </w:r>
          </w:p>
          <w:p w14:paraId="37BB3B62" w14:textId="77777777" w:rsidR="00F30B76" w:rsidRPr="00304E6E" w:rsidRDefault="00F30B76" w:rsidP="00F30B76">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tc>
      </w:tr>
    </w:tbl>
    <w:p w14:paraId="4C5611CF" w14:textId="77777777" w:rsidR="00F30B76"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 </w:t>
      </w:r>
    </w:p>
    <w:p w14:paraId="5E2EE559" w14:textId="6CDD4DC5"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El Comité de Transparencia acuerda por unanimidad: </w:t>
      </w:r>
    </w:p>
    <w:p w14:paraId="00FD60A7" w14:textId="77777777" w:rsidR="00F30B76" w:rsidRPr="00304E6E" w:rsidRDefault="00F30B76" w:rsidP="00A63743">
      <w:pPr>
        <w:jc w:val="both"/>
        <w:rPr>
          <w:rFonts w:ascii="Montserrat" w:eastAsia="Montserrat" w:hAnsi="Montserrat" w:cs="Montserrat"/>
          <w:sz w:val="18"/>
          <w:szCs w:val="18"/>
        </w:rPr>
      </w:pPr>
    </w:p>
    <w:p w14:paraId="4821678A" w14:textId="0DAFB50F" w:rsidR="00FA7095" w:rsidRDefault="00D60562" w:rsidP="00A63743">
      <w:pPr>
        <w:jc w:val="both"/>
        <w:rPr>
          <w:rFonts w:ascii="Montserrat" w:eastAsia="Montserrat" w:hAnsi="Montserrat" w:cs="Montserrat"/>
          <w:sz w:val="18"/>
          <w:szCs w:val="18"/>
        </w:rPr>
      </w:pPr>
      <w:r w:rsidRPr="00304E6E">
        <w:rPr>
          <w:rFonts w:ascii="Montserrat" w:eastAsia="Montserrat" w:hAnsi="Montserrat" w:cs="Montserrat"/>
          <w:b/>
          <w:sz w:val="18"/>
          <w:szCs w:val="18"/>
        </w:rPr>
        <w:lastRenderedPageBreak/>
        <w:t>VI.B.1.1.ORD.18.23: CONFIRMAR</w:t>
      </w:r>
      <w:r w:rsidRPr="00304E6E">
        <w:rPr>
          <w:rFonts w:ascii="Montserrat" w:eastAsia="Montserrat" w:hAnsi="Montserrat" w:cs="Montserrat"/>
          <w:sz w:val="18"/>
          <w:szCs w:val="18"/>
        </w:rPr>
        <w:t xml:space="preserve"> la clasificación por confidencialidad invocada por el Órgano Interno de Control de la Lotería Nacional para la Beneficencia Pública del dato personal “Ingresos obtenidos por la comercialización de productos” que obran en los documentos: informe de auditoría, cédulas de observación 1 y 3 derivadas, y el seguimiento de las cédulas de observación 1 y 3 derivadas de la Auditoría 02/2022; informe de auditoría, las cédulas de observación 1 y 3 derivadas y el seguimiento de las cédulas de observación 1 y 2 derivadas de la Auditoría 07/2022, y por ende autoriza la elaboración de la versión pública, con fundamento en lo establecido por la fracción II del Artículo 113 de la Ley Federal de Transparencia y Acceso a la Información Pública. </w:t>
      </w:r>
    </w:p>
    <w:p w14:paraId="28C1AE28" w14:textId="77777777" w:rsidR="00304E6E" w:rsidRPr="00304E6E" w:rsidRDefault="00304E6E" w:rsidP="00A63743">
      <w:pPr>
        <w:jc w:val="both"/>
        <w:rPr>
          <w:rFonts w:ascii="Montserrat" w:eastAsia="Montserrat" w:hAnsi="Montserrat" w:cs="Montserrat"/>
          <w:sz w:val="18"/>
          <w:szCs w:val="18"/>
        </w:rPr>
      </w:pPr>
    </w:p>
    <w:p w14:paraId="448DFBAA" w14:textId="77777777"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b/>
          <w:sz w:val="18"/>
          <w:szCs w:val="18"/>
        </w:rPr>
        <w:t>VI.B.1.2.ORD.18.23: CONFIRMAR</w:t>
      </w:r>
      <w:r w:rsidRPr="00304E6E">
        <w:rPr>
          <w:rFonts w:ascii="Montserrat" w:eastAsia="Montserrat" w:hAnsi="Montserrat" w:cs="Montserrat"/>
          <w:sz w:val="18"/>
          <w:szCs w:val="18"/>
        </w:rPr>
        <w:t xml:space="preserve"> la clasificación por confidencialidad invocada por el Órgano Interno de Control de la Lotería Nacional para la Beneficencia Pública de los datos personales “Folio fiscal y nombre de particulares o terceros” que obran en los documentos: informe de auditoría, cédulas de observación 1 y 2 derivadas, y el seguimiento de las cédulas de observación 1 y 2 derivadas de la Auditoría 08/2022, y por ende autoriza la elaboración de la versión pública, con fundamento en lo establecido por la fracción I del Artículo 113 de la Ley Federal de Transparencia y Acceso a la Información Pública.</w:t>
      </w:r>
    </w:p>
    <w:p w14:paraId="15FC7D21" w14:textId="77777777" w:rsidR="00FA7095" w:rsidRPr="00304E6E" w:rsidRDefault="00FA7095" w:rsidP="00A63743">
      <w:pPr>
        <w:jc w:val="both"/>
        <w:rPr>
          <w:rFonts w:ascii="Montserrat" w:eastAsia="Montserrat" w:hAnsi="Montserrat" w:cs="Montserrat"/>
          <w:sz w:val="18"/>
          <w:szCs w:val="18"/>
        </w:rPr>
      </w:pPr>
    </w:p>
    <w:p w14:paraId="125922B3" w14:textId="69E46DAB" w:rsidR="00FA7095" w:rsidRPr="00304E6E" w:rsidRDefault="00D60562" w:rsidP="00A63743">
      <w:pPr>
        <w:jc w:val="both"/>
        <w:rPr>
          <w:rFonts w:ascii="Montserrat" w:eastAsia="Montserrat" w:hAnsi="Montserrat" w:cs="Montserrat"/>
          <w:b/>
          <w:sz w:val="18"/>
          <w:szCs w:val="18"/>
        </w:rPr>
      </w:pPr>
      <w:r w:rsidRPr="00304E6E">
        <w:rPr>
          <w:rFonts w:ascii="Montserrat" w:eastAsia="Montserrat" w:hAnsi="Montserrat" w:cs="Montserrat"/>
          <w:b/>
          <w:sz w:val="18"/>
          <w:szCs w:val="18"/>
        </w:rPr>
        <w:t>C.  Artículo 70, fracción XXXVI de la LGTAIP</w:t>
      </w:r>
    </w:p>
    <w:p w14:paraId="7B501953" w14:textId="77777777" w:rsidR="00EF5AA7" w:rsidRPr="00304E6E" w:rsidRDefault="00EF5AA7" w:rsidP="00A63743">
      <w:pPr>
        <w:jc w:val="both"/>
        <w:rPr>
          <w:rFonts w:ascii="Montserrat" w:eastAsia="Montserrat" w:hAnsi="Montserrat" w:cs="Montserrat"/>
          <w:sz w:val="18"/>
          <w:szCs w:val="18"/>
        </w:rPr>
      </w:pPr>
    </w:p>
    <w:p w14:paraId="0094D9FD" w14:textId="33162F54"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C.1 Órgano Interno de Control del Servicio de Administración Tributaria (OIC-SAT) VP 004323</w:t>
      </w:r>
    </w:p>
    <w:p w14:paraId="75227D22" w14:textId="77777777" w:rsidR="00EF5AA7" w:rsidRPr="00304E6E" w:rsidRDefault="00EF5AA7" w:rsidP="00A63743">
      <w:pPr>
        <w:jc w:val="both"/>
        <w:rPr>
          <w:rFonts w:ascii="Montserrat" w:eastAsia="Montserrat" w:hAnsi="Montserrat" w:cs="Montserrat"/>
          <w:sz w:val="18"/>
          <w:szCs w:val="18"/>
        </w:rPr>
      </w:pPr>
    </w:p>
    <w:p w14:paraId="697B71C9" w14:textId="404B48D6"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El Órgano Interno de Control del servicio de Administración </w:t>
      </w:r>
      <w:r w:rsidR="00EF5AA7" w:rsidRPr="00304E6E">
        <w:rPr>
          <w:rFonts w:ascii="Montserrat" w:eastAsia="Montserrat" w:hAnsi="Montserrat" w:cs="Montserrat"/>
          <w:sz w:val="18"/>
          <w:szCs w:val="18"/>
        </w:rPr>
        <w:t>Tributaria (OIC-SAT)</w:t>
      </w:r>
      <w:r w:rsidRPr="00304E6E">
        <w:rPr>
          <w:rFonts w:ascii="Montserrat" w:eastAsia="Montserrat" w:hAnsi="Montserrat" w:cs="Montserrat"/>
          <w:sz w:val="18"/>
          <w:szCs w:val="18"/>
        </w:rPr>
        <w:t xml:space="preserve">, con la finalidad de dar cumplimiento a obligación de transparencia establecida en la fracción XXXVI del Artículo 70 de la Ley General de Transparencia y Acceso a la Información Pública, solicita al Comité de Transparencia de la Secretaría de la Función Pública la clasificación por confidencialidad de datos personales contenidos en la Resolución al Expediente de Inconformidad Número INC-0006/2020: </w:t>
      </w:r>
    </w:p>
    <w:p w14:paraId="23361395" w14:textId="77777777" w:rsidR="00EF5AA7" w:rsidRPr="00304E6E" w:rsidRDefault="00EF5AA7" w:rsidP="00A63743">
      <w:pPr>
        <w:jc w:val="both"/>
        <w:rPr>
          <w:rFonts w:ascii="Montserrat" w:eastAsia="Montserrat" w:hAnsi="Montserrat" w:cs="Montserrat"/>
          <w:sz w:val="18"/>
          <w:szCs w:val="18"/>
        </w:rPr>
      </w:pPr>
    </w:p>
    <w:tbl>
      <w:tblPr>
        <w:tblStyle w:val="affff1"/>
        <w:tblW w:w="5000" w:type="pct"/>
        <w:tblInd w:w="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600" w:firstRow="0" w:lastRow="0" w:firstColumn="0" w:lastColumn="0" w:noHBand="1" w:noVBand="1"/>
      </w:tblPr>
      <w:tblGrid>
        <w:gridCol w:w="1833"/>
        <w:gridCol w:w="5080"/>
        <w:gridCol w:w="3039"/>
      </w:tblGrid>
      <w:tr w:rsidR="008938C2" w:rsidRPr="00304E6E" w14:paraId="621114D7" w14:textId="77777777" w:rsidTr="00EF5AA7">
        <w:trPr>
          <w:trHeight w:val="353"/>
        </w:trPr>
        <w:tc>
          <w:tcPr>
            <w:tcW w:w="921" w:type="pct"/>
            <w:shd w:val="clear" w:color="auto" w:fill="660033"/>
            <w:tcMar>
              <w:top w:w="100" w:type="dxa"/>
              <w:left w:w="100" w:type="dxa"/>
              <w:bottom w:w="100" w:type="dxa"/>
              <w:right w:w="100" w:type="dxa"/>
            </w:tcMar>
          </w:tcPr>
          <w:p w14:paraId="3FC912AC" w14:textId="77777777" w:rsidR="00EF5AA7" w:rsidRPr="00304E6E" w:rsidRDefault="00EF5AA7" w:rsidP="00EF5AA7">
            <w:pPr>
              <w:jc w:val="center"/>
              <w:rPr>
                <w:rFonts w:ascii="Montserrat" w:eastAsia="Montserrat" w:hAnsi="Montserrat" w:cs="Montserrat"/>
                <w:b/>
                <w:sz w:val="18"/>
                <w:szCs w:val="18"/>
              </w:rPr>
            </w:pPr>
            <w:r w:rsidRPr="00304E6E">
              <w:rPr>
                <w:rFonts w:ascii="Montserrat" w:eastAsia="Montserrat" w:hAnsi="Montserrat" w:cs="Montserrat"/>
                <w:b/>
                <w:sz w:val="18"/>
                <w:szCs w:val="18"/>
              </w:rPr>
              <w:t>Tipo de Dato</w:t>
            </w:r>
          </w:p>
        </w:tc>
        <w:tc>
          <w:tcPr>
            <w:tcW w:w="2552" w:type="pct"/>
            <w:shd w:val="clear" w:color="auto" w:fill="660033"/>
          </w:tcPr>
          <w:p w14:paraId="7AB02D7E" w14:textId="568B7A5D" w:rsidR="00EF5AA7" w:rsidRPr="00304E6E" w:rsidRDefault="00EF5AA7" w:rsidP="00EF5AA7">
            <w:pPr>
              <w:jc w:val="center"/>
              <w:rPr>
                <w:rFonts w:ascii="Montserrat" w:eastAsia="Montserrat" w:hAnsi="Montserrat" w:cs="Montserrat"/>
                <w:b/>
                <w:sz w:val="18"/>
                <w:szCs w:val="18"/>
              </w:rPr>
            </w:pPr>
            <w:r w:rsidRPr="00304E6E">
              <w:rPr>
                <w:rFonts w:ascii="Montserrat" w:eastAsia="Montserrat" w:hAnsi="Montserrat" w:cs="Montserrat"/>
                <w:b/>
                <w:sz w:val="18"/>
                <w:szCs w:val="18"/>
              </w:rPr>
              <w:t>Motivación</w:t>
            </w:r>
          </w:p>
        </w:tc>
        <w:tc>
          <w:tcPr>
            <w:tcW w:w="1527" w:type="pct"/>
            <w:shd w:val="clear" w:color="auto" w:fill="660033"/>
            <w:tcMar>
              <w:top w:w="100" w:type="dxa"/>
              <w:left w:w="100" w:type="dxa"/>
              <w:bottom w:w="100" w:type="dxa"/>
              <w:right w:w="100" w:type="dxa"/>
            </w:tcMar>
          </w:tcPr>
          <w:p w14:paraId="1FDE2FF2" w14:textId="3A53334E" w:rsidR="00EF5AA7" w:rsidRPr="00304E6E" w:rsidRDefault="00EF5AA7" w:rsidP="00EF5AA7">
            <w:pPr>
              <w:jc w:val="center"/>
              <w:rPr>
                <w:rFonts w:ascii="Montserrat" w:eastAsia="Montserrat" w:hAnsi="Montserrat" w:cs="Montserrat"/>
                <w:b/>
                <w:sz w:val="18"/>
                <w:szCs w:val="18"/>
              </w:rPr>
            </w:pPr>
            <w:r w:rsidRPr="00304E6E">
              <w:rPr>
                <w:rFonts w:ascii="Montserrat" w:eastAsia="Montserrat" w:hAnsi="Montserrat" w:cs="Montserrat"/>
                <w:b/>
                <w:sz w:val="18"/>
                <w:szCs w:val="18"/>
              </w:rPr>
              <w:t>Fundamento</w:t>
            </w:r>
          </w:p>
        </w:tc>
      </w:tr>
      <w:tr w:rsidR="008938C2" w:rsidRPr="00304E6E" w14:paraId="7B1BE5EF" w14:textId="77777777" w:rsidTr="00EF5AA7">
        <w:trPr>
          <w:trHeight w:val="1591"/>
        </w:trPr>
        <w:tc>
          <w:tcPr>
            <w:tcW w:w="921" w:type="pct"/>
            <w:tcMar>
              <w:top w:w="100" w:type="dxa"/>
              <w:left w:w="100" w:type="dxa"/>
              <w:bottom w:w="100" w:type="dxa"/>
              <w:right w:w="100" w:type="dxa"/>
            </w:tcMar>
          </w:tcPr>
          <w:p w14:paraId="4459666E" w14:textId="0A4CFFD3" w:rsidR="00EF5AA7" w:rsidRPr="00304E6E" w:rsidRDefault="00EF5AA7" w:rsidP="00EF5AA7">
            <w:pPr>
              <w:jc w:val="both"/>
              <w:rPr>
                <w:rFonts w:ascii="Montserrat" w:eastAsia="Montserrat" w:hAnsi="Montserrat" w:cs="Montserrat"/>
                <w:sz w:val="18"/>
                <w:szCs w:val="18"/>
              </w:rPr>
            </w:pPr>
            <w:r w:rsidRPr="00304E6E">
              <w:rPr>
                <w:rFonts w:ascii="Montserrat" w:eastAsia="Montserrat" w:hAnsi="Montserrat" w:cs="Montserrat"/>
                <w:sz w:val="18"/>
                <w:szCs w:val="18"/>
              </w:rPr>
              <w:t>Nombre</w:t>
            </w:r>
            <w:r w:rsidR="00574D6A" w:rsidRPr="00304E6E">
              <w:rPr>
                <w:rFonts w:ascii="Montserrat" w:eastAsia="Montserrat" w:hAnsi="Montserrat" w:cs="Montserrat"/>
                <w:sz w:val="18"/>
                <w:szCs w:val="18"/>
              </w:rPr>
              <w:t xml:space="preserve"> de particular(es) o tercero(s)</w:t>
            </w:r>
          </w:p>
        </w:tc>
        <w:tc>
          <w:tcPr>
            <w:tcW w:w="2552" w:type="pct"/>
          </w:tcPr>
          <w:p w14:paraId="28BC65F3" w14:textId="3FE22CB5" w:rsidR="00EF5AA7" w:rsidRPr="00304E6E" w:rsidRDefault="00EF5AA7" w:rsidP="00EF5AA7">
            <w:pPr>
              <w:jc w:val="both"/>
              <w:rPr>
                <w:rFonts w:ascii="Montserrat" w:eastAsia="Montserrat" w:hAnsi="Montserrat" w:cs="Montserrat"/>
                <w:sz w:val="18"/>
                <w:szCs w:val="18"/>
              </w:rPr>
            </w:pPr>
            <w:r w:rsidRPr="00304E6E">
              <w:rPr>
                <w:rFonts w:ascii="Montserrat" w:eastAsia="Montserrat" w:hAnsi="Montserrat" w:cs="Montserrat"/>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1527" w:type="pct"/>
            <w:tcMar>
              <w:top w:w="100" w:type="dxa"/>
              <w:left w:w="100" w:type="dxa"/>
              <w:bottom w:w="100" w:type="dxa"/>
              <w:right w:w="100" w:type="dxa"/>
            </w:tcMar>
          </w:tcPr>
          <w:p w14:paraId="34BB5A23" w14:textId="1854A6AE" w:rsidR="00EF5AA7" w:rsidRPr="00304E6E" w:rsidRDefault="00EF5AA7" w:rsidP="00EF5AA7">
            <w:pPr>
              <w:jc w:val="both"/>
              <w:rPr>
                <w:rFonts w:ascii="Montserrat" w:eastAsia="Montserrat" w:hAnsi="Montserrat" w:cs="Montserrat"/>
                <w:sz w:val="18"/>
                <w:szCs w:val="18"/>
              </w:rPr>
            </w:pPr>
            <w:r w:rsidRPr="00304E6E">
              <w:rPr>
                <w:rFonts w:ascii="Montserrat" w:eastAsia="Montserrat" w:hAnsi="Montserrat" w:cs="Montserrat"/>
                <w:sz w:val="18"/>
                <w:szCs w:val="18"/>
              </w:rPr>
              <w:t>Artículo 113, fracción I</w:t>
            </w:r>
            <w:r w:rsidR="00D5584B" w:rsidRPr="00304E6E">
              <w:rPr>
                <w:rFonts w:ascii="Montserrat" w:eastAsia="Montserrat" w:hAnsi="Montserrat" w:cs="Montserrat"/>
                <w:sz w:val="18"/>
                <w:szCs w:val="18"/>
              </w:rPr>
              <w:t>,</w:t>
            </w:r>
            <w:r w:rsidRPr="00304E6E">
              <w:rPr>
                <w:rFonts w:ascii="Montserrat" w:eastAsia="Montserrat" w:hAnsi="Montserrat" w:cs="Montserrat"/>
                <w:sz w:val="18"/>
                <w:szCs w:val="18"/>
              </w:rPr>
              <w:t xml:space="preserve"> de la LFTAIP</w:t>
            </w:r>
          </w:p>
        </w:tc>
      </w:tr>
      <w:tr w:rsidR="00EF5AA7" w:rsidRPr="00304E6E" w14:paraId="318BCD1A" w14:textId="77777777" w:rsidTr="00EF5AA7">
        <w:trPr>
          <w:trHeight w:val="1310"/>
        </w:trPr>
        <w:tc>
          <w:tcPr>
            <w:tcW w:w="921" w:type="pct"/>
            <w:tcMar>
              <w:top w:w="100" w:type="dxa"/>
              <w:left w:w="100" w:type="dxa"/>
              <w:bottom w:w="100" w:type="dxa"/>
              <w:right w:w="100" w:type="dxa"/>
            </w:tcMar>
          </w:tcPr>
          <w:p w14:paraId="7850EC72" w14:textId="77777777" w:rsidR="00EF5AA7" w:rsidRPr="00304E6E" w:rsidRDefault="00EF5AA7" w:rsidP="00EF5AA7">
            <w:pPr>
              <w:jc w:val="both"/>
              <w:rPr>
                <w:rFonts w:ascii="Montserrat" w:eastAsia="Montserrat" w:hAnsi="Montserrat" w:cs="Montserrat"/>
                <w:sz w:val="18"/>
                <w:szCs w:val="18"/>
              </w:rPr>
            </w:pPr>
            <w:r w:rsidRPr="00304E6E">
              <w:rPr>
                <w:rFonts w:ascii="Montserrat" w:eastAsia="Montserrat" w:hAnsi="Montserrat" w:cs="Montserrat"/>
                <w:sz w:val="18"/>
                <w:szCs w:val="18"/>
              </w:rPr>
              <w:t>Firma o rúbrica de particulares</w:t>
            </w:r>
          </w:p>
        </w:tc>
        <w:tc>
          <w:tcPr>
            <w:tcW w:w="2552" w:type="pct"/>
          </w:tcPr>
          <w:p w14:paraId="37608A88" w14:textId="62D9FD4F" w:rsidR="00EF5AA7" w:rsidRPr="00304E6E" w:rsidRDefault="00EF5AA7" w:rsidP="00EF5AA7">
            <w:pPr>
              <w:jc w:val="both"/>
              <w:rPr>
                <w:rFonts w:ascii="Montserrat" w:eastAsia="Montserrat" w:hAnsi="Montserrat" w:cs="Montserrat"/>
                <w:sz w:val="18"/>
                <w:szCs w:val="18"/>
              </w:rPr>
            </w:pPr>
            <w:r w:rsidRPr="00304E6E">
              <w:rPr>
                <w:rFonts w:ascii="Montserrat" w:eastAsia="Montserrat" w:hAnsi="Montserrat" w:cs="Montserrat"/>
                <w:sz w:val="18"/>
                <w:szCs w:val="18"/>
              </w:rPr>
              <w:t>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c>
          <w:tcPr>
            <w:tcW w:w="1527" w:type="pct"/>
            <w:tcMar>
              <w:top w:w="100" w:type="dxa"/>
              <w:left w:w="100" w:type="dxa"/>
              <w:bottom w:w="100" w:type="dxa"/>
              <w:right w:w="100" w:type="dxa"/>
            </w:tcMar>
          </w:tcPr>
          <w:p w14:paraId="538BBD89" w14:textId="7833F976" w:rsidR="00EF5AA7" w:rsidRPr="00304E6E" w:rsidRDefault="00EF5AA7" w:rsidP="00EF5AA7">
            <w:pPr>
              <w:jc w:val="both"/>
              <w:rPr>
                <w:rFonts w:ascii="Montserrat" w:eastAsia="Montserrat" w:hAnsi="Montserrat" w:cs="Montserrat"/>
                <w:sz w:val="18"/>
                <w:szCs w:val="18"/>
              </w:rPr>
            </w:pPr>
            <w:r w:rsidRPr="00304E6E">
              <w:rPr>
                <w:rFonts w:ascii="Montserrat" w:eastAsia="Montserrat" w:hAnsi="Montserrat" w:cs="Montserrat"/>
                <w:sz w:val="18"/>
                <w:szCs w:val="18"/>
              </w:rPr>
              <w:t>Artículo 113,</w:t>
            </w:r>
            <w:r w:rsidR="00D5584B" w:rsidRPr="00304E6E">
              <w:rPr>
                <w:rFonts w:ascii="Montserrat" w:eastAsia="Montserrat" w:hAnsi="Montserrat" w:cs="Montserrat"/>
                <w:sz w:val="18"/>
                <w:szCs w:val="18"/>
              </w:rPr>
              <w:t xml:space="preserve"> fracción I, </w:t>
            </w:r>
            <w:r w:rsidRPr="00304E6E">
              <w:rPr>
                <w:rFonts w:ascii="Montserrat" w:eastAsia="Montserrat" w:hAnsi="Montserrat" w:cs="Montserrat"/>
                <w:sz w:val="18"/>
                <w:szCs w:val="18"/>
              </w:rPr>
              <w:t>de la LFTAIP</w:t>
            </w:r>
          </w:p>
        </w:tc>
      </w:tr>
    </w:tbl>
    <w:p w14:paraId="23B2A767" w14:textId="77777777" w:rsidR="00EF5AA7" w:rsidRPr="00304E6E" w:rsidRDefault="00EF5AA7" w:rsidP="00A63743">
      <w:pPr>
        <w:jc w:val="both"/>
        <w:rPr>
          <w:rFonts w:ascii="Montserrat" w:eastAsia="Montserrat" w:hAnsi="Montserrat" w:cs="Montserrat"/>
          <w:sz w:val="18"/>
          <w:szCs w:val="18"/>
        </w:rPr>
      </w:pPr>
    </w:p>
    <w:p w14:paraId="5B48373C" w14:textId="6C62C1D3"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sz w:val="18"/>
          <w:szCs w:val="18"/>
        </w:rPr>
        <w:t xml:space="preserve"> El Comité de Transparencia resuelve por unanimidad: </w:t>
      </w:r>
    </w:p>
    <w:p w14:paraId="34BFC7CF" w14:textId="77777777" w:rsidR="00EF5AA7" w:rsidRPr="00304E6E" w:rsidRDefault="00EF5AA7" w:rsidP="00A63743">
      <w:pPr>
        <w:jc w:val="both"/>
        <w:rPr>
          <w:rFonts w:ascii="Montserrat" w:eastAsia="Montserrat" w:hAnsi="Montserrat" w:cs="Montserrat"/>
          <w:b/>
          <w:sz w:val="18"/>
          <w:szCs w:val="18"/>
        </w:rPr>
      </w:pPr>
    </w:p>
    <w:p w14:paraId="7C7BDC00" w14:textId="364F68C2" w:rsidR="00FA7095" w:rsidRPr="00304E6E" w:rsidRDefault="00D60562" w:rsidP="00A63743">
      <w:pPr>
        <w:jc w:val="both"/>
        <w:rPr>
          <w:rFonts w:ascii="Montserrat" w:eastAsia="Montserrat" w:hAnsi="Montserrat" w:cs="Montserrat"/>
          <w:sz w:val="18"/>
          <w:szCs w:val="18"/>
        </w:rPr>
      </w:pPr>
      <w:r w:rsidRPr="00304E6E">
        <w:rPr>
          <w:rFonts w:ascii="Montserrat" w:eastAsia="Montserrat" w:hAnsi="Montserrat" w:cs="Montserrat"/>
          <w:b/>
          <w:sz w:val="18"/>
          <w:szCs w:val="18"/>
        </w:rPr>
        <w:lastRenderedPageBreak/>
        <w:t>VI.C.1.ORD.18.23: CONFIRMAR</w:t>
      </w:r>
      <w:r w:rsidRPr="00304E6E">
        <w:rPr>
          <w:rFonts w:ascii="Montserrat" w:eastAsia="Montserrat" w:hAnsi="Montserrat" w:cs="Montserrat"/>
          <w:sz w:val="18"/>
          <w:szCs w:val="18"/>
        </w:rPr>
        <w:t xml:space="preserve"> la clasificación por confidencialidad invocada por el Órgano Interno de Control del Servicio de Administración Tributaria, los datos personales “Nombre de particular(es) o tercero(s) y Firma o rúbrica de particulares” que obran en la Resolución al Expediente de Inconformidad Número INC-0006/2020, y por ende autoriza la elaboración de la versión pública, con fundamento en lo est</w:t>
      </w:r>
      <w:r w:rsidR="005E5D13" w:rsidRPr="00304E6E">
        <w:rPr>
          <w:rFonts w:ascii="Montserrat" w:eastAsia="Montserrat" w:hAnsi="Montserrat" w:cs="Montserrat"/>
          <w:sz w:val="18"/>
          <w:szCs w:val="18"/>
        </w:rPr>
        <w:t>ablecido por la fracción I del a</w:t>
      </w:r>
      <w:r w:rsidRPr="00304E6E">
        <w:rPr>
          <w:rFonts w:ascii="Montserrat" w:eastAsia="Montserrat" w:hAnsi="Montserrat" w:cs="Montserrat"/>
          <w:sz w:val="18"/>
          <w:szCs w:val="18"/>
        </w:rPr>
        <w:t>rtículo 113 de la Ley Federal de Transparencia y Acceso a la Información Pública.</w:t>
      </w:r>
    </w:p>
    <w:p w14:paraId="36B3D8B9" w14:textId="77777777" w:rsidR="00FA7095" w:rsidRPr="00304E6E" w:rsidRDefault="00FA7095" w:rsidP="00A63743">
      <w:pPr>
        <w:jc w:val="both"/>
        <w:rPr>
          <w:rFonts w:ascii="Montserrat" w:eastAsia="Montserrat" w:hAnsi="Montserrat" w:cs="Montserrat"/>
          <w:sz w:val="18"/>
          <w:szCs w:val="18"/>
        </w:rPr>
      </w:pPr>
    </w:p>
    <w:p w14:paraId="2C8DFA43" w14:textId="77777777" w:rsidR="00FA7095" w:rsidRPr="00304E6E" w:rsidRDefault="00D60562" w:rsidP="00A63743">
      <w:pPr>
        <w:jc w:val="center"/>
        <w:rPr>
          <w:rFonts w:ascii="Montserrat" w:eastAsia="Montserrat" w:hAnsi="Montserrat" w:cs="Montserrat"/>
          <w:b/>
          <w:sz w:val="18"/>
          <w:szCs w:val="18"/>
        </w:rPr>
      </w:pPr>
      <w:r w:rsidRPr="00304E6E">
        <w:rPr>
          <w:rFonts w:ascii="Montserrat" w:eastAsia="Montserrat" w:hAnsi="Montserrat" w:cs="Montserrat"/>
          <w:b/>
          <w:sz w:val="18"/>
          <w:szCs w:val="18"/>
        </w:rPr>
        <w:t>SÉPTIMO PUNTO DEL ORDEN DEL DÍA</w:t>
      </w:r>
    </w:p>
    <w:p w14:paraId="5DC6BA00" w14:textId="77777777" w:rsidR="00FA7095" w:rsidRPr="00304E6E" w:rsidRDefault="00FA7095" w:rsidP="00A63743">
      <w:pPr>
        <w:jc w:val="center"/>
        <w:rPr>
          <w:rFonts w:ascii="Montserrat" w:eastAsia="Montserrat" w:hAnsi="Montserrat" w:cs="Montserrat"/>
          <w:b/>
          <w:sz w:val="18"/>
          <w:szCs w:val="18"/>
        </w:rPr>
      </w:pPr>
    </w:p>
    <w:p w14:paraId="2BDA6DCA" w14:textId="7E55E8FC" w:rsidR="00FA7095" w:rsidRDefault="003933E3" w:rsidP="00A63743">
      <w:pPr>
        <w:jc w:val="both"/>
        <w:rPr>
          <w:rFonts w:ascii="Montserrat" w:eastAsia="Montserrat" w:hAnsi="Montserrat" w:cs="Montserrat"/>
          <w:b/>
          <w:sz w:val="18"/>
          <w:szCs w:val="18"/>
        </w:rPr>
      </w:pPr>
      <w:r w:rsidRPr="00304E6E">
        <w:rPr>
          <w:rFonts w:ascii="Montserrat" w:eastAsia="Montserrat" w:hAnsi="Montserrat" w:cs="Montserrat"/>
          <w:b/>
          <w:sz w:val="18"/>
          <w:szCs w:val="18"/>
        </w:rPr>
        <w:t>VII. Asuntos Generales</w:t>
      </w:r>
    </w:p>
    <w:p w14:paraId="40D8109F" w14:textId="77777777" w:rsidR="00304E6E" w:rsidRPr="00304E6E" w:rsidRDefault="00304E6E" w:rsidP="00A63743">
      <w:pPr>
        <w:jc w:val="both"/>
        <w:rPr>
          <w:rFonts w:ascii="Montserrat" w:eastAsia="Montserrat" w:hAnsi="Montserrat" w:cs="Montserrat"/>
          <w:sz w:val="18"/>
          <w:szCs w:val="18"/>
        </w:rPr>
      </w:pPr>
    </w:p>
    <w:p w14:paraId="75B2A569" w14:textId="77777777" w:rsidR="00FA7095" w:rsidRPr="00304E6E" w:rsidRDefault="00D60562" w:rsidP="00A63743">
      <w:pPr>
        <w:tabs>
          <w:tab w:val="left" w:pos="1276"/>
        </w:tabs>
        <w:jc w:val="both"/>
        <w:rPr>
          <w:rFonts w:ascii="Montserrat" w:eastAsia="Montserrat" w:hAnsi="Montserrat" w:cs="Montserrat"/>
          <w:sz w:val="18"/>
          <w:szCs w:val="18"/>
        </w:rPr>
      </w:pPr>
      <w:r w:rsidRPr="00304E6E">
        <w:rPr>
          <w:rFonts w:ascii="Montserrat" w:eastAsia="Montserrat" w:hAnsi="Montserrat" w:cs="Montserrat"/>
          <w:sz w:val="18"/>
          <w:szCs w:val="18"/>
        </w:rPr>
        <w:t xml:space="preserve">No se tienen asuntos enlistados. </w:t>
      </w:r>
    </w:p>
    <w:p w14:paraId="6180B4D7" w14:textId="77777777" w:rsidR="00FA7095" w:rsidRPr="00304E6E" w:rsidRDefault="00FA7095" w:rsidP="00A63743">
      <w:pPr>
        <w:tabs>
          <w:tab w:val="left" w:pos="726"/>
        </w:tabs>
        <w:jc w:val="both"/>
        <w:rPr>
          <w:rFonts w:ascii="Montserrat" w:eastAsia="Montserrat" w:hAnsi="Montserrat" w:cs="Montserrat"/>
          <w:sz w:val="18"/>
          <w:szCs w:val="18"/>
        </w:rPr>
      </w:pPr>
    </w:p>
    <w:p w14:paraId="5A00F58B" w14:textId="53EB1F4D" w:rsidR="00556473" w:rsidRPr="00304E6E" w:rsidRDefault="00D60562" w:rsidP="00791B89">
      <w:pPr>
        <w:jc w:val="both"/>
        <w:rPr>
          <w:rFonts w:ascii="Montserrat" w:eastAsia="Montserrat" w:hAnsi="Montserrat" w:cs="Montserrat"/>
          <w:b/>
          <w:sz w:val="18"/>
          <w:szCs w:val="18"/>
        </w:rPr>
      </w:pPr>
      <w:r w:rsidRPr="00304E6E">
        <w:rPr>
          <w:rFonts w:ascii="Montserrat" w:eastAsia="Montserrat" w:hAnsi="Montserrat" w:cs="Montserrat"/>
          <w:sz w:val="18"/>
          <w:szCs w:val="18"/>
        </w:rPr>
        <w:t xml:space="preserve">No habiendo más asuntos que tratar, se dio por </w:t>
      </w:r>
      <w:r w:rsidR="009A7FD2" w:rsidRPr="00304E6E">
        <w:rPr>
          <w:rFonts w:ascii="Montserrat" w:eastAsia="Montserrat" w:hAnsi="Montserrat" w:cs="Montserrat"/>
          <w:sz w:val="18"/>
          <w:szCs w:val="18"/>
        </w:rPr>
        <w:t xml:space="preserve">terminada la sesión a las </w:t>
      </w:r>
      <w:r w:rsidR="00EF5AA7" w:rsidRPr="00304E6E">
        <w:rPr>
          <w:rFonts w:ascii="Montserrat" w:eastAsia="Montserrat" w:hAnsi="Montserrat" w:cs="Montserrat"/>
          <w:sz w:val="18"/>
          <w:szCs w:val="18"/>
        </w:rPr>
        <w:t>13:02</w:t>
      </w:r>
      <w:r w:rsidR="009A7FD2" w:rsidRPr="00304E6E">
        <w:rPr>
          <w:rFonts w:ascii="Montserrat" w:eastAsia="Montserrat" w:hAnsi="Montserrat" w:cs="Montserrat"/>
          <w:sz w:val="18"/>
          <w:szCs w:val="18"/>
        </w:rPr>
        <w:t xml:space="preserve"> </w:t>
      </w:r>
      <w:r w:rsidRPr="00304E6E">
        <w:rPr>
          <w:rFonts w:ascii="Montserrat" w:eastAsia="Montserrat" w:hAnsi="Montserrat" w:cs="Montserrat"/>
          <w:sz w:val="18"/>
          <w:szCs w:val="18"/>
        </w:rPr>
        <w:t>horas del día 10 de mayo del 2023.</w:t>
      </w:r>
    </w:p>
    <w:p w14:paraId="229FBFCE" w14:textId="77777777" w:rsidR="00556473" w:rsidRPr="00304E6E" w:rsidRDefault="00556473" w:rsidP="00A63743">
      <w:pPr>
        <w:jc w:val="center"/>
        <w:rPr>
          <w:rFonts w:ascii="Montserrat" w:eastAsia="Montserrat" w:hAnsi="Montserrat" w:cs="Montserrat"/>
          <w:b/>
          <w:sz w:val="18"/>
          <w:szCs w:val="18"/>
        </w:rPr>
      </w:pPr>
    </w:p>
    <w:p w14:paraId="5B6FCF72" w14:textId="77777777" w:rsidR="00304E6E" w:rsidRDefault="00304E6E" w:rsidP="00A63743">
      <w:pPr>
        <w:jc w:val="center"/>
        <w:rPr>
          <w:rFonts w:ascii="Montserrat" w:eastAsia="Montserrat" w:hAnsi="Montserrat" w:cs="Montserrat"/>
          <w:b/>
          <w:sz w:val="18"/>
          <w:szCs w:val="18"/>
        </w:rPr>
      </w:pPr>
    </w:p>
    <w:p w14:paraId="08534023" w14:textId="77777777" w:rsidR="00304E6E" w:rsidRDefault="00304E6E" w:rsidP="00A63743">
      <w:pPr>
        <w:jc w:val="center"/>
        <w:rPr>
          <w:rFonts w:ascii="Montserrat" w:eastAsia="Montserrat" w:hAnsi="Montserrat" w:cs="Montserrat"/>
          <w:b/>
          <w:sz w:val="18"/>
          <w:szCs w:val="18"/>
        </w:rPr>
      </w:pPr>
    </w:p>
    <w:p w14:paraId="64233ACB" w14:textId="2E7FDCB5" w:rsidR="00304E6E" w:rsidRDefault="00304E6E" w:rsidP="00A63743">
      <w:pPr>
        <w:jc w:val="center"/>
        <w:rPr>
          <w:rFonts w:ascii="Montserrat" w:eastAsia="Montserrat" w:hAnsi="Montserrat" w:cs="Montserrat"/>
          <w:b/>
          <w:sz w:val="18"/>
          <w:szCs w:val="18"/>
        </w:rPr>
      </w:pPr>
    </w:p>
    <w:p w14:paraId="7A42C9A4" w14:textId="52D0A97F" w:rsidR="00383575" w:rsidRDefault="00383575" w:rsidP="00A63743">
      <w:pPr>
        <w:jc w:val="center"/>
        <w:rPr>
          <w:rFonts w:ascii="Montserrat" w:eastAsia="Montserrat" w:hAnsi="Montserrat" w:cs="Montserrat"/>
          <w:b/>
          <w:sz w:val="18"/>
          <w:szCs w:val="18"/>
        </w:rPr>
      </w:pPr>
    </w:p>
    <w:p w14:paraId="2A035D15" w14:textId="081228CE" w:rsidR="00383575" w:rsidRDefault="00383575" w:rsidP="00A63743">
      <w:pPr>
        <w:jc w:val="center"/>
        <w:rPr>
          <w:rFonts w:ascii="Montserrat" w:eastAsia="Montserrat" w:hAnsi="Montserrat" w:cs="Montserrat"/>
          <w:b/>
          <w:sz w:val="18"/>
          <w:szCs w:val="18"/>
        </w:rPr>
      </w:pPr>
    </w:p>
    <w:p w14:paraId="3BB416CA" w14:textId="602092FB" w:rsidR="00383575" w:rsidRDefault="00383575" w:rsidP="00A63743">
      <w:pPr>
        <w:jc w:val="center"/>
        <w:rPr>
          <w:rFonts w:ascii="Montserrat" w:eastAsia="Montserrat" w:hAnsi="Montserrat" w:cs="Montserrat"/>
          <w:b/>
          <w:sz w:val="18"/>
          <w:szCs w:val="18"/>
        </w:rPr>
      </w:pPr>
    </w:p>
    <w:p w14:paraId="5CB38C43" w14:textId="4F3FCFAD" w:rsidR="00383575" w:rsidRDefault="00383575" w:rsidP="00A63743">
      <w:pPr>
        <w:jc w:val="center"/>
        <w:rPr>
          <w:rFonts w:ascii="Montserrat" w:eastAsia="Montserrat" w:hAnsi="Montserrat" w:cs="Montserrat"/>
          <w:b/>
          <w:sz w:val="18"/>
          <w:szCs w:val="18"/>
        </w:rPr>
      </w:pPr>
    </w:p>
    <w:p w14:paraId="5E0F121D" w14:textId="28CDAE6F" w:rsidR="00383575" w:rsidRDefault="00383575" w:rsidP="00A63743">
      <w:pPr>
        <w:jc w:val="center"/>
        <w:rPr>
          <w:rFonts w:ascii="Montserrat" w:eastAsia="Montserrat" w:hAnsi="Montserrat" w:cs="Montserrat"/>
          <w:b/>
          <w:sz w:val="18"/>
          <w:szCs w:val="18"/>
        </w:rPr>
      </w:pPr>
    </w:p>
    <w:p w14:paraId="75A99BFB" w14:textId="1C430558" w:rsidR="00383575" w:rsidRDefault="00383575" w:rsidP="00A63743">
      <w:pPr>
        <w:jc w:val="center"/>
        <w:rPr>
          <w:rFonts w:ascii="Montserrat" w:eastAsia="Montserrat" w:hAnsi="Montserrat" w:cs="Montserrat"/>
          <w:b/>
          <w:sz w:val="18"/>
          <w:szCs w:val="18"/>
        </w:rPr>
      </w:pPr>
    </w:p>
    <w:p w14:paraId="5230B7BE" w14:textId="63CFE5AA" w:rsidR="00383575" w:rsidRDefault="00383575" w:rsidP="00A63743">
      <w:pPr>
        <w:jc w:val="center"/>
        <w:rPr>
          <w:rFonts w:ascii="Montserrat" w:eastAsia="Montserrat" w:hAnsi="Montserrat" w:cs="Montserrat"/>
          <w:b/>
          <w:sz w:val="18"/>
          <w:szCs w:val="18"/>
        </w:rPr>
      </w:pPr>
    </w:p>
    <w:p w14:paraId="39AA8A11" w14:textId="58494B06" w:rsidR="00383575" w:rsidRDefault="00383575" w:rsidP="00A63743">
      <w:pPr>
        <w:jc w:val="center"/>
        <w:rPr>
          <w:rFonts w:ascii="Montserrat" w:eastAsia="Montserrat" w:hAnsi="Montserrat" w:cs="Montserrat"/>
          <w:b/>
          <w:sz w:val="18"/>
          <w:szCs w:val="18"/>
        </w:rPr>
      </w:pPr>
    </w:p>
    <w:p w14:paraId="0ED01474" w14:textId="5780E4DC" w:rsidR="00383575" w:rsidRDefault="00383575" w:rsidP="00A63743">
      <w:pPr>
        <w:jc w:val="center"/>
        <w:rPr>
          <w:rFonts w:ascii="Montserrat" w:eastAsia="Montserrat" w:hAnsi="Montserrat" w:cs="Montserrat"/>
          <w:b/>
          <w:sz w:val="18"/>
          <w:szCs w:val="18"/>
        </w:rPr>
      </w:pPr>
    </w:p>
    <w:p w14:paraId="06D8B892" w14:textId="7E9BD165" w:rsidR="00383575" w:rsidRDefault="00383575" w:rsidP="00A63743">
      <w:pPr>
        <w:jc w:val="center"/>
        <w:rPr>
          <w:rFonts w:ascii="Montserrat" w:eastAsia="Montserrat" w:hAnsi="Montserrat" w:cs="Montserrat"/>
          <w:b/>
          <w:sz w:val="18"/>
          <w:szCs w:val="18"/>
        </w:rPr>
      </w:pPr>
    </w:p>
    <w:p w14:paraId="3ABD0FE5" w14:textId="24D581DA" w:rsidR="00383575" w:rsidRDefault="00383575" w:rsidP="00A63743">
      <w:pPr>
        <w:jc w:val="center"/>
        <w:rPr>
          <w:rFonts w:ascii="Montserrat" w:eastAsia="Montserrat" w:hAnsi="Montserrat" w:cs="Montserrat"/>
          <w:b/>
          <w:sz w:val="18"/>
          <w:szCs w:val="18"/>
        </w:rPr>
      </w:pPr>
    </w:p>
    <w:p w14:paraId="2DE35BAB" w14:textId="173EA8C0" w:rsidR="00383575" w:rsidRDefault="00383575" w:rsidP="00A63743">
      <w:pPr>
        <w:jc w:val="center"/>
        <w:rPr>
          <w:rFonts w:ascii="Montserrat" w:eastAsia="Montserrat" w:hAnsi="Montserrat" w:cs="Montserrat"/>
          <w:b/>
          <w:sz w:val="18"/>
          <w:szCs w:val="18"/>
        </w:rPr>
      </w:pPr>
    </w:p>
    <w:p w14:paraId="59DC9E5F" w14:textId="34A016D4" w:rsidR="00383575" w:rsidRDefault="00383575" w:rsidP="00A63743">
      <w:pPr>
        <w:jc w:val="center"/>
        <w:rPr>
          <w:rFonts w:ascii="Montserrat" w:eastAsia="Montserrat" w:hAnsi="Montserrat" w:cs="Montserrat"/>
          <w:b/>
          <w:sz w:val="18"/>
          <w:szCs w:val="18"/>
        </w:rPr>
      </w:pPr>
    </w:p>
    <w:p w14:paraId="7C988C11" w14:textId="17F60278" w:rsidR="00383575" w:rsidRDefault="00383575" w:rsidP="00A63743">
      <w:pPr>
        <w:jc w:val="center"/>
        <w:rPr>
          <w:rFonts w:ascii="Montserrat" w:eastAsia="Montserrat" w:hAnsi="Montserrat" w:cs="Montserrat"/>
          <w:b/>
          <w:sz w:val="18"/>
          <w:szCs w:val="18"/>
        </w:rPr>
      </w:pPr>
    </w:p>
    <w:p w14:paraId="53C97788" w14:textId="53EEC887" w:rsidR="00383575" w:rsidRDefault="00383575" w:rsidP="00A63743">
      <w:pPr>
        <w:jc w:val="center"/>
        <w:rPr>
          <w:rFonts w:ascii="Montserrat" w:eastAsia="Montserrat" w:hAnsi="Montserrat" w:cs="Montserrat"/>
          <w:b/>
          <w:sz w:val="18"/>
          <w:szCs w:val="18"/>
        </w:rPr>
      </w:pPr>
    </w:p>
    <w:p w14:paraId="0A8FB3BF" w14:textId="2664DB12" w:rsidR="00383575" w:rsidRDefault="00383575" w:rsidP="00A63743">
      <w:pPr>
        <w:jc w:val="center"/>
        <w:rPr>
          <w:rFonts w:ascii="Montserrat" w:eastAsia="Montserrat" w:hAnsi="Montserrat" w:cs="Montserrat"/>
          <w:b/>
          <w:sz w:val="18"/>
          <w:szCs w:val="18"/>
        </w:rPr>
      </w:pPr>
    </w:p>
    <w:p w14:paraId="06351995" w14:textId="2A17F3CA" w:rsidR="00383575" w:rsidRDefault="00383575" w:rsidP="00A63743">
      <w:pPr>
        <w:jc w:val="center"/>
        <w:rPr>
          <w:rFonts w:ascii="Montserrat" w:eastAsia="Montserrat" w:hAnsi="Montserrat" w:cs="Montserrat"/>
          <w:b/>
          <w:sz w:val="18"/>
          <w:szCs w:val="18"/>
        </w:rPr>
      </w:pPr>
    </w:p>
    <w:p w14:paraId="73F0549C" w14:textId="2E0A7EFA" w:rsidR="00383575" w:rsidRDefault="00383575" w:rsidP="00A63743">
      <w:pPr>
        <w:jc w:val="center"/>
        <w:rPr>
          <w:rFonts w:ascii="Montserrat" w:eastAsia="Montserrat" w:hAnsi="Montserrat" w:cs="Montserrat"/>
          <w:b/>
          <w:sz w:val="18"/>
          <w:szCs w:val="18"/>
        </w:rPr>
      </w:pPr>
    </w:p>
    <w:p w14:paraId="63B60BCB" w14:textId="3D5D716A" w:rsidR="00383575" w:rsidRDefault="00383575" w:rsidP="00A63743">
      <w:pPr>
        <w:jc w:val="center"/>
        <w:rPr>
          <w:rFonts w:ascii="Montserrat" w:eastAsia="Montserrat" w:hAnsi="Montserrat" w:cs="Montserrat"/>
          <w:b/>
          <w:sz w:val="18"/>
          <w:szCs w:val="18"/>
        </w:rPr>
      </w:pPr>
    </w:p>
    <w:p w14:paraId="44D4BDE2" w14:textId="2671DFA4" w:rsidR="00383575" w:rsidRDefault="00383575" w:rsidP="00A63743">
      <w:pPr>
        <w:jc w:val="center"/>
        <w:rPr>
          <w:rFonts w:ascii="Montserrat" w:eastAsia="Montserrat" w:hAnsi="Montserrat" w:cs="Montserrat"/>
          <w:b/>
          <w:sz w:val="18"/>
          <w:szCs w:val="18"/>
        </w:rPr>
      </w:pPr>
    </w:p>
    <w:p w14:paraId="799D6014" w14:textId="2602F25A" w:rsidR="00383575" w:rsidRDefault="00383575" w:rsidP="00A63743">
      <w:pPr>
        <w:jc w:val="center"/>
        <w:rPr>
          <w:rFonts w:ascii="Montserrat" w:eastAsia="Montserrat" w:hAnsi="Montserrat" w:cs="Montserrat"/>
          <w:b/>
          <w:sz w:val="18"/>
          <w:szCs w:val="18"/>
        </w:rPr>
      </w:pPr>
    </w:p>
    <w:p w14:paraId="5A183FC9" w14:textId="0F9D2060" w:rsidR="00383575" w:rsidRDefault="00383575" w:rsidP="00A63743">
      <w:pPr>
        <w:jc w:val="center"/>
        <w:rPr>
          <w:rFonts w:ascii="Montserrat" w:eastAsia="Montserrat" w:hAnsi="Montserrat" w:cs="Montserrat"/>
          <w:b/>
          <w:sz w:val="18"/>
          <w:szCs w:val="18"/>
        </w:rPr>
      </w:pPr>
    </w:p>
    <w:p w14:paraId="19EFB514" w14:textId="0DCA38DC" w:rsidR="00383575" w:rsidRDefault="00383575" w:rsidP="00A63743">
      <w:pPr>
        <w:jc w:val="center"/>
        <w:rPr>
          <w:rFonts w:ascii="Montserrat" w:eastAsia="Montserrat" w:hAnsi="Montserrat" w:cs="Montserrat"/>
          <w:b/>
          <w:sz w:val="18"/>
          <w:szCs w:val="18"/>
        </w:rPr>
      </w:pPr>
    </w:p>
    <w:p w14:paraId="21F409B2" w14:textId="0D9F9114" w:rsidR="00383575" w:rsidRDefault="00383575" w:rsidP="00A63743">
      <w:pPr>
        <w:jc w:val="center"/>
        <w:rPr>
          <w:rFonts w:ascii="Montserrat" w:eastAsia="Montserrat" w:hAnsi="Montserrat" w:cs="Montserrat"/>
          <w:b/>
          <w:sz w:val="18"/>
          <w:szCs w:val="18"/>
        </w:rPr>
      </w:pPr>
    </w:p>
    <w:p w14:paraId="3D8D7459" w14:textId="2FB0633C" w:rsidR="00383575" w:rsidRDefault="00383575" w:rsidP="00A63743">
      <w:pPr>
        <w:jc w:val="center"/>
        <w:rPr>
          <w:rFonts w:ascii="Montserrat" w:eastAsia="Montserrat" w:hAnsi="Montserrat" w:cs="Montserrat"/>
          <w:b/>
          <w:sz w:val="18"/>
          <w:szCs w:val="18"/>
        </w:rPr>
      </w:pPr>
    </w:p>
    <w:p w14:paraId="1CDBC3A0" w14:textId="560BB09E" w:rsidR="00383575" w:rsidRDefault="00383575" w:rsidP="00A63743">
      <w:pPr>
        <w:jc w:val="center"/>
        <w:rPr>
          <w:rFonts w:ascii="Montserrat" w:eastAsia="Montserrat" w:hAnsi="Montserrat" w:cs="Montserrat"/>
          <w:b/>
          <w:sz w:val="18"/>
          <w:szCs w:val="18"/>
        </w:rPr>
      </w:pPr>
    </w:p>
    <w:p w14:paraId="1983913E" w14:textId="7E1D08AF" w:rsidR="00383575" w:rsidRDefault="00383575" w:rsidP="00A63743">
      <w:pPr>
        <w:jc w:val="center"/>
        <w:rPr>
          <w:rFonts w:ascii="Montserrat" w:eastAsia="Montserrat" w:hAnsi="Montserrat" w:cs="Montserrat"/>
          <w:b/>
          <w:sz w:val="18"/>
          <w:szCs w:val="18"/>
        </w:rPr>
      </w:pPr>
    </w:p>
    <w:p w14:paraId="3AE3169D" w14:textId="1B4AF8BF" w:rsidR="00383575" w:rsidRDefault="00383575" w:rsidP="00A63743">
      <w:pPr>
        <w:jc w:val="center"/>
        <w:rPr>
          <w:rFonts w:ascii="Montserrat" w:eastAsia="Montserrat" w:hAnsi="Montserrat" w:cs="Montserrat"/>
          <w:b/>
          <w:sz w:val="18"/>
          <w:szCs w:val="18"/>
        </w:rPr>
      </w:pPr>
    </w:p>
    <w:p w14:paraId="26357115" w14:textId="48151CB7" w:rsidR="00383575" w:rsidRDefault="00383575" w:rsidP="00A63743">
      <w:pPr>
        <w:jc w:val="center"/>
        <w:rPr>
          <w:rFonts w:ascii="Montserrat" w:eastAsia="Montserrat" w:hAnsi="Montserrat" w:cs="Montserrat"/>
          <w:b/>
          <w:sz w:val="18"/>
          <w:szCs w:val="18"/>
        </w:rPr>
      </w:pPr>
    </w:p>
    <w:p w14:paraId="6CFB79A9" w14:textId="63C69A5A" w:rsidR="00383575" w:rsidRDefault="00383575" w:rsidP="00A63743">
      <w:pPr>
        <w:jc w:val="center"/>
        <w:rPr>
          <w:rFonts w:ascii="Montserrat" w:eastAsia="Montserrat" w:hAnsi="Montserrat" w:cs="Montserrat"/>
          <w:b/>
          <w:sz w:val="18"/>
          <w:szCs w:val="18"/>
        </w:rPr>
      </w:pPr>
    </w:p>
    <w:p w14:paraId="551C5832" w14:textId="610D27CB" w:rsidR="00383575" w:rsidRDefault="00383575" w:rsidP="00A63743">
      <w:pPr>
        <w:jc w:val="center"/>
        <w:rPr>
          <w:rFonts w:ascii="Montserrat" w:eastAsia="Montserrat" w:hAnsi="Montserrat" w:cs="Montserrat"/>
          <w:b/>
          <w:sz w:val="18"/>
          <w:szCs w:val="18"/>
        </w:rPr>
      </w:pPr>
    </w:p>
    <w:p w14:paraId="50BC8F4E" w14:textId="74D9C7A9" w:rsidR="00383575" w:rsidRDefault="00383575" w:rsidP="00A63743">
      <w:pPr>
        <w:jc w:val="center"/>
        <w:rPr>
          <w:rFonts w:ascii="Montserrat" w:eastAsia="Montserrat" w:hAnsi="Montserrat" w:cs="Montserrat"/>
          <w:b/>
          <w:sz w:val="18"/>
          <w:szCs w:val="18"/>
        </w:rPr>
      </w:pPr>
    </w:p>
    <w:p w14:paraId="61CD8FD6" w14:textId="3320CD07" w:rsidR="00383575" w:rsidRDefault="00383575" w:rsidP="00A63743">
      <w:pPr>
        <w:jc w:val="center"/>
        <w:rPr>
          <w:rFonts w:ascii="Montserrat" w:eastAsia="Montserrat" w:hAnsi="Montserrat" w:cs="Montserrat"/>
          <w:b/>
          <w:sz w:val="18"/>
          <w:szCs w:val="18"/>
        </w:rPr>
      </w:pPr>
    </w:p>
    <w:p w14:paraId="0C66471C" w14:textId="77777777" w:rsidR="00383575" w:rsidRDefault="00383575" w:rsidP="00A63743">
      <w:pPr>
        <w:jc w:val="center"/>
        <w:rPr>
          <w:rFonts w:ascii="Montserrat" w:eastAsia="Montserrat" w:hAnsi="Montserrat" w:cs="Montserrat"/>
          <w:b/>
          <w:sz w:val="18"/>
          <w:szCs w:val="18"/>
        </w:rPr>
      </w:pPr>
    </w:p>
    <w:p w14:paraId="430C82A4" w14:textId="77777777" w:rsidR="00304E6E" w:rsidRDefault="00304E6E" w:rsidP="00A63743">
      <w:pPr>
        <w:jc w:val="center"/>
        <w:rPr>
          <w:rFonts w:ascii="Montserrat" w:eastAsia="Montserrat" w:hAnsi="Montserrat" w:cs="Montserrat"/>
          <w:b/>
          <w:sz w:val="18"/>
          <w:szCs w:val="18"/>
        </w:rPr>
      </w:pPr>
    </w:p>
    <w:p w14:paraId="5ADAC669" w14:textId="4DDA1961" w:rsidR="00FA7095" w:rsidRPr="00304E6E" w:rsidRDefault="00D60562" w:rsidP="00A63743">
      <w:pPr>
        <w:jc w:val="center"/>
        <w:rPr>
          <w:rFonts w:ascii="Montserrat" w:eastAsia="Montserrat" w:hAnsi="Montserrat" w:cs="Montserrat"/>
          <w:b/>
          <w:sz w:val="18"/>
          <w:szCs w:val="18"/>
        </w:rPr>
      </w:pPr>
      <w:r w:rsidRPr="00304E6E">
        <w:rPr>
          <w:rFonts w:ascii="Montserrat" w:eastAsia="Montserrat" w:hAnsi="Montserrat" w:cs="Montserrat"/>
          <w:b/>
          <w:sz w:val="18"/>
          <w:szCs w:val="18"/>
        </w:rPr>
        <w:t>Grethel Alejandra Pilgram Santos</w:t>
      </w:r>
    </w:p>
    <w:p w14:paraId="15FA984B" w14:textId="77777777" w:rsidR="00FA7095" w:rsidRPr="00304E6E" w:rsidRDefault="00D60562" w:rsidP="00A63743">
      <w:pPr>
        <w:jc w:val="center"/>
        <w:rPr>
          <w:rFonts w:ascii="Montserrat" w:eastAsia="Montserrat" w:hAnsi="Montserrat" w:cs="Montserrat"/>
          <w:b/>
          <w:sz w:val="18"/>
          <w:szCs w:val="18"/>
        </w:rPr>
      </w:pPr>
      <w:r w:rsidRPr="00304E6E">
        <w:rPr>
          <w:rFonts w:ascii="Montserrat" w:eastAsia="Montserrat" w:hAnsi="Montserrat" w:cs="Montserrat"/>
          <w:b/>
          <w:sz w:val="18"/>
          <w:szCs w:val="18"/>
        </w:rPr>
        <w:t>DIRECTORA GENERAL DE TRANSPARENCIA Y GOBIERNO ABIERTO Y SUPLENTE DEL PRESIDENTE DEL COMITÉ DE TRANSPARENCIA</w:t>
      </w:r>
    </w:p>
    <w:p w14:paraId="0BB15930" w14:textId="77777777" w:rsidR="006C7610" w:rsidRPr="00304E6E" w:rsidRDefault="006C7610" w:rsidP="006C7610">
      <w:pPr>
        <w:jc w:val="both"/>
        <w:rPr>
          <w:rFonts w:ascii="Montserrat" w:eastAsia="Montserrat" w:hAnsi="Montserrat" w:cs="Montserrat"/>
          <w:b/>
          <w:sz w:val="18"/>
          <w:szCs w:val="18"/>
        </w:rPr>
      </w:pPr>
    </w:p>
    <w:p w14:paraId="2DB73E7C" w14:textId="77777777" w:rsidR="006C7610" w:rsidRPr="00304E6E" w:rsidRDefault="006C7610" w:rsidP="006C7610">
      <w:pPr>
        <w:rPr>
          <w:rFonts w:ascii="Montserrat" w:eastAsia="Montserrat" w:hAnsi="Montserrat" w:cs="Montserrat"/>
          <w:b/>
          <w:sz w:val="18"/>
          <w:szCs w:val="18"/>
        </w:rPr>
      </w:pPr>
    </w:p>
    <w:p w14:paraId="69E4EFCA" w14:textId="77777777" w:rsidR="006C7610" w:rsidRPr="00304E6E" w:rsidRDefault="006C7610" w:rsidP="006C7610">
      <w:pPr>
        <w:rPr>
          <w:rFonts w:ascii="Montserrat" w:eastAsia="Montserrat" w:hAnsi="Montserrat" w:cs="Montserrat"/>
          <w:b/>
          <w:sz w:val="18"/>
          <w:szCs w:val="18"/>
        </w:rPr>
      </w:pPr>
    </w:p>
    <w:p w14:paraId="5D0D498A" w14:textId="6E399B33" w:rsidR="006C7610" w:rsidRPr="00304E6E" w:rsidRDefault="006C7610" w:rsidP="006C7610">
      <w:pPr>
        <w:rPr>
          <w:rFonts w:ascii="Montserrat" w:eastAsia="Montserrat" w:hAnsi="Montserrat" w:cs="Montserrat"/>
          <w:b/>
          <w:sz w:val="18"/>
          <w:szCs w:val="18"/>
        </w:rPr>
      </w:pPr>
    </w:p>
    <w:p w14:paraId="61CB0E3E" w14:textId="77777777" w:rsidR="006C7610" w:rsidRPr="00304E6E" w:rsidRDefault="006C7610" w:rsidP="006C7610">
      <w:pPr>
        <w:rPr>
          <w:rFonts w:ascii="Montserrat" w:eastAsia="Montserrat" w:hAnsi="Montserrat" w:cs="Montserrat"/>
          <w:b/>
          <w:sz w:val="18"/>
          <w:szCs w:val="18"/>
        </w:rPr>
      </w:pPr>
    </w:p>
    <w:p w14:paraId="4388A36E" w14:textId="77777777" w:rsidR="00B47205" w:rsidRPr="00304E6E" w:rsidRDefault="00B47205" w:rsidP="00A63743">
      <w:pPr>
        <w:ind w:left="2868" w:right="7" w:firstLine="12"/>
        <w:rPr>
          <w:rFonts w:ascii="Montserrat" w:eastAsia="Times New Roman" w:hAnsi="Montserrat" w:cs="Times New Roman"/>
          <w:sz w:val="18"/>
          <w:szCs w:val="18"/>
          <w:lang w:eastAsia="es-MX"/>
        </w:rPr>
      </w:pPr>
      <w:r w:rsidRPr="00304E6E">
        <w:rPr>
          <w:rFonts w:ascii="Montserrat" w:eastAsia="Times New Roman" w:hAnsi="Montserrat" w:cs="Times New Roman"/>
          <w:b/>
          <w:bCs/>
          <w:sz w:val="18"/>
          <w:szCs w:val="18"/>
          <w:lang w:eastAsia="es-MX"/>
        </w:rPr>
        <w:t>         Lcda. Norma Patricia Martínez Nava</w:t>
      </w:r>
    </w:p>
    <w:p w14:paraId="6BF28588" w14:textId="77777777" w:rsidR="00B47205" w:rsidRPr="00304E6E" w:rsidRDefault="00B47205" w:rsidP="00A63743">
      <w:pPr>
        <w:ind w:left="708" w:right="7"/>
        <w:jc w:val="center"/>
        <w:rPr>
          <w:rFonts w:ascii="Montserrat" w:eastAsia="Times New Roman" w:hAnsi="Montserrat" w:cs="Times New Roman"/>
          <w:sz w:val="18"/>
          <w:szCs w:val="18"/>
          <w:lang w:eastAsia="es-MX"/>
        </w:rPr>
      </w:pPr>
      <w:r w:rsidRPr="00304E6E">
        <w:rPr>
          <w:rFonts w:ascii="Montserrat" w:eastAsia="Times New Roman" w:hAnsi="Montserrat" w:cs="Times New Roman"/>
          <w:b/>
          <w:bCs/>
          <w:sz w:val="18"/>
          <w:szCs w:val="18"/>
          <w:lang w:eastAsia="es-MX"/>
        </w:rPr>
        <w:t>DIRECTORA DEL CENTRO DE INFORMACIÓN Y DOCUMENTACIÓN Y SUPLENTE DE LA PERSONA RESPONSABLE DEL ÁREA COORDINADORA DE ARCHIVOS</w:t>
      </w:r>
    </w:p>
    <w:p w14:paraId="188A1DD2" w14:textId="77777777" w:rsidR="006C7610" w:rsidRPr="00304E6E" w:rsidRDefault="006C7610" w:rsidP="006C7610">
      <w:pPr>
        <w:jc w:val="both"/>
        <w:rPr>
          <w:rFonts w:ascii="Montserrat" w:eastAsia="Montserrat" w:hAnsi="Montserrat" w:cs="Montserrat"/>
          <w:b/>
          <w:sz w:val="18"/>
          <w:szCs w:val="18"/>
        </w:rPr>
      </w:pPr>
    </w:p>
    <w:p w14:paraId="05A6D0B8" w14:textId="77777777" w:rsidR="006C7610" w:rsidRPr="00304E6E" w:rsidRDefault="006C7610" w:rsidP="006C7610">
      <w:pPr>
        <w:rPr>
          <w:rFonts w:ascii="Montserrat" w:eastAsia="Montserrat" w:hAnsi="Montserrat" w:cs="Montserrat"/>
          <w:b/>
          <w:sz w:val="18"/>
          <w:szCs w:val="18"/>
        </w:rPr>
      </w:pPr>
    </w:p>
    <w:p w14:paraId="6BA1C4A2" w14:textId="77777777" w:rsidR="006C7610" w:rsidRPr="00304E6E" w:rsidRDefault="006C7610" w:rsidP="006C7610">
      <w:pPr>
        <w:rPr>
          <w:rFonts w:ascii="Montserrat" w:eastAsia="Montserrat" w:hAnsi="Montserrat" w:cs="Montserrat"/>
          <w:b/>
          <w:sz w:val="18"/>
          <w:szCs w:val="18"/>
        </w:rPr>
      </w:pPr>
    </w:p>
    <w:p w14:paraId="380177FC" w14:textId="77777777" w:rsidR="006C7610" w:rsidRPr="00304E6E" w:rsidRDefault="006C7610" w:rsidP="006C7610">
      <w:pPr>
        <w:rPr>
          <w:rFonts w:ascii="Montserrat" w:eastAsia="Montserrat" w:hAnsi="Montserrat" w:cs="Montserrat"/>
          <w:b/>
          <w:sz w:val="18"/>
          <w:szCs w:val="18"/>
        </w:rPr>
      </w:pPr>
    </w:p>
    <w:p w14:paraId="53084B17" w14:textId="424E4507" w:rsidR="006C7610" w:rsidRPr="00304E6E" w:rsidRDefault="006C7610" w:rsidP="006C7610">
      <w:pPr>
        <w:rPr>
          <w:rFonts w:ascii="Montserrat" w:eastAsia="Montserrat" w:hAnsi="Montserrat" w:cs="Montserrat"/>
          <w:b/>
          <w:sz w:val="18"/>
          <w:szCs w:val="18"/>
        </w:rPr>
      </w:pPr>
    </w:p>
    <w:p w14:paraId="0B54538B" w14:textId="77777777" w:rsidR="00FA7095" w:rsidRPr="00304E6E" w:rsidRDefault="00D60562" w:rsidP="00A63743">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L.C. Carlos Carrera Guerrero</w:t>
      </w:r>
    </w:p>
    <w:p w14:paraId="3D15A9A7" w14:textId="77777777" w:rsidR="00FA7095" w:rsidRPr="00304E6E" w:rsidRDefault="00D60562" w:rsidP="00A63743">
      <w:pPr>
        <w:widowControl w:val="0"/>
        <w:jc w:val="center"/>
        <w:rPr>
          <w:rFonts w:ascii="Montserrat" w:eastAsia="Montserrat" w:hAnsi="Montserrat" w:cs="Montserrat"/>
          <w:b/>
          <w:sz w:val="18"/>
          <w:szCs w:val="18"/>
        </w:rPr>
      </w:pPr>
      <w:r w:rsidRPr="00304E6E">
        <w:rPr>
          <w:rFonts w:ascii="Montserrat" w:eastAsia="Montserrat" w:hAnsi="Montserrat" w:cs="Montserrat"/>
          <w:b/>
          <w:sz w:val="18"/>
          <w:szCs w:val="18"/>
        </w:rPr>
        <w:t>TITULAR DE CONTROL INTERNO Y</w:t>
      </w:r>
      <w:r w:rsidRPr="00304E6E">
        <w:rPr>
          <w:rFonts w:ascii="Montserrat" w:eastAsia="Montserrat" w:hAnsi="Montserrat" w:cs="Montserrat"/>
          <w:sz w:val="18"/>
          <w:szCs w:val="18"/>
        </w:rPr>
        <w:t xml:space="preserve"> </w:t>
      </w:r>
      <w:r w:rsidRPr="00304E6E">
        <w:rPr>
          <w:rFonts w:ascii="Montserrat" w:eastAsia="Montserrat" w:hAnsi="Montserrat" w:cs="Montserrat"/>
          <w:b/>
          <w:sz w:val="18"/>
          <w:szCs w:val="18"/>
        </w:rPr>
        <w:t>SUPLENTE DE LA PERSONA TITULAR DEL ÓRGANO INTERNO DE CONTROL DE LA SECRETARÍA DE LA FUNCIÓN PÚBLICA</w:t>
      </w:r>
    </w:p>
    <w:p w14:paraId="031A4151" w14:textId="77777777" w:rsidR="00FA7095" w:rsidRPr="00304E6E" w:rsidRDefault="00FA7095" w:rsidP="00A63743">
      <w:pPr>
        <w:widowControl w:val="0"/>
        <w:jc w:val="center"/>
        <w:rPr>
          <w:rFonts w:ascii="Montserrat" w:eastAsia="Montserrat" w:hAnsi="Montserrat" w:cs="Montserrat"/>
          <w:b/>
          <w:sz w:val="18"/>
          <w:szCs w:val="18"/>
        </w:rPr>
      </w:pPr>
    </w:p>
    <w:p w14:paraId="21486525" w14:textId="77777777" w:rsidR="00FA7095" w:rsidRPr="00304E6E" w:rsidRDefault="00FA7095" w:rsidP="00A63743">
      <w:pPr>
        <w:widowControl w:val="0"/>
        <w:jc w:val="center"/>
        <w:rPr>
          <w:rFonts w:ascii="Montserrat" w:eastAsia="Montserrat" w:hAnsi="Montserrat" w:cs="Montserrat"/>
          <w:b/>
          <w:sz w:val="18"/>
          <w:szCs w:val="18"/>
        </w:rPr>
      </w:pPr>
    </w:p>
    <w:p w14:paraId="715CF011" w14:textId="77777777" w:rsidR="00FA7095" w:rsidRPr="00304E6E" w:rsidRDefault="00FA7095" w:rsidP="00A63743">
      <w:pPr>
        <w:widowControl w:val="0"/>
        <w:jc w:val="center"/>
        <w:rPr>
          <w:rFonts w:ascii="Montserrat" w:eastAsia="Montserrat" w:hAnsi="Montserrat" w:cs="Montserrat"/>
          <w:b/>
          <w:sz w:val="18"/>
          <w:szCs w:val="18"/>
        </w:rPr>
      </w:pPr>
    </w:p>
    <w:p w14:paraId="1572B2CA" w14:textId="77777777" w:rsidR="00FA7095" w:rsidRPr="00304E6E" w:rsidRDefault="00D60562" w:rsidP="00A63743">
      <w:pPr>
        <w:jc w:val="center"/>
        <w:rPr>
          <w:rFonts w:ascii="Montserrat" w:eastAsia="Montserrat" w:hAnsi="Montserrat" w:cs="Montserrat"/>
          <w:sz w:val="18"/>
          <w:szCs w:val="18"/>
        </w:rPr>
      </w:pPr>
      <w:r w:rsidRPr="00304E6E">
        <w:rPr>
          <w:rFonts w:ascii="Montserrat" w:eastAsia="Montserrat" w:hAnsi="Montserrat" w:cs="Montserrat"/>
          <w:sz w:val="18"/>
          <w:szCs w:val="18"/>
        </w:rPr>
        <w:t>LAS FIRMAS QUE ANTECEDEN FORMAN PARTE DEL ACTA DE LA DÉCIMA OCTAVA SESIÓN ORDINARIA DEL COMITÉ DE TRANSPARENCIA 2023.</w:t>
      </w:r>
    </w:p>
    <w:p w14:paraId="574929FF" w14:textId="6C814F28" w:rsidR="005E5D13" w:rsidRPr="00304E6E" w:rsidRDefault="005E5D13" w:rsidP="00A63743">
      <w:pPr>
        <w:jc w:val="center"/>
        <w:rPr>
          <w:rFonts w:ascii="Montserrat" w:eastAsia="Montserrat" w:hAnsi="Montserrat" w:cs="Montserrat"/>
          <w:sz w:val="18"/>
          <w:szCs w:val="18"/>
        </w:rPr>
      </w:pPr>
    </w:p>
    <w:p w14:paraId="51F518BC" w14:textId="2CC9E67A" w:rsidR="005E5D13" w:rsidRDefault="005E5D13" w:rsidP="00A63743">
      <w:pPr>
        <w:jc w:val="center"/>
        <w:rPr>
          <w:rFonts w:ascii="Montserrat" w:eastAsia="Montserrat" w:hAnsi="Montserrat" w:cs="Montserrat"/>
          <w:sz w:val="18"/>
          <w:szCs w:val="18"/>
        </w:rPr>
      </w:pPr>
    </w:p>
    <w:p w14:paraId="76D0584F" w14:textId="45282808" w:rsidR="00791B89" w:rsidRPr="00304E6E" w:rsidRDefault="00791B89" w:rsidP="00A63743">
      <w:pPr>
        <w:jc w:val="center"/>
        <w:rPr>
          <w:rFonts w:ascii="Montserrat" w:eastAsia="Montserrat" w:hAnsi="Montserrat" w:cs="Montserrat"/>
          <w:sz w:val="18"/>
          <w:szCs w:val="18"/>
        </w:rPr>
      </w:pPr>
    </w:p>
    <w:p w14:paraId="2C2E4BC0" w14:textId="77777777" w:rsidR="005E5D13" w:rsidRPr="00304E6E" w:rsidRDefault="005E5D13" w:rsidP="00A63743">
      <w:pPr>
        <w:jc w:val="center"/>
        <w:rPr>
          <w:rFonts w:ascii="Montserrat" w:eastAsia="Montserrat" w:hAnsi="Montserrat" w:cs="Montserrat"/>
          <w:sz w:val="18"/>
          <w:szCs w:val="18"/>
        </w:rPr>
      </w:pPr>
    </w:p>
    <w:p w14:paraId="7CA80194" w14:textId="7AAF6D6E" w:rsidR="00FA7095" w:rsidRPr="00AB23E2" w:rsidRDefault="00D60562" w:rsidP="00D436C4">
      <w:pPr>
        <w:jc w:val="center"/>
        <w:rPr>
          <w:rFonts w:ascii="Montserrat" w:eastAsia="Montserrat" w:hAnsi="Montserrat" w:cs="Montserrat"/>
          <w:sz w:val="18"/>
          <w:szCs w:val="18"/>
        </w:rPr>
      </w:pPr>
      <w:r w:rsidRPr="00304E6E">
        <w:rPr>
          <w:rFonts w:ascii="Montserrat" w:eastAsia="Montserrat" w:hAnsi="Montserrat" w:cs="Montserrat"/>
          <w:sz w:val="18"/>
          <w:szCs w:val="18"/>
        </w:rPr>
        <w:t>Elaboró:  Fermín Hildebrando García Leal, Secretario Técnico del Comité de Transparencia</w:t>
      </w:r>
    </w:p>
    <w:sectPr w:rsidR="00FA7095" w:rsidRPr="00AB23E2" w:rsidSect="00C1464E">
      <w:headerReference w:type="even" r:id="rId31"/>
      <w:headerReference w:type="default" r:id="rId32"/>
      <w:footerReference w:type="even" r:id="rId33"/>
      <w:footerReference w:type="default" r:id="rId34"/>
      <w:headerReference w:type="first" r:id="rId35"/>
      <w:footerReference w:type="first" r:id="rId36"/>
      <w:pgSz w:w="12240" w:h="15840"/>
      <w:pgMar w:top="2344" w:right="1134" w:bottom="2268" w:left="1134" w:header="1560"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41378" w14:textId="77777777" w:rsidR="00823F54" w:rsidRDefault="00823F54">
      <w:r>
        <w:separator/>
      </w:r>
    </w:p>
  </w:endnote>
  <w:endnote w:type="continuationSeparator" w:id="0">
    <w:p w14:paraId="7B1864B9" w14:textId="77777777" w:rsidR="00823F54" w:rsidRDefault="0082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Montserrat">
    <w:altName w:val="Times New Roman"/>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A65F5" w14:textId="77777777" w:rsidR="00823F54" w:rsidRDefault="00823F54">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C3E58" w14:textId="39739D18" w:rsidR="00823F54" w:rsidRDefault="00823F54">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09553E">
      <w:rPr>
        <w:rFonts w:ascii="Montserrat" w:eastAsia="Montserrat" w:hAnsi="Montserrat" w:cs="Montserrat"/>
        <w:b/>
        <w:noProof/>
        <w:color w:val="000000"/>
        <w:sz w:val="18"/>
        <w:szCs w:val="18"/>
      </w:rPr>
      <w:t>71</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09553E">
      <w:rPr>
        <w:rFonts w:ascii="Montserrat" w:eastAsia="Montserrat" w:hAnsi="Montserrat" w:cs="Montserrat"/>
        <w:b/>
        <w:noProof/>
        <w:color w:val="000000"/>
        <w:sz w:val="18"/>
        <w:szCs w:val="18"/>
      </w:rPr>
      <w:t>90</w:t>
    </w:r>
    <w:r>
      <w:rPr>
        <w:rFonts w:ascii="Montserrat" w:eastAsia="Montserrat" w:hAnsi="Montserrat" w:cs="Montserrat"/>
        <w:b/>
        <w:color w:val="000000"/>
        <w:sz w:val="18"/>
        <w:szCs w:val="18"/>
      </w:rPr>
      <w:fldChar w:fldCharType="end"/>
    </w:r>
  </w:p>
  <w:p w14:paraId="1D509D86" w14:textId="77777777" w:rsidR="00823F54" w:rsidRDefault="00823F54">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894B4" w14:textId="77777777" w:rsidR="00823F54" w:rsidRDefault="00823F54">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25A05" w14:textId="77777777" w:rsidR="00823F54" w:rsidRDefault="00823F54">
      <w:r>
        <w:separator/>
      </w:r>
    </w:p>
  </w:footnote>
  <w:footnote w:type="continuationSeparator" w:id="0">
    <w:p w14:paraId="2A8CE7CD" w14:textId="77777777" w:rsidR="00823F54" w:rsidRDefault="00823F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B31B4" w14:textId="77777777" w:rsidR="00823F54" w:rsidRDefault="00823F54">
    <w:pPr>
      <w:pBdr>
        <w:top w:val="nil"/>
        <w:left w:val="nil"/>
        <w:bottom w:val="nil"/>
        <w:right w:val="nil"/>
        <w:between w:val="nil"/>
      </w:pBdr>
      <w:tabs>
        <w:tab w:val="center" w:pos="4419"/>
        <w:tab w:val="right" w:pos="8838"/>
      </w:tabs>
      <w:rPr>
        <w:rFonts w:eastAsia="Calibri"/>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8A8FA" w14:textId="77777777" w:rsidR="00823F54" w:rsidRDefault="00823F54">
    <w:pPr>
      <w:ind w:left="6480"/>
      <w:rPr>
        <w:rFonts w:ascii="Montserrat" w:eastAsia="Montserrat" w:hAnsi="Montserrat" w:cs="Montserrat"/>
        <w:b/>
        <w:sz w:val="14"/>
        <w:szCs w:val="14"/>
      </w:rPr>
    </w:pPr>
    <w:r>
      <w:rPr>
        <w:rFonts w:ascii="Montserrat" w:eastAsia="Montserrat" w:hAnsi="Montserrat" w:cs="Montserrat"/>
        <w:b/>
        <w:noProof/>
        <w:sz w:val="14"/>
        <w:szCs w:val="14"/>
        <w:lang w:eastAsia="es-MX"/>
      </w:rPr>
      <w:drawing>
        <wp:anchor distT="0" distB="0" distL="0" distR="0" simplePos="0" relativeHeight="251658240" behindDoc="1" locked="0" layoutInCell="1" hidden="0" allowOverlap="1" wp14:anchorId="4E1747D3" wp14:editId="4AF17970">
          <wp:simplePos x="0" y="0"/>
          <wp:positionH relativeFrom="page">
            <wp:align>right</wp:align>
          </wp:positionH>
          <wp:positionV relativeFrom="page">
            <wp:align>top</wp:align>
          </wp:positionV>
          <wp:extent cx="7759700" cy="9486900"/>
          <wp:effectExtent l="0" t="0" r="0" b="0"/>
          <wp:wrapNone/>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562" b="3525"/>
                  <a:stretch>
                    <a:fillRect/>
                  </a:stretch>
                </pic:blipFill>
                <pic:spPr>
                  <a:xfrm>
                    <a:off x="0" y="0"/>
                    <a:ext cx="7759700" cy="9486900"/>
                  </a:xfrm>
                  <a:prstGeom prst="rect">
                    <a:avLst/>
                  </a:prstGeom>
                  <a:ln/>
                </pic:spPr>
              </pic:pic>
            </a:graphicData>
          </a:graphic>
          <wp14:sizeRelH relativeFrom="margin">
            <wp14:pctWidth>0</wp14:pctWidth>
          </wp14:sizeRelH>
          <wp14:sizeRelV relativeFrom="margin">
            <wp14:pctHeight>0</wp14:pctHeight>
          </wp14:sizeRelV>
        </wp:anchor>
      </w:drawing>
    </w:r>
    <w:r>
      <w:rPr>
        <w:rFonts w:ascii="Montserrat" w:eastAsia="Montserrat" w:hAnsi="Montserrat" w:cs="Montserrat"/>
        <w:b/>
        <w:color w:val="000000"/>
        <w:sz w:val="14"/>
        <w:szCs w:val="14"/>
      </w:rPr>
      <w:t xml:space="preserve">      </w:t>
    </w:r>
  </w:p>
  <w:p w14:paraId="39675417" w14:textId="77777777" w:rsidR="00823F54" w:rsidRDefault="00823F54">
    <w:pPr>
      <w:ind w:left="6480"/>
      <w:rPr>
        <w:rFonts w:ascii="Montserrat" w:eastAsia="Montserrat" w:hAnsi="Montserrat" w:cs="Montserrat"/>
        <w:b/>
        <w:sz w:val="14"/>
        <w:szCs w:val="14"/>
      </w:rPr>
    </w:pPr>
    <w:bookmarkStart w:id="8" w:name="_heading=h.mbgtefswduth" w:colFirst="0" w:colLast="0"/>
    <w:bookmarkEnd w:id="8"/>
    <w:r>
      <w:rPr>
        <w:rFonts w:ascii="Montserrat" w:eastAsia="Montserrat" w:hAnsi="Montserrat" w:cs="Montserrat"/>
        <w:b/>
        <w:sz w:val="14"/>
        <w:szCs w:val="14"/>
      </w:rPr>
      <w:t xml:space="preserve">                  </w:t>
    </w:r>
  </w:p>
  <w:p w14:paraId="4C11C4F4" w14:textId="77777777" w:rsidR="00823F54" w:rsidRDefault="00823F54">
    <w:pPr>
      <w:ind w:left="6480"/>
      <w:rPr>
        <w:rFonts w:ascii="Montserrat" w:eastAsia="Montserrat" w:hAnsi="Montserrat" w:cs="Montserrat"/>
        <w:b/>
        <w:sz w:val="14"/>
        <w:szCs w:val="14"/>
      </w:rPr>
    </w:pPr>
  </w:p>
  <w:p w14:paraId="60BDB33C" w14:textId="77777777" w:rsidR="00823F54" w:rsidRDefault="00823F54">
    <w:pPr>
      <w:ind w:left="6480"/>
      <w:rPr>
        <w:rFonts w:ascii="Montserrat" w:eastAsia="Montserrat" w:hAnsi="Montserrat" w:cs="Montserrat"/>
        <w:b/>
        <w:sz w:val="14"/>
        <w:szCs w:val="14"/>
      </w:rPr>
    </w:pPr>
    <w:r>
      <w:rPr>
        <w:rFonts w:ascii="Montserrat" w:eastAsia="Montserrat" w:hAnsi="Montserrat" w:cs="Montserrat"/>
        <w:b/>
        <w:sz w:val="14"/>
        <w:szCs w:val="14"/>
      </w:rPr>
      <w:t xml:space="preserve">                </w:t>
    </w:r>
  </w:p>
  <w:p w14:paraId="6891E288" w14:textId="77777777" w:rsidR="00823F54" w:rsidRDefault="00823F54">
    <w:pPr>
      <w:ind w:left="6480"/>
      <w:rPr>
        <w:sz w:val="14"/>
        <w:szCs w:val="14"/>
      </w:rPr>
    </w:pPr>
    <w:r>
      <w:rPr>
        <w:rFonts w:ascii="Montserrat" w:eastAsia="Montserrat" w:hAnsi="Montserrat" w:cs="Montserrat"/>
        <w:b/>
        <w:sz w:val="14"/>
        <w:szCs w:val="14"/>
      </w:rPr>
      <w:t xml:space="preserve">                 DÉCIM</w:t>
    </w:r>
    <w:r>
      <w:rPr>
        <w:rFonts w:ascii="Montserrat" w:eastAsia="Montserrat" w:hAnsi="Montserrat" w:cs="Montserrat"/>
        <w:b/>
        <w:color w:val="000000"/>
        <w:sz w:val="14"/>
        <w:szCs w:val="14"/>
      </w:rPr>
      <w:t xml:space="preserve">A </w:t>
    </w:r>
    <w:r>
      <w:rPr>
        <w:rFonts w:ascii="Montserrat" w:eastAsia="Montserrat" w:hAnsi="Montserrat" w:cs="Montserrat"/>
        <w:b/>
        <w:sz w:val="14"/>
        <w:szCs w:val="14"/>
      </w:rPr>
      <w:t>OC</w:t>
    </w:r>
    <w:r>
      <w:rPr>
        <w:rFonts w:ascii="Montserrat" w:eastAsia="Montserrat" w:hAnsi="Montserrat" w:cs="Montserrat"/>
        <w:b/>
        <w:color w:val="000000"/>
        <w:sz w:val="14"/>
        <w:szCs w:val="14"/>
      </w:rPr>
      <w:t>TAVA SESIÓN ORDINARIA</w:t>
    </w:r>
  </w:p>
  <w:p w14:paraId="3FAC5E29" w14:textId="77777777" w:rsidR="00823F54" w:rsidRDefault="00823F54">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 xml:space="preserve">11 </w:t>
    </w:r>
    <w:r>
      <w:rPr>
        <w:rFonts w:ascii="Montserrat" w:eastAsia="Montserrat" w:hAnsi="Montserrat" w:cs="Montserrat"/>
        <w:b/>
        <w:color w:val="000000"/>
        <w:sz w:val="14"/>
        <w:szCs w:val="14"/>
      </w:rPr>
      <w:t>DE M</w:t>
    </w:r>
    <w:r>
      <w:rPr>
        <w:rFonts w:ascii="Montserrat" w:eastAsia="Montserrat" w:hAnsi="Montserrat" w:cs="Montserrat"/>
        <w:b/>
        <w:sz w:val="14"/>
        <w:szCs w:val="14"/>
      </w:rPr>
      <w:t>AYO</w:t>
    </w:r>
    <w:r>
      <w:rPr>
        <w:rFonts w:ascii="Montserrat" w:eastAsia="Montserrat" w:hAnsi="Montserrat" w:cs="Montserrat"/>
        <w:b/>
        <w:color w:val="000000"/>
        <w:sz w:val="14"/>
        <w:szCs w:val="14"/>
      </w:rPr>
      <w:t xml:space="preserve"> DE 2023</w:t>
    </w:r>
  </w:p>
  <w:p w14:paraId="52A5342B" w14:textId="77777777" w:rsidR="00823F54" w:rsidRPr="00BF616F" w:rsidRDefault="00823F54" w:rsidP="00BF616F">
    <w:pPr>
      <w:tabs>
        <w:tab w:val="left" w:pos="8325"/>
      </w:tabs>
      <w:spacing w:before="240"/>
      <w:jc w:val="both"/>
      <w:rPr>
        <w:rFonts w:ascii="Montserrat" w:eastAsia="Montserrat" w:hAnsi="Montserrat" w:cs="Montserrat"/>
        <w:sz w:val="18"/>
        <w:szCs w:val="18"/>
      </w:rPr>
    </w:pPr>
    <w:r>
      <w:rPr>
        <w:rFonts w:ascii="Montserrat" w:eastAsia="Montserrat" w:hAnsi="Montserrat" w:cs="Montserrat"/>
        <w:b/>
        <w:sz w:val="18"/>
        <w:szCs w:val="18"/>
      </w:rPr>
      <w:t xml:space="preserve"> </w:t>
    </w:r>
    <w:r>
      <w:rPr>
        <w:rFonts w:ascii="Montserrat" w:eastAsia="Montserrat" w:hAnsi="Montserrat" w:cs="Montserrat"/>
        <w:b/>
        <w:noProof/>
        <w:sz w:val="18"/>
        <w:szCs w:val="18"/>
        <w:lang w:eastAsia="es-MX"/>
      </w:rPr>
      <w:drawing>
        <wp:anchor distT="0" distB="0" distL="0" distR="0" simplePos="0" relativeHeight="251659264" behindDoc="1" locked="0" layoutInCell="1" hidden="0" allowOverlap="1" wp14:anchorId="0F3BAE41" wp14:editId="7F98BCF7">
          <wp:simplePos x="0" y="0"/>
          <wp:positionH relativeFrom="page">
            <wp:posOffset>12700</wp:posOffset>
          </wp:positionH>
          <wp:positionV relativeFrom="margin">
            <wp:posOffset>255528688</wp:posOffset>
          </wp:positionV>
          <wp:extent cx="7896225" cy="9456198"/>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DBB21" w14:textId="77777777" w:rsidR="00823F54" w:rsidRDefault="00823F54">
    <w:pPr>
      <w:pBdr>
        <w:top w:val="nil"/>
        <w:left w:val="nil"/>
        <w:bottom w:val="nil"/>
        <w:right w:val="nil"/>
        <w:between w:val="nil"/>
      </w:pBdr>
      <w:tabs>
        <w:tab w:val="center" w:pos="4419"/>
        <w:tab w:val="right" w:pos="8838"/>
      </w:tabs>
      <w:rPr>
        <w:rFonts w:eastAsia="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B13"/>
    <w:multiLevelType w:val="hybridMultilevel"/>
    <w:tmpl w:val="FE4691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9776B3"/>
    <w:multiLevelType w:val="multilevel"/>
    <w:tmpl w:val="E78A5A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325AAF"/>
    <w:multiLevelType w:val="multilevel"/>
    <w:tmpl w:val="562662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76085E"/>
    <w:multiLevelType w:val="multilevel"/>
    <w:tmpl w:val="47B691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78931F2"/>
    <w:multiLevelType w:val="multilevel"/>
    <w:tmpl w:val="852A29FE"/>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5" w15:restartNumberingAfterBreak="0">
    <w:nsid w:val="44595506"/>
    <w:multiLevelType w:val="hybridMultilevel"/>
    <w:tmpl w:val="37FE7C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D8A4DB4"/>
    <w:multiLevelType w:val="multilevel"/>
    <w:tmpl w:val="95B8356E"/>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 w15:restartNumberingAfterBreak="0">
    <w:nsid w:val="6AA04767"/>
    <w:multiLevelType w:val="hybridMultilevel"/>
    <w:tmpl w:val="58DC5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2D35F84"/>
    <w:multiLevelType w:val="hybridMultilevel"/>
    <w:tmpl w:val="C5806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7205791"/>
    <w:multiLevelType w:val="multilevel"/>
    <w:tmpl w:val="430EBF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D527CF0"/>
    <w:multiLevelType w:val="hybridMultilevel"/>
    <w:tmpl w:val="ADA2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1"/>
  </w:num>
  <w:num w:numId="5">
    <w:abstractNumId w:val="3"/>
  </w:num>
  <w:num w:numId="6">
    <w:abstractNumId w:val="4"/>
  </w:num>
  <w:num w:numId="7">
    <w:abstractNumId w:val="10"/>
  </w:num>
  <w:num w:numId="8">
    <w:abstractNumId w:val="0"/>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95"/>
    <w:rsid w:val="00003FF5"/>
    <w:rsid w:val="000207F2"/>
    <w:rsid w:val="00024793"/>
    <w:rsid w:val="00044A20"/>
    <w:rsid w:val="00050E59"/>
    <w:rsid w:val="0005256E"/>
    <w:rsid w:val="00060C79"/>
    <w:rsid w:val="0006355E"/>
    <w:rsid w:val="00067A92"/>
    <w:rsid w:val="0007222D"/>
    <w:rsid w:val="000739E3"/>
    <w:rsid w:val="0009553E"/>
    <w:rsid w:val="000C2C03"/>
    <w:rsid w:val="000C7389"/>
    <w:rsid w:val="0011117C"/>
    <w:rsid w:val="001235F4"/>
    <w:rsid w:val="0013030B"/>
    <w:rsid w:val="0014562E"/>
    <w:rsid w:val="001463D7"/>
    <w:rsid w:val="00163A0F"/>
    <w:rsid w:val="00170734"/>
    <w:rsid w:val="00186538"/>
    <w:rsid w:val="00191C12"/>
    <w:rsid w:val="001A5273"/>
    <w:rsid w:val="001C00E1"/>
    <w:rsid w:val="001C77F6"/>
    <w:rsid w:val="001D5D91"/>
    <w:rsid w:val="001E6F14"/>
    <w:rsid w:val="00212E13"/>
    <w:rsid w:val="0022302B"/>
    <w:rsid w:val="00231470"/>
    <w:rsid w:val="00235A93"/>
    <w:rsid w:val="00237345"/>
    <w:rsid w:val="00243DB6"/>
    <w:rsid w:val="00251DC6"/>
    <w:rsid w:val="00262FC4"/>
    <w:rsid w:val="00265246"/>
    <w:rsid w:val="002A5F69"/>
    <w:rsid w:val="002C6695"/>
    <w:rsid w:val="002E19BD"/>
    <w:rsid w:val="002E469C"/>
    <w:rsid w:val="002E5E04"/>
    <w:rsid w:val="002F3492"/>
    <w:rsid w:val="00304E6E"/>
    <w:rsid w:val="00307F15"/>
    <w:rsid w:val="0031595A"/>
    <w:rsid w:val="0033085F"/>
    <w:rsid w:val="00332C57"/>
    <w:rsid w:val="00360B8D"/>
    <w:rsid w:val="00383575"/>
    <w:rsid w:val="003933E3"/>
    <w:rsid w:val="003948FC"/>
    <w:rsid w:val="003A2CEF"/>
    <w:rsid w:val="003A56E8"/>
    <w:rsid w:val="003C4AFB"/>
    <w:rsid w:val="003F266B"/>
    <w:rsid w:val="003F2E9B"/>
    <w:rsid w:val="004038FC"/>
    <w:rsid w:val="004133EA"/>
    <w:rsid w:val="00422B8D"/>
    <w:rsid w:val="0045052A"/>
    <w:rsid w:val="00472E7F"/>
    <w:rsid w:val="0047799E"/>
    <w:rsid w:val="00481CD3"/>
    <w:rsid w:val="004A483D"/>
    <w:rsid w:val="004A63D3"/>
    <w:rsid w:val="004A7587"/>
    <w:rsid w:val="004B3FF7"/>
    <w:rsid w:val="004C47EC"/>
    <w:rsid w:val="004C56F6"/>
    <w:rsid w:val="004D7626"/>
    <w:rsid w:val="004F674C"/>
    <w:rsid w:val="00506729"/>
    <w:rsid w:val="00507718"/>
    <w:rsid w:val="00512C27"/>
    <w:rsid w:val="00512F1C"/>
    <w:rsid w:val="00513750"/>
    <w:rsid w:val="00531ECD"/>
    <w:rsid w:val="00536CA0"/>
    <w:rsid w:val="0053787D"/>
    <w:rsid w:val="00542329"/>
    <w:rsid w:val="00556473"/>
    <w:rsid w:val="00574D6A"/>
    <w:rsid w:val="00581D0A"/>
    <w:rsid w:val="005B20F6"/>
    <w:rsid w:val="005B3F5D"/>
    <w:rsid w:val="005B433C"/>
    <w:rsid w:val="005E15A1"/>
    <w:rsid w:val="005E5D13"/>
    <w:rsid w:val="005E781F"/>
    <w:rsid w:val="005F0FC6"/>
    <w:rsid w:val="005F193D"/>
    <w:rsid w:val="005F7C9D"/>
    <w:rsid w:val="00605D18"/>
    <w:rsid w:val="00607520"/>
    <w:rsid w:val="00625891"/>
    <w:rsid w:val="00632B9D"/>
    <w:rsid w:val="0064327B"/>
    <w:rsid w:val="00650AA7"/>
    <w:rsid w:val="00653C8B"/>
    <w:rsid w:val="006627C7"/>
    <w:rsid w:val="00673E57"/>
    <w:rsid w:val="006A6FFE"/>
    <w:rsid w:val="006A7165"/>
    <w:rsid w:val="006B6661"/>
    <w:rsid w:val="006C3349"/>
    <w:rsid w:val="006C7610"/>
    <w:rsid w:val="006E0616"/>
    <w:rsid w:val="006E2661"/>
    <w:rsid w:val="006E4F7D"/>
    <w:rsid w:val="006E66A3"/>
    <w:rsid w:val="006E7A68"/>
    <w:rsid w:val="006F2839"/>
    <w:rsid w:val="007033B9"/>
    <w:rsid w:val="00704BE3"/>
    <w:rsid w:val="007076D1"/>
    <w:rsid w:val="0071797C"/>
    <w:rsid w:val="00721962"/>
    <w:rsid w:val="0072346D"/>
    <w:rsid w:val="0072798A"/>
    <w:rsid w:val="00731EF6"/>
    <w:rsid w:val="0074044F"/>
    <w:rsid w:val="00752BD4"/>
    <w:rsid w:val="00762627"/>
    <w:rsid w:val="00786FB0"/>
    <w:rsid w:val="00791B89"/>
    <w:rsid w:val="007A6641"/>
    <w:rsid w:val="007A7575"/>
    <w:rsid w:val="007B0224"/>
    <w:rsid w:val="007D25FE"/>
    <w:rsid w:val="007F73FC"/>
    <w:rsid w:val="0080664C"/>
    <w:rsid w:val="00815785"/>
    <w:rsid w:val="00815C51"/>
    <w:rsid w:val="008209D1"/>
    <w:rsid w:val="00823F54"/>
    <w:rsid w:val="00834B0C"/>
    <w:rsid w:val="008408EA"/>
    <w:rsid w:val="0084157F"/>
    <w:rsid w:val="00847DE6"/>
    <w:rsid w:val="00860E4C"/>
    <w:rsid w:val="008860C5"/>
    <w:rsid w:val="008938C2"/>
    <w:rsid w:val="008A1A26"/>
    <w:rsid w:val="008B4E82"/>
    <w:rsid w:val="008B5010"/>
    <w:rsid w:val="008C1FAC"/>
    <w:rsid w:val="008C3EAB"/>
    <w:rsid w:val="008D1CC7"/>
    <w:rsid w:val="008D720F"/>
    <w:rsid w:val="008F109F"/>
    <w:rsid w:val="008F7D3C"/>
    <w:rsid w:val="0090252F"/>
    <w:rsid w:val="00912967"/>
    <w:rsid w:val="0092225C"/>
    <w:rsid w:val="0092390C"/>
    <w:rsid w:val="009321C6"/>
    <w:rsid w:val="00932464"/>
    <w:rsid w:val="00933365"/>
    <w:rsid w:val="00946400"/>
    <w:rsid w:val="009477F3"/>
    <w:rsid w:val="009717CA"/>
    <w:rsid w:val="00980003"/>
    <w:rsid w:val="0099191E"/>
    <w:rsid w:val="00995814"/>
    <w:rsid w:val="009A2A7C"/>
    <w:rsid w:val="009A7FD2"/>
    <w:rsid w:val="009C2E22"/>
    <w:rsid w:val="009F7FA6"/>
    <w:rsid w:val="00A025AA"/>
    <w:rsid w:val="00A15318"/>
    <w:rsid w:val="00A217CB"/>
    <w:rsid w:val="00A324EE"/>
    <w:rsid w:val="00A45213"/>
    <w:rsid w:val="00A63743"/>
    <w:rsid w:val="00A644A6"/>
    <w:rsid w:val="00A82236"/>
    <w:rsid w:val="00AA4EF6"/>
    <w:rsid w:val="00AB0700"/>
    <w:rsid w:val="00AB23E2"/>
    <w:rsid w:val="00AB2DCD"/>
    <w:rsid w:val="00AC4913"/>
    <w:rsid w:val="00AF31EC"/>
    <w:rsid w:val="00AF71B2"/>
    <w:rsid w:val="00B00079"/>
    <w:rsid w:val="00B04181"/>
    <w:rsid w:val="00B25929"/>
    <w:rsid w:val="00B401E8"/>
    <w:rsid w:val="00B47205"/>
    <w:rsid w:val="00B708A9"/>
    <w:rsid w:val="00B70E46"/>
    <w:rsid w:val="00B77C17"/>
    <w:rsid w:val="00B80D7F"/>
    <w:rsid w:val="00B957D1"/>
    <w:rsid w:val="00BA050C"/>
    <w:rsid w:val="00BB1B6D"/>
    <w:rsid w:val="00BB2825"/>
    <w:rsid w:val="00BB4EAD"/>
    <w:rsid w:val="00BB4FB1"/>
    <w:rsid w:val="00BD2F18"/>
    <w:rsid w:val="00BF616F"/>
    <w:rsid w:val="00C0148C"/>
    <w:rsid w:val="00C1464E"/>
    <w:rsid w:val="00C21274"/>
    <w:rsid w:val="00C62065"/>
    <w:rsid w:val="00C7415F"/>
    <w:rsid w:val="00C76D5B"/>
    <w:rsid w:val="00C8050E"/>
    <w:rsid w:val="00C81C0B"/>
    <w:rsid w:val="00C8324A"/>
    <w:rsid w:val="00CA2D97"/>
    <w:rsid w:val="00CB708A"/>
    <w:rsid w:val="00CC13DD"/>
    <w:rsid w:val="00CC70CB"/>
    <w:rsid w:val="00CC768C"/>
    <w:rsid w:val="00CE02E4"/>
    <w:rsid w:val="00CF7A9F"/>
    <w:rsid w:val="00D14D4D"/>
    <w:rsid w:val="00D30E8C"/>
    <w:rsid w:val="00D41951"/>
    <w:rsid w:val="00D423DE"/>
    <w:rsid w:val="00D42956"/>
    <w:rsid w:val="00D436C4"/>
    <w:rsid w:val="00D4599B"/>
    <w:rsid w:val="00D52CCA"/>
    <w:rsid w:val="00D5584B"/>
    <w:rsid w:val="00D60562"/>
    <w:rsid w:val="00D70DF5"/>
    <w:rsid w:val="00D8038F"/>
    <w:rsid w:val="00DA685B"/>
    <w:rsid w:val="00DA7C88"/>
    <w:rsid w:val="00DB7DBD"/>
    <w:rsid w:val="00DC1A0E"/>
    <w:rsid w:val="00DC456B"/>
    <w:rsid w:val="00DD2F55"/>
    <w:rsid w:val="00DD6C26"/>
    <w:rsid w:val="00DF4A54"/>
    <w:rsid w:val="00E01B70"/>
    <w:rsid w:val="00E058C7"/>
    <w:rsid w:val="00E063E3"/>
    <w:rsid w:val="00E401E4"/>
    <w:rsid w:val="00E53C6A"/>
    <w:rsid w:val="00E632BD"/>
    <w:rsid w:val="00E64C8E"/>
    <w:rsid w:val="00E66AA7"/>
    <w:rsid w:val="00E838A1"/>
    <w:rsid w:val="00EB7E1A"/>
    <w:rsid w:val="00EC25AE"/>
    <w:rsid w:val="00EC28FA"/>
    <w:rsid w:val="00EC5ACF"/>
    <w:rsid w:val="00EF5AA7"/>
    <w:rsid w:val="00EF6DE6"/>
    <w:rsid w:val="00F058AA"/>
    <w:rsid w:val="00F10157"/>
    <w:rsid w:val="00F14586"/>
    <w:rsid w:val="00F16F60"/>
    <w:rsid w:val="00F20FC4"/>
    <w:rsid w:val="00F23F8D"/>
    <w:rsid w:val="00F30B76"/>
    <w:rsid w:val="00F420FC"/>
    <w:rsid w:val="00F46287"/>
    <w:rsid w:val="00F724A7"/>
    <w:rsid w:val="00F7304C"/>
    <w:rsid w:val="00F73A30"/>
    <w:rsid w:val="00F90166"/>
    <w:rsid w:val="00F93D8E"/>
    <w:rsid w:val="00FA7095"/>
    <w:rsid w:val="00FB2260"/>
    <w:rsid w:val="00FB576E"/>
    <w:rsid w:val="00FB70F5"/>
    <w:rsid w:val="00FC3F31"/>
    <w:rsid w:val="00FF18DC"/>
    <w:rsid w:val="00F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33BEA7"/>
  <w15:docId w15:val="{10142899-7742-4321-97A4-6E9A3DB5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9E3"/>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aliases w:val="Nota al Pie,Listas,lp1,Colorful List - Accent 11,Dot pt,No Spacing1,List Paragraph Char Char Char,Indicator Text,List Paragraph1,Numbered Para 1,Bullet 1,F5 List Paragraph,Bullet Points,4 Párrafo de lista,Figuras,DH1,Párrafo Título 3,3"/>
    <w:basedOn w:val="Normal"/>
    <w:link w:val="PrrafodelistaCar"/>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a">
    <w:basedOn w:val="TableNormalfffff5"/>
    <w:tblPr>
      <w:tblStyleRowBandSize w:val="1"/>
      <w:tblStyleColBandSize w:val="1"/>
      <w:tblCellMar>
        <w:top w:w="15" w:type="dxa"/>
        <w:left w:w="15" w:type="dxa"/>
        <w:bottom w:w="15" w:type="dxa"/>
        <w:right w:w="15" w:type="dxa"/>
      </w:tblCellMar>
    </w:tblPr>
  </w:style>
  <w:style w:type="table" w:customStyle="1" w:styleId="a0">
    <w:basedOn w:val="TableNormalfffff5"/>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semiHidden/>
    <w:unhideWhenUsed/>
    <w:rsid w:val="007963BE"/>
    <w:rPr>
      <w:color w:val="0000FF"/>
      <w:u w:val="single"/>
    </w:rPr>
  </w:style>
  <w:style w:type="table" w:customStyle="1" w:styleId="a1">
    <w:basedOn w:val="TableNormalfffff4"/>
    <w:tblPr>
      <w:tblStyleRowBandSize w:val="1"/>
      <w:tblStyleColBandSize w:val="1"/>
    </w:tblPr>
  </w:style>
  <w:style w:type="table" w:customStyle="1" w:styleId="a2">
    <w:basedOn w:val="TableNormalfffff4"/>
    <w:tblPr>
      <w:tblStyleRowBandSize w:val="1"/>
      <w:tblStyleColBandSize w:val="1"/>
      <w:tblCellMar>
        <w:top w:w="100" w:type="dxa"/>
        <w:left w:w="100" w:type="dxa"/>
        <w:bottom w:w="100" w:type="dxa"/>
        <w:right w:w="100" w:type="dxa"/>
      </w:tblCellMar>
    </w:tblPr>
  </w:style>
  <w:style w:type="table" w:customStyle="1" w:styleId="a3">
    <w:basedOn w:val="TableNormalfffff4"/>
    <w:tblPr>
      <w:tblStyleRowBandSize w:val="1"/>
      <w:tblStyleColBandSize w:val="1"/>
      <w:tblCellMar>
        <w:top w:w="100" w:type="dxa"/>
        <w:left w:w="100" w:type="dxa"/>
        <w:bottom w:w="100" w:type="dxa"/>
        <w:right w:w="100" w:type="dxa"/>
      </w:tblCellMar>
    </w:tblPr>
  </w:style>
  <w:style w:type="table" w:customStyle="1" w:styleId="a4">
    <w:basedOn w:val="TableNormalfffff4"/>
    <w:tblPr>
      <w:tblStyleRowBandSize w:val="1"/>
      <w:tblStyleColBandSize w:val="1"/>
      <w:tblCellMar>
        <w:top w:w="100" w:type="dxa"/>
        <w:left w:w="100" w:type="dxa"/>
        <w:bottom w:w="100" w:type="dxa"/>
        <w:right w:w="100" w:type="dxa"/>
      </w:tblCellMar>
    </w:tblPr>
  </w:style>
  <w:style w:type="table" w:customStyle="1" w:styleId="a5">
    <w:basedOn w:val="TableNormalfffff4"/>
    <w:tblPr>
      <w:tblStyleRowBandSize w:val="1"/>
      <w:tblStyleColBandSize w:val="1"/>
      <w:tblCellMar>
        <w:top w:w="100" w:type="dxa"/>
        <w:left w:w="100" w:type="dxa"/>
        <w:bottom w:w="100" w:type="dxa"/>
        <w:right w:w="100" w:type="dxa"/>
      </w:tblCellMar>
    </w:tblPr>
  </w:style>
  <w:style w:type="table" w:customStyle="1" w:styleId="a6">
    <w:basedOn w:val="TableNormalfffff4"/>
    <w:tblPr>
      <w:tblStyleRowBandSize w:val="1"/>
      <w:tblStyleColBandSize w:val="1"/>
      <w:tblCellMar>
        <w:top w:w="100" w:type="dxa"/>
        <w:left w:w="100" w:type="dxa"/>
        <w:bottom w:w="100" w:type="dxa"/>
        <w:right w:w="100" w:type="dxa"/>
      </w:tblCellMar>
    </w:tblPr>
  </w:style>
  <w:style w:type="table" w:customStyle="1" w:styleId="a7">
    <w:basedOn w:val="TableNormalfffff4"/>
    <w:tblPr>
      <w:tblStyleRowBandSize w:val="1"/>
      <w:tblStyleColBandSize w:val="1"/>
      <w:tblCellMar>
        <w:top w:w="100" w:type="dxa"/>
        <w:left w:w="100" w:type="dxa"/>
        <w:bottom w:w="100" w:type="dxa"/>
        <w:right w:w="100" w:type="dxa"/>
      </w:tblCellMar>
    </w:tblPr>
  </w:style>
  <w:style w:type="table" w:customStyle="1" w:styleId="a8">
    <w:basedOn w:val="TableNormalfffff4"/>
    <w:tblPr>
      <w:tblStyleRowBandSize w:val="1"/>
      <w:tblStyleColBandSize w:val="1"/>
      <w:tblCellMar>
        <w:left w:w="108" w:type="dxa"/>
        <w:right w:w="108" w:type="dxa"/>
      </w:tblCellMar>
    </w:tblPr>
  </w:style>
  <w:style w:type="table" w:customStyle="1" w:styleId="a9">
    <w:basedOn w:val="TableNormalfffff4"/>
    <w:tblPr>
      <w:tblStyleRowBandSize w:val="1"/>
      <w:tblStyleColBandSize w:val="1"/>
      <w:tblCellMar>
        <w:top w:w="100" w:type="dxa"/>
        <w:left w:w="100" w:type="dxa"/>
        <w:bottom w:w="100" w:type="dxa"/>
        <w:right w:w="100" w:type="dxa"/>
      </w:tblCellMar>
    </w:tblPr>
  </w:style>
  <w:style w:type="table" w:customStyle="1" w:styleId="aa">
    <w:basedOn w:val="TableNormalfffff4"/>
    <w:tblPr>
      <w:tblStyleRowBandSize w:val="1"/>
      <w:tblStyleColBandSize w:val="1"/>
      <w:tblCellMar>
        <w:left w:w="108" w:type="dxa"/>
        <w:right w:w="108" w:type="dxa"/>
      </w:tblCellMar>
    </w:tblPr>
  </w:style>
  <w:style w:type="table" w:customStyle="1" w:styleId="ab">
    <w:basedOn w:val="TableNormal8"/>
    <w:tblPr>
      <w:tblStyleRowBandSize w:val="1"/>
      <w:tblStyleColBandSize w:val="1"/>
      <w:tblCellMar>
        <w:left w:w="108" w:type="dxa"/>
        <w:right w:w="108" w:type="dxa"/>
      </w:tblCellMar>
    </w:tblPr>
  </w:style>
  <w:style w:type="table" w:customStyle="1" w:styleId="ac">
    <w:basedOn w:val="TableNormal8"/>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8"/>
    <w:tblPr>
      <w:tblStyleRowBandSize w:val="1"/>
      <w:tblStyleColBandSize w:val="1"/>
      <w:tblCellMar>
        <w:top w:w="15" w:type="dxa"/>
        <w:left w:w="15" w:type="dxa"/>
        <w:bottom w:w="15" w:type="dxa"/>
        <w:right w:w="15" w:type="dxa"/>
      </w:tblCellMar>
    </w:tblPr>
  </w:style>
  <w:style w:type="table" w:customStyle="1" w:styleId="ae">
    <w:basedOn w:val="TableNormal8"/>
    <w:tblPr>
      <w:tblStyleRowBandSize w:val="1"/>
      <w:tblStyleColBandSize w:val="1"/>
      <w:tblCellMar>
        <w:left w:w="108" w:type="dxa"/>
        <w:right w:w="108" w:type="dxa"/>
      </w:tblCellMar>
    </w:tblPr>
  </w:style>
  <w:style w:type="table" w:customStyle="1" w:styleId="af">
    <w:basedOn w:val="TableNormal8"/>
    <w:tblPr>
      <w:tblStyleRowBandSize w:val="1"/>
      <w:tblStyleColBandSize w:val="1"/>
      <w:tblCellMar>
        <w:left w:w="108" w:type="dxa"/>
        <w:right w:w="108" w:type="dxa"/>
      </w:tblCellMar>
    </w:tblPr>
  </w:style>
  <w:style w:type="table" w:customStyle="1" w:styleId="af0">
    <w:basedOn w:val="TableNormal8"/>
    <w:tblPr>
      <w:tblStyleRowBandSize w:val="1"/>
      <w:tblStyleColBandSize w:val="1"/>
      <w:tblCellMar>
        <w:top w:w="100" w:type="dxa"/>
        <w:left w:w="100" w:type="dxa"/>
        <w:bottom w:w="100" w:type="dxa"/>
        <w:right w:w="100" w:type="dxa"/>
      </w:tblCellMar>
    </w:tblPr>
  </w:style>
  <w:style w:type="table" w:customStyle="1" w:styleId="af1">
    <w:basedOn w:val="TableNormal8"/>
    <w:tblPr>
      <w:tblStyleRowBandSize w:val="1"/>
      <w:tblStyleColBandSize w:val="1"/>
      <w:tblCellMar>
        <w:top w:w="100" w:type="dxa"/>
        <w:left w:w="100" w:type="dxa"/>
        <w:bottom w:w="100" w:type="dxa"/>
        <w:right w:w="100" w:type="dxa"/>
      </w:tblCellMar>
    </w:tblPr>
  </w:style>
  <w:style w:type="table" w:customStyle="1" w:styleId="af2">
    <w:basedOn w:val="TableNormal8"/>
    <w:tblPr>
      <w:tblStyleRowBandSize w:val="1"/>
      <w:tblStyleColBandSize w:val="1"/>
      <w:tblCellMar>
        <w:left w:w="70" w:type="dxa"/>
        <w:right w:w="70" w:type="dxa"/>
      </w:tblCellMar>
    </w:tblPr>
  </w:style>
  <w:style w:type="table" w:customStyle="1" w:styleId="af3">
    <w:basedOn w:val="TableNormal8"/>
    <w:tblPr>
      <w:tblStyleRowBandSize w:val="1"/>
      <w:tblStyleColBandSize w:val="1"/>
      <w:tblCellMar>
        <w:left w:w="70" w:type="dxa"/>
        <w:right w:w="70" w:type="dxa"/>
      </w:tblCellMar>
    </w:tblPr>
  </w:style>
  <w:style w:type="table" w:customStyle="1" w:styleId="af4">
    <w:basedOn w:val="TableNormal8"/>
    <w:tblPr>
      <w:tblStyleRowBandSize w:val="1"/>
      <w:tblStyleColBandSize w:val="1"/>
      <w:tblCellMar>
        <w:left w:w="70" w:type="dxa"/>
        <w:right w:w="70" w:type="dxa"/>
      </w:tblCellMar>
    </w:tblPr>
  </w:style>
  <w:style w:type="table" w:customStyle="1" w:styleId="af5">
    <w:basedOn w:val="TableNormal8"/>
    <w:tblPr>
      <w:tblStyleRowBandSize w:val="1"/>
      <w:tblStyleColBandSize w:val="1"/>
      <w:tblCellMar>
        <w:left w:w="108" w:type="dxa"/>
        <w:right w:w="108" w:type="dxa"/>
      </w:tblCellMar>
    </w:tblPr>
  </w:style>
  <w:style w:type="table" w:customStyle="1" w:styleId="af6">
    <w:basedOn w:val="TableNormal8"/>
    <w:tblPr>
      <w:tblStyleRowBandSize w:val="1"/>
      <w:tblStyleColBandSize w:val="1"/>
      <w:tblCellMar>
        <w:left w:w="115" w:type="dxa"/>
        <w:right w:w="115" w:type="dxa"/>
      </w:tblCellMar>
    </w:tblPr>
  </w:style>
  <w:style w:type="table" w:customStyle="1" w:styleId="af7">
    <w:basedOn w:val="TableNormal8"/>
    <w:tblPr>
      <w:tblStyleRowBandSize w:val="1"/>
      <w:tblStyleColBandSize w:val="1"/>
      <w:tblCellMar>
        <w:left w:w="115" w:type="dxa"/>
        <w:right w:w="115" w:type="dxa"/>
      </w:tblCellMar>
    </w:tblPr>
  </w:style>
  <w:style w:type="table" w:customStyle="1" w:styleId="af8">
    <w:basedOn w:val="TableNormal8"/>
    <w:tblPr>
      <w:tblStyleRowBandSize w:val="1"/>
      <w:tblStyleColBandSize w:val="1"/>
      <w:tblCellMar>
        <w:top w:w="100" w:type="dxa"/>
        <w:left w:w="100" w:type="dxa"/>
        <w:bottom w:w="100" w:type="dxa"/>
        <w:right w:w="100" w:type="dxa"/>
      </w:tblCellMar>
    </w:tblPr>
  </w:style>
  <w:style w:type="table" w:customStyle="1" w:styleId="af9">
    <w:basedOn w:val="TableNormal8"/>
    <w:tblPr>
      <w:tblStyleRowBandSize w:val="1"/>
      <w:tblStyleColBandSize w:val="1"/>
      <w:tblCellMar>
        <w:top w:w="100" w:type="dxa"/>
        <w:left w:w="100" w:type="dxa"/>
        <w:bottom w:w="100" w:type="dxa"/>
        <w:right w:w="100" w:type="dxa"/>
      </w:tblCellMar>
    </w:tblPr>
  </w:style>
  <w:style w:type="table" w:customStyle="1" w:styleId="afa">
    <w:basedOn w:val="TableNormal8"/>
    <w:tblPr>
      <w:tblStyleRowBandSize w:val="1"/>
      <w:tblStyleColBandSize w:val="1"/>
      <w:tblCellMar>
        <w:top w:w="100" w:type="dxa"/>
        <w:left w:w="100" w:type="dxa"/>
        <w:bottom w:w="100" w:type="dxa"/>
        <w:right w:w="100" w:type="dxa"/>
      </w:tblCellMar>
    </w:tblPr>
  </w:style>
  <w:style w:type="table" w:customStyle="1" w:styleId="afb">
    <w:basedOn w:val="TableNormal8"/>
    <w:tblPr>
      <w:tblStyleRowBandSize w:val="1"/>
      <w:tblStyleColBandSize w:val="1"/>
      <w:tblCellMar>
        <w:top w:w="100" w:type="dxa"/>
        <w:left w:w="100" w:type="dxa"/>
        <w:bottom w:w="100" w:type="dxa"/>
        <w:right w:w="100" w:type="dxa"/>
      </w:tblCellMar>
    </w:tblPr>
  </w:style>
  <w:style w:type="table" w:customStyle="1" w:styleId="afc">
    <w:basedOn w:val="TableNormal8"/>
    <w:tblPr>
      <w:tblStyleRowBandSize w:val="1"/>
      <w:tblStyleColBandSize w:val="1"/>
      <w:tblCellMar>
        <w:top w:w="100" w:type="dxa"/>
        <w:left w:w="100" w:type="dxa"/>
        <w:bottom w:w="100" w:type="dxa"/>
        <w:right w:w="100" w:type="dxa"/>
      </w:tblCellMar>
    </w:tblPr>
  </w:style>
  <w:style w:type="table" w:customStyle="1" w:styleId="afd">
    <w:basedOn w:val="TableNormal8"/>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e">
    <w:basedOn w:val="TableNormal8"/>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
    <w:basedOn w:val="TableNormal8"/>
    <w:tblPr>
      <w:tblStyleRowBandSize w:val="1"/>
      <w:tblStyleColBandSize w:val="1"/>
      <w:tblCellMar>
        <w:top w:w="100" w:type="dxa"/>
        <w:left w:w="108" w:type="dxa"/>
        <w:bottom w:w="100" w:type="dxa"/>
        <w:right w:w="108" w:type="dxa"/>
      </w:tblCellMar>
    </w:tblPr>
  </w:style>
  <w:style w:type="table" w:customStyle="1" w:styleId="aff0">
    <w:basedOn w:val="TableNormal8"/>
    <w:tblPr>
      <w:tblStyleRowBandSize w:val="1"/>
      <w:tblStyleColBandSize w:val="1"/>
      <w:tblCellMar>
        <w:top w:w="100" w:type="dxa"/>
        <w:left w:w="108" w:type="dxa"/>
        <w:bottom w:w="100" w:type="dxa"/>
        <w:right w:w="108" w:type="dxa"/>
      </w:tblCellMar>
    </w:tblPr>
  </w:style>
  <w:style w:type="table" w:customStyle="1" w:styleId="aff1">
    <w:basedOn w:val="TableNormal8"/>
    <w:tblPr>
      <w:tblStyleRowBandSize w:val="1"/>
      <w:tblStyleColBandSize w:val="1"/>
      <w:tblCellMar>
        <w:top w:w="100" w:type="dxa"/>
        <w:left w:w="108" w:type="dxa"/>
        <w:bottom w:w="100" w:type="dxa"/>
        <w:right w:w="108" w:type="dxa"/>
      </w:tblCellMar>
    </w:tblPr>
  </w:style>
  <w:style w:type="table" w:customStyle="1" w:styleId="aff2">
    <w:basedOn w:val="TableNormal8"/>
    <w:tblPr>
      <w:tblStyleRowBandSize w:val="1"/>
      <w:tblStyleColBandSize w:val="1"/>
      <w:tblCellMar>
        <w:top w:w="100" w:type="dxa"/>
        <w:left w:w="100" w:type="dxa"/>
        <w:bottom w:w="100" w:type="dxa"/>
        <w:right w:w="100" w:type="dxa"/>
      </w:tblCellMar>
    </w:tblPr>
  </w:style>
  <w:style w:type="table" w:customStyle="1" w:styleId="aff3">
    <w:basedOn w:val="TableNormal8"/>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4">
    <w:basedOn w:val="TableNormal8"/>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5">
    <w:basedOn w:val="TableNormal8"/>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6">
    <w:basedOn w:val="TableNormal8"/>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7">
    <w:basedOn w:val="TableNormal8"/>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8">
    <w:basedOn w:val="TableNormal8"/>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9">
    <w:basedOn w:val="TableNormal8"/>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a">
    <w:basedOn w:val="TableNormal8"/>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b">
    <w:basedOn w:val="TableNormal8"/>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c">
    <w:basedOn w:val="TableNormal8"/>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d">
    <w:basedOn w:val="TableNormal8"/>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e">
    <w:basedOn w:val="TableNormal8"/>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f">
    <w:basedOn w:val="TableNormal8"/>
    <w:tblPr>
      <w:tblStyleRowBandSize w:val="1"/>
      <w:tblStyleColBandSize w:val="1"/>
      <w:tblCellMar>
        <w:top w:w="100" w:type="dxa"/>
        <w:left w:w="100" w:type="dxa"/>
        <w:bottom w:w="100" w:type="dxa"/>
        <w:right w:w="100" w:type="dxa"/>
      </w:tblCellMar>
    </w:tblPr>
  </w:style>
  <w:style w:type="table" w:customStyle="1" w:styleId="afff0">
    <w:basedOn w:val="TableNormal8"/>
    <w:tblPr>
      <w:tblStyleRowBandSize w:val="1"/>
      <w:tblStyleColBandSize w:val="1"/>
      <w:tblCellMar>
        <w:top w:w="100" w:type="dxa"/>
        <w:left w:w="100" w:type="dxa"/>
        <w:bottom w:w="100" w:type="dxa"/>
        <w:right w:w="100" w:type="dxa"/>
      </w:tblCellMar>
    </w:tblPr>
  </w:style>
  <w:style w:type="table" w:customStyle="1" w:styleId="afff1">
    <w:basedOn w:val="TableNormal8"/>
    <w:tblPr>
      <w:tblStyleRowBandSize w:val="1"/>
      <w:tblStyleColBandSize w:val="1"/>
      <w:tblCellMar>
        <w:top w:w="100" w:type="dxa"/>
        <w:left w:w="100" w:type="dxa"/>
        <w:bottom w:w="100" w:type="dxa"/>
        <w:right w:w="100" w:type="dxa"/>
      </w:tblCellMar>
    </w:tblPr>
  </w:style>
  <w:style w:type="table" w:customStyle="1" w:styleId="afff2">
    <w:basedOn w:val="TableNormal8"/>
    <w:tblPr>
      <w:tblStyleRowBandSize w:val="1"/>
      <w:tblStyleColBandSize w:val="1"/>
      <w:tblCellMar>
        <w:top w:w="100" w:type="dxa"/>
        <w:left w:w="100" w:type="dxa"/>
        <w:bottom w:w="100" w:type="dxa"/>
        <w:right w:w="100" w:type="dxa"/>
      </w:tblCellMar>
    </w:tblPr>
  </w:style>
  <w:style w:type="table" w:customStyle="1" w:styleId="afff3">
    <w:basedOn w:val="TableNormal8"/>
    <w:tblPr>
      <w:tblStyleRowBandSize w:val="1"/>
      <w:tblStyleColBandSize w:val="1"/>
      <w:tblCellMar>
        <w:top w:w="100" w:type="dxa"/>
        <w:left w:w="100" w:type="dxa"/>
        <w:bottom w:w="100" w:type="dxa"/>
        <w:right w:w="100" w:type="dxa"/>
      </w:tblCellMar>
    </w:tblPr>
  </w:style>
  <w:style w:type="table" w:customStyle="1" w:styleId="afff4">
    <w:basedOn w:val="TableNormal8"/>
    <w:tblPr>
      <w:tblStyleRowBandSize w:val="1"/>
      <w:tblStyleColBandSize w:val="1"/>
      <w:tblCellMar>
        <w:top w:w="100" w:type="dxa"/>
        <w:left w:w="100" w:type="dxa"/>
        <w:bottom w:w="100" w:type="dxa"/>
        <w:right w:w="100" w:type="dxa"/>
      </w:tblCellMar>
    </w:tblPr>
  </w:style>
  <w:style w:type="table" w:customStyle="1" w:styleId="afff5">
    <w:basedOn w:val="TableNormal8"/>
    <w:tblPr>
      <w:tblStyleRowBandSize w:val="1"/>
      <w:tblStyleColBandSize w:val="1"/>
      <w:tblCellMar>
        <w:top w:w="100" w:type="dxa"/>
        <w:left w:w="100" w:type="dxa"/>
        <w:bottom w:w="100" w:type="dxa"/>
        <w:right w:w="100" w:type="dxa"/>
      </w:tblCellMar>
    </w:tblPr>
  </w:style>
  <w:style w:type="table" w:customStyle="1" w:styleId="afff6">
    <w:basedOn w:val="TableNormal8"/>
    <w:tblPr>
      <w:tblStyleRowBandSize w:val="1"/>
      <w:tblStyleColBandSize w:val="1"/>
      <w:tblCellMar>
        <w:top w:w="100" w:type="dxa"/>
        <w:left w:w="100" w:type="dxa"/>
        <w:bottom w:w="100" w:type="dxa"/>
        <w:right w:w="100" w:type="dxa"/>
      </w:tblCellMar>
    </w:tblPr>
  </w:style>
  <w:style w:type="table" w:customStyle="1" w:styleId="afff7">
    <w:basedOn w:val="TableNormal8"/>
    <w:tblPr>
      <w:tblStyleRowBandSize w:val="1"/>
      <w:tblStyleColBandSize w:val="1"/>
      <w:tblCellMar>
        <w:left w:w="108" w:type="dxa"/>
        <w:right w:w="108" w:type="dxa"/>
      </w:tblCellMar>
    </w:tblPr>
  </w:style>
  <w:style w:type="table" w:customStyle="1" w:styleId="afff8">
    <w:basedOn w:val="TableNormal8"/>
    <w:tblPr>
      <w:tblStyleRowBandSize w:val="1"/>
      <w:tblStyleColBandSize w:val="1"/>
      <w:tblCellMar>
        <w:top w:w="100" w:type="dxa"/>
        <w:left w:w="100" w:type="dxa"/>
        <w:bottom w:w="100" w:type="dxa"/>
        <w:right w:w="100" w:type="dxa"/>
      </w:tblCellMar>
    </w:tblPr>
  </w:style>
  <w:style w:type="table" w:customStyle="1" w:styleId="afff9">
    <w:basedOn w:val="TableNormal8"/>
    <w:tblPr>
      <w:tblStyleRowBandSize w:val="1"/>
      <w:tblStyleColBandSize w:val="1"/>
      <w:tblCellMar>
        <w:top w:w="100" w:type="dxa"/>
        <w:left w:w="100" w:type="dxa"/>
        <w:bottom w:w="100" w:type="dxa"/>
        <w:right w:w="100" w:type="dxa"/>
      </w:tblCellMar>
    </w:tblPr>
  </w:style>
  <w:style w:type="table" w:customStyle="1" w:styleId="afffa">
    <w:basedOn w:val="TableNormal8"/>
    <w:tblPr>
      <w:tblStyleRowBandSize w:val="1"/>
      <w:tblStyleColBandSize w:val="1"/>
      <w:tblCellMar>
        <w:top w:w="100" w:type="dxa"/>
        <w:left w:w="100" w:type="dxa"/>
        <w:bottom w:w="100" w:type="dxa"/>
        <w:right w:w="100" w:type="dxa"/>
      </w:tblCellMar>
    </w:tblPr>
  </w:style>
  <w:style w:type="table" w:customStyle="1" w:styleId="afffb">
    <w:basedOn w:val="TableNormal8"/>
    <w:tblPr>
      <w:tblStyleRowBandSize w:val="1"/>
      <w:tblStyleColBandSize w:val="1"/>
      <w:tblCellMar>
        <w:top w:w="100" w:type="dxa"/>
        <w:left w:w="100" w:type="dxa"/>
        <w:bottom w:w="100" w:type="dxa"/>
        <w:right w:w="100" w:type="dxa"/>
      </w:tblCellMar>
    </w:tblPr>
  </w:style>
  <w:style w:type="table" w:customStyle="1" w:styleId="afffc">
    <w:basedOn w:val="TableNormal8"/>
    <w:tblPr>
      <w:tblStyleRowBandSize w:val="1"/>
      <w:tblStyleColBandSize w:val="1"/>
      <w:tblCellMar>
        <w:top w:w="100" w:type="dxa"/>
        <w:left w:w="100" w:type="dxa"/>
        <w:bottom w:w="100" w:type="dxa"/>
        <w:right w:w="100" w:type="dxa"/>
      </w:tblCellMar>
    </w:tblPr>
  </w:style>
  <w:style w:type="table" w:customStyle="1" w:styleId="afffd">
    <w:basedOn w:val="TableNormal8"/>
    <w:tblPr>
      <w:tblStyleRowBandSize w:val="1"/>
      <w:tblStyleColBandSize w:val="1"/>
      <w:tblCellMar>
        <w:top w:w="100" w:type="dxa"/>
        <w:left w:w="100" w:type="dxa"/>
        <w:bottom w:w="100" w:type="dxa"/>
        <w:right w:w="100" w:type="dxa"/>
      </w:tblCellMar>
    </w:tblPr>
  </w:style>
  <w:style w:type="table" w:customStyle="1" w:styleId="afffe">
    <w:basedOn w:val="TableNormal8"/>
    <w:tblPr>
      <w:tblStyleRowBandSize w:val="1"/>
      <w:tblStyleColBandSize w:val="1"/>
      <w:tblCellMar>
        <w:top w:w="100" w:type="dxa"/>
        <w:left w:w="100" w:type="dxa"/>
        <w:bottom w:w="100" w:type="dxa"/>
        <w:right w:w="100" w:type="dxa"/>
      </w:tblCellMar>
    </w:tblPr>
  </w:style>
  <w:style w:type="table" w:customStyle="1" w:styleId="affff">
    <w:basedOn w:val="TableNormal8"/>
    <w:tblPr>
      <w:tblStyleRowBandSize w:val="1"/>
      <w:tblStyleColBandSize w:val="1"/>
      <w:tblCellMar>
        <w:top w:w="100" w:type="dxa"/>
        <w:left w:w="100" w:type="dxa"/>
        <w:bottom w:w="100" w:type="dxa"/>
        <w:right w:w="100" w:type="dxa"/>
      </w:tblCellMar>
    </w:tblPr>
  </w:style>
  <w:style w:type="table" w:customStyle="1" w:styleId="affff0">
    <w:basedOn w:val="TableNormal8"/>
    <w:tblPr>
      <w:tblStyleRowBandSize w:val="1"/>
      <w:tblStyleColBandSize w:val="1"/>
      <w:tblCellMar>
        <w:top w:w="100" w:type="dxa"/>
        <w:left w:w="100" w:type="dxa"/>
        <w:bottom w:w="100" w:type="dxa"/>
        <w:right w:w="100" w:type="dxa"/>
      </w:tblCellMar>
    </w:tblPr>
  </w:style>
  <w:style w:type="table" w:customStyle="1" w:styleId="affff1">
    <w:basedOn w:val="TableNormal8"/>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C6206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6E4F7D"/>
    <w:rPr>
      <w:b/>
      <w:bCs/>
    </w:rPr>
  </w:style>
  <w:style w:type="character" w:customStyle="1" w:styleId="AsuntodelcomentarioCar">
    <w:name w:val="Asunto del comentario Car"/>
    <w:basedOn w:val="TextocomentarioCar"/>
    <w:link w:val="Asuntodelcomentario"/>
    <w:uiPriority w:val="99"/>
    <w:semiHidden/>
    <w:rsid w:val="006E4F7D"/>
    <w:rPr>
      <w:rFonts w:eastAsiaTheme="minorEastAsia"/>
      <w:b/>
      <w:bCs/>
      <w:sz w:val="20"/>
      <w:szCs w:val="20"/>
    </w:rPr>
  </w:style>
  <w:style w:type="character" w:customStyle="1" w:styleId="PrrafodelistaCar">
    <w:name w:val="Párrafo de lista Car"/>
    <w:aliases w:val="Nota al Pie Car,Listas Car,lp1 Car,Colorful List - Accent 11 Car,Dot pt Car,No Spacing1 Car,List Paragraph Char Char Char Car,Indicator Text Car,List Paragraph1 Car,Numbered Para 1 Car,Bullet 1 Car,F5 List Paragraph Car,Figuras Car"/>
    <w:link w:val="Prrafodelista"/>
    <w:uiPriority w:val="34"/>
    <w:qFormat/>
    <w:locked/>
    <w:rsid w:val="0093336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7767">
      <w:bodyDiv w:val="1"/>
      <w:marLeft w:val="0"/>
      <w:marRight w:val="0"/>
      <w:marTop w:val="0"/>
      <w:marBottom w:val="0"/>
      <w:divBdr>
        <w:top w:val="none" w:sz="0" w:space="0" w:color="auto"/>
        <w:left w:val="none" w:sz="0" w:space="0" w:color="auto"/>
        <w:bottom w:val="none" w:sz="0" w:space="0" w:color="auto"/>
        <w:right w:val="none" w:sz="0" w:space="0" w:color="auto"/>
      </w:divBdr>
    </w:div>
    <w:div w:id="300580316">
      <w:bodyDiv w:val="1"/>
      <w:marLeft w:val="0"/>
      <w:marRight w:val="0"/>
      <w:marTop w:val="0"/>
      <w:marBottom w:val="0"/>
      <w:divBdr>
        <w:top w:val="none" w:sz="0" w:space="0" w:color="auto"/>
        <w:left w:val="none" w:sz="0" w:space="0" w:color="auto"/>
        <w:bottom w:val="none" w:sz="0" w:space="0" w:color="auto"/>
        <w:right w:val="none" w:sz="0" w:space="0" w:color="auto"/>
      </w:divBdr>
    </w:div>
    <w:div w:id="353507111">
      <w:bodyDiv w:val="1"/>
      <w:marLeft w:val="0"/>
      <w:marRight w:val="0"/>
      <w:marTop w:val="0"/>
      <w:marBottom w:val="0"/>
      <w:divBdr>
        <w:top w:val="none" w:sz="0" w:space="0" w:color="auto"/>
        <w:left w:val="none" w:sz="0" w:space="0" w:color="auto"/>
        <w:bottom w:val="none" w:sz="0" w:space="0" w:color="auto"/>
        <w:right w:val="none" w:sz="0" w:space="0" w:color="auto"/>
      </w:divBdr>
    </w:div>
    <w:div w:id="422460283">
      <w:bodyDiv w:val="1"/>
      <w:marLeft w:val="0"/>
      <w:marRight w:val="0"/>
      <w:marTop w:val="0"/>
      <w:marBottom w:val="0"/>
      <w:divBdr>
        <w:top w:val="none" w:sz="0" w:space="0" w:color="auto"/>
        <w:left w:val="none" w:sz="0" w:space="0" w:color="auto"/>
        <w:bottom w:val="none" w:sz="0" w:space="0" w:color="auto"/>
        <w:right w:val="none" w:sz="0" w:space="0" w:color="auto"/>
      </w:divBdr>
    </w:div>
    <w:div w:id="452478011">
      <w:bodyDiv w:val="1"/>
      <w:marLeft w:val="0"/>
      <w:marRight w:val="0"/>
      <w:marTop w:val="0"/>
      <w:marBottom w:val="0"/>
      <w:divBdr>
        <w:top w:val="none" w:sz="0" w:space="0" w:color="auto"/>
        <w:left w:val="none" w:sz="0" w:space="0" w:color="auto"/>
        <w:bottom w:val="none" w:sz="0" w:space="0" w:color="auto"/>
        <w:right w:val="none" w:sz="0" w:space="0" w:color="auto"/>
      </w:divBdr>
    </w:div>
    <w:div w:id="529608028">
      <w:bodyDiv w:val="1"/>
      <w:marLeft w:val="0"/>
      <w:marRight w:val="0"/>
      <w:marTop w:val="0"/>
      <w:marBottom w:val="0"/>
      <w:divBdr>
        <w:top w:val="none" w:sz="0" w:space="0" w:color="auto"/>
        <w:left w:val="none" w:sz="0" w:space="0" w:color="auto"/>
        <w:bottom w:val="none" w:sz="0" w:space="0" w:color="auto"/>
        <w:right w:val="none" w:sz="0" w:space="0" w:color="auto"/>
      </w:divBdr>
    </w:div>
    <w:div w:id="699235428">
      <w:bodyDiv w:val="1"/>
      <w:marLeft w:val="0"/>
      <w:marRight w:val="0"/>
      <w:marTop w:val="0"/>
      <w:marBottom w:val="0"/>
      <w:divBdr>
        <w:top w:val="none" w:sz="0" w:space="0" w:color="auto"/>
        <w:left w:val="none" w:sz="0" w:space="0" w:color="auto"/>
        <w:bottom w:val="none" w:sz="0" w:space="0" w:color="auto"/>
        <w:right w:val="none" w:sz="0" w:space="0" w:color="auto"/>
      </w:divBdr>
    </w:div>
    <w:div w:id="732318405">
      <w:bodyDiv w:val="1"/>
      <w:marLeft w:val="0"/>
      <w:marRight w:val="0"/>
      <w:marTop w:val="0"/>
      <w:marBottom w:val="0"/>
      <w:divBdr>
        <w:top w:val="none" w:sz="0" w:space="0" w:color="auto"/>
        <w:left w:val="none" w:sz="0" w:space="0" w:color="auto"/>
        <w:bottom w:val="none" w:sz="0" w:space="0" w:color="auto"/>
        <w:right w:val="none" w:sz="0" w:space="0" w:color="auto"/>
      </w:divBdr>
      <w:divsChild>
        <w:div w:id="1392653520">
          <w:marLeft w:val="0"/>
          <w:marRight w:val="0"/>
          <w:marTop w:val="0"/>
          <w:marBottom w:val="0"/>
          <w:divBdr>
            <w:top w:val="none" w:sz="0" w:space="0" w:color="auto"/>
            <w:left w:val="none" w:sz="0" w:space="0" w:color="auto"/>
            <w:bottom w:val="none" w:sz="0" w:space="0" w:color="auto"/>
            <w:right w:val="none" w:sz="0" w:space="0" w:color="auto"/>
          </w:divBdr>
          <w:divsChild>
            <w:div w:id="1146238001">
              <w:marLeft w:val="0"/>
              <w:marRight w:val="0"/>
              <w:marTop w:val="0"/>
              <w:marBottom w:val="0"/>
              <w:divBdr>
                <w:top w:val="none" w:sz="0" w:space="0" w:color="auto"/>
                <w:left w:val="none" w:sz="0" w:space="0" w:color="auto"/>
                <w:bottom w:val="none" w:sz="0" w:space="0" w:color="auto"/>
                <w:right w:val="none" w:sz="0" w:space="0" w:color="auto"/>
              </w:divBdr>
              <w:divsChild>
                <w:div w:id="1879969958">
                  <w:marLeft w:val="0"/>
                  <w:marRight w:val="0"/>
                  <w:marTop w:val="0"/>
                  <w:marBottom w:val="0"/>
                  <w:divBdr>
                    <w:top w:val="none" w:sz="0" w:space="0" w:color="auto"/>
                    <w:left w:val="none" w:sz="0" w:space="0" w:color="auto"/>
                    <w:bottom w:val="none" w:sz="0" w:space="0" w:color="auto"/>
                    <w:right w:val="none" w:sz="0" w:space="0" w:color="auto"/>
                  </w:divBdr>
                  <w:divsChild>
                    <w:div w:id="477260817">
                      <w:marLeft w:val="0"/>
                      <w:marRight w:val="0"/>
                      <w:marTop w:val="0"/>
                      <w:marBottom w:val="0"/>
                      <w:divBdr>
                        <w:top w:val="none" w:sz="0" w:space="0" w:color="auto"/>
                        <w:left w:val="none" w:sz="0" w:space="0" w:color="auto"/>
                        <w:bottom w:val="none" w:sz="0" w:space="0" w:color="auto"/>
                        <w:right w:val="none" w:sz="0" w:space="0" w:color="auto"/>
                      </w:divBdr>
                      <w:divsChild>
                        <w:div w:id="1675036146">
                          <w:marLeft w:val="0"/>
                          <w:marRight w:val="0"/>
                          <w:marTop w:val="0"/>
                          <w:marBottom w:val="0"/>
                          <w:divBdr>
                            <w:top w:val="none" w:sz="0" w:space="0" w:color="auto"/>
                            <w:left w:val="none" w:sz="0" w:space="0" w:color="auto"/>
                            <w:bottom w:val="none" w:sz="0" w:space="0" w:color="auto"/>
                            <w:right w:val="none" w:sz="0" w:space="0" w:color="auto"/>
                          </w:divBdr>
                          <w:divsChild>
                            <w:div w:id="575749781">
                              <w:marLeft w:val="-240"/>
                              <w:marRight w:val="-120"/>
                              <w:marTop w:val="0"/>
                              <w:marBottom w:val="0"/>
                              <w:divBdr>
                                <w:top w:val="none" w:sz="0" w:space="0" w:color="auto"/>
                                <w:left w:val="none" w:sz="0" w:space="0" w:color="auto"/>
                                <w:bottom w:val="none" w:sz="0" w:space="0" w:color="auto"/>
                                <w:right w:val="none" w:sz="0" w:space="0" w:color="auto"/>
                              </w:divBdr>
                              <w:divsChild>
                                <w:div w:id="1043362521">
                                  <w:marLeft w:val="0"/>
                                  <w:marRight w:val="0"/>
                                  <w:marTop w:val="0"/>
                                  <w:marBottom w:val="60"/>
                                  <w:divBdr>
                                    <w:top w:val="none" w:sz="0" w:space="0" w:color="auto"/>
                                    <w:left w:val="none" w:sz="0" w:space="0" w:color="auto"/>
                                    <w:bottom w:val="none" w:sz="0" w:space="0" w:color="auto"/>
                                    <w:right w:val="none" w:sz="0" w:space="0" w:color="auto"/>
                                  </w:divBdr>
                                  <w:divsChild>
                                    <w:div w:id="2059283681">
                                      <w:marLeft w:val="0"/>
                                      <w:marRight w:val="0"/>
                                      <w:marTop w:val="0"/>
                                      <w:marBottom w:val="0"/>
                                      <w:divBdr>
                                        <w:top w:val="none" w:sz="0" w:space="0" w:color="auto"/>
                                        <w:left w:val="none" w:sz="0" w:space="0" w:color="auto"/>
                                        <w:bottom w:val="none" w:sz="0" w:space="0" w:color="auto"/>
                                        <w:right w:val="none" w:sz="0" w:space="0" w:color="auto"/>
                                      </w:divBdr>
                                      <w:divsChild>
                                        <w:div w:id="780952256">
                                          <w:marLeft w:val="0"/>
                                          <w:marRight w:val="0"/>
                                          <w:marTop w:val="0"/>
                                          <w:marBottom w:val="0"/>
                                          <w:divBdr>
                                            <w:top w:val="none" w:sz="0" w:space="0" w:color="auto"/>
                                            <w:left w:val="none" w:sz="0" w:space="0" w:color="auto"/>
                                            <w:bottom w:val="none" w:sz="0" w:space="0" w:color="auto"/>
                                            <w:right w:val="none" w:sz="0" w:space="0" w:color="auto"/>
                                          </w:divBdr>
                                          <w:divsChild>
                                            <w:div w:id="849563538">
                                              <w:marLeft w:val="0"/>
                                              <w:marRight w:val="0"/>
                                              <w:marTop w:val="0"/>
                                              <w:marBottom w:val="0"/>
                                              <w:divBdr>
                                                <w:top w:val="none" w:sz="0" w:space="0" w:color="auto"/>
                                                <w:left w:val="none" w:sz="0" w:space="0" w:color="auto"/>
                                                <w:bottom w:val="none" w:sz="0" w:space="0" w:color="auto"/>
                                                <w:right w:val="none" w:sz="0" w:space="0" w:color="auto"/>
                                              </w:divBdr>
                                              <w:divsChild>
                                                <w:div w:id="823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3056">
          <w:marLeft w:val="0"/>
          <w:marRight w:val="0"/>
          <w:marTop w:val="0"/>
          <w:marBottom w:val="0"/>
          <w:divBdr>
            <w:top w:val="none" w:sz="0" w:space="0" w:color="auto"/>
            <w:left w:val="none" w:sz="0" w:space="0" w:color="auto"/>
            <w:bottom w:val="none" w:sz="0" w:space="0" w:color="auto"/>
            <w:right w:val="none" w:sz="0" w:space="0" w:color="auto"/>
          </w:divBdr>
          <w:divsChild>
            <w:div w:id="7348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59392">
      <w:bodyDiv w:val="1"/>
      <w:marLeft w:val="0"/>
      <w:marRight w:val="0"/>
      <w:marTop w:val="0"/>
      <w:marBottom w:val="0"/>
      <w:divBdr>
        <w:top w:val="none" w:sz="0" w:space="0" w:color="auto"/>
        <w:left w:val="none" w:sz="0" w:space="0" w:color="auto"/>
        <w:bottom w:val="none" w:sz="0" w:space="0" w:color="auto"/>
        <w:right w:val="none" w:sz="0" w:space="0" w:color="auto"/>
      </w:divBdr>
    </w:div>
    <w:div w:id="1316106378">
      <w:bodyDiv w:val="1"/>
      <w:marLeft w:val="0"/>
      <w:marRight w:val="0"/>
      <w:marTop w:val="0"/>
      <w:marBottom w:val="0"/>
      <w:divBdr>
        <w:top w:val="none" w:sz="0" w:space="0" w:color="auto"/>
        <w:left w:val="none" w:sz="0" w:space="0" w:color="auto"/>
        <w:bottom w:val="none" w:sz="0" w:space="0" w:color="auto"/>
        <w:right w:val="none" w:sz="0" w:space="0" w:color="auto"/>
      </w:divBdr>
    </w:div>
    <w:div w:id="1336037992">
      <w:bodyDiv w:val="1"/>
      <w:marLeft w:val="0"/>
      <w:marRight w:val="0"/>
      <w:marTop w:val="0"/>
      <w:marBottom w:val="0"/>
      <w:divBdr>
        <w:top w:val="none" w:sz="0" w:space="0" w:color="auto"/>
        <w:left w:val="none" w:sz="0" w:space="0" w:color="auto"/>
        <w:bottom w:val="none" w:sz="0" w:space="0" w:color="auto"/>
        <w:right w:val="none" w:sz="0" w:space="0" w:color="auto"/>
      </w:divBdr>
    </w:div>
    <w:div w:id="1411386130">
      <w:bodyDiv w:val="1"/>
      <w:marLeft w:val="0"/>
      <w:marRight w:val="0"/>
      <w:marTop w:val="0"/>
      <w:marBottom w:val="0"/>
      <w:divBdr>
        <w:top w:val="none" w:sz="0" w:space="0" w:color="auto"/>
        <w:left w:val="none" w:sz="0" w:space="0" w:color="auto"/>
        <w:bottom w:val="none" w:sz="0" w:space="0" w:color="auto"/>
        <w:right w:val="none" w:sz="0" w:space="0" w:color="auto"/>
      </w:divBdr>
    </w:div>
    <w:div w:id="1640957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Correo_postal" TargetMode="External"/><Relationship Id="rId18" Type="http://schemas.openxmlformats.org/officeDocument/2006/relationships/hyperlink" Target="http://es.wikipedia.org/wiki/Correo_postal" TargetMode="External"/><Relationship Id="rId26" Type="http://schemas.openxmlformats.org/officeDocument/2006/relationships/hyperlink" Target="http://es.wikipedia.org/wiki/Correo_postal" TargetMode="External"/><Relationship Id="rId21" Type="http://schemas.openxmlformats.org/officeDocument/2006/relationships/hyperlink" Target="http://es.wikipedia.org/wiki/Carta"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es.wikipedia.org/wiki/Correo_postal" TargetMode="External"/><Relationship Id="rId17" Type="http://schemas.openxmlformats.org/officeDocument/2006/relationships/hyperlink" Target="http://es.wikipedia.org/wiki/Correo_postal" TargetMode="External"/><Relationship Id="rId25" Type="http://schemas.openxmlformats.org/officeDocument/2006/relationships/hyperlink" Target="http://es.wikipedia.org/wiki/Carta"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s.wikipedia.org/wiki/Carta" TargetMode="External"/><Relationship Id="rId20" Type="http://schemas.openxmlformats.org/officeDocument/2006/relationships/hyperlink" Target="http://es.wikipedia.org/wiki/Correo_postal" TargetMode="External"/><Relationship Id="rId29" Type="http://schemas.openxmlformats.org/officeDocument/2006/relationships/hyperlink" Target="http://es.wikipedia.org/wiki/Correo_post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ki/Carta" TargetMode="External"/><Relationship Id="rId24" Type="http://schemas.openxmlformats.org/officeDocument/2006/relationships/hyperlink" Target="http://es.wikipedia.org/wiki/Carta"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s.wikipedia.org/wiki/Carta" TargetMode="External"/><Relationship Id="rId23" Type="http://schemas.openxmlformats.org/officeDocument/2006/relationships/hyperlink" Target="http://es.wikipedia.org/wiki/Distrito_Federal_(M%C3%A9xico)" TargetMode="External"/><Relationship Id="rId28" Type="http://schemas.openxmlformats.org/officeDocument/2006/relationships/hyperlink" Target="http://es.wikipedia.org/wiki/Carta" TargetMode="External"/><Relationship Id="rId36" Type="http://schemas.openxmlformats.org/officeDocument/2006/relationships/footer" Target="footer3.xml"/><Relationship Id="rId10" Type="http://schemas.openxmlformats.org/officeDocument/2006/relationships/hyperlink" Target="http://es.wikipedia.org/wiki/Carta" TargetMode="External"/><Relationship Id="rId19" Type="http://schemas.openxmlformats.org/officeDocument/2006/relationships/hyperlink" Target="http://es.wikipedia.org/wiki/Carta"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es.wikipedia.org/wiki/Distrito_Federal_(M%C3%A9xico)" TargetMode="External"/><Relationship Id="rId14" Type="http://schemas.openxmlformats.org/officeDocument/2006/relationships/hyperlink" Target="http://es.wikipedia.org/wiki/Distrito_Federal_(M%C3%A9xico)" TargetMode="External"/><Relationship Id="rId22" Type="http://schemas.openxmlformats.org/officeDocument/2006/relationships/hyperlink" Target="http://es.wikipedia.org/wiki/Correo_postal" TargetMode="External"/><Relationship Id="rId27" Type="http://schemas.openxmlformats.org/officeDocument/2006/relationships/hyperlink" Target="http://es.wikipedia.org/wiki/Correo_postal" TargetMode="External"/><Relationship Id="rId30" Type="http://schemas.openxmlformats.org/officeDocument/2006/relationships/hyperlink" Target="https://www.gob.mx/sfp/documentos/directorio-de-los-organos-internos-de-control-y-unidades-de-responsabilidades" TargetMode="External"/><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Z0Gypvh8OiYDRH78mToeK4+5YA==">AMUW2mWaYchpP1QaywHswuK/f8XyXLfGEtxkoTG5X6z5mye392w6XRDUoM/0iel167ih4Eb140km6L1MbMWOBr5pGI+cDkLAFvO8OXe/8fR3lrNOIxDPrqvlYufsLAzXgHYZTpltoBXm00mOpKKbVhovft5r1O8y5GtfnSVZnx5KjTQJ/lx1pTARh61bSNRmnIi7H+I83V6nSg88hdqQBZQaZxS9r5qSKMn2pEaT/D7W+wYS37ZSIxPldBqNJukQUCJO2mDLZhcyhxF5/Ra/Pduq0mc88LqoX2D6oylscryBHQtNjqE9lJTvqtxnoP9FClLDLO+aejRPiBX3Rc7TXq14j17ibc7+bwoK7q7u2JU9Tb9Fw9uXy4z4FeDodI0ShgvgSHgmMMEdROwMBqCcGbljMDubzotLJjdJMDtTg5ZFOd+7tQ2QQGRrrRnwx0Hsy3+4WUGtX2i70NZQAqgFvp4HQHhDLGZp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46871E-08D2-4C99-AE02-52E33BB5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90</Pages>
  <Words>34497</Words>
  <Characters>189737</Characters>
  <Application>Microsoft Office Word</Application>
  <DocSecurity>0</DocSecurity>
  <Lines>1581</Lines>
  <Paragraphs>447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García Leal, Fermín Hildebrando</cp:lastModifiedBy>
  <cp:revision>110</cp:revision>
  <cp:lastPrinted>2023-05-30T22:13:00Z</cp:lastPrinted>
  <dcterms:created xsi:type="dcterms:W3CDTF">2023-05-11T02:29:00Z</dcterms:created>
  <dcterms:modified xsi:type="dcterms:W3CDTF">2023-05-31T00:01:00Z</dcterms:modified>
</cp:coreProperties>
</file>