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52" w:rsidRDefault="00B44C1C">
      <w:pPr>
        <w:jc w:val="center"/>
        <w:rPr>
          <w:rFonts w:ascii="Montserrat" w:eastAsia="Montserrat" w:hAnsi="Montserrat" w:cs="Montserrat"/>
          <w:sz w:val="18"/>
          <w:szCs w:val="18"/>
        </w:rPr>
      </w:pPr>
      <w:r>
        <w:rPr>
          <w:rFonts w:ascii="Montserrat" w:eastAsia="Montserrat" w:hAnsi="Montserrat" w:cs="Montserrat"/>
          <w:b/>
          <w:sz w:val="18"/>
          <w:szCs w:val="18"/>
        </w:rPr>
        <w:t>RESOLUCIÓN DE LA TRIGÉSIMA PRIMERA SESIÓN ORDINARIA DEL COMITÉ DE TRANSPARENCIA</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11:00 horas del día 24 de agosto de 2022, reunidos en el aula número 4 del 4° piso ala norte del edificio sede de la Secretaría de la Función Pública, ubicado en Insurgentes Su</w:t>
      </w:r>
      <w:r w:rsidR="00B54F2F">
        <w:rPr>
          <w:rFonts w:ascii="Montserrat" w:eastAsia="Montserrat" w:hAnsi="Montserrat" w:cs="Montserrat"/>
          <w:sz w:val="18"/>
          <w:szCs w:val="18"/>
        </w:rPr>
        <w:t xml:space="preserve">r 1735, Colonia Guadalupe </w:t>
      </w:r>
      <w:proofErr w:type="spellStart"/>
      <w:r w:rsidR="00B54F2F">
        <w:rPr>
          <w:rFonts w:ascii="Montserrat" w:eastAsia="Montserrat" w:hAnsi="Montserrat" w:cs="Montserrat"/>
          <w:sz w:val="18"/>
          <w:szCs w:val="18"/>
        </w:rPr>
        <w:t>Inn</w:t>
      </w:r>
      <w:proofErr w:type="spellEnd"/>
      <w:r w:rsidR="00B54F2F">
        <w:rPr>
          <w:rFonts w:ascii="Montserrat" w:eastAsia="Montserrat" w:hAnsi="Montserrat" w:cs="Montserrat"/>
          <w:sz w:val="18"/>
          <w:szCs w:val="18"/>
        </w:rPr>
        <w:t xml:space="preserve"> C.</w:t>
      </w:r>
      <w:r>
        <w:rPr>
          <w:rFonts w:ascii="Montserrat" w:eastAsia="Montserrat" w:hAnsi="Montserrat" w:cs="Montserrat"/>
          <w:sz w:val="18"/>
          <w:szCs w:val="18"/>
        </w:rPr>
        <w:t xml:space="preserve">P. 01020, Alcaldía </w:t>
      </w:r>
      <w:r w:rsidR="004E66EC">
        <w:rPr>
          <w:rFonts w:ascii="Montserrat" w:eastAsia="Montserrat" w:hAnsi="Montserrat" w:cs="Montserrat"/>
          <w:sz w:val="18"/>
          <w:szCs w:val="18"/>
        </w:rPr>
        <w:t>Álvaro</w:t>
      </w:r>
      <w:r>
        <w:rPr>
          <w:rFonts w:ascii="Montserrat" w:eastAsia="Montserrat" w:hAnsi="Montserrat" w:cs="Montserrat"/>
          <w:sz w:val="18"/>
          <w:szCs w:val="18"/>
        </w:rPr>
        <w:t xml:space="preserve"> Obregón, Ciudad de México,</w:t>
      </w:r>
      <w:sdt>
        <w:sdtPr>
          <w:tag w:val="goog_rdk_0"/>
          <w:id w:val="-415942538"/>
        </w:sdtPr>
        <w:sdtEndPr/>
        <w:sdtContent/>
      </w:sdt>
      <w:sdt>
        <w:sdtPr>
          <w:tag w:val="goog_rdk_1"/>
          <w:id w:val="1374894933"/>
        </w:sdtPr>
        <w:sdtEndPr/>
        <w:sdtContent/>
      </w:sdt>
      <w:r>
        <w:rPr>
          <w:rFonts w:ascii="Montserrat" w:eastAsia="Montserrat" w:hAnsi="Montserrat" w:cs="Montserrat"/>
          <w:sz w:val="18"/>
          <w:szCs w:val="18"/>
        </w:rPr>
        <w:t xml:space="preserve"> c</w:t>
      </w:r>
      <w:r w:rsidR="00B54F2F">
        <w:rPr>
          <w:rFonts w:ascii="Montserrat" w:eastAsia="Montserrat" w:hAnsi="Montserrat" w:cs="Montserrat"/>
          <w:sz w:val="18"/>
          <w:szCs w:val="18"/>
        </w:rPr>
        <w:t xml:space="preserve">on fundamento en los artículos 65, fracción I de la Ley Federal de Transparencia y Acceso a la Información Pública y </w:t>
      </w:r>
      <w:r>
        <w:rPr>
          <w:rFonts w:ascii="Montserrat" w:eastAsia="Montserrat" w:hAnsi="Montserrat" w:cs="Montserrat"/>
          <w:sz w:val="18"/>
          <w:szCs w:val="18"/>
        </w:rPr>
        <w:t>25 de los Lineamientos de Actuación del Comité de Transparencia</w:t>
      </w:r>
      <w:r w:rsidR="00B54F2F">
        <w:rPr>
          <w:rFonts w:ascii="Montserrat" w:eastAsia="Montserrat" w:hAnsi="Montserrat" w:cs="Montserrat"/>
          <w:sz w:val="18"/>
          <w:szCs w:val="18"/>
        </w:rPr>
        <w:t>,</w:t>
      </w:r>
      <w:r>
        <w:rPr>
          <w:rFonts w:ascii="Montserrat" w:eastAsia="Montserrat" w:hAnsi="Montserrat" w:cs="Montserrat"/>
          <w:sz w:val="18"/>
          <w:szCs w:val="18"/>
        </w:rPr>
        <w:t xml:space="preserve"> y conforme a la convocatoria realizada el pasado 19</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agosto de 2022, para celebrar la Trigésima Primera Sesión Ordinaria del Comité de Transparencia, el Secretario Técnico verificó la asistencia, de los siguientes integrantes del Comité:</w:t>
      </w:r>
    </w:p>
    <w:p w:rsidR="00136B52" w:rsidRDefault="00136B52">
      <w:pPr>
        <w:jc w:val="both"/>
        <w:rPr>
          <w:rFonts w:ascii="Montserrat" w:eastAsia="Montserrat" w:hAnsi="Montserrat" w:cs="Montserrat"/>
          <w:sz w:val="18"/>
          <w:szCs w:val="18"/>
        </w:rPr>
      </w:pPr>
    </w:p>
    <w:p w:rsidR="00136B52" w:rsidRDefault="00B44C1C">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136B52" w:rsidRDefault="00B44C1C">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136B52" w:rsidRDefault="00136B52">
      <w:pPr>
        <w:ind w:left="708" w:right="7"/>
        <w:jc w:val="both"/>
        <w:rPr>
          <w:rFonts w:ascii="Montserrat" w:eastAsia="Montserrat" w:hAnsi="Montserrat" w:cs="Montserrat"/>
          <w:sz w:val="18"/>
          <w:szCs w:val="18"/>
        </w:rPr>
      </w:pPr>
    </w:p>
    <w:p w:rsidR="00136B52" w:rsidRDefault="00B44C1C">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136B52" w:rsidRDefault="00B44C1C">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136B52" w:rsidRDefault="00136B52">
      <w:pPr>
        <w:ind w:left="708" w:right="7"/>
        <w:jc w:val="both"/>
        <w:rPr>
          <w:rFonts w:ascii="Montserrat" w:eastAsia="Montserrat" w:hAnsi="Montserrat" w:cs="Montserrat"/>
          <w:sz w:val="18"/>
          <w:szCs w:val="18"/>
        </w:rPr>
      </w:pPr>
    </w:p>
    <w:p w:rsidR="00136B52" w:rsidRDefault="00B44C1C">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136B52" w:rsidRDefault="00B44C1C">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136B52" w:rsidRDefault="00136B52">
      <w:pPr>
        <w:ind w:left="708" w:right="7"/>
        <w:jc w:val="both"/>
        <w:rPr>
          <w:rFonts w:ascii="Montserrat" w:eastAsia="Montserrat" w:hAnsi="Montserrat" w:cs="Montserrat"/>
          <w:sz w:val="18"/>
          <w:szCs w:val="18"/>
        </w:rPr>
      </w:pPr>
    </w:p>
    <w:p w:rsidR="00136B52" w:rsidRDefault="00B44C1C">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w:t>
      </w:r>
      <w:r w:rsidR="006667D6">
        <w:rPr>
          <w:rFonts w:ascii="Montserrat" w:eastAsia="Montserrat" w:hAnsi="Montserrat" w:cs="Montserrat"/>
          <w:sz w:val="18"/>
          <w:szCs w:val="18"/>
        </w:rPr>
        <w:t>ansparencia dio lectura a la misma, siendo aprobada por unanimidad.</w:t>
      </w:r>
    </w:p>
    <w:p w:rsidR="00136B52" w:rsidRDefault="00136B52">
      <w:pPr>
        <w:jc w:val="both"/>
        <w:rPr>
          <w:rFonts w:ascii="Montserrat" w:eastAsia="Montserrat" w:hAnsi="Montserrat" w:cs="Montserrat"/>
          <w:sz w:val="18"/>
          <w:szCs w:val="18"/>
        </w:rPr>
      </w:pPr>
    </w:p>
    <w:p w:rsidR="00136B52" w:rsidRDefault="00B44C1C">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136B52" w:rsidRDefault="00136B52">
      <w:pPr>
        <w:ind w:left="792"/>
        <w:jc w:val="both"/>
        <w:rPr>
          <w:rFonts w:ascii="Montserrat" w:eastAsia="Montserrat" w:hAnsi="Montserrat" w:cs="Montserrat"/>
          <w:b/>
          <w:color w:val="00000A"/>
          <w:sz w:val="18"/>
          <w:szCs w:val="18"/>
        </w:rPr>
      </w:pPr>
    </w:p>
    <w:p w:rsidR="00136B52" w:rsidRDefault="00B44C1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136B52" w:rsidRDefault="00136B52">
      <w:pPr>
        <w:ind w:left="792"/>
        <w:jc w:val="both"/>
        <w:rPr>
          <w:rFonts w:ascii="Montserrat" w:eastAsia="Montserrat" w:hAnsi="Montserrat" w:cs="Montserrat"/>
          <w:b/>
          <w:color w:val="00000A"/>
          <w:sz w:val="18"/>
          <w:szCs w:val="18"/>
        </w:rPr>
      </w:pPr>
    </w:p>
    <w:p w:rsidR="00136B52" w:rsidRDefault="00B44C1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136B52" w:rsidRDefault="00136B52">
      <w:pPr>
        <w:jc w:val="both"/>
        <w:rPr>
          <w:rFonts w:ascii="Montserrat" w:eastAsia="Montserrat" w:hAnsi="Montserrat" w:cs="Montserrat"/>
          <w:sz w:val="18"/>
          <w:szCs w:val="18"/>
        </w:rPr>
      </w:pPr>
    </w:p>
    <w:p w:rsidR="00136B52" w:rsidRDefault="004E66EC">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330026522001898      </w:t>
      </w:r>
    </w:p>
    <w:p w:rsidR="00136B52" w:rsidRDefault="00136B52">
      <w:pPr>
        <w:ind w:left="2880"/>
        <w:jc w:val="both"/>
        <w:rPr>
          <w:rFonts w:ascii="Montserrat" w:eastAsia="Montserrat" w:hAnsi="Montserrat" w:cs="Montserrat"/>
          <w:sz w:val="18"/>
          <w:szCs w:val="18"/>
        </w:rPr>
      </w:pPr>
    </w:p>
    <w:p w:rsidR="00136B52" w:rsidRDefault="00B44C1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136B52" w:rsidRDefault="00136B52">
      <w:pPr>
        <w:jc w:val="both"/>
        <w:rPr>
          <w:rFonts w:ascii="Montserrat" w:eastAsia="Montserrat" w:hAnsi="Montserrat" w:cs="Montserrat"/>
          <w:sz w:val="18"/>
          <w:szCs w:val="18"/>
        </w:rPr>
      </w:pP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w:t>
      </w:r>
      <w:r w:rsidR="004E66EC">
        <w:rPr>
          <w:rFonts w:ascii="Montserrat" w:eastAsia="Montserrat" w:hAnsi="Montserrat" w:cs="Montserrat"/>
          <w:sz w:val="18"/>
          <w:szCs w:val="18"/>
        </w:rPr>
        <w:t xml:space="preserve">olio 330026522001831        </w:t>
      </w: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330026522001853 </w:t>
      </w: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330026522001855</w:t>
      </w: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330026522001886</w:t>
      </w: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330026522001888</w:t>
      </w: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330026522001891</w:t>
      </w: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330026522001909</w:t>
      </w:r>
    </w:p>
    <w:p w:rsidR="00136B52" w:rsidRDefault="00B44C1C">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w:t>
      </w:r>
      <w:sdt>
        <w:sdtPr>
          <w:tag w:val="goog_rdk_2"/>
          <w:id w:val="164906942"/>
        </w:sdtPr>
        <w:sdtEndPr/>
        <w:sdtContent/>
      </w:sdt>
      <w:sdt>
        <w:sdtPr>
          <w:tag w:val="goog_rdk_3"/>
          <w:id w:val="-1702542954"/>
        </w:sdtPr>
        <w:sdtEndPr/>
        <w:sdtContent/>
      </w:sdt>
      <w:r>
        <w:rPr>
          <w:rFonts w:ascii="Montserrat" w:eastAsia="Montserrat" w:hAnsi="Montserrat" w:cs="Montserrat"/>
          <w:sz w:val="18"/>
          <w:szCs w:val="18"/>
        </w:rPr>
        <w:t xml:space="preserve"> 330026522001932</w:t>
      </w:r>
    </w:p>
    <w:p w:rsidR="00136B52" w:rsidRDefault="00136B52">
      <w:pPr>
        <w:ind w:left="2880"/>
        <w:jc w:val="both"/>
        <w:rPr>
          <w:rFonts w:ascii="Montserrat" w:eastAsia="Montserrat" w:hAnsi="Montserrat" w:cs="Montserrat"/>
          <w:sz w:val="18"/>
          <w:szCs w:val="18"/>
        </w:rPr>
      </w:pPr>
    </w:p>
    <w:p w:rsidR="00136B52" w:rsidRDefault="00B44C1C">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136B52" w:rsidRDefault="00136B52">
      <w:pPr>
        <w:ind w:left="720"/>
        <w:jc w:val="both"/>
        <w:rPr>
          <w:rFonts w:ascii="Montserrat" w:eastAsia="Montserrat" w:hAnsi="Montserrat" w:cs="Montserrat"/>
          <w:color w:val="00000A"/>
          <w:sz w:val="18"/>
          <w:szCs w:val="18"/>
        </w:rPr>
      </w:pPr>
    </w:p>
    <w:p w:rsidR="00136B52" w:rsidRDefault="00B44C1C">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Fo</w:t>
      </w:r>
      <w:r w:rsidR="004E66EC">
        <w:rPr>
          <w:rFonts w:ascii="Montserrat" w:eastAsia="Montserrat" w:hAnsi="Montserrat" w:cs="Montserrat"/>
          <w:sz w:val="18"/>
          <w:szCs w:val="18"/>
        </w:rPr>
        <w:t xml:space="preserve">lio 330026522001155         </w:t>
      </w:r>
    </w:p>
    <w:p w:rsidR="00136B52" w:rsidRDefault="00B44C1C">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F</w:t>
      </w:r>
      <w:r w:rsidR="004E66EC">
        <w:rPr>
          <w:rFonts w:ascii="Montserrat" w:eastAsia="Montserrat" w:hAnsi="Montserrat" w:cs="Montserrat"/>
          <w:sz w:val="18"/>
          <w:szCs w:val="18"/>
        </w:rPr>
        <w:t xml:space="preserve">olio 330026522001589        </w:t>
      </w:r>
    </w:p>
    <w:p w:rsidR="00136B52" w:rsidRDefault="00B44C1C">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330026522001857      </w:t>
      </w:r>
    </w:p>
    <w:p w:rsidR="00136B52" w:rsidRDefault="00B44C1C">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330026522001880      </w:t>
      </w:r>
    </w:p>
    <w:p w:rsidR="00136B52" w:rsidRDefault="00B44C1C">
      <w:pPr>
        <w:ind w:left="2160" w:firstLine="36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330026522001882  </w:t>
      </w:r>
    </w:p>
    <w:p w:rsidR="00136B52" w:rsidRDefault="00B44C1C">
      <w:pPr>
        <w:ind w:left="2160" w:firstLine="360"/>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Folio 330026522001905</w:t>
      </w:r>
    </w:p>
    <w:p w:rsidR="00136B52" w:rsidRDefault="00B44C1C">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136B52" w:rsidRDefault="00B44C1C">
      <w:pPr>
        <w:ind w:left="720"/>
        <w:jc w:val="both"/>
        <w:rPr>
          <w:rFonts w:ascii="Montserrat" w:eastAsia="Montserrat" w:hAnsi="Montserrat" w:cs="Montserrat"/>
          <w:b/>
          <w:color w:val="00000A"/>
          <w:sz w:val="20"/>
          <w:szCs w:val="20"/>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Cumplimiento a recurso de revisión INAI.</w:t>
      </w:r>
    </w:p>
    <w:p w:rsidR="00136B52" w:rsidRDefault="00136B52">
      <w:pPr>
        <w:jc w:val="both"/>
        <w:rPr>
          <w:rFonts w:ascii="Montserrat" w:eastAsia="Montserrat" w:hAnsi="Montserrat" w:cs="Montserrat"/>
          <w:sz w:val="20"/>
          <w:szCs w:val="20"/>
        </w:rPr>
      </w:pPr>
    </w:p>
    <w:p w:rsidR="00136B52" w:rsidRDefault="00B44C1C">
      <w:pPr>
        <w:numPr>
          <w:ilvl w:val="0"/>
          <w:numId w:val="3"/>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w:t>
      </w:r>
      <w:r w:rsidR="004E66EC">
        <w:rPr>
          <w:rFonts w:ascii="Montserrat" w:eastAsia="Montserrat" w:hAnsi="Montserrat" w:cs="Montserrat"/>
          <w:color w:val="00000A"/>
          <w:sz w:val="18"/>
          <w:szCs w:val="18"/>
        </w:rPr>
        <w:t xml:space="preserve">0357     RRA 4022 /22       </w:t>
      </w:r>
    </w:p>
    <w:p w:rsidR="00136B52" w:rsidRDefault="00B44C1C">
      <w:pPr>
        <w:numPr>
          <w:ilvl w:val="0"/>
          <w:numId w:val="3"/>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33002652200051</w:t>
      </w:r>
      <w:r w:rsidR="004E66EC">
        <w:rPr>
          <w:rFonts w:ascii="Montserrat" w:eastAsia="Montserrat" w:hAnsi="Montserrat" w:cs="Montserrat"/>
          <w:color w:val="00000A"/>
          <w:sz w:val="18"/>
          <w:szCs w:val="18"/>
        </w:rPr>
        <w:t xml:space="preserve">3      RRA 7181/22          </w:t>
      </w:r>
    </w:p>
    <w:p w:rsidR="00136B52" w:rsidRDefault="00136B52">
      <w:pPr>
        <w:ind w:left="2880"/>
        <w:jc w:val="both"/>
        <w:rPr>
          <w:rFonts w:ascii="Montserrat" w:eastAsia="Montserrat" w:hAnsi="Montserrat" w:cs="Montserrat"/>
          <w:color w:val="00000A"/>
          <w:sz w:val="18"/>
          <w:szCs w:val="18"/>
        </w:rPr>
      </w:pPr>
    </w:p>
    <w:p w:rsidR="00136B52" w:rsidRDefault="00B44C1C">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136B52" w:rsidRDefault="00136B52">
      <w:pPr>
        <w:jc w:val="both"/>
        <w:rPr>
          <w:rFonts w:ascii="Montserrat" w:eastAsia="Montserrat" w:hAnsi="Montserrat" w:cs="Montserrat"/>
          <w:color w:val="00000A"/>
          <w:sz w:val="18"/>
          <w:szCs w:val="18"/>
        </w:rPr>
      </w:pP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330026522001865          </w:t>
      </w:r>
    </w:p>
    <w:p w:rsidR="00136B52" w:rsidRDefault="004E66E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330026522001884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330026522001893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330026522001894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330026522001896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330026522001906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330026522001915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330026522001919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330026522001925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330026522001930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330026522001933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330026522001937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330026522001938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330026522001941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330026522001942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330026522001943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330026522001944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330026522001947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330026522001950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330026522001951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330026522001958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330026522001963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330026522001966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330026522001970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330026522001974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330026522001975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330026522001976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330026522001977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330026522001981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330026522001982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Folio 330026522001995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330026522001996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330026522001997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330026522002001         </w:t>
      </w:r>
    </w:p>
    <w:p w:rsidR="00136B52" w:rsidRDefault="00B44C1C">
      <w:pPr>
        <w:numPr>
          <w:ilvl w:val="0"/>
          <w:numId w:val="2"/>
        </w:numPr>
        <w:ind w:left="28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330026522002002        </w:t>
      </w:r>
    </w:p>
    <w:p w:rsidR="00136B52" w:rsidRDefault="00136B52">
      <w:pPr>
        <w:ind w:left="1275"/>
        <w:jc w:val="both"/>
        <w:rPr>
          <w:rFonts w:ascii="Montserrat" w:eastAsia="Montserrat" w:hAnsi="Montserrat" w:cs="Montserrat"/>
          <w:sz w:val="18"/>
          <w:szCs w:val="18"/>
        </w:rPr>
      </w:pPr>
    </w:p>
    <w:p w:rsidR="00136B52" w:rsidRDefault="00B44C1C">
      <w:pPr>
        <w:tabs>
          <w:tab w:val="left" w:pos="1086"/>
        </w:tabs>
        <w:ind w:firstLine="705"/>
        <w:jc w:val="both"/>
        <w:rPr>
          <w:rFonts w:ascii="Montserrat" w:eastAsia="Montserrat" w:hAnsi="Montserrat" w:cs="Montserrat"/>
          <w:sz w:val="18"/>
          <w:szCs w:val="18"/>
        </w:rPr>
      </w:pPr>
      <w:r>
        <w:rPr>
          <w:rFonts w:ascii="Montserrat" w:eastAsia="Montserrat" w:hAnsi="Montserrat" w:cs="Montserrat"/>
          <w:b/>
          <w:color w:val="00000A"/>
          <w:sz w:val="18"/>
          <w:szCs w:val="18"/>
        </w:rPr>
        <w:t>V. Asuntos Generales.</w:t>
      </w:r>
    </w:p>
    <w:p w:rsidR="00136B52" w:rsidRDefault="00B44C1C">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p>
    <w:p w:rsidR="00136B52" w:rsidRDefault="00B44C1C">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136B52" w:rsidRDefault="00136B52">
      <w:pPr>
        <w:tabs>
          <w:tab w:val="left" w:pos="1134"/>
          <w:tab w:val="left" w:pos="5535"/>
        </w:tabs>
        <w:jc w:val="both"/>
        <w:rPr>
          <w:rFonts w:ascii="Montserrat" w:eastAsia="Montserrat" w:hAnsi="Montserrat" w:cs="Montserrat"/>
          <w:color w:val="000000"/>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136B52" w:rsidRDefault="00B44C1C">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A.1 Folio 330026522001898</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La Dirección General de Denuncias e Investigaciones (DGDI), mencionó que de la búsqueda rea</w:t>
      </w:r>
      <w:r w:rsidR="004E66EC">
        <w:rPr>
          <w:rFonts w:ascii="Montserrat" w:eastAsia="Montserrat" w:hAnsi="Montserrat" w:cs="Montserrat"/>
          <w:sz w:val="18"/>
          <w:szCs w:val="18"/>
        </w:rPr>
        <w:t xml:space="preserve">lizada localizó un total de 13 </w:t>
      </w:r>
      <w:r>
        <w:rPr>
          <w:rFonts w:ascii="Montserrat" w:eastAsia="Montserrat" w:hAnsi="Montserrat" w:cs="Montserrat"/>
          <w:sz w:val="18"/>
          <w:szCs w:val="18"/>
        </w:rPr>
        <w:t xml:space="preserve">registros relacionados con la información solicitada por el particular, precisando que los expedientes fueron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Órgano Interno de Control en la Secretaría de Comunicaciones y Transportes.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sz w:val="18"/>
          <w:szCs w:val="18"/>
        </w:rPr>
        <w:t xml:space="preserve">En este sentido, sugirió verificar dicha información con esa autoridad administrativa, toda vez que, la Dirección únicamente se encarga de administrar el SIDEC de conformidad con artículo segundo, del Acuerdo por el que se establece el Sistema Integral de Quejas y Denuncias Ciudadanas. </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Infraestructura, Comunicaciones y Transportes (OIC-SICT), mencionó que de la búsqueda realizada localizó lo</w:t>
      </w:r>
      <w:r w:rsidR="00B54F2F">
        <w:rPr>
          <w:rFonts w:ascii="Montserrat" w:eastAsia="Montserrat" w:hAnsi="Montserrat" w:cs="Montserrat"/>
          <w:sz w:val="18"/>
          <w:szCs w:val="18"/>
        </w:rPr>
        <w:t>s</w:t>
      </w:r>
      <w:r>
        <w:rPr>
          <w:rFonts w:ascii="Montserrat" w:eastAsia="Montserrat" w:hAnsi="Montserrat" w:cs="Montserrat"/>
          <w:sz w:val="18"/>
          <w:szCs w:val="18"/>
        </w:rPr>
        <w:t xml:space="preserve"> siguientes expedientes, totalmente concluidos, que se ponen a disposición del particular previo pago de derechos por costos de reproducción: </w:t>
      </w:r>
    </w:p>
    <w:p w:rsidR="00136B52" w:rsidRDefault="00136B52">
      <w:pPr>
        <w:jc w:val="both"/>
        <w:rPr>
          <w:rFonts w:ascii="Montserrat" w:eastAsia="Montserrat" w:hAnsi="Montserrat" w:cs="Montserrat"/>
          <w:sz w:val="18"/>
          <w:szCs w:val="18"/>
        </w:rPr>
      </w:pPr>
    </w:p>
    <w:tbl>
      <w:tblPr>
        <w:tblStyle w:val="afa"/>
        <w:tblW w:w="523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055"/>
      </w:tblGrid>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136B52" w:rsidRDefault="00B44C1C">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w:t>
            </w:r>
          </w:p>
        </w:tc>
        <w:tc>
          <w:tcPr>
            <w:tcW w:w="205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136B52" w:rsidRDefault="00B44C1C">
            <w:pPr>
              <w:widowControl w:val="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Número de hojas</w:t>
            </w:r>
          </w:p>
        </w:tc>
      </w:tr>
      <w:tr w:rsidR="00136B52" w:rsidTr="00B54F2F">
        <w:trPr>
          <w:trHeight w:val="220"/>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2015/SCT/QU50</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1058</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2015/SCT/QU31</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widowControl w:val="0"/>
              <w:jc w:val="center"/>
              <w:rPr>
                <w:rFonts w:ascii="Montserrat" w:eastAsia="Montserrat" w:hAnsi="Montserrat" w:cs="Montserrat"/>
                <w:sz w:val="18"/>
                <w:szCs w:val="18"/>
              </w:rPr>
            </w:pPr>
            <w:r>
              <w:rPr>
                <w:rFonts w:ascii="Montserrat" w:eastAsia="Montserrat" w:hAnsi="Montserrat" w:cs="Montserrat"/>
                <w:sz w:val="18"/>
                <w:szCs w:val="18"/>
              </w:rPr>
              <w:t>500</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 xml:space="preserve">2018/SCT/DE42 </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widowControl w:val="0"/>
              <w:jc w:val="center"/>
              <w:rPr>
                <w:rFonts w:ascii="Montserrat" w:eastAsia="Montserrat" w:hAnsi="Montserrat" w:cs="Montserrat"/>
                <w:sz w:val="18"/>
                <w:szCs w:val="18"/>
              </w:rPr>
            </w:pPr>
            <w:r>
              <w:rPr>
                <w:rFonts w:ascii="Montserrat" w:eastAsia="Montserrat" w:hAnsi="Montserrat" w:cs="Montserrat"/>
                <w:sz w:val="18"/>
                <w:szCs w:val="18"/>
              </w:rPr>
              <w:t>443</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2017/SCT/DE654</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widowControl w:val="0"/>
              <w:jc w:val="center"/>
              <w:rPr>
                <w:rFonts w:ascii="Montserrat" w:eastAsia="Montserrat" w:hAnsi="Montserrat" w:cs="Montserrat"/>
                <w:sz w:val="18"/>
                <w:szCs w:val="18"/>
              </w:rPr>
            </w:pPr>
            <w:r>
              <w:rPr>
                <w:rFonts w:ascii="Montserrat" w:eastAsia="Montserrat" w:hAnsi="Montserrat" w:cs="Montserrat"/>
                <w:sz w:val="18"/>
                <w:szCs w:val="18"/>
              </w:rPr>
              <w:t>15</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2017/SCT/DE318</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widowControl w:val="0"/>
              <w:jc w:val="center"/>
              <w:rPr>
                <w:rFonts w:ascii="Montserrat" w:eastAsia="Montserrat" w:hAnsi="Montserrat" w:cs="Montserrat"/>
                <w:sz w:val="18"/>
                <w:szCs w:val="18"/>
              </w:rPr>
            </w:pPr>
            <w:r>
              <w:rPr>
                <w:rFonts w:ascii="Montserrat" w:eastAsia="Montserrat" w:hAnsi="Montserrat" w:cs="Montserrat"/>
                <w:sz w:val="18"/>
                <w:szCs w:val="18"/>
              </w:rPr>
              <w:t>200</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 xml:space="preserve">2019/SCT/DE934 </w:t>
            </w:r>
          </w:p>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 xml:space="preserve">y sus Acumulados </w:t>
            </w:r>
          </w:p>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2020/SCT/DE14 y 2020/SCT/DE453</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1890</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2015/SCT/DE886</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350</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lastRenderedPageBreak/>
              <w:t>2019/SCT/DE1110</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97</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114642/2019/DGDI/SCT/DE304</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301</w:t>
            </w:r>
          </w:p>
        </w:tc>
      </w:tr>
      <w:tr w:rsidR="00136B52">
        <w:trPr>
          <w:jc w:val="center"/>
        </w:trPr>
        <w:tc>
          <w:tcPr>
            <w:tcW w:w="31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2017/SCT/DE690 - DR.-067/2018</w:t>
            </w:r>
          </w:p>
        </w:tc>
        <w:tc>
          <w:tcPr>
            <w:tcW w:w="20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649</w:t>
            </w:r>
          </w:p>
        </w:tc>
      </w:tr>
    </w:tbl>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sz w:val="18"/>
          <w:szCs w:val="18"/>
        </w:rPr>
        <w:t>Además de ello mencionó que los expedientes 2020/SCT/DE45, 2020/SCT/DE454 y 2020/SCT/DE52, se encuentran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II.A.1.ORD.31.22: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OIC-SICT respecto de los expedientes 2020/SCT/DE45, 2020/SCT/DE454 y 2020/SCT/DE52, que se encuentran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136B52" w:rsidRDefault="00136B52">
      <w:pPr>
        <w:jc w:val="both"/>
        <w:rPr>
          <w:rFonts w:ascii="Montserrat" w:eastAsia="Montserrat" w:hAnsi="Montserrat" w:cs="Montserrat"/>
          <w:color w:val="00000A"/>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La divulgación del contenido de los expedientes 2020/SCT/DE45, 2020/SCT/DE454 y 2020/SCT/DE52, representa una vulneración irreversible en la debida conducción de las determinaciones que pueda tomar el Área de Quejas, Denuncias e Investigaciones del </w:t>
      </w:r>
      <w:r>
        <w:rPr>
          <w:rFonts w:ascii="Montserrat" w:eastAsia="Montserrat" w:hAnsi="Montserrat" w:cs="Montserrat"/>
          <w:sz w:val="18"/>
          <w:szCs w:val="18"/>
        </w:rPr>
        <w:t>OIC-SICT</w:t>
      </w:r>
      <w:r w:rsidR="00B54F2F">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además, afectaría la esfera personal y jurídica de los involucrado</w:t>
      </w:r>
      <w:r w:rsidR="00B54F2F">
        <w:rPr>
          <w:rFonts w:ascii="Montserrat" w:eastAsia="Montserrat" w:hAnsi="Montserrat" w:cs="Montserrat"/>
          <w:color w:val="00000A"/>
          <w:sz w:val="18"/>
          <w:szCs w:val="18"/>
        </w:rPr>
        <w:t>s</w:t>
      </w:r>
      <w:r>
        <w:rPr>
          <w:rFonts w:ascii="Montserrat" w:eastAsia="Montserrat" w:hAnsi="Montserrat" w:cs="Montserrat"/>
          <w:color w:val="00000A"/>
          <w:sz w:val="18"/>
          <w:szCs w:val="18"/>
        </w:rPr>
        <w:t xml:space="preserve"> en los procedimientos de investigación, al estar bajo la determinación que en derecho proceda pues puede presuponer indicios en contra del interesado o perjudicar su ámbito personal o laboral, con una decisión que todavía puede variar según la determinación que se vaya a emitir, máxime que la difusión de la información podría comprometer la imparcialidad de la investigación. </w:t>
      </w:r>
    </w:p>
    <w:p w:rsidR="00136B52" w:rsidRDefault="00136B52">
      <w:pPr>
        <w:jc w:val="both"/>
        <w:rPr>
          <w:rFonts w:ascii="Montserrat" w:eastAsia="Montserrat" w:hAnsi="Montserrat" w:cs="Montserrat"/>
          <w:color w:val="00000A"/>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El permitir la publicidad de los números de expediente del procedimiento de investigación, podría hacer identificable el resultado de éste, dado que esta autoridad investigadora aún está allegándose de elementos que le permitan en su caso, concluir la investigación que en derecho corresponda.</w:t>
      </w:r>
    </w:p>
    <w:p w:rsidR="00136B52" w:rsidRDefault="00136B52">
      <w:pPr>
        <w:jc w:val="both"/>
        <w:rPr>
          <w:rFonts w:ascii="Montserrat" w:eastAsia="Montserrat" w:hAnsi="Montserrat" w:cs="Montserrat"/>
          <w:color w:val="00000A"/>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00000A"/>
          <w:sz w:val="18"/>
          <w:szCs w:val="18"/>
        </w:rPr>
        <w:t>Los expedientes aún se encuentran en investigación y no existe otro supuesto jurídico que permita el acceso a la información solicitada en virtud de que, significaría un detrimento a las actuaciones y desahogo de las líneas de investigación realizadas por el Área de Quejas, Denuncias e</w:t>
      </w:r>
      <w:r w:rsidR="00FE60AB">
        <w:rPr>
          <w:rFonts w:ascii="Montserrat" w:eastAsia="Montserrat" w:hAnsi="Montserrat" w:cs="Montserrat"/>
          <w:color w:val="00000A"/>
          <w:sz w:val="18"/>
          <w:szCs w:val="18"/>
        </w:rPr>
        <w:t xml:space="preserve"> Investigaciones.” </w:t>
      </w:r>
    </w:p>
    <w:p w:rsidR="00136B52" w:rsidRDefault="00B44C1C">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136B52" w:rsidRPr="004E66EC" w:rsidRDefault="004E66EC" w:rsidP="004E66EC">
      <w:pPr>
        <w:jc w:val="both"/>
        <w:rPr>
          <w:rFonts w:ascii="Montserrat" w:eastAsia="Montserrat" w:hAnsi="Montserrat" w:cs="Montserrat"/>
          <w:sz w:val="18"/>
          <w:szCs w:val="18"/>
        </w:rPr>
      </w:pPr>
      <w:r>
        <w:rPr>
          <w:rFonts w:ascii="Montserrat" w:eastAsia="Montserrat" w:hAnsi="Montserrat" w:cs="Montserrat"/>
          <w:b/>
          <w:sz w:val="18"/>
          <w:szCs w:val="18"/>
        </w:rPr>
        <w:t xml:space="preserve">I. </w:t>
      </w:r>
      <w:r w:rsidR="00B44C1C" w:rsidRPr="004E66EC">
        <w:rPr>
          <w:rFonts w:ascii="Montserrat" w:eastAsia="Montserrat" w:hAnsi="Montserrat" w:cs="Montserrat"/>
          <w:b/>
          <w:sz w:val="18"/>
          <w:szCs w:val="18"/>
        </w:rPr>
        <w:t>La existencia de un procedimiento de investigación por presuntas faltas administrativas:</w:t>
      </w:r>
      <w:r w:rsidR="00B44C1C" w:rsidRPr="004E66EC">
        <w:rPr>
          <w:rFonts w:ascii="Montserrat" w:eastAsia="Montserrat" w:hAnsi="Montserrat" w:cs="Montserrat"/>
          <w:sz w:val="18"/>
          <w:szCs w:val="18"/>
        </w:rPr>
        <w:t xml:space="preserve"> Este requisito se acredita en virtud de la existencia de los expedientes </w:t>
      </w:r>
      <w:proofErr w:type="spellStart"/>
      <w:r w:rsidR="00B44C1C" w:rsidRPr="004E66EC">
        <w:rPr>
          <w:rFonts w:ascii="Montserrat" w:eastAsia="Montserrat" w:hAnsi="Montserrat" w:cs="Montserrat"/>
          <w:sz w:val="18"/>
          <w:szCs w:val="18"/>
        </w:rPr>
        <w:t>aperturados</w:t>
      </w:r>
      <w:proofErr w:type="spellEnd"/>
      <w:r w:rsidR="00B44C1C" w:rsidRPr="004E66EC">
        <w:rPr>
          <w:rFonts w:ascii="Montserrat" w:eastAsia="Montserrat" w:hAnsi="Montserrat" w:cs="Montserrat"/>
          <w:sz w:val="18"/>
          <w:szCs w:val="18"/>
        </w:rPr>
        <w:t xml:space="preserve"> en el Área de Quejas, Denuncias e Investigaciones </w:t>
      </w:r>
      <w:proofErr w:type="gramStart"/>
      <w:r w:rsidR="00B44C1C" w:rsidRPr="004E66EC">
        <w:rPr>
          <w:rFonts w:ascii="Montserrat" w:eastAsia="Montserrat" w:hAnsi="Montserrat" w:cs="Montserrat"/>
          <w:sz w:val="18"/>
          <w:szCs w:val="18"/>
        </w:rPr>
        <w:t>del  OIC</w:t>
      </w:r>
      <w:proofErr w:type="gramEnd"/>
      <w:r w:rsidR="00B44C1C" w:rsidRPr="004E66EC">
        <w:rPr>
          <w:rFonts w:ascii="Montserrat" w:eastAsia="Montserrat" w:hAnsi="Montserrat" w:cs="Montserrat"/>
          <w:sz w:val="18"/>
          <w:szCs w:val="18"/>
        </w:rPr>
        <w:t>-SICT.</w:t>
      </w:r>
    </w:p>
    <w:p w:rsidR="004E66EC" w:rsidRPr="004E66EC" w:rsidRDefault="004E66EC" w:rsidP="004E66EC">
      <w:pPr>
        <w:pStyle w:val="Prrafodelista"/>
        <w:ind w:left="1080"/>
        <w:jc w:val="both"/>
        <w:rPr>
          <w:rFonts w:ascii="Montserrat" w:eastAsia="Montserrat" w:hAnsi="Montserrat" w:cs="Montserrat"/>
          <w:sz w:val="18"/>
          <w:szCs w:val="18"/>
        </w:rPr>
      </w:pP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Que el procedimiento se encuentre en trámite: </w:t>
      </w:r>
      <w:r>
        <w:rPr>
          <w:rFonts w:ascii="Montserrat" w:eastAsia="Montserrat" w:hAnsi="Montserrat" w:cs="Montserrat"/>
          <w:sz w:val="18"/>
          <w:szCs w:val="18"/>
        </w:rPr>
        <w:t xml:space="preserve">De conformidad con lo dispuesto en el numeral </w:t>
      </w:r>
      <w:sdt>
        <w:sdtPr>
          <w:tag w:val="goog_rdk_4"/>
          <w:id w:val="677307761"/>
        </w:sdtPr>
        <w:sdtEndPr/>
        <w:sdtContent/>
      </w:sdt>
      <w:sdt>
        <w:sdtPr>
          <w:tag w:val="goog_rdk_5"/>
          <w:id w:val="-1899195300"/>
        </w:sdtPr>
        <w:sdtEndPr/>
        <w:sdtContent/>
      </w:sdt>
      <w:r>
        <w:rPr>
          <w:rFonts w:ascii="Montserrat" w:eastAsia="Montserrat" w:hAnsi="Montserrat" w:cs="Montserrat"/>
          <w:sz w:val="18"/>
          <w:szCs w:val="18"/>
        </w:rPr>
        <w:t>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Por lo antes expuesto, es que los expedientes aún se encuentran en la etapa de investigación ya que se están allegando de los elementos necesarios para el esclarecimiento de los hechos denunciados.</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w:t>
      </w:r>
      <w:r>
        <w:rPr>
          <w:rFonts w:ascii="Montserrat" w:eastAsia="Montserrat" w:hAnsi="Montserrat" w:cs="Montserrat"/>
          <w:sz w:val="18"/>
          <w:szCs w:val="18"/>
        </w:rPr>
        <w:t xml:space="preserve"> Este requisito se acredita en virtud de que las atribuciones reglamentarias que tiene el Área de Quejas, D</w:t>
      </w:r>
      <w:r w:rsidR="004E66EC">
        <w:rPr>
          <w:rFonts w:ascii="Montserrat" w:eastAsia="Montserrat" w:hAnsi="Montserrat" w:cs="Montserrat"/>
          <w:sz w:val="18"/>
          <w:szCs w:val="18"/>
        </w:rPr>
        <w:t xml:space="preserve">enuncias e Investigaciones del </w:t>
      </w:r>
      <w:r>
        <w:rPr>
          <w:rFonts w:ascii="Montserrat" w:eastAsia="Montserrat" w:hAnsi="Montserrat" w:cs="Montserrat"/>
          <w:sz w:val="18"/>
          <w:szCs w:val="18"/>
        </w:rPr>
        <w:t>OIC-SICT, permiten llevar a cabo las investigaciones necesarias para determinar la existencia de presuntas faltas administrativas imputables a servidores públicos.</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rPr>
        <w:t xml:space="preserve"> Este requisito se acredita en virtud de que,  debe guardarse sigilo respecto de la información recabada en las investigaciones que lleva a cabo el  OIC-SICT,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330026522001831</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Infraestructura Comunicaciones y Transportes (OIC-SICT) y la Dirección General de Denuncias e </w:t>
      </w:r>
      <w:r w:rsidR="00FE60AB">
        <w:rPr>
          <w:rFonts w:ascii="Montserrat" w:eastAsia="Montserrat" w:hAnsi="Montserrat" w:cs="Montserrat"/>
          <w:sz w:val="18"/>
          <w:szCs w:val="18"/>
        </w:rPr>
        <w:t>Investigaciones (DGDI), mencionaron</w:t>
      </w:r>
      <w:r>
        <w:rPr>
          <w:rFonts w:ascii="Montserrat" w:eastAsia="Montserrat" w:hAnsi="Montserrat" w:cs="Montserrat"/>
          <w:sz w:val="18"/>
          <w:szCs w:val="18"/>
        </w:rPr>
        <w:t xml:space="preserve"> que las quejas y denuncias en contra de una persona física identificada o identificable constituye información confidencial en términos del artículo 113, fracción I, de la Ley Federal de Transparencia y Acceso a la Información Pública. </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mencionó que su competencia se encuentra ceñida a la información que genera y administra la Coordinación de Ética Pública, misma que administra el Sistema de Seguimiento, Evaluación y Coordinación de los Comités de Ética (SSECCOE) en el cual, conforme al numeral 62 de los Lineamientos Generales para la Integración y Funcionamiento de los Comités de Ética (Lineamientos Generales), los Comités de Ética de las dependencias y entidades registran las denuncias que reciben por vulneraciones al Código de Ética o el de conducta.</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En este sentido mencionó que el pronunciamiento sobre la existencia o inexistencia de quejas a cargo de los Comité</w:t>
      </w:r>
      <w:r w:rsidR="00FE60AB">
        <w:rPr>
          <w:rFonts w:ascii="Montserrat" w:eastAsia="Montserrat" w:hAnsi="Montserrat" w:cs="Montserrat"/>
          <w:sz w:val="18"/>
          <w:szCs w:val="18"/>
        </w:rPr>
        <w:t>s</w:t>
      </w:r>
      <w:r>
        <w:rPr>
          <w:rFonts w:ascii="Montserrat" w:eastAsia="Montserrat" w:hAnsi="Montserrat" w:cs="Montserrat"/>
          <w:sz w:val="18"/>
          <w:szCs w:val="18"/>
        </w:rPr>
        <w:t xml:space="preserve"> de Ética de la Administración Pública Federal constituyen información de carácter confidencial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Finalmente, en respuesta se informará al particular que, los impedimentos e inhabilitación emitidas en contra de una persona física podrá consultarlas a través del Registro de Servidores Públicos Sancionados en términos de los artículos 53 de la Ley General del Sistema Nacional Anticorrupción y 27 de la Ley General de Responsabilidades Administrativas: </w:t>
      </w:r>
      <w:hyperlink r:id="rId9">
        <w:r>
          <w:rPr>
            <w:rFonts w:ascii="Montserrat" w:eastAsia="Montserrat" w:hAnsi="Montserrat" w:cs="Montserrat"/>
            <w:color w:val="1155CC"/>
            <w:sz w:val="18"/>
            <w:szCs w:val="18"/>
          </w:rPr>
          <w:t>https://www.rsps.gob.mx/Sancionados/main.jsp</w:t>
        </w:r>
      </w:hyperlink>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II.B.1.1.ORD.31.22: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OIC-SICT y DGDI sobre el pronunciamiento de la existencia o inexistencia de quejas y denuncias</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en trámite o concluidas con acuerdo de archivo por falta de elementos en términos del artículo 113, fracción I, de la Ley Federal de Transparencia y Acceso a la Información Pública. </w:t>
      </w:r>
    </w:p>
    <w:p w:rsidR="00136B52" w:rsidRDefault="00136B52">
      <w:pPr>
        <w:jc w:val="both"/>
        <w:rPr>
          <w:rFonts w:ascii="Montserrat" w:eastAsia="Montserrat" w:hAnsi="Montserrat" w:cs="Montserrat"/>
          <w:b/>
          <w:sz w:val="18"/>
          <w:szCs w:val="18"/>
          <w:highlight w:val="yellow"/>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II.B.1.2.ORD.31.22: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w:t>
      </w:r>
      <w:r w:rsidR="00FE60AB">
        <w:rPr>
          <w:rFonts w:ascii="Montserrat" w:eastAsia="Montserrat" w:hAnsi="Montserrat" w:cs="Montserrat"/>
          <w:sz w:val="18"/>
          <w:szCs w:val="18"/>
        </w:rPr>
        <w:t>UEPPCI sobre</w:t>
      </w:r>
      <w:r>
        <w:rPr>
          <w:rFonts w:ascii="Montserrat" w:eastAsia="Montserrat" w:hAnsi="Montserrat" w:cs="Montserrat"/>
          <w:sz w:val="18"/>
          <w:szCs w:val="18"/>
        </w:rPr>
        <w:t xml:space="preserve"> la existencia o inexistencia de quejas en trámite o concluidas con acuerdo de archivo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r>
        <w:rPr>
          <w:rFonts w:ascii="Montserrat" w:eastAsia="Montserrat" w:hAnsi="Montserrat" w:cs="Montserrat"/>
          <w:sz w:val="18"/>
          <w:szCs w:val="18"/>
        </w:rPr>
        <w:t xml:space="preserve"> </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330026522001853</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Relaciones Exteriores (OIC-SRE) y la Dirección General de Denuncias e Investigaciones (DGDI), mencionaron que el pronunciamiento sobre la existencia o inexistencia de denuncias constituye información confidencial en términos del artículo 113, fracción I, de la Ley Federal de Transparencia y Acceso a la Información Pública. </w:t>
      </w:r>
    </w:p>
    <w:p w:rsidR="00136B52" w:rsidRDefault="00136B52">
      <w:pPr>
        <w:widowControl w:val="0"/>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widowControl w:val="0"/>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II.B.2.ORD.31.22: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DGDI y el OIC-SRE sobre el pronunciamiento de la existencia o inexistencia de denuncias en trámite o concluidas con acuerdo de archivo por falta de elementos en términos del artículo 113, fracción I, de la Ley Federal de Transparencia y Acceso a la Información Pública.</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330026522001855</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Relaciones Exteriores (OIC-SRE),</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mencionó </w:t>
      </w:r>
      <w:r w:rsidR="0051301C">
        <w:rPr>
          <w:rFonts w:ascii="Montserrat" w:eastAsia="Montserrat" w:hAnsi="Montserrat" w:cs="Montserrat"/>
          <w:sz w:val="18"/>
          <w:szCs w:val="18"/>
        </w:rPr>
        <w:t>que,</w:t>
      </w:r>
      <w:r>
        <w:rPr>
          <w:rFonts w:ascii="Montserrat" w:eastAsia="Montserrat" w:hAnsi="Montserrat" w:cs="Montserrat"/>
          <w:sz w:val="18"/>
          <w:szCs w:val="18"/>
        </w:rPr>
        <w:t xml:space="preserve"> de la búsqueda realizada en sus archivos físicos y electrónicos, desde el periodo de 2018 a la fecha de presentación de la solicitud, localizó un registro de 10 expedientes de servidores públicos adscritos a la Subsecretaría para Asuntos Multilaterales y Derechos Humanos de la Secretaría de Relaciones Exteriores.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No obstante, mencionó que el nombre de los servidores públicos investigados y no sancionados, constituye información confidencial en términos del artículo 113, fracción I, de la Ley Federal de Transparencia y Acceso a la Información Pública. </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jc w:val="both"/>
        <w:rPr>
          <w:rFonts w:ascii="Montserrat" w:eastAsia="Montserrat" w:hAnsi="Montserrat" w:cs="Montserrat"/>
          <w:sz w:val="18"/>
          <w:szCs w:val="18"/>
          <w:highlight w:val="green"/>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II.B.3.ORD.31.22: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OIC-SRE respecto del nombre de los servidores públicos investigados y no </w:t>
      </w:r>
      <w:r w:rsidR="0051301C">
        <w:rPr>
          <w:rFonts w:ascii="Montserrat" w:eastAsia="Montserrat" w:hAnsi="Montserrat" w:cs="Montserrat"/>
          <w:sz w:val="18"/>
          <w:szCs w:val="18"/>
        </w:rPr>
        <w:t>sancionados en</w:t>
      </w:r>
      <w:r>
        <w:rPr>
          <w:rFonts w:ascii="Montserrat" w:eastAsia="Montserrat" w:hAnsi="Montserrat" w:cs="Montserrat"/>
          <w:sz w:val="18"/>
          <w:szCs w:val="18"/>
        </w:rPr>
        <w:t xml:space="preserve"> términos del artículo 113, fracción I, de la Ley Federal de Transparencia y Acceso a la Información Pública.</w:t>
      </w:r>
    </w:p>
    <w:p w:rsidR="00136B52" w:rsidRDefault="00136B52">
      <w:pPr>
        <w:jc w:val="both"/>
        <w:rPr>
          <w:rFonts w:ascii="Montserrat" w:eastAsia="Montserrat" w:hAnsi="Montserrat" w:cs="Montserrat"/>
          <w:b/>
          <w:color w:val="00000A"/>
          <w:sz w:val="18"/>
          <w:szCs w:val="18"/>
        </w:rPr>
      </w:pPr>
    </w:p>
    <w:p w:rsidR="004E66EC" w:rsidRDefault="004E66EC">
      <w:pPr>
        <w:jc w:val="both"/>
        <w:rPr>
          <w:rFonts w:ascii="Montserrat" w:eastAsia="Montserrat" w:hAnsi="Montserrat" w:cs="Montserrat"/>
          <w:b/>
          <w:color w:val="00000A"/>
          <w:sz w:val="18"/>
          <w:szCs w:val="18"/>
        </w:rPr>
      </w:pPr>
    </w:p>
    <w:p w:rsidR="004E66EC" w:rsidRDefault="004E66EC">
      <w:pPr>
        <w:jc w:val="both"/>
        <w:rPr>
          <w:rFonts w:ascii="Montserrat" w:eastAsia="Montserrat" w:hAnsi="Montserrat" w:cs="Montserrat"/>
          <w:b/>
          <w:color w:val="00000A"/>
          <w:sz w:val="18"/>
          <w:szCs w:val="18"/>
        </w:rPr>
      </w:pPr>
    </w:p>
    <w:p w:rsidR="004E66EC" w:rsidRDefault="004E66EC">
      <w:pPr>
        <w:jc w:val="both"/>
        <w:rPr>
          <w:rFonts w:ascii="Montserrat" w:eastAsia="Montserrat" w:hAnsi="Montserrat" w:cs="Montserrat"/>
          <w:b/>
          <w:color w:val="00000A"/>
          <w:sz w:val="18"/>
          <w:szCs w:val="18"/>
        </w:rPr>
      </w:pPr>
    </w:p>
    <w:p w:rsidR="004E66EC" w:rsidRDefault="004E66EC">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B.4 Folio 330026522001886</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Salud (OIC-SSA), mencionó que el pronunciamiento sobre la existencia o inexistencia de denuncias e </w:t>
      </w:r>
      <w:sdt>
        <w:sdtPr>
          <w:tag w:val="goog_rdk_6"/>
          <w:id w:val="983588907"/>
        </w:sdtPr>
        <w:sdtEndPr/>
        <w:sdtContent/>
      </w:sdt>
      <w:sdt>
        <w:sdtPr>
          <w:tag w:val="goog_rdk_7"/>
          <w:id w:val="-1457723170"/>
        </w:sdtPr>
        <w:sdtEndPr/>
        <w:sdtContent/>
      </w:sdt>
      <w:r>
        <w:rPr>
          <w:rFonts w:ascii="Montserrat" w:eastAsia="Montserrat" w:hAnsi="Montserrat" w:cs="Montserrat"/>
          <w:sz w:val="18"/>
          <w:szCs w:val="18"/>
        </w:rPr>
        <w:t xml:space="preserve">investigaciones en trámite o concluidas con acuerdo de archivo por falta de elementos constituye información confidencial en términos del artículo 113, fracción I, de la Ley Federal de Transparencia y Acceso a la Información Pública. </w:t>
      </w:r>
    </w:p>
    <w:p w:rsidR="00136B52" w:rsidRDefault="00136B52">
      <w:pPr>
        <w:widowControl w:val="0"/>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widowControl w:val="0"/>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II.B.4.ORD.31.22: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OIC-SSA sobre el </w:t>
      </w:r>
      <w:r w:rsidR="0051301C">
        <w:rPr>
          <w:rFonts w:ascii="Montserrat" w:eastAsia="Montserrat" w:hAnsi="Montserrat" w:cs="Montserrat"/>
          <w:sz w:val="18"/>
          <w:szCs w:val="18"/>
        </w:rPr>
        <w:t>pronunciamiento de</w:t>
      </w:r>
      <w:r>
        <w:rPr>
          <w:rFonts w:ascii="Montserrat" w:eastAsia="Montserrat" w:hAnsi="Montserrat" w:cs="Montserrat"/>
          <w:sz w:val="18"/>
          <w:szCs w:val="18"/>
        </w:rPr>
        <w:t xml:space="preserve"> la existencia o inexistencia de denuncias e investigaciones en trámite o concluidas con acuerdo de archivo por falta de elementos en términos del artículo 113, fracción I, de la Ley Federal de Transparencia y Acceso a la Información Pública.</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B.5 Folio 330026522001888</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Salud (OIC-SSA), mencionó que el pronunciamiento sobre la existencia o inexistencia de denuncias e </w:t>
      </w:r>
      <w:sdt>
        <w:sdtPr>
          <w:tag w:val="goog_rdk_8"/>
          <w:id w:val="2089727562"/>
        </w:sdtPr>
        <w:sdtEndPr/>
        <w:sdtContent/>
      </w:sdt>
      <w:sdt>
        <w:sdtPr>
          <w:tag w:val="goog_rdk_9"/>
          <w:id w:val="-1633854406"/>
        </w:sdtPr>
        <w:sdtEndPr/>
        <w:sdtContent/>
      </w:sdt>
      <w:r>
        <w:rPr>
          <w:rFonts w:ascii="Montserrat" w:eastAsia="Montserrat" w:hAnsi="Montserrat" w:cs="Montserrat"/>
          <w:sz w:val="18"/>
          <w:szCs w:val="18"/>
        </w:rPr>
        <w:t xml:space="preserve">investigaciones en trámite o concluidas con acuerdo de archivo por falta de elementos constituye información confidencial en términos del artículo 113, fracción I, de la Ley Federal de Transparencia y Acceso a la Información Pública.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II.B.5.ORD.31.22: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OIC-SSA sobre el pronunciamiento de la existencia o inexistencia de denuncias e investigaciones en trámite o concluidas con acuerdo de archivo por falta de elementos en términos del artículo 113, fracción I, de la Ley Federal de Transparencia y Acceso a la Información Pública.</w:t>
      </w:r>
    </w:p>
    <w:p w:rsidR="00136B52" w:rsidRDefault="00136B52">
      <w:pPr>
        <w:jc w:val="both"/>
        <w:rPr>
          <w:rFonts w:ascii="Montserrat" w:eastAsia="Montserrat" w:hAnsi="Montserrat" w:cs="Montserrat"/>
          <w:b/>
          <w:color w:val="00000A"/>
          <w:sz w:val="18"/>
          <w:szCs w:val="18"/>
        </w:rPr>
      </w:pPr>
    </w:p>
    <w:p w:rsidR="00136B52" w:rsidRPr="004E66EC"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B.6 Folio 330026522001891</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Mexicano del Seguro Social (OIC-IMSS), respecto a lo solicitado en los numerales 1, 2 y 3, resulta incompetente para la atención a lo solicitado por el peticionario acorde a lo establecido en el criterio 16/09 emitido por el INAI, denominado, ya que no cuenta con las atribuciones para poseer la información solicitada.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sz w:val="18"/>
          <w:szCs w:val="18"/>
        </w:rPr>
        <w:t>Por lo anterior, se sugerirá al particular dirigir su requerimiento a la Unidad de Transparencia del Instituto Mexicano del Seguro Social, para proporcionar la información correspondiente que pudiera obrar en sus archivos.</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lo requerido en </w:t>
      </w:r>
      <w:r w:rsidR="00EC0BE4">
        <w:rPr>
          <w:rFonts w:ascii="Montserrat" w:eastAsia="Montserrat" w:hAnsi="Montserrat" w:cs="Montserrat"/>
          <w:sz w:val="18"/>
          <w:szCs w:val="18"/>
        </w:rPr>
        <w:t>los</w:t>
      </w:r>
      <w:r>
        <w:rPr>
          <w:rFonts w:ascii="Montserrat" w:eastAsia="Montserrat" w:hAnsi="Montserrat" w:cs="Montserrat"/>
          <w:sz w:val="18"/>
          <w:szCs w:val="18"/>
        </w:rPr>
        <w:t xml:space="preserve"> numeral</w:t>
      </w:r>
      <w:r w:rsidR="00EC0BE4">
        <w:rPr>
          <w:rFonts w:ascii="Montserrat" w:eastAsia="Montserrat" w:hAnsi="Montserrat" w:cs="Montserrat"/>
          <w:sz w:val="18"/>
          <w:szCs w:val="18"/>
        </w:rPr>
        <w:t>es</w:t>
      </w:r>
      <w:r>
        <w:rPr>
          <w:rFonts w:ascii="Montserrat" w:eastAsia="Montserrat" w:hAnsi="Montserrat" w:cs="Montserrat"/>
          <w:sz w:val="18"/>
          <w:szCs w:val="18"/>
        </w:rPr>
        <w:t xml:space="preserve"> 4 y 5 de la solicitud, constituye información confidencial en términos del artículo 113, fracción I, de </w:t>
      </w:r>
      <w:r w:rsidR="00EC0BE4">
        <w:rPr>
          <w:rFonts w:ascii="Montserrat" w:eastAsia="Montserrat" w:hAnsi="Montserrat" w:cs="Montserrat"/>
          <w:sz w:val="18"/>
          <w:szCs w:val="18"/>
        </w:rPr>
        <w:t xml:space="preserve">la </w:t>
      </w:r>
      <w:r w:rsidR="00EC0BE4">
        <w:rPr>
          <w:rFonts w:ascii="Montserrat" w:eastAsia="Montserrat" w:hAnsi="Montserrat" w:cs="Montserrat"/>
          <w:color w:val="00000A"/>
          <w:sz w:val="18"/>
          <w:szCs w:val="18"/>
        </w:rPr>
        <w:t>Ley</w:t>
      </w:r>
      <w:r>
        <w:rPr>
          <w:rFonts w:ascii="Montserrat" w:eastAsia="Montserrat" w:hAnsi="Montserrat" w:cs="Montserrat"/>
          <w:color w:val="00000A"/>
          <w:sz w:val="18"/>
          <w:szCs w:val="18"/>
        </w:rPr>
        <w:t xml:space="preserve"> Federal de Transparencia y Acceso a la Información Pública</w:t>
      </w:r>
      <w:r>
        <w:rPr>
          <w:rFonts w:ascii="Montserrat" w:eastAsia="Montserrat" w:hAnsi="Montserrat" w:cs="Montserrat"/>
          <w:sz w:val="18"/>
          <w:szCs w:val="18"/>
        </w:rPr>
        <w:t xml:space="preserve">.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II.B.6.ORD.31.22: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OIC-IMSS respecto del pronunciamiento  de la existencia o inexistencia de carpetas de investigación en trámite o concluidas con una sentencia absolutoria; investigaciones en trámite o concluidas con acuerdo de archivo por falta de elementos; procedimiento</w:t>
      </w:r>
      <w:r w:rsidR="00EC0BE4">
        <w:rPr>
          <w:rFonts w:ascii="Montserrat" w:eastAsia="Montserrat" w:hAnsi="Montserrat" w:cs="Montserrat"/>
          <w:sz w:val="18"/>
          <w:szCs w:val="18"/>
        </w:rPr>
        <w:t>s de responsabilidad en trámite</w:t>
      </w:r>
      <w:r>
        <w:rPr>
          <w:rFonts w:ascii="Montserrat" w:eastAsia="Montserrat" w:hAnsi="Montserrat" w:cs="Montserrat"/>
          <w:sz w:val="18"/>
          <w:szCs w:val="18"/>
        </w:rPr>
        <w:t xml:space="preserve"> concluidos que no hayan derivado en una sanción o concluidos que hayan derivado en una sanción pero que se encuentre</w:t>
      </w:r>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subjudice</w:t>
      </w:r>
      <w:proofErr w:type="spellEnd"/>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en términos de los artículos 20, apartado B, fracción I de la Constitución Política de los Estados Unidos Mexicanos; 53, de la Ley General del Sistema Nacional Anticorrupción; y ​​27, párrafo cuarto de la Ley General de Responsabilidades Administrativas, en relación con el artículo 113, fracción I, de la Ley Federal de Transparencia y Acceso a la Información Pública y lo </w:t>
      </w:r>
      <w:r>
        <w:rPr>
          <w:rFonts w:ascii="Montserrat" w:eastAsia="Montserrat" w:hAnsi="Montserrat" w:cs="Montserrat"/>
          <w:color w:val="00000A"/>
          <w:sz w:val="18"/>
          <w:szCs w:val="18"/>
        </w:rPr>
        <w:lastRenderedPageBreak/>
        <w:t>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B.7 Folio 330026522001909</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La Coordinación de Acompañamiento a Víctimas y Ciudadanos Alertadores Internos y Externos de la Corrupción (CAVCAIEC) proporcionó el resultado de la búsqueda.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II.B.7.ORD.31.22: </w:t>
      </w:r>
      <w:r w:rsidR="00EC0BE4">
        <w:rPr>
          <w:rFonts w:ascii="Montserrat" w:eastAsia="Montserrat" w:hAnsi="Montserrat" w:cs="Montserrat"/>
          <w:b/>
          <w:sz w:val="18"/>
          <w:szCs w:val="18"/>
        </w:rPr>
        <w:t>CONFIRMAR</w:t>
      </w:r>
      <w:r>
        <w:rPr>
          <w:rFonts w:ascii="Montserrat" w:eastAsia="Montserrat" w:hAnsi="Montserrat" w:cs="Montserrat"/>
          <w:b/>
          <w:sz w:val="18"/>
          <w:szCs w:val="18"/>
        </w:rPr>
        <w:t xml:space="preserve"> </w:t>
      </w:r>
      <w:r w:rsidR="00544372">
        <w:rPr>
          <w:rFonts w:ascii="Montserrat" w:eastAsia="Montserrat" w:hAnsi="Montserrat" w:cs="Montserrat"/>
          <w:sz w:val="18"/>
          <w:szCs w:val="18"/>
        </w:rPr>
        <w:t xml:space="preserve">la clasificación de confidencialidad invocada por </w:t>
      </w:r>
      <w:r>
        <w:rPr>
          <w:rFonts w:ascii="Montserrat" w:eastAsia="Montserrat" w:hAnsi="Montserrat" w:cs="Montserrat"/>
          <w:sz w:val="18"/>
          <w:szCs w:val="18"/>
        </w:rPr>
        <w:t xml:space="preserve">la CAVCAIEC sobre el pronunciamiento de la existencia o inexistencia de alertas presentadas en contra de una persona moral identificada o identificable, en términos del artículo 113, fracción III, de la Ley Federal de Transparencia y Acceso a la Información Pública. </w:t>
      </w:r>
    </w:p>
    <w:p w:rsidR="00136B52" w:rsidRDefault="00136B52">
      <w:pPr>
        <w:jc w:val="both"/>
        <w:rPr>
          <w:rFonts w:ascii="Montserrat" w:eastAsia="Montserrat" w:hAnsi="Montserrat" w:cs="Montserrat"/>
          <w:sz w:val="18"/>
          <w:szCs w:val="18"/>
          <w:highlight w:val="yellow"/>
        </w:rPr>
      </w:pPr>
    </w:p>
    <w:p w:rsidR="00136B52" w:rsidRDefault="00B44C1C" w:rsidP="004E66E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B.8 Folio 330026522001932</w:t>
      </w: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mencionó </w:t>
      </w:r>
      <w:r w:rsidR="00EF1A03">
        <w:rPr>
          <w:rFonts w:ascii="Montserrat" w:eastAsia="Montserrat" w:hAnsi="Montserrat" w:cs="Montserrat"/>
          <w:sz w:val="18"/>
          <w:szCs w:val="18"/>
        </w:rPr>
        <w:t>que,</w:t>
      </w:r>
      <w:r>
        <w:rPr>
          <w:rFonts w:ascii="Montserrat" w:eastAsia="Montserrat" w:hAnsi="Montserrat" w:cs="Montserrat"/>
          <w:sz w:val="18"/>
          <w:szCs w:val="18"/>
        </w:rPr>
        <w:t xml:space="preserve"> del periodo comprendido del 01 de enero de 2019 al 01 de agosto de 2022, se localizaron procedimientos de responsabilidad administrativa concluidos con sanción en el Área de Responsabilidades del Órgano Interno de Control de esta Secretaría de la Función Pública.</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Sin embargo, toda vez que el peticionario solicita se brinde relación de servidores públicos sancionados por faltas graves y no graves; de conformidad con lo dispuesto en los artículos 127 y 133 de la Ley General de Transparencia y Acceso a la Información Pública, en relación con los artículos 128 y 136 de la Ley Federal de Transparencia y Acceso a la información Pública, se comunica que dicha información no se encuentra sistematizada o detallada en la forma solicitada por el peticionario (faltas graves y no graves), por lo que generar un documento </w:t>
      </w:r>
      <w:r>
        <w:rPr>
          <w:rFonts w:ascii="Montserrat" w:eastAsia="Montserrat" w:hAnsi="Montserrat" w:cs="Montserrat"/>
          <w:i/>
          <w:sz w:val="18"/>
          <w:szCs w:val="18"/>
        </w:rPr>
        <w:t>ad hoc</w:t>
      </w:r>
      <w:r>
        <w:rPr>
          <w:rFonts w:ascii="Montserrat" w:eastAsia="Montserrat" w:hAnsi="Montserrat" w:cs="Montserrat"/>
          <w:sz w:val="18"/>
          <w:szCs w:val="18"/>
        </w:rPr>
        <w:t xml:space="preserve"> para la atención de la presente solicitud de información, rebasaría las capacidades técnicas y operativas de dicha Área de Responsabilidades del Órgano Interno de Control para cumplir con la obligación en los plazos establecidos para tales efectos, lo que se robustece con lo dispuesto en los Criterios 03/17 y 08/17 emitidos</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por el Pleno del INAI.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No obstante, en aras de garantizar el Derecho Humano de Acceso a la Información, así como de prevalecer el principio de máxima publicidad de la información pone a disposición del peticionario un archivo en formato de datos abiertos que contiene el listado de los procedimientos de responsabilidad administrativa concluidos con sanción dentro del periodo solicitado, del cual podrá advertir el número de expediente administrativo, para que en caso de que alguno de los registros sea de su interés lo comunique para darle acceso en la modalidad de consulta directa y previo pago de derechos por costos de reproducción. </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La </w:t>
      </w:r>
      <w:sdt>
        <w:sdtPr>
          <w:tag w:val="goog_rdk_10"/>
          <w:id w:val="1304886275"/>
        </w:sdtPr>
        <w:sdtEndPr/>
        <w:sdtContent/>
      </w:sdt>
      <w:sdt>
        <w:sdtPr>
          <w:tag w:val="goog_rdk_11"/>
          <w:id w:val="1812587889"/>
        </w:sdtPr>
        <w:sdtEndPr/>
        <w:sdtContent/>
      </w:sdt>
      <w:r>
        <w:rPr>
          <w:rFonts w:ascii="Montserrat" w:eastAsia="Montserrat" w:hAnsi="Montserrat" w:cs="Montserrat"/>
          <w:sz w:val="18"/>
          <w:szCs w:val="18"/>
        </w:rPr>
        <w:t xml:space="preserve">Coordinación General de Órganos de Vigilancia y Control (CGOVC), mencionó que la información requerida por el particular corresponde a información de servidores públicos sancionados por faltas administrativas graves y no graves pertenecientes a la Secretaría de la Función Pública, por lo cual, dicha información se considera debe ser proporcionada por el OIC de la Dependencia. </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sz w:val="18"/>
          <w:szCs w:val="18"/>
        </w:rPr>
        <w:t>La Dirección General de Denuncias e Investigaciones (DGDI), del análisis de la solicitud de información, se desprende que, lo requerido por el peticionario es respecto de servidores públicos sancionados por faltas administrativas graves y no graves pertenecientes a la Secretaría de la Función Pública en los años 2019 a 2022, motivo por el cual, resulta importante precisar que esa Dirección General carece de competencia para conocer dicha información.</w:t>
      </w:r>
      <w:r>
        <w:rPr>
          <w:rFonts w:ascii="Montserrat" w:eastAsia="Montserrat" w:hAnsi="Montserrat" w:cs="Montserrat"/>
          <w:b/>
          <w:sz w:val="18"/>
          <w:szCs w:val="18"/>
        </w:rPr>
        <w:t xml:space="preserve"> </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(DGRVP), mencionó que de la búsqueda realizada en los archivos durante el periodo solicitado, se verificó la existencia de 175 expedientes de responsabilidad administrativa en los cuales se sancionó a personas servidoras públicas con motivo de la comisión de faltas disciplinarias graves y no graves, listado que contiene los rubros de “</w:t>
      </w:r>
      <w:r>
        <w:rPr>
          <w:rFonts w:ascii="Montserrat" w:eastAsia="Montserrat" w:hAnsi="Montserrat" w:cs="Montserrat"/>
          <w:i/>
          <w:sz w:val="18"/>
          <w:szCs w:val="18"/>
        </w:rPr>
        <w:t>Expediente", "Nombre del presunto</w:t>
      </w:r>
      <w:r>
        <w:rPr>
          <w:rFonts w:ascii="Montserrat" w:eastAsia="Montserrat" w:hAnsi="Montserrat" w:cs="Montserrat"/>
          <w:sz w:val="18"/>
          <w:szCs w:val="18"/>
        </w:rPr>
        <w:t xml:space="preserve">", </w:t>
      </w:r>
      <w:r>
        <w:rPr>
          <w:rFonts w:ascii="Montserrat" w:eastAsia="Montserrat" w:hAnsi="Montserrat" w:cs="Montserrat"/>
          <w:i/>
          <w:sz w:val="18"/>
          <w:szCs w:val="18"/>
        </w:rPr>
        <w:t xml:space="preserve">"Irregularidad", Gravedad, “Resolución”, </w:t>
      </w:r>
      <w:r>
        <w:rPr>
          <w:rFonts w:ascii="Montserrat" w:eastAsia="Montserrat" w:hAnsi="Montserrat" w:cs="Montserrat"/>
          <w:sz w:val="18"/>
          <w:szCs w:val="18"/>
        </w:rPr>
        <w:t>“S</w:t>
      </w:r>
      <w:r>
        <w:rPr>
          <w:rFonts w:ascii="Montserrat" w:eastAsia="Montserrat" w:hAnsi="Montserrat" w:cs="Montserrat"/>
          <w:i/>
          <w:sz w:val="18"/>
          <w:szCs w:val="18"/>
        </w:rPr>
        <w:t xml:space="preserve">entido de Conclusión" y </w:t>
      </w:r>
      <w:r>
        <w:rPr>
          <w:rFonts w:ascii="Montserrat" w:eastAsia="Montserrat" w:hAnsi="Montserrat" w:cs="Montserrat"/>
          <w:sz w:val="18"/>
          <w:szCs w:val="18"/>
        </w:rPr>
        <w:t>"S</w:t>
      </w:r>
      <w:r>
        <w:rPr>
          <w:rFonts w:ascii="Montserrat" w:eastAsia="Montserrat" w:hAnsi="Montserrat" w:cs="Montserrat"/>
          <w:i/>
          <w:sz w:val="18"/>
          <w:szCs w:val="18"/>
        </w:rPr>
        <w:t>anción</w:t>
      </w:r>
      <w:r>
        <w:rPr>
          <w:rFonts w:ascii="Montserrat" w:eastAsia="Montserrat" w:hAnsi="Montserrat" w:cs="Montserrat"/>
          <w:sz w:val="18"/>
          <w:szCs w:val="18"/>
        </w:rPr>
        <w:t xml:space="preserve">", mismo que se adjuntará en archivo </w:t>
      </w:r>
      <w:r w:rsidR="00EF1A03">
        <w:rPr>
          <w:rFonts w:ascii="Montserrat" w:eastAsia="Montserrat" w:hAnsi="Montserrat" w:cs="Montserrat"/>
          <w:sz w:val="18"/>
          <w:szCs w:val="18"/>
        </w:rPr>
        <w:t>Excel</w:t>
      </w:r>
      <w:r>
        <w:rPr>
          <w:rFonts w:ascii="Montserrat" w:eastAsia="Montserrat" w:hAnsi="Montserrat" w:cs="Montserrat"/>
          <w:sz w:val="18"/>
          <w:szCs w:val="18"/>
        </w:rPr>
        <w:t xml:space="preserve">.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Adicionalmente mencionó que, en cuanto a </w:t>
      </w:r>
      <w:r w:rsidRPr="00EF1A03">
        <w:rPr>
          <w:rFonts w:ascii="Montserrat" w:eastAsia="Montserrat" w:hAnsi="Montserrat" w:cs="Montserrat"/>
          <w:i/>
          <w:sz w:val="18"/>
          <w:szCs w:val="18"/>
        </w:rPr>
        <w:t>"Solicito relación de servidores públicos... incluyendo la falta cometida"</w:t>
      </w:r>
      <w:r>
        <w:rPr>
          <w:rFonts w:ascii="Montserrat" w:eastAsia="Montserrat" w:hAnsi="Montserrat" w:cs="Montserrat"/>
          <w:sz w:val="18"/>
          <w:szCs w:val="18"/>
        </w:rPr>
        <w:t xml:space="preserve">, si bien en cierto las bases de datos cuentan con esa información en los apartados </w:t>
      </w:r>
      <w:r w:rsidRPr="00EF1A03">
        <w:rPr>
          <w:rFonts w:ascii="Montserrat" w:eastAsia="Montserrat" w:hAnsi="Montserrat" w:cs="Montserrat"/>
          <w:i/>
          <w:sz w:val="18"/>
          <w:szCs w:val="18"/>
        </w:rPr>
        <w:t>de "Nombre del presunto"</w:t>
      </w:r>
      <w:r>
        <w:rPr>
          <w:rFonts w:ascii="Montserrat" w:eastAsia="Montserrat" w:hAnsi="Montserrat" w:cs="Montserrat"/>
          <w:sz w:val="18"/>
          <w:szCs w:val="18"/>
        </w:rPr>
        <w:t xml:space="preserve"> e </w:t>
      </w:r>
      <w:r w:rsidRPr="00EF1A03">
        <w:rPr>
          <w:rFonts w:ascii="Montserrat" w:eastAsia="Montserrat" w:hAnsi="Montserrat" w:cs="Montserrat"/>
          <w:i/>
          <w:sz w:val="18"/>
          <w:szCs w:val="18"/>
        </w:rPr>
        <w:t>"Irregularidad"</w:t>
      </w:r>
      <w:r>
        <w:rPr>
          <w:rFonts w:ascii="Montserrat" w:eastAsia="Montserrat" w:hAnsi="Montserrat" w:cs="Montserrat"/>
          <w:sz w:val="18"/>
          <w:szCs w:val="18"/>
        </w:rPr>
        <w:t xml:space="preserve">, también lo es que en los mismos se capturan los motivos o las causas por las que se inició el procedimiento disciplinario, así como las circunstancias de modo, tiempo y lugar de la presunta infracción administrativa, conteniendo datos personales que hacen identificables a los involucrados en el procedimiento de responsabilidad administrativa, por lo que se consideran datos clasificados como información confidencial en términos del artículo 113, fracción 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 xml:space="preserve">. </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w:t>
      </w:r>
      <w:r w:rsidR="00EF1A03">
        <w:rPr>
          <w:rFonts w:ascii="Montserrat" w:eastAsia="Montserrat" w:hAnsi="Montserrat" w:cs="Montserrat"/>
          <w:sz w:val="18"/>
          <w:szCs w:val="18"/>
        </w:rPr>
        <w:t xml:space="preserve">nflictos de Intereses (UEPPCI); </w:t>
      </w:r>
      <w:r>
        <w:rPr>
          <w:rFonts w:ascii="Montserrat" w:eastAsia="Montserrat" w:hAnsi="Montserrat" w:cs="Montserrat"/>
          <w:sz w:val="18"/>
          <w:szCs w:val="18"/>
        </w:rPr>
        <w:t xml:space="preserve">mencionó </w:t>
      </w:r>
      <w:r w:rsidR="00EF1A03">
        <w:rPr>
          <w:rFonts w:ascii="Montserrat" w:eastAsia="Montserrat" w:hAnsi="Montserrat" w:cs="Montserrat"/>
          <w:sz w:val="18"/>
          <w:szCs w:val="18"/>
        </w:rPr>
        <w:t>que,</w:t>
      </w:r>
      <w:r>
        <w:rPr>
          <w:rFonts w:ascii="Montserrat" w:eastAsia="Montserrat" w:hAnsi="Montserrat" w:cs="Montserrat"/>
          <w:sz w:val="18"/>
          <w:szCs w:val="18"/>
        </w:rPr>
        <w:t xml:space="preserve"> de la búsqueda exhaustiva en el Registro de Servidores Públicos Sancionados, en el período comprendido del 01 de enero de 2019 al 01 de agosto de 2022 (fecha de la solicitud), no se encontraron registros de sanciones de inhabilitación, que se encuentren firmes, impuestas a personas servidoras públicas adscritas a la Secretaría de la Función Pública.</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Es preciso señalar que, las sanciones y medios de impugnación pueden variar debido a las anotaciones diarias que se hacen en el Registro de Servidores Públicos Sancionados, y que la información relativa a las investigaciones relacionadas con la normatividad en materia de responsabilidades administrativas de personas servidoras públicas adscritas a las dependencias y entidades de la Administración Pública Federal, corresponde a diversas áreas de esta Secretaría.</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Asimismo, precisó que la imposición de las sanciones por la comisión de faltas administrativas graves, corresponde al Tribunal Federal de Justicia Administrativa, en términos de los artículos 3, fracción IV, 78 y 209 de la Ley General de Responsabilidades Administrativas, por ello, se sugiere orientar a la persona peticionaria a presentar su solicitud ante dicha instancia en lo que respecta a esa cuestión.</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II.B.8.ORD.31.22: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DGRVP respecto del </w:t>
      </w:r>
      <w:r w:rsidRPr="006667D6">
        <w:rPr>
          <w:rFonts w:ascii="Montserrat" w:eastAsia="Montserrat" w:hAnsi="Montserrat" w:cs="Montserrat"/>
          <w:i/>
          <w:sz w:val="18"/>
          <w:szCs w:val="18"/>
        </w:rPr>
        <w:t>"Nombre del presunto"</w:t>
      </w:r>
      <w:r>
        <w:rPr>
          <w:rFonts w:ascii="Montserrat" w:eastAsia="Montserrat" w:hAnsi="Montserrat" w:cs="Montserrat"/>
          <w:sz w:val="18"/>
          <w:szCs w:val="18"/>
        </w:rPr>
        <w:t xml:space="preserve"> e </w:t>
      </w:r>
      <w:r w:rsidRPr="006667D6">
        <w:rPr>
          <w:rFonts w:ascii="Montserrat" w:eastAsia="Montserrat" w:hAnsi="Montserrat" w:cs="Montserrat"/>
          <w:i/>
          <w:sz w:val="18"/>
          <w:szCs w:val="18"/>
        </w:rPr>
        <w:t>"Irregularidad"</w:t>
      </w:r>
      <w:r>
        <w:rPr>
          <w:rFonts w:ascii="Montserrat" w:eastAsia="Montserrat" w:hAnsi="Montserrat" w:cs="Montserrat"/>
          <w:sz w:val="18"/>
          <w:szCs w:val="18"/>
        </w:rPr>
        <w:t xml:space="preserve"> en razón de que no se tiene certeza de la firmeza de las sanciones, en términos de los artículos </w:t>
      </w:r>
      <w:r>
        <w:rPr>
          <w:rFonts w:ascii="Montserrat" w:eastAsia="Montserrat" w:hAnsi="Montserrat" w:cs="Montserrat"/>
          <w:color w:val="00000A"/>
          <w:sz w:val="18"/>
          <w:szCs w:val="18"/>
        </w:rPr>
        <w:t>53, de la Ley General del Sistema Nacional Anticorrupción; y ​​27, párrafo cuarto de la Ley General de Responsabilidades Administrativas, en relación con el artículo 113, fracción I, de la Ley Federal de Transparencia y Acceso a la Información Pública y lo definido en los Lineamientos Técnicos Generales para la Publicación, Homologación y Estandarización de la Información, de las obligaciones establecidas en el Título Quinto y artículo 31, fracción IV, de la Ley General de Transparencia y Acceso a la Información Pública, que deben de difundir los sujetos obligados en los portales de Internet y en la Plataforma Nacional de Transparencia, publicados en  el Diario Oficial de la Federación el 28 diciembre de 2020, para publicar la información respectiva de la obligación de transparencia prevista en el artículo 70, fracción XVIII, de la Ley General de Transparencia y Acceso a la Información Pública.</w:t>
      </w:r>
    </w:p>
    <w:p w:rsidR="004E66EC" w:rsidRDefault="004E66EC">
      <w:pPr>
        <w:jc w:val="both"/>
        <w:rPr>
          <w:rFonts w:ascii="Montserrat" w:eastAsia="Montserrat" w:hAnsi="Montserrat" w:cs="Montserrat"/>
          <w:color w:val="00000A"/>
          <w:sz w:val="18"/>
          <w:szCs w:val="18"/>
        </w:rPr>
      </w:pPr>
    </w:p>
    <w:p w:rsidR="004E66EC" w:rsidRDefault="004E66EC">
      <w:pPr>
        <w:jc w:val="both"/>
        <w:rPr>
          <w:rFonts w:ascii="Montserrat" w:eastAsia="Montserrat" w:hAnsi="Montserrat" w:cs="Montserrat"/>
          <w:color w:val="00000A"/>
          <w:sz w:val="18"/>
          <w:szCs w:val="18"/>
        </w:rPr>
      </w:pPr>
    </w:p>
    <w:p w:rsidR="004E66EC" w:rsidRDefault="004E66EC">
      <w:pPr>
        <w:jc w:val="both"/>
        <w:rPr>
          <w:rFonts w:ascii="Montserrat" w:eastAsia="Montserrat" w:hAnsi="Montserrat" w:cs="Montserrat"/>
          <w:sz w:val="18"/>
          <w:szCs w:val="18"/>
          <w:highlight w:val="cyan"/>
        </w:rPr>
      </w:pPr>
    </w:p>
    <w:p w:rsidR="00136B52" w:rsidRDefault="00136B52">
      <w:pPr>
        <w:jc w:val="both"/>
        <w:rPr>
          <w:rFonts w:ascii="Montserrat" w:eastAsia="Montserrat" w:hAnsi="Montserrat" w:cs="Montserrat"/>
          <w:sz w:val="18"/>
          <w:szCs w:val="18"/>
          <w:highlight w:val="yellow"/>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rsidR="00136B52" w:rsidRDefault="00136B52">
      <w:pPr>
        <w:jc w:val="both"/>
        <w:rPr>
          <w:rFonts w:ascii="Montserrat" w:eastAsia="Montserrat" w:hAnsi="Montserrat" w:cs="Montserrat"/>
          <w:b/>
          <w:color w:val="00000A"/>
          <w:sz w:val="18"/>
          <w:szCs w:val="18"/>
        </w:rPr>
      </w:pPr>
    </w:p>
    <w:p w:rsidR="004E66EC" w:rsidRDefault="00B44C1C" w:rsidP="004E66E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330026522001155</w:t>
      </w:r>
    </w:p>
    <w:p w:rsidR="00136B52" w:rsidRDefault="00B44C1C" w:rsidP="004E66EC">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del expediente </w:t>
      </w:r>
      <w:r>
        <w:rPr>
          <w:rFonts w:ascii="Montserrat" w:eastAsia="Montserrat" w:hAnsi="Montserrat" w:cs="Montserrat"/>
          <w:color w:val="00000A"/>
          <w:sz w:val="18"/>
          <w:szCs w:val="18"/>
        </w:rPr>
        <w:t>DGDI/DI-D/PR/009/2022</w:t>
      </w:r>
      <w:r>
        <w:rPr>
          <w:rFonts w:ascii="Montserrat" w:eastAsia="Montserrat" w:hAnsi="Montserrat" w:cs="Montserrat"/>
          <w:sz w:val="18"/>
          <w:szCs w:val="18"/>
        </w:rPr>
        <w:t>, mismo que se encuentra concluido por archivo por falta de elementos</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 xml:space="preserve">propuesta por la Dirección General de Denuncias e Investigaciones de la Secretaría de la Función Pública </w:t>
      </w:r>
      <w:r>
        <w:rPr>
          <w:rFonts w:ascii="Montserrat" w:eastAsia="Montserrat" w:hAnsi="Montserrat" w:cs="Montserrat"/>
          <w:color w:val="00000A"/>
          <w:sz w:val="18"/>
          <w:szCs w:val="18"/>
        </w:rPr>
        <w:t>(DGDI), se emiten las siguientes resoluciones por unanimidad:</w:t>
      </w:r>
    </w:p>
    <w:p w:rsidR="00136B52" w:rsidRDefault="00B44C1C">
      <w:pPr>
        <w:jc w:val="both"/>
        <w:rPr>
          <w:rFonts w:ascii="Montserrat" w:eastAsia="Montserrat" w:hAnsi="Montserrat" w:cs="Montserrat"/>
          <w:color w:val="00000A"/>
          <w:sz w:val="18"/>
          <w:szCs w:val="18"/>
        </w:rPr>
      </w:pPr>
      <w:bookmarkStart w:id="0" w:name="_heading=h.gjdgxs" w:colFirst="0" w:colLast="0"/>
      <w:bookmarkEnd w:id="0"/>
      <w:r>
        <w:rPr>
          <w:rFonts w:ascii="Montserrat" w:eastAsia="Montserrat" w:hAnsi="Montserrat" w:cs="Montserrat"/>
          <w:b/>
          <w:color w:val="00000A"/>
          <w:sz w:val="18"/>
          <w:szCs w:val="18"/>
        </w:rPr>
        <w:t xml:space="preserve">II.C.1.1.ORD.31.22: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la DGDI</w:t>
      </w:r>
      <w:r>
        <w:rPr>
          <w:rFonts w:ascii="Montserrat" w:eastAsia="Montserrat" w:hAnsi="Montserrat" w:cs="Montserrat"/>
          <w:color w:val="00000A"/>
          <w:sz w:val="18"/>
          <w:szCs w:val="18"/>
        </w:rPr>
        <w:t xml:space="preserve"> respecto del nombre de particular, fotografía, nombre de usuario de red social, </w:t>
      </w:r>
      <w:r>
        <w:rPr>
          <w:rFonts w:ascii="Montserrat" w:eastAsia="Montserrat" w:hAnsi="Montserrat" w:cs="Montserrat"/>
          <w:color w:val="00000A"/>
          <w:sz w:val="18"/>
          <w:szCs w:val="18"/>
          <w:highlight w:val="white"/>
        </w:rPr>
        <w:t xml:space="preserve">clave única de registro de población (CURP), registro federal de contribuyentes (RFC), firma, domicilio particular, número de credencial para votar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rsidR="00136B52" w:rsidRDefault="00136B52">
      <w:pPr>
        <w:jc w:val="both"/>
        <w:rPr>
          <w:rFonts w:ascii="Montserrat" w:eastAsia="Montserrat" w:hAnsi="Montserrat" w:cs="Montserrat"/>
          <w:color w:val="00000A"/>
          <w:sz w:val="18"/>
          <w:szCs w:val="18"/>
          <w:highlight w:val="white"/>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II.C.1.2.ORD.31.22: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la DGDI</w:t>
      </w:r>
      <w:r>
        <w:rPr>
          <w:rFonts w:ascii="Montserrat" w:eastAsia="Montserrat" w:hAnsi="Montserrat" w:cs="Montserrat"/>
          <w:color w:val="00000A"/>
          <w:sz w:val="18"/>
          <w:szCs w:val="18"/>
        </w:rPr>
        <w:t xml:space="preserve"> respecto del nombre de persona moral, registro federal de contribuyentes, </w:t>
      </w:r>
      <w:r>
        <w:rPr>
          <w:rFonts w:ascii="Montserrat" w:eastAsia="Montserrat" w:hAnsi="Montserrat" w:cs="Montserrat"/>
          <w:color w:val="00000A"/>
          <w:sz w:val="18"/>
          <w:szCs w:val="18"/>
          <w:highlight w:val="white"/>
        </w:rPr>
        <w:t>oficina registral, domicilio social y número de folio mercantil de personas morales ajenas al procedimiento</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III, de la Ley Federal de Transparencia y Acceso a la Información Pública.</w:t>
      </w:r>
    </w:p>
    <w:p w:rsidR="00136B52" w:rsidRDefault="00136B52">
      <w:pPr>
        <w:jc w:val="both"/>
        <w:rPr>
          <w:rFonts w:ascii="Montserrat" w:eastAsia="Montserrat" w:hAnsi="Montserrat" w:cs="Montserrat"/>
          <w:color w:val="00000A"/>
          <w:sz w:val="18"/>
          <w:szCs w:val="18"/>
        </w:rPr>
      </w:pPr>
    </w:p>
    <w:p w:rsidR="004E66EC" w:rsidRDefault="00CB452E" w:rsidP="004E66EC">
      <w:pPr>
        <w:jc w:val="both"/>
        <w:rPr>
          <w:rFonts w:ascii="Montserrat" w:eastAsia="Montserrat" w:hAnsi="Montserrat" w:cs="Montserrat"/>
          <w:b/>
          <w:color w:val="00000A"/>
          <w:sz w:val="18"/>
          <w:szCs w:val="18"/>
        </w:rPr>
      </w:pPr>
      <w:sdt>
        <w:sdtPr>
          <w:tag w:val="goog_rdk_12"/>
          <w:id w:val="890075854"/>
        </w:sdtPr>
        <w:sdtEndPr/>
        <w:sdtContent/>
      </w:sdt>
      <w:r w:rsidR="00B44C1C">
        <w:rPr>
          <w:rFonts w:ascii="Montserrat" w:eastAsia="Montserrat" w:hAnsi="Montserrat" w:cs="Montserrat"/>
          <w:b/>
          <w:color w:val="00000A"/>
          <w:sz w:val="18"/>
          <w:szCs w:val="18"/>
        </w:rPr>
        <w:t>C.2 Folio</w:t>
      </w:r>
      <w:r w:rsidR="00B44C1C">
        <w:rPr>
          <w:rFonts w:ascii="Montserrat" w:eastAsia="Montserrat" w:hAnsi="Montserrat" w:cs="Montserrat"/>
          <w:color w:val="00000A"/>
          <w:sz w:val="18"/>
          <w:szCs w:val="18"/>
        </w:rPr>
        <w:t xml:space="preserve"> </w:t>
      </w:r>
      <w:r w:rsidR="00B44C1C">
        <w:rPr>
          <w:rFonts w:ascii="Montserrat" w:eastAsia="Montserrat" w:hAnsi="Montserrat" w:cs="Montserrat"/>
          <w:b/>
          <w:color w:val="00000A"/>
          <w:sz w:val="18"/>
          <w:szCs w:val="18"/>
        </w:rPr>
        <w:t>330026522001589</w:t>
      </w:r>
    </w:p>
    <w:p w:rsidR="00136B52" w:rsidRDefault="00B44C1C" w:rsidP="004E66E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Secretaría de Infraestructura Comunicaciones y Transportes (OIC-SICT) proporcionó el Acta Administrativa de Entrega Recepción requerida por el particular en la </w:t>
      </w:r>
      <w:sdt>
        <w:sdtPr>
          <w:tag w:val="goog_rdk_14"/>
          <w:id w:val="1685943290"/>
        </w:sdtPr>
        <w:sdtEndPr/>
        <w:sdtContent/>
      </w:sdt>
      <w:r>
        <w:rPr>
          <w:rFonts w:ascii="Montserrat" w:eastAsia="Montserrat" w:hAnsi="Montserrat" w:cs="Montserrat"/>
          <w:color w:val="00000A"/>
          <w:sz w:val="18"/>
          <w:szCs w:val="18"/>
        </w:rPr>
        <w:t xml:space="preserve">cual propone testar como información confidencial respecto del  domicilio particular del servidor público, código de Identificación de credencial (CIC) y nombre de denunciado en términos del artículo 113, fracción I, de la Ley Federal de Transparencia y Acceso a la Información Pública. </w:t>
      </w:r>
    </w:p>
    <w:p w:rsidR="006667D6" w:rsidRDefault="006667D6">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136B52" w:rsidRDefault="00136B52">
      <w:pPr>
        <w:jc w:val="both"/>
        <w:rPr>
          <w:rFonts w:ascii="Montserrat" w:eastAsia="Montserrat" w:hAnsi="Montserrat" w:cs="Montserrat"/>
          <w:color w:val="00000A"/>
          <w:sz w:val="18"/>
          <w:szCs w:val="18"/>
        </w:rPr>
      </w:pPr>
    </w:p>
    <w:p w:rsidR="00136B52" w:rsidRDefault="00B44C1C">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II.C.2.ORD.31.22: CONFIRMAR </w:t>
      </w:r>
      <w:r>
        <w:rPr>
          <w:rFonts w:ascii="Montserrat" w:eastAsia="Montserrat" w:hAnsi="Montserrat" w:cs="Montserrat"/>
          <w:color w:val="00000A"/>
          <w:sz w:val="18"/>
          <w:szCs w:val="18"/>
        </w:rPr>
        <w:t xml:space="preserve">la clasificación de confidencialidad invocada por el OIC-SICT respecto de domicilio particular del servidor público, código de Identificación de credencial (CIC) y nombre de la persona servidora pública denunciada en términos del artículo 113, fracción I, de la Ley Federal de Transparencia y Acceso a la Información Pública. </w:t>
      </w:r>
    </w:p>
    <w:p w:rsidR="004E66EC" w:rsidRDefault="00B44C1C" w:rsidP="004E66E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C.3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330026522001857</w:t>
      </w:r>
    </w:p>
    <w:p w:rsidR="00136B52" w:rsidRDefault="00B44C1C" w:rsidP="004E66EC">
      <w:pPr>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del expediente 2021/SRE/DE4 propuesto por el Órgano Interno de Control en la Secretaría de Relaciones Exteriores (OIC-SRE) derivado del oficio SFCC/200/273/2020, se emite la siguiente resolución por unanimidad:</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II.C.3.1.ORD.31.22: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OIC-SRE respecto de nombre, cargo, registro federal de contribuyentes (RFC), domicilio, clave única registro de población (CURP) del denunciado, direcciones electrónicas que identifiquen de manera directa a denunciados (twitter y notas periodísticas), nombre, cargo de particulares y terceros, domicilio, teléfono particular, número de ficha, folio de la constancia de nombramiento, número de credencial, firma, número de empleado, código de puesto, firma, imagen y fotografía que haga identificable a las personas servidoras públicas investigadas o particulares o terceros, clave del Sistema Integral de Denuncias Ciudadanas, parentesco y filiación, cadenas digitales y sellos digitales, códigos de barras y códigos QR en términos del artículo 113, fracción I, de la </w:t>
      </w:r>
      <w:r>
        <w:rPr>
          <w:rFonts w:ascii="Montserrat" w:eastAsia="Montserrat" w:hAnsi="Montserrat" w:cs="Montserrat"/>
          <w:color w:val="00000A"/>
          <w:sz w:val="18"/>
          <w:szCs w:val="18"/>
          <w:highlight w:val="white"/>
        </w:rPr>
        <w:t>Ley Federal de Transparencia y Acceso a la Información Pública</w:t>
      </w:r>
      <w:r>
        <w:rPr>
          <w:rFonts w:ascii="Montserrat" w:eastAsia="Montserrat" w:hAnsi="Montserrat" w:cs="Montserrat"/>
          <w:sz w:val="18"/>
          <w:szCs w:val="18"/>
        </w:rPr>
        <w:t xml:space="preserve">.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II.C.3.2.ORD.31.22: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OIC-SRE respecto de la denominación o razón social de personas </w:t>
      </w:r>
      <w:r w:rsidR="006667D6">
        <w:rPr>
          <w:rFonts w:ascii="Montserrat" w:eastAsia="Montserrat" w:hAnsi="Montserrat" w:cs="Montserrat"/>
          <w:sz w:val="18"/>
          <w:szCs w:val="18"/>
        </w:rPr>
        <w:t>morales en</w:t>
      </w:r>
      <w:r>
        <w:rPr>
          <w:rFonts w:ascii="Montserrat" w:eastAsia="Montserrat" w:hAnsi="Montserrat" w:cs="Montserrat"/>
          <w:sz w:val="18"/>
          <w:szCs w:val="18"/>
        </w:rPr>
        <w:t xml:space="preserve"> términos del artículo 113, fracción III, de la </w:t>
      </w:r>
      <w:r>
        <w:rPr>
          <w:rFonts w:ascii="Montserrat" w:eastAsia="Montserrat" w:hAnsi="Montserrat" w:cs="Montserrat"/>
          <w:color w:val="00000A"/>
          <w:sz w:val="18"/>
          <w:szCs w:val="18"/>
          <w:highlight w:val="white"/>
        </w:rPr>
        <w:t>Ley Federal de Transparencia y Acceso a la Información Pública</w:t>
      </w:r>
      <w:r>
        <w:rPr>
          <w:rFonts w:ascii="Montserrat" w:eastAsia="Montserrat" w:hAnsi="Montserrat" w:cs="Montserrat"/>
          <w:sz w:val="18"/>
          <w:szCs w:val="18"/>
        </w:rPr>
        <w:t xml:space="preserve">. </w:t>
      </w:r>
    </w:p>
    <w:p w:rsidR="004E66EC" w:rsidRDefault="004E66EC">
      <w:pPr>
        <w:jc w:val="both"/>
        <w:rPr>
          <w:rFonts w:ascii="Montserrat" w:eastAsia="Montserrat" w:hAnsi="Montserrat" w:cs="Montserrat"/>
          <w:sz w:val="18"/>
          <w:szCs w:val="18"/>
        </w:rPr>
      </w:pPr>
    </w:p>
    <w:p w:rsidR="004E66EC" w:rsidRDefault="00B44C1C" w:rsidP="004E66E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C.4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330026522001880</w:t>
      </w:r>
    </w:p>
    <w:p w:rsidR="00136B52" w:rsidRDefault="00B44C1C" w:rsidP="004E66EC">
      <w:pPr>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propuesta por el Órgano Interno de Control en la Secretaría de Infraestructura Comunicaciones y Transportes (OIC-SICT) respecto del acuerdo de conclusión archivo por fal</w:t>
      </w:r>
      <w:r w:rsidR="006667D6">
        <w:rPr>
          <w:rFonts w:ascii="Montserrat" w:eastAsia="Montserrat" w:hAnsi="Montserrat" w:cs="Montserrat"/>
          <w:sz w:val="18"/>
          <w:szCs w:val="18"/>
        </w:rPr>
        <w:t xml:space="preserve">ta de elementos del expediente </w:t>
      </w:r>
      <w:r>
        <w:rPr>
          <w:rFonts w:ascii="Montserrat" w:eastAsia="Montserrat" w:hAnsi="Montserrat" w:cs="Montserrat"/>
          <w:sz w:val="18"/>
          <w:szCs w:val="18"/>
        </w:rPr>
        <w:t xml:space="preserve">131795/2019/PPC/SCT/DE1122, se emite la siguiente resolución por unanimidad: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II.C.4.ORD.31.22: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OIC-SICT respecto del nombre del denunciante y denunciado con fundamento en el artículo 113, fracción I, de la Ley Federal de Transparencia y Acceso a la Información Pública.</w:t>
      </w:r>
    </w:p>
    <w:p w:rsidR="00136B52" w:rsidRDefault="00136B52">
      <w:pPr>
        <w:jc w:val="both"/>
        <w:rPr>
          <w:rFonts w:ascii="Montserrat" w:eastAsia="Montserrat" w:hAnsi="Montserrat" w:cs="Montserrat"/>
          <w:b/>
          <w:color w:val="00000A"/>
          <w:sz w:val="18"/>
          <w:szCs w:val="18"/>
        </w:rPr>
      </w:pPr>
    </w:p>
    <w:p w:rsidR="004E66EC" w:rsidRDefault="00B44C1C" w:rsidP="004E66E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C.5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330026522001882</w:t>
      </w:r>
    </w:p>
    <w:p w:rsidR="00136B52" w:rsidRPr="004E66EC" w:rsidRDefault="00B44C1C" w:rsidP="004E66EC">
      <w:pPr>
        <w:jc w:val="both"/>
        <w:rPr>
          <w:rFonts w:ascii="Montserrat" w:eastAsia="Montserrat" w:hAnsi="Montserrat" w:cs="Montserrat"/>
          <w:b/>
          <w:color w:val="00000A"/>
          <w:sz w:val="18"/>
          <w:szCs w:val="18"/>
        </w:rPr>
      </w:pPr>
      <w:r>
        <w:rPr>
          <w:rFonts w:ascii="Montserrat" w:eastAsia="Montserrat" w:hAnsi="Montserrat" w:cs="Montserrat"/>
          <w:sz w:val="18"/>
          <w:szCs w:val="18"/>
        </w:rPr>
        <w:t>Derivado del análisis a la versión pública propuesta por el Órgano Interno de Control en la Secretaría de Infraestructura Comunicaciones y Transportes (OIC-SICT) respecto del acuerdo de conclusión archivo por falta de elementos del expedien</w:t>
      </w:r>
      <w:r w:rsidR="006667D6">
        <w:rPr>
          <w:rFonts w:ascii="Montserrat" w:eastAsia="Montserrat" w:hAnsi="Montserrat" w:cs="Montserrat"/>
          <w:sz w:val="18"/>
          <w:szCs w:val="18"/>
        </w:rPr>
        <w:t xml:space="preserve">te </w:t>
      </w:r>
      <w:r>
        <w:rPr>
          <w:rFonts w:ascii="Montserrat" w:eastAsia="Montserrat" w:hAnsi="Montserrat" w:cs="Montserrat"/>
          <w:sz w:val="18"/>
          <w:szCs w:val="18"/>
        </w:rPr>
        <w:t xml:space="preserve">131795/2019/PPC/SCT/DE1122, se emite la siguiente resolución por unanimidad: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II.C.5.ORD.31.22: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OIC-SICT respecto del nombre del denunciante y denunciado con fundamento en el artículo 113, fracción I, de la Ley Federal de Transparencia y Acceso a la Información Pública.</w:t>
      </w:r>
    </w:p>
    <w:p w:rsidR="00136B52" w:rsidRDefault="00136B52">
      <w:pPr>
        <w:jc w:val="both"/>
        <w:rPr>
          <w:rFonts w:ascii="Montserrat" w:eastAsia="Montserrat" w:hAnsi="Montserrat" w:cs="Montserrat"/>
          <w:b/>
          <w:color w:val="00000A"/>
          <w:sz w:val="18"/>
          <w:szCs w:val="18"/>
        </w:rPr>
      </w:pPr>
    </w:p>
    <w:p w:rsidR="004E66EC" w:rsidRDefault="00CB452E" w:rsidP="004E66EC">
      <w:pPr>
        <w:jc w:val="both"/>
        <w:rPr>
          <w:rFonts w:ascii="Montserrat" w:eastAsia="Montserrat" w:hAnsi="Montserrat" w:cs="Montserrat"/>
          <w:color w:val="1155CC"/>
          <w:sz w:val="18"/>
          <w:szCs w:val="18"/>
        </w:rPr>
      </w:pPr>
      <w:sdt>
        <w:sdtPr>
          <w:tag w:val="goog_rdk_15"/>
          <w:id w:val="717861545"/>
        </w:sdtPr>
        <w:sdtEndPr/>
        <w:sdtContent/>
      </w:sdt>
      <w:sdt>
        <w:sdtPr>
          <w:tag w:val="goog_rdk_16"/>
          <w:id w:val="1651938769"/>
        </w:sdtPr>
        <w:sdtEndPr/>
        <w:sdtContent/>
      </w:sdt>
      <w:r w:rsidR="00B44C1C">
        <w:rPr>
          <w:rFonts w:ascii="Montserrat" w:eastAsia="Montserrat" w:hAnsi="Montserrat" w:cs="Montserrat"/>
          <w:b/>
          <w:color w:val="00000A"/>
          <w:sz w:val="18"/>
          <w:szCs w:val="18"/>
        </w:rPr>
        <w:t>C.6 Folio</w:t>
      </w:r>
      <w:r w:rsidR="00B44C1C">
        <w:rPr>
          <w:rFonts w:ascii="Montserrat" w:eastAsia="Montserrat" w:hAnsi="Montserrat" w:cs="Montserrat"/>
          <w:color w:val="00000A"/>
          <w:sz w:val="18"/>
          <w:szCs w:val="18"/>
        </w:rPr>
        <w:t xml:space="preserve"> </w:t>
      </w:r>
      <w:r w:rsidR="00B44C1C">
        <w:rPr>
          <w:rFonts w:ascii="Montserrat" w:eastAsia="Montserrat" w:hAnsi="Montserrat" w:cs="Montserrat"/>
          <w:b/>
          <w:color w:val="00000A"/>
          <w:sz w:val="18"/>
          <w:szCs w:val="18"/>
        </w:rPr>
        <w:t>330026522001905</w:t>
      </w:r>
      <w:hyperlink r:id="rId10"/>
    </w:p>
    <w:p w:rsidR="00136B52" w:rsidRDefault="00B44C1C" w:rsidP="004E66EC">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del Acuerdo de Conclusión y Archivo por falta de elementos del expediente 2021/SRE/DE4 propuesto por el Órgano Interno de Control en la Secretaría de Relaciones Exteriores (OIC-SRE), se emiten las siguientes resoluciones por unanimidad: </w:t>
      </w:r>
    </w:p>
    <w:p w:rsidR="00136B52" w:rsidRDefault="00136B52">
      <w:pPr>
        <w:widowControl w:val="0"/>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II.C.6.1.ORD.31.22: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OIC-SRE respecto de nombre, domicilio y cargo de denunciados, cuentas de redes sociales (twitter), cuenta de correo electrónico del denunciante, </w:t>
      </w:r>
      <w:proofErr w:type="spellStart"/>
      <w:r>
        <w:rPr>
          <w:rFonts w:ascii="Montserrat" w:eastAsia="Montserrat" w:hAnsi="Montserrat" w:cs="Montserrat"/>
          <w:sz w:val="18"/>
          <w:szCs w:val="18"/>
        </w:rPr>
        <w:t>idCIF</w:t>
      </w:r>
      <w:proofErr w:type="spellEnd"/>
      <w:r>
        <w:rPr>
          <w:rFonts w:ascii="Montserrat" w:eastAsia="Montserrat" w:hAnsi="Montserrat" w:cs="Montserrat"/>
          <w:sz w:val="18"/>
          <w:szCs w:val="18"/>
        </w:rPr>
        <w:t xml:space="preserve"> (identificación fiscal), registro federal de contribuyentes (RFC), número de teléfono particular, código de barras y código QR, cadena digital y sello digital, en términos del artículo 113, fracción I, de la </w:t>
      </w:r>
      <w:r>
        <w:rPr>
          <w:rFonts w:ascii="Montserrat" w:eastAsia="Montserrat" w:hAnsi="Montserrat" w:cs="Montserrat"/>
          <w:color w:val="00000A"/>
          <w:sz w:val="18"/>
          <w:szCs w:val="18"/>
          <w:highlight w:val="white"/>
        </w:rPr>
        <w:t>Ley Federal de Transparencia y Acceso a la Información Pública</w:t>
      </w:r>
      <w:r>
        <w:rPr>
          <w:rFonts w:ascii="Montserrat" w:eastAsia="Montserrat" w:hAnsi="Montserrat" w:cs="Montserrat"/>
          <w:sz w:val="18"/>
          <w:szCs w:val="18"/>
        </w:rPr>
        <w:t xml:space="preserve">. </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II.C.6.2.ORD.31.22: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OIC-SRE respecto de la denominación o ra</w:t>
      </w:r>
      <w:r w:rsidR="006667D6">
        <w:rPr>
          <w:rFonts w:ascii="Montserrat" w:eastAsia="Montserrat" w:hAnsi="Montserrat" w:cs="Montserrat"/>
          <w:sz w:val="18"/>
          <w:szCs w:val="18"/>
        </w:rPr>
        <w:t xml:space="preserve">zón social de personas morales </w:t>
      </w:r>
      <w:r>
        <w:rPr>
          <w:rFonts w:ascii="Montserrat" w:eastAsia="Montserrat" w:hAnsi="Montserrat" w:cs="Montserrat"/>
          <w:sz w:val="18"/>
          <w:szCs w:val="18"/>
        </w:rPr>
        <w:t xml:space="preserve">en términos del artículo 113, fracción III,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 xml:space="preserve">. </w:t>
      </w:r>
    </w:p>
    <w:p w:rsidR="00136B52" w:rsidRDefault="00136B52">
      <w:pPr>
        <w:widowControl w:val="0"/>
        <w:rPr>
          <w:rFonts w:ascii="Montserrat" w:eastAsia="Montserrat" w:hAnsi="Montserrat" w:cs="Montserrat"/>
          <w:sz w:val="18"/>
          <w:szCs w:val="18"/>
        </w:rPr>
      </w:pPr>
    </w:p>
    <w:p w:rsidR="00CB452E" w:rsidRDefault="00CB452E">
      <w:pPr>
        <w:spacing w:after="160"/>
        <w:ind w:left="2880" w:firstLine="720"/>
        <w:jc w:val="both"/>
        <w:rPr>
          <w:rFonts w:ascii="Montserrat" w:eastAsia="Montserrat" w:hAnsi="Montserrat" w:cs="Montserrat"/>
          <w:b/>
          <w:sz w:val="18"/>
          <w:szCs w:val="18"/>
        </w:rPr>
      </w:pPr>
    </w:p>
    <w:p w:rsidR="00136B52" w:rsidRDefault="00B44C1C">
      <w:pPr>
        <w:spacing w:after="160"/>
        <w:ind w:left="288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136B52" w:rsidRDefault="00B44C1C">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Cumplimiento a recurso de revisión INAI.</w:t>
      </w:r>
    </w:p>
    <w:p w:rsidR="00CB452E" w:rsidRDefault="00CB452E">
      <w:pPr>
        <w:ind w:right="-40"/>
        <w:jc w:val="both"/>
        <w:rPr>
          <w:rFonts w:ascii="Montserrat" w:eastAsia="Montserrat" w:hAnsi="Montserrat" w:cs="Montserrat"/>
          <w:b/>
          <w:sz w:val="18"/>
          <w:szCs w:val="18"/>
        </w:rPr>
      </w:pPr>
    </w:p>
    <w:p w:rsidR="00136B52" w:rsidRDefault="00B44C1C">
      <w:pPr>
        <w:ind w:right="-40"/>
        <w:jc w:val="both"/>
        <w:rPr>
          <w:rFonts w:ascii="Montserrat" w:eastAsia="Montserrat" w:hAnsi="Montserrat" w:cs="Montserrat"/>
          <w:b/>
          <w:sz w:val="18"/>
          <w:szCs w:val="18"/>
        </w:rPr>
      </w:pPr>
      <w:r>
        <w:rPr>
          <w:rFonts w:ascii="Montserrat" w:eastAsia="Montserrat" w:hAnsi="Montserrat" w:cs="Montserrat"/>
          <w:b/>
          <w:sz w:val="18"/>
          <w:szCs w:val="18"/>
        </w:rPr>
        <w:t>A.1 Folio 330026522000357 RRA 4022/22</w:t>
      </w:r>
    </w:p>
    <w:p w:rsidR="00136B52" w:rsidRDefault="00136B52">
      <w:pPr>
        <w:ind w:right="-40"/>
        <w:jc w:val="both"/>
        <w:rPr>
          <w:rFonts w:ascii="Montserrat" w:eastAsia="Montserrat" w:hAnsi="Montserrat" w:cs="Montserrat"/>
          <w:b/>
          <w:sz w:val="18"/>
          <w:szCs w:val="18"/>
        </w:rPr>
      </w:pPr>
    </w:p>
    <w:p w:rsidR="00136B52" w:rsidRDefault="00B44C1C">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En la resolución el Pleno del INAI determinó </w:t>
      </w:r>
      <w:r>
        <w:rPr>
          <w:rFonts w:ascii="Montserrat" w:eastAsia="Montserrat" w:hAnsi="Montserrat" w:cs="Montserrat"/>
          <w:b/>
          <w:sz w:val="18"/>
          <w:szCs w:val="18"/>
        </w:rPr>
        <w:t>MODIFICAR</w:t>
      </w:r>
      <w:r>
        <w:rPr>
          <w:rFonts w:ascii="Montserrat" w:eastAsia="Montserrat" w:hAnsi="Montserrat" w:cs="Montserrat"/>
          <w:sz w:val="18"/>
          <w:szCs w:val="18"/>
        </w:rPr>
        <w:t xml:space="preserve"> la respuesta e instruir a efecto de que:</w:t>
      </w:r>
    </w:p>
    <w:p w:rsidR="00136B52" w:rsidRDefault="00136B52">
      <w:pPr>
        <w:shd w:val="clear" w:color="auto" w:fill="FFFFFF"/>
        <w:jc w:val="both"/>
        <w:rPr>
          <w:rFonts w:ascii="Montserrat" w:eastAsia="Montserrat" w:hAnsi="Montserrat" w:cs="Montserrat"/>
          <w:sz w:val="18"/>
          <w:szCs w:val="18"/>
        </w:rPr>
      </w:pPr>
    </w:p>
    <w:p w:rsidR="00136B52" w:rsidRDefault="00B44C1C">
      <w:pPr>
        <w:shd w:val="clear" w:color="auto" w:fill="FFFFFF"/>
        <w:ind w:left="566" w:right="566"/>
        <w:jc w:val="both"/>
        <w:rPr>
          <w:rFonts w:ascii="Montserrat" w:eastAsia="Montserrat" w:hAnsi="Montserrat" w:cs="Montserrat"/>
          <w:i/>
          <w:sz w:val="18"/>
          <w:szCs w:val="18"/>
        </w:rPr>
      </w:pPr>
      <w:r>
        <w:rPr>
          <w:rFonts w:ascii="Montserrat" w:eastAsia="Montserrat" w:hAnsi="Montserrat" w:cs="Montserrat"/>
          <w:i/>
          <w:sz w:val="18"/>
          <w:szCs w:val="18"/>
        </w:rPr>
        <w:t>“[...] 1. Realice una nueva búsqueda a efecto de identificar si la persona de la cual se requiere información cuenta con quejas, denuncias, investigaciones y/o procedimientos concluidos con una sanción no grave, en caso de ser así deberá de proporcionar la información peticionada.</w:t>
      </w:r>
    </w:p>
    <w:p w:rsidR="00136B52" w:rsidRDefault="00136B52">
      <w:pPr>
        <w:shd w:val="clear" w:color="auto" w:fill="FFFFFF"/>
        <w:ind w:left="566" w:right="566"/>
        <w:jc w:val="both"/>
        <w:rPr>
          <w:rFonts w:ascii="Montserrat" w:eastAsia="Montserrat" w:hAnsi="Montserrat" w:cs="Montserrat"/>
          <w:i/>
          <w:sz w:val="18"/>
          <w:szCs w:val="18"/>
        </w:rPr>
      </w:pPr>
    </w:p>
    <w:p w:rsidR="00CB452E" w:rsidRDefault="00CB452E">
      <w:pPr>
        <w:rPr>
          <w:rFonts w:ascii="Montserrat" w:eastAsia="Montserrat" w:hAnsi="Montserrat" w:cs="Montserrat"/>
          <w:i/>
          <w:sz w:val="18"/>
          <w:szCs w:val="18"/>
        </w:rPr>
      </w:pPr>
      <w:r>
        <w:rPr>
          <w:rFonts w:ascii="Montserrat" w:eastAsia="Montserrat" w:hAnsi="Montserrat" w:cs="Montserrat"/>
          <w:i/>
          <w:sz w:val="18"/>
          <w:szCs w:val="18"/>
        </w:rPr>
        <w:br w:type="page"/>
      </w:r>
    </w:p>
    <w:p w:rsidR="00136B52" w:rsidRDefault="00B44C1C">
      <w:pPr>
        <w:shd w:val="clear" w:color="auto" w:fill="FFFFFF"/>
        <w:ind w:left="566" w:right="566"/>
        <w:jc w:val="both"/>
        <w:rPr>
          <w:rFonts w:ascii="Montserrat" w:eastAsia="Montserrat" w:hAnsi="Montserrat" w:cs="Montserrat"/>
          <w:i/>
          <w:sz w:val="18"/>
          <w:szCs w:val="18"/>
        </w:rPr>
      </w:pPr>
      <w:bookmarkStart w:id="1" w:name="_GoBack"/>
      <w:bookmarkEnd w:id="1"/>
      <w:r>
        <w:rPr>
          <w:rFonts w:ascii="Montserrat" w:eastAsia="Montserrat" w:hAnsi="Montserrat" w:cs="Montserrat"/>
          <w:i/>
          <w:sz w:val="18"/>
          <w:szCs w:val="18"/>
        </w:rPr>
        <w:lastRenderedPageBreak/>
        <w:t>Dicha búsqueda deberá de realizarse a través del Órgano Interno de Control de la Comisión Federal para la Protección contra Riesgos Sanitarios y la Dirección General de Denuncias e Investigaciones, al ser la dependencia a la que se encuentra adscrita la persona de la cual se requiere información, ya que la Ley Orgánica de la Administración Pública Federal , en su artículo 37, indica que la Secretaría de la Función Pública es competente para conocer e investigar las conductas de los servidores públicos de la Administración Pública Federal que puedan constituir responsabilidades administrativas, así como substanciar los procedimientos correspondientes conforme a lo establecido en la Ley General de Responsabilidades Administrativas, por sí, o por conducto de los Órganos Internos de Control que correspondan a cada área de la Administración Pública Federal.</w:t>
      </w:r>
    </w:p>
    <w:p w:rsidR="00136B52" w:rsidRDefault="00136B52">
      <w:pPr>
        <w:shd w:val="clear" w:color="auto" w:fill="FFFFFF"/>
        <w:ind w:left="566" w:right="566"/>
        <w:jc w:val="both"/>
        <w:rPr>
          <w:rFonts w:ascii="Montserrat" w:eastAsia="Montserrat" w:hAnsi="Montserrat" w:cs="Montserrat"/>
          <w:i/>
          <w:sz w:val="18"/>
          <w:szCs w:val="18"/>
        </w:rPr>
      </w:pPr>
    </w:p>
    <w:p w:rsidR="00136B52" w:rsidRDefault="00B44C1C">
      <w:pPr>
        <w:shd w:val="clear" w:color="auto" w:fill="FFFFFF"/>
        <w:ind w:left="566" w:right="566"/>
        <w:jc w:val="both"/>
        <w:rPr>
          <w:rFonts w:ascii="Montserrat" w:eastAsia="Montserrat" w:hAnsi="Montserrat" w:cs="Montserrat"/>
          <w:i/>
          <w:sz w:val="18"/>
          <w:szCs w:val="18"/>
        </w:rPr>
      </w:pPr>
      <w:r>
        <w:rPr>
          <w:rFonts w:ascii="Montserrat" w:eastAsia="Montserrat" w:hAnsi="Montserrat" w:cs="Montserrat"/>
          <w:i/>
          <w:sz w:val="18"/>
          <w:szCs w:val="18"/>
        </w:rPr>
        <w:t>En ese sentido en caso de que la documentación contenga información susceptible de ser clasificada como confidencial, el sujeto obligado deberá seguir el procedimiento establecido en los artículos 118 a 120 y 140 de la Ley Federal de Transparencia y Acceso a la Información Pública y en los Lineamientos generales en materia de clasificación y desclasificación de la información, así como para la elaboración de versiones públicas.</w:t>
      </w:r>
    </w:p>
    <w:p w:rsidR="00136B52" w:rsidRDefault="00136B52">
      <w:pPr>
        <w:shd w:val="clear" w:color="auto" w:fill="FFFFFF"/>
        <w:ind w:left="566" w:right="566"/>
        <w:jc w:val="both"/>
        <w:rPr>
          <w:rFonts w:ascii="Montserrat" w:eastAsia="Montserrat" w:hAnsi="Montserrat" w:cs="Montserrat"/>
          <w:i/>
          <w:sz w:val="18"/>
          <w:szCs w:val="18"/>
        </w:rPr>
      </w:pPr>
    </w:p>
    <w:p w:rsidR="00136B52" w:rsidRDefault="00B44C1C">
      <w:pPr>
        <w:shd w:val="clear" w:color="auto" w:fill="FFFFFF"/>
        <w:ind w:left="566" w:right="566"/>
        <w:jc w:val="both"/>
        <w:rPr>
          <w:rFonts w:ascii="Montserrat" w:eastAsia="Montserrat" w:hAnsi="Montserrat" w:cs="Montserrat"/>
          <w:i/>
          <w:sz w:val="18"/>
          <w:szCs w:val="18"/>
        </w:rPr>
      </w:pPr>
      <w:r>
        <w:rPr>
          <w:rFonts w:ascii="Montserrat" w:eastAsia="Montserrat" w:hAnsi="Montserrat" w:cs="Montserrat"/>
          <w:i/>
          <w:sz w:val="18"/>
          <w:szCs w:val="18"/>
        </w:rPr>
        <w:t>2. De conformidad con lo previsto en el artículo 140 de la Ley Federal de Transparencia y Acceso a la Información Pública emita a través de su Comité de Transparencia una nueva acta mediante la cual confirme la clasificación del pronunciamiento únicamente de la existencia o inexistencia de quejas, denuncias, investigaciones y/o procedimientos, de procedimientos en trámite, concluidos que no hayan derivado en una sanción, así como de procedimientos concluidos que hayan derivado en una sanción pero que se encuentren sub júdice en contra de las personas a las que hace referencia en la solicitud, en términos del artículo 113, fracción I de la Ley Federal de Transparencia y Acceso a la Información Pública, misma que deberá de hacerse del conocimiento de la parte recurrente.”</w:t>
      </w:r>
    </w:p>
    <w:p w:rsidR="00136B52" w:rsidRDefault="00136B52">
      <w:pPr>
        <w:shd w:val="clear" w:color="auto" w:fill="FFFFFF"/>
        <w:jc w:val="both"/>
        <w:rPr>
          <w:rFonts w:ascii="Montserrat" w:eastAsia="Montserrat" w:hAnsi="Montserrat" w:cs="Montserrat"/>
          <w:b/>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sz w:val="18"/>
          <w:szCs w:val="18"/>
        </w:rPr>
        <w:t>En cumplimiento al numeral 1 de lo instruido por el INAI este sujeto obligado turnó la presente a la Dirección General de Denuncias e Investigaciones (DGDI) y al Órgano Interno de Control en la Comisión Federal para la Protección contra Riesgos Sanitarios (OIC-COFEPRIS)</w:t>
      </w:r>
      <w:r>
        <w:rPr>
          <w:rFonts w:ascii="Montserrat" w:eastAsia="Montserrat" w:hAnsi="Montserrat" w:cs="Montserrat"/>
          <w:color w:val="00000A"/>
          <w:sz w:val="18"/>
          <w:szCs w:val="18"/>
        </w:rPr>
        <w:t>.</w:t>
      </w:r>
    </w:p>
    <w:p w:rsidR="00136B52" w:rsidRDefault="00B44C1C">
      <w:pPr>
        <w:spacing w:before="24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color w:val="00000A"/>
          <w:sz w:val="18"/>
          <w:szCs w:val="18"/>
        </w:rPr>
        <w:t xml:space="preserve"> </w:t>
      </w:r>
    </w:p>
    <w:p w:rsidR="00136B52" w:rsidRDefault="00136B52">
      <w:pPr>
        <w:jc w:val="both"/>
        <w:rPr>
          <w:rFonts w:ascii="Montserrat" w:eastAsia="Montserrat" w:hAnsi="Montserrat" w:cs="Montserrat"/>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III.A.1.ORD.31.22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OIC-COFEPRIS sobre el pronun</w:t>
      </w:r>
      <w:r>
        <w:rPr>
          <w:rFonts w:ascii="Montserrat" w:eastAsia="Montserrat" w:hAnsi="Montserrat" w:cs="Montserrat"/>
          <w:sz w:val="18"/>
          <w:szCs w:val="18"/>
        </w:rPr>
        <w:t xml:space="preserve">ciamiento de la existencia o inexistencia de quejas, denuncias, investigaciones, procedimientos, procedimientos en trámite, concluidos que no hayan derivado en una sanción, así como procedimientos concluidos que hayan derivado en una sanción pero que se encuentre </w:t>
      </w:r>
      <w:r>
        <w:rPr>
          <w:rFonts w:ascii="Montserrat" w:eastAsia="Montserrat" w:hAnsi="Montserrat" w:cs="Montserrat"/>
          <w:i/>
          <w:sz w:val="18"/>
          <w:szCs w:val="18"/>
        </w:rPr>
        <w:t>sub júdice</w:t>
      </w:r>
      <w:r>
        <w:rPr>
          <w:rFonts w:ascii="Montserrat" w:eastAsia="Montserrat" w:hAnsi="Montserrat" w:cs="Montserrat"/>
          <w:sz w:val="18"/>
          <w:szCs w:val="18"/>
        </w:rPr>
        <w:t xml:space="preserve"> en contra de las personas a las que hace referencia en la solicitud, en términos del artículo 113, fracción I, de la Ley Federal de Transparencia y Acceso a la Información Pública. </w:t>
      </w:r>
    </w:p>
    <w:p w:rsidR="00136B52" w:rsidRDefault="00136B52">
      <w:pPr>
        <w:ind w:right="-40"/>
        <w:jc w:val="both"/>
        <w:rPr>
          <w:rFonts w:ascii="Montserrat" w:eastAsia="Montserrat" w:hAnsi="Montserrat" w:cs="Montserrat"/>
          <w:b/>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color w:val="00000A"/>
          <w:sz w:val="18"/>
          <w:szCs w:val="18"/>
        </w:rPr>
        <w:t>A.2 Folio 330026522000513 RRA 7181/22</w:t>
      </w:r>
    </w:p>
    <w:p w:rsidR="00136B52" w:rsidRDefault="00136B52">
      <w:pPr>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p>
    <w:p w:rsidR="00136B52" w:rsidRDefault="00136B52">
      <w:pPr>
        <w:rPr>
          <w:rFonts w:ascii="Montserrat" w:eastAsia="Montserrat" w:hAnsi="Montserrat" w:cs="Montserrat"/>
          <w:i/>
          <w:sz w:val="18"/>
          <w:szCs w:val="18"/>
        </w:rPr>
      </w:pPr>
    </w:p>
    <w:p w:rsidR="00136B52" w:rsidRDefault="00B44C1C" w:rsidP="006667D6">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“…Proporcione en versión pública la resolución recaída al expediente 012/PAR/2018 de fecha 7 de noviembre de 2018, emitida por el Órgano Interno de Control de la Secretaría de la Defensa Nacional, dentro de la cual no se podrán testar el nombre de servidores públicos del Órgano Interno de Control de la Secretaría de la Defensa Nacional; el número de expediente, procedimiento, nombre de servidor público investigado y sancionado; las conductas realizadas motivo de la sanción; así como las declaraciones o hechos en las que no se identifique de manera específica a las personas denunciantes y entrevistados. </w:t>
      </w:r>
    </w:p>
    <w:p w:rsidR="00136B52" w:rsidRDefault="00136B52" w:rsidP="006667D6">
      <w:pPr>
        <w:ind w:left="567" w:right="567"/>
        <w:jc w:val="both"/>
        <w:rPr>
          <w:rFonts w:ascii="Montserrat" w:eastAsia="Montserrat" w:hAnsi="Montserrat" w:cs="Montserrat"/>
          <w:i/>
          <w:sz w:val="18"/>
          <w:szCs w:val="18"/>
        </w:rPr>
      </w:pPr>
    </w:p>
    <w:p w:rsidR="00136B52" w:rsidRDefault="00B44C1C" w:rsidP="006667D6">
      <w:pPr>
        <w:ind w:left="567" w:right="567"/>
        <w:jc w:val="both"/>
        <w:rPr>
          <w:rFonts w:ascii="Montserrat" w:eastAsia="Montserrat" w:hAnsi="Montserrat" w:cs="Montserrat"/>
          <w:i/>
          <w:sz w:val="18"/>
          <w:szCs w:val="18"/>
        </w:rPr>
      </w:pPr>
      <w:r>
        <w:rPr>
          <w:rFonts w:ascii="Montserrat" w:eastAsia="Montserrat" w:hAnsi="Montserrat" w:cs="Montserrat"/>
          <w:i/>
          <w:sz w:val="18"/>
          <w:szCs w:val="18"/>
        </w:rPr>
        <w:t>A través de su Comité de Transparencia, emita un acta debidamente fundada y motivada, en la que se confirme la protección de los datos personales relativos al nombre y cargo de los servidores públicos denunciantes y/o particular, nombre y cargo de servidores públicos terceros ajenos al procedimiento (excepto los del OIC), datos personales del servidor público sancionado (diversos al nombre) y datos que hagan identificable a denunciante o testigos de conformidad con la fracción I, del artículo 113, de la Ley Federal de Transparencia y Acceso a la Información Pública...”</w:t>
      </w:r>
    </w:p>
    <w:p w:rsidR="00136B52" w:rsidRDefault="00B44C1C">
      <w:pPr>
        <w:spacing w:before="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al Órgano Interno de Control en la Secretaría de la Defensa Nacional (OIC-SEDENA), para que se pronunciara al respecto.</w:t>
      </w:r>
    </w:p>
    <w:p w:rsidR="00136B52" w:rsidRDefault="00B44C1C">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OIC-SEDENA elaboró la versión pública de la resolución emitida en el </w:t>
      </w:r>
      <w:sdt>
        <w:sdtPr>
          <w:tag w:val="goog_rdk_17"/>
          <w:id w:val="1910564943"/>
        </w:sdtPr>
        <w:sdtEndPr/>
        <w:sdtContent/>
      </w:sdt>
      <w:sdt>
        <w:sdtPr>
          <w:tag w:val="goog_rdk_18"/>
          <w:id w:val="-1914689543"/>
        </w:sdtPr>
        <w:sdtEndPr/>
        <w:sdtContent/>
      </w:sdt>
      <w:r>
        <w:rPr>
          <w:rFonts w:ascii="Montserrat" w:eastAsia="Montserrat" w:hAnsi="Montserrat" w:cs="Montserrat"/>
          <w:sz w:val="18"/>
          <w:szCs w:val="18"/>
        </w:rPr>
        <w:t>expediente 012/PAR/2018, de fecha 7 de noviembre de 2018, de la que fueron testados los datos relativos a: nombre y cargo de los servidores públicos denunciantes y particulares, nombre y cargo de servidores públicos terceros ajenos al procedimiento y servidores no sancionados, datos personales de servidores públicos sancionados -clave única de registro de población, correo electrónico, teléfono- y datos que hagan identificable a denunciante o a los testigos.</w:t>
      </w:r>
    </w:p>
    <w:p w:rsidR="00136B52" w:rsidRDefault="00B44C1C">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el OIC-SEDENA solicitó la clasificación de los datos referidos, en términos del artículo 113, fracción I, de la Ley Federal de Transparencia y Acceso a la Información Pública.</w:t>
      </w:r>
    </w:p>
    <w:p w:rsidR="00136B52" w:rsidRDefault="00B44C1C">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36B52" w:rsidRDefault="00136B52">
      <w:pPr>
        <w:rPr>
          <w:rFonts w:ascii="Montserrat" w:eastAsia="Montserrat" w:hAnsi="Montserrat" w:cs="Montserrat"/>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b/>
          <w:color w:val="00000A"/>
          <w:sz w:val="18"/>
          <w:szCs w:val="18"/>
        </w:rPr>
        <w:t>III.A.2.ORD.31.22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OIC-SEDENA respecto a los datos relativos a: nombre y cargo de los servidores públicos denunciantes y/o particulares, nombre y cargo de servidores públicos terceros ajenos al procedimiento y servidores no sancionados, datos personales de servidores públicos sancionados -clave única de registro de población, correo electrónico, teléfono- y datos que hagan identificable a denunciante o a los testigos, en términos del artículo 113, fracción I, de la Ley Federal de Transparencia y Acceso a la Información Pública.</w:t>
      </w:r>
    </w:p>
    <w:p w:rsidR="00136B52" w:rsidRDefault="00136B52">
      <w:pPr>
        <w:jc w:val="both"/>
        <w:rPr>
          <w:rFonts w:ascii="Montserrat" w:eastAsia="Montserrat" w:hAnsi="Montserrat" w:cs="Montserrat"/>
          <w:b/>
          <w:sz w:val="18"/>
          <w:szCs w:val="18"/>
        </w:rPr>
      </w:pPr>
    </w:p>
    <w:p w:rsidR="00136B52" w:rsidRDefault="00B44C1C" w:rsidP="006667D6">
      <w:pPr>
        <w:jc w:val="center"/>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136B52" w:rsidRDefault="00136B52">
      <w:pPr>
        <w:jc w:val="both"/>
        <w:rPr>
          <w:rFonts w:ascii="Montserrat" w:eastAsia="Montserrat" w:hAnsi="Montserrat" w:cs="Montserrat"/>
          <w:b/>
          <w:sz w:val="18"/>
          <w:szCs w:val="18"/>
        </w:rPr>
      </w:pPr>
    </w:p>
    <w:p w:rsidR="00136B52" w:rsidRDefault="00B44C1C">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r>
        <w:rPr>
          <w:rFonts w:ascii="Montserrat" w:eastAsia="Montserrat" w:hAnsi="Montserrat" w:cs="Montserrat"/>
          <w:color w:val="00000A"/>
          <w:sz w:val="18"/>
          <w:szCs w:val="18"/>
        </w:rPr>
        <w:t xml:space="preserve">       </w:t>
      </w:r>
    </w:p>
    <w:p w:rsidR="00136B52" w:rsidRDefault="00B44C1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330026522001865</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330026522001884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330026522001893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330026522001894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330026522001896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330026522001906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330026522001915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330026522001919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330026522001925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330026522001930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330026522001933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330026522001937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Folio 330026522001938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330026522001941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330026522001942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330026522001943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330026522001944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330026522001947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330026522001950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330026522001951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330026522001958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330026522001963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330026522001966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330026522001970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330026522001974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330026522001975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330026522001976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330026522001977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330026522001981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330026522001982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330026522001995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330026522001996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330026522001997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330026522002001       </w:t>
      </w:r>
    </w:p>
    <w:p w:rsidR="00136B52" w:rsidRDefault="00B44C1C">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330026522002002         </w:t>
      </w:r>
    </w:p>
    <w:p w:rsidR="00136B52" w:rsidRDefault="00136B52">
      <w:pPr>
        <w:ind w:left="3600"/>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136B52" w:rsidRDefault="00136B52">
      <w:pPr>
        <w:jc w:val="both"/>
        <w:rPr>
          <w:rFonts w:ascii="Montserrat" w:eastAsia="Montserrat" w:hAnsi="Montserrat" w:cs="Montserrat"/>
          <w:color w:val="00000A"/>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136B52" w:rsidRDefault="00136B52">
      <w:pPr>
        <w:jc w:val="both"/>
        <w:rPr>
          <w:rFonts w:ascii="Montserrat" w:eastAsia="Montserrat" w:hAnsi="Montserrat" w:cs="Montserrat"/>
          <w:sz w:val="18"/>
          <w:szCs w:val="18"/>
        </w:rPr>
      </w:pPr>
    </w:p>
    <w:p w:rsidR="00136B52" w:rsidRDefault="00B44C1C">
      <w:pPr>
        <w:jc w:val="both"/>
        <w:rPr>
          <w:rFonts w:ascii="Montserrat" w:eastAsia="Montserrat" w:hAnsi="Montserrat" w:cs="Montserrat"/>
          <w:sz w:val="18"/>
          <w:szCs w:val="18"/>
        </w:rPr>
      </w:pPr>
      <w:r>
        <w:rPr>
          <w:rFonts w:ascii="Montserrat" w:eastAsia="Montserrat" w:hAnsi="Montserrat" w:cs="Montserrat"/>
          <w:b/>
          <w:sz w:val="18"/>
          <w:szCs w:val="18"/>
        </w:rPr>
        <w:t>IV.ORD.31.22: CONFIRMAR</w:t>
      </w:r>
      <w:r>
        <w:rPr>
          <w:rFonts w:ascii="Montserrat" w:eastAsia="Montserrat" w:hAnsi="Montserrat" w:cs="Montserrat"/>
          <w:sz w:val="18"/>
          <w:szCs w:val="18"/>
        </w:rPr>
        <w:t xml:space="preserve"> la ampliación de plazo para la atención de las solicitudes mencionadas.</w:t>
      </w:r>
    </w:p>
    <w:p w:rsidR="00136B52" w:rsidRDefault="00136B52">
      <w:pPr>
        <w:jc w:val="both"/>
        <w:rPr>
          <w:rFonts w:ascii="Montserrat" w:eastAsia="Montserrat" w:hAnsi="Montserrat" w:cs="Montserrat"/>
          <w:sz w:val="18"/>
          <w:szCs w:val="18"/>
        </w:rPr>
      </w:pPr>
    </w:p>
    <w:p w:rsidR="00136B52" w:rsidRDefault="00B44C1C">
      <w:pPr>
        <w:ind w:left="2880" w:firstLine="720"/>
        <w:rPr>
          <w:rFonts w:ascii="Montserrat" w:eastAsia="Montserrat" w:hAnsi="Montserrat" w:cs="Montserrat"/>
          <w:b/>
          <w:color w:val="000000"/>
          <w:sz w:val="18"/>
          <w:szCs w:val="18"/>
        </w:rPr>
      </w:pPr>
      <w:r>
        <w:rPr>
          <w:rFonts w:ascii="Montserrat" w:eastAsia="Montserrat" w:hAnsi="Montserrat" w:cs="Montserrat"/>
          <w:b/>
          <w:sz w:val="18"/>
          <w:szCs w:val="18"/>
        </w:rPr>
        <w:t xml:space="preserve">QUINTO </w:t>
      </w:r>
      <w:r>
        <w:rPr>
          <w:rFonts w:ascii="Montserrat" w:eastAsia="Montserrat" w:hAnsi="Montserrat" w:cs="Montserrat"/>
          <w:b/>
          <w:color w:val="000000"/>
          <w:sz w:val="18"/>
          <w:szCs w:val="18"/>
        </w:rPr>
        <w:t>PUNTO DEL ORDEN DEL DÍA</w:t>
      </w:r>
    </w:p>
    <w:p w:rsidR="00136B52" w:rsidRDefault="00136B52">
      <w:pPr>
        <w:ind w:left="2880"/>
        <w:rPr>
          <w:rFonts w:ascii="Montserrat" w:eastAsia="Montserrat" w:hAnsi="Montserrat" w:cs="Montserrat"/>
          <w:b/>
          <w:sz w:val="18"/>
          <w:szCs w:val="18"/>
        </w:rPr>
      </w:pPr>
    </w:p>
    <w:p w:rsidR="00136B52" w:rsidRDefault="00B44C1C">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 Asuntos Generales.</w:t>
      </w:r>
    </w:p>
    <w:p w:rsidR="00136B52" w:rsidRDefault="00B44C1C">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136B52" w:rsidRDefault="00136B52">
      <w:pPr>
        <w:tabs>
          <w:tab w:val="left" w:pos="726"/>
        </w:tabs>
        <w:jc w:val="both"/>
        <w:rPr>
          <w:rFonts w:ascii="Montserrat" w:eastAsia="Montserrat" w:hAnsi="Montserrat" w:cs="Montserrat"/>
          <w:b/>
          <w:color w:val="00000A"/>
          <w:sz w:val="18"/>
          <w:szCs w:val="18"/>
        </w:rPr>
      </w:pPr>
    </w:p>
    <w:p w:rsidR="00136B52" w:rsidRDefault="00B44C1C">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12:07 horas del día 24 de agosto del 2022.</w:t>
      </w:r>
    </w:p>
    <w:p w:rsidR="00136B52" w:rsidRDefault="00136B52">
      <w:pPr>
        <w:tabs>
          <w:tab w:val="left" w:pos="726"/>
        </w:tabs>
        <w:jc w:val="both"/>
        <w:rPr>
          <w:rFonts w:ascii="Montserrat" w:eastAsia="Montserrat" w:hAnsi="Montserrat" w:cs="Montserrat"/>
          <w:b/>
          <w:color w:val="00000A"/>
          <w:sz w:val="18"/>
          <w:szCs w:val="18"/>
        </w:rPr>
      </w:pPr>
    </w:p>
    <w:p w:rsidR="00136B52" w:rsidRDefault="00136B52">
      <w:pPr>
        <w:tabs>
          <w:tab w:val="left" w:pos="726"/>
        </w:tabs>
        <w:jc w:val="both"/>
        <w:rPr>
          <w:rFonts w:ascii="Montserrat" w:eastAsia="Montserrat" w:hAnsi="Montserrat" w:cs="Montserrat"/>
          <w:b/>
          <w:color w:val="00000A"/>
          <w:sz w:val="18"/>
          <w:szCs w:val="18"/>
        </w:rPr>
      </w:pPr>
    </w:p>
    <w:p w:rsidR="00136B52" w:rsidRDefault="00136B52">
      <w:pPr>
        <w:tabs>
          <w:tab w:val="left" w:pos="726"/>
        </w:tabs>
        <w:jc w:val="both"/>
        <w:rPr>
          <w:rFonts w:ascii="Montserrat" w:eastAsia="Montserrat" w:hAnsi="Montserrat" w:cs="Montserrat"/>
          <w:b/>
          <w:color w:val="00000A"/>
          <w:sz w:val="18"/>
          <w:szCs w:val="18"/>
        </w:rPr>
      </w:pPr>
    </w:p>
    <w:p w:rsidR="00136B52" w:rsidRDefault="00136B52">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4E66EC" w:rsidRDefault="004E66EC">
      <w:pPr>
        <w:tabs>
          <w:tab w:val="left" w:pos="726"/>
        </w:tabs>
        <w:jc w:val="both"/>
        <w:rPr>
          <w:rFonts w:ascii="Montserrat" w:eastAsia="Montserrat" w:hAnsi="Montserrat" w:cs="Montserrat"/>
          <w:b/>
          <w:color w:val="00000A"/>
          <w:sz w:val="18"/>
          <w:szCs w:val="18"/>
        </w:rPr>
      </w:pPr>
    </w:p>
    <w:p w:rsidR="00136B52" w:rsidRDefault="00136B52">
      <w:pPr>
        <w:jc w:val="center"/>
        <w:rPr>
          <w:rFonts w:ascii="Montserrat" w:eastAsia="Montserrat" w:hAnsi="Montserrat" w:cs="Montserrat"/>
          <w:b/>
          <w:sz w:val="18"/>
          <w:szCs w:val="18"/>
        </w:rPr>
      </w:pPr>
    </w:p>
    <w:p w:rsidR="00136B52" w:rsidRDefault="00B44C1C">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rsidR="00136B52" w:rsidRDefault="00B44C1C">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136B52" w:rsidRDefault="00136B52">
      <w:pPr>
        <w:widowControl w:val="0"/>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136B52" w:rsidRDefault="00B44C1C">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136B52" w:rsidRDefault="00B44C1C">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136B52" w:rsidRDefault="00B44C1C">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136B52" w:rsidRDefault="00136B52">
      <w:pPr>
        <w:ind w:right="7"/>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4E66EC" w:rsidRDefault="004E66EC">
      <w:pPr>
        <w:widowControl w:val="0"/>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136B52" w:rsidRDefault="00136B52">
      <w:pPr>
        <w:widowControl w:val="0"/>
        <w:jc w:val="center"/>
        <w:rPr>
          <w:rFonts w:ascii="Montserrat" w:eastAsia="Montserrat" w:hAnsi="Montserrat" w:cs="Montserrat"/>
          <w:sz w:val="18"/>
          <w:szCs w:val="18"/>
        </w:rPr>
      </w:pPr>
    </w:p>
    <w:p w:rsidR="00136B52" w:rsidRDefault="00B44C1C">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136B52" w:rsidRDefault="00B44C1C">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4E66EC" w:rsidRDefault="004E66EC">
      <w:pPr>
        <w:widowControl w:val="0"/>
        <w:jc w:val="center"/>
        <w:rPr>
          <w:rFonts w:ascii="Montserrat" w:eastAsia="Montserrat" w:hAnsi="Montserrat" w:cs="Montserrat"/>
          <w:b/>
          <w:sz w:val="18"/>
          <w:szCs w:val="18"/>
        </w:rPr>
      </w:pPr>
    </w:p>
    <w:p w:rsidR="00136B52" w:rsidRDefault="00136B52">
      <w:pPr>
        <w:widowControl w:val="0"/>
        <w:jc w:val="center"/>
        <w:rPr>
          <w:rFonts w:ascii="Montserrat" w:eastAsia="Montserrat" w:hAnsi="Montserrat" w:cs="Montserrat"/>
          <w:b/>
          <w:sz w:val="18"/>
          <w:szCs w:val="18"/>
        </w:rPr>
      </w:pPr>
    </w:p>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PRIMERA SESIÓN ORDINARIA DEL COMITÉ DE TRANSPARENCIA 2022.</w:t>
      </w:r>
    </w:p>
    <w:p w:rsidR="004E66EC" w:rsidRDefault="004E66EC">
      <w:pPr>
        <w:jc w:val="center"/>
        <w:rPr>
          <w:rFonts w:ascii="Montserrat" w:eastAsia="Montserrat" w:hAnsi="Montserrat" w:cs="Montserrat"/>
          <w:sz w:val="18"/>
          <w:szCs w:val="18"/>
        </w:rPr>
      </w:pPr>
    </w:p>
    <w:p w:rsidR="00136B52" w:rsidRDefault="00136B52">
      <w:pPr>
        <w:jc w:val="center"/>
        <w:rPr>
          <w:rFonts w:ascii="Montserrat" w:eastAsia="Montserrat" w:hAnsi="Montserrat" w:cs="Montserrat"/>
          <w:color w:val="00000A"/>
          <w:sz w:val="18"/>
          <w:szCs w:val="18"/>
        </w:rPr>
      </w:pPr>
    </w:p>
    <w:p w:rsidR="00136B52" w:rsidRDefault="00B44C1C">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136B52">
      <w:headerReference w:type="default" r:id="rId11"/>
      <w:footerReference w:type="default" r:id="rId12"/>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1C" w:rsidRDefault="00B44C1C">
      <w:r>
        <w:separator/>
      </w:r>
    </w:p>
  </w:endnote>
  <w:endnote w:type="continuationSeparator" w:id="0">
    <w:p w:rsidR="00B44C1C" w:rsidRDefault="00B4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B52" w:rsidRDefault="00B44C1C">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simplePos x="0" y="0"/>
          <wp:positionH relativeFrom="column">
            <wp:posOffset>-720084</wp:posOffset>
          </wp:positionH>
          <wp:positionV relativeFrom="paragraph">
            <wp:posOffset>-209543</wp:posOffset>
          </wp:positionV>
          <wp:extent cx="7772400" cy="595833"/>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136B52" w:rsidRDefault="00136B52">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136B52" w:rsidRDefault="00B44C1C">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CB452E">
      <w:rPr>
        <w:rFonts w:ascii="Montserrat" w:eastAsia="Montserrat" w:hAnsi="Montserrat" w:cs="Montserrat"/>
        <w:b/>
        <w:noProof/>
        <w:color w:val="000000"/>
        <w:sz w:val="18"/>
        <w:szCs w:val="18"/>
      </w:rPr>
      <w:t>15</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CB452E">
      <w:rPr>
        <w:rFonts w:ascii="Montserrat" w:eastAsia="Montserrat" w:hAnsi="Montserrat" w:cs="Montserrat"/>
        <w:b/>
        <w:noProof/>
        <w:color w:val="000000"/>
        <w:sz w:val="18"/>
        <w:szCs w:val="18"/>
      </w:rPr>
      <w:t>15</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1C" w:rsidRDefault="00B44C1C">
      <w:r>
        <w:separator/>
      </w:r>
    </w:p>
  </w:footnote>
  <w:footnote w:type="continuationSeparator" w:id="0">
    <w:p w:rsidR="00B44C1C" w:rsidRDefault="00B44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B52" w:rsidRDefault="004E66EC">
    <w:pPr>
      <w:pBdr>
        <w:top w:val="nil"/>
        <w:left w:val="nil"/>
        <w:bottom w:val="nil"/>
        <w:right w:val="nil"/>
        <w:between w:val="nil"/>
      </w:pBdr>
      <w:tabs>
        <w:tab w:val="center" w:pos="4419"/>
        <w:tab w:val="right" w:pos="8838"/>
      </w:tabs>
      <w:rPr>
        <w:rFonts w:eastAsia="Calibri"/>
        <w:color w:val="000000"/>
      </w:rPr>
    </w:pPr>
    <w:r>
      <w:rPr>
        <w:noProof/>
        <w:lang w:eastAsia="es-MX"/>
      </w:rPr>
      <mc:AlternateContent>
        <mc:Choice Requires="wps">
          <w:drawing>
            <wp:anchor distT="0" distB="0" distL="0" distR="0" simplePos="0" relativeHeight="251659264" behindDoc="0" locked="0" layoutInCell="1" hidden="0" allowOverlap="1" wp14:editId="7FCF7E52">
              <wp:simplePos x="0" y="0"/>
              <wp:positionH relativeFrom="column">
                <wp:posOffset>2865594</wp:posOffset>
              </wp:positionH>
              <wp:positionV relativeFrom="paragraph">
                <wp:posOffset>920115</wp:posOffset>
              </wp:positionV>
              <wp:extent cx="3562350" cy="238125"/>
              <wp:effectExtent l="0" t="0" r="0" b="9525"/>
              <wp:wrapSquare wrapText="bothSides" distT="0" distB="0" distL="0" distR="0"/>
              <wp:docPr id="44" name="Rectángulo 44"/>
              <wp:cNvGraphicFramePr/>
              <a:graphic xmlns:a="http://schemas.openxmlformats.org/drawingml/2006/main">
                <a:graphicData uri="http://schemas.microsoft.com/office/word/2010/wordprocessingShape">
                  <wps:wsp>
                    <wps:cNvSpPr/>
                    <wps:spPr>
                      <a:xfrm>
                        <a:off x="0" y="0"/>
                        <a:ext cx="3562350" cy="238125"/>
                      </a:xfrm>
                      <a:prstGeom prst="rect">
                        <a:avLst/>
                      </a:prstGeom>
                      <a:noFill/>
                      <a:ln>
                        <a:noFill/>
                      </a:ln>
                    </wps:spPr>
                    <wps:txbx>
                      <w:txbxContent>
                        <w:p w:rsidR="00136B52" w:rsidRPr="004E66EC" w:rsidRDefault="00B44C1C">
                          <w:pPr>
                            <w:textDirection w:val="btLr"/>
                          </w:pPr>
                          <w:r>
                            <w:rPr>
                              <w:rFonts w:ascii="Montserrat" w:eastAsia="Montserrat" w:hAnsi="Montserrat" w:cs="Montserrat"/>
                              <w:b/>
                              <w:color w:val="000000"/>
                              <w:sz w:val="18"/>
                            </w:rPr>
                            <w:t xml:space="preserve">     </w:t>
                          </w:r>
                          <w:r w:rsidR="004E66EC">
                            <w:tab/>
                          </w:r>
                          <w:r w:rsidR="004E66EC">
                            <w:tab/>
                          </w:r>
                          <w:r w:rsidR="004E66EC">
                            <w:tab/>
                            <w:t xml:space="preserve">   </w:t>
                          </w:r>
                          <w:r w:rsidR="004E66EC">
                            <w:rPr>
                              <w:rFonts w:ascii="Montserrat" w:eastAsia="Montserrat" w:hAnsi="Montserrat" w:cs="Montserrat"/>
                              <w:b/>
                              <w:color w:val="000000"/>
                              <w:sz w:val="14"/>
                              <w:szCs w:val="14"/>
                            </w:rPr>
                            <w:t xml:space="preserve">TRIGÉSIMA PRIMERA </w:t>
                          </w:r>
                          <w:r w:rsidRPr="004E66EC">
                            <w:rPr>
                              <w:rFonts w:ascii="Montserrat" w:eastAsia="Montserrat" w:hAnsi="Montserrat" w:cs="Montserrat"/>
                              <w:b/>
                              <w:color w:val="000000"/>
                              <w:sz w:val="14"/>
                              <w:szCs w:val="14"/>
                            </w:rPr>
                            <w:t>SESIÓN ORDINARIA</w:t>
                          </w:r>
                        </w:p>
                        <w:p w:rsidR="00136B52" w:rsidRPr="004E66EC" w:rsidRDefault="00B44C1C">
                          <w:pPr>
                            <w:textDirection w:val="btLr"/>
                            <w:rPr>
                              <w:sz w:val="14"/>
                              <w:szCs w:val="14"/>
                            </w:rPr>
                          </w:pPr>
                          <w:r w:rsidRPr="004E66EC">
                            <w:rPr>
                              <w:rFonts w:ascii="Montserrat" w:eastAsia="Montserrat" w:hAnsi="Montserrat" w:cs="Montserrat"/>
                              <w:b/>
                              <w:color w:val="000000"/>
                              <w:sz w:val="14"/>
                              <w:szCs w:val="14"/>
                            </w:rPr>
                            <w:t xml:space="preserve">                       </w:t>
                          </w:r>
                          <w:r w:rsidR="004E66EC">
                            <w:rPr>
                              <w:rFonts w:ascii="Montserrat" w:eastAsia="Montserrat" w:hAnsi="Montserrat" w:cs="Montserrat"/>
                              <w:b/>
                              <w:color w:val="000000"/>
                              <w:sz w:val="14"/>
                              <w:szCs w:val="14"/>
                            </w:rPr>
                            <w:t xml:space="preserve">                                                     </w:t>
                          </w:r>
                          <w:r w:rsidRPr="004E66EC">
                            <w:rPr>
                              <w:rFonts w:ascii="Montserrat" w:eastAsia="Montserrat" w:hAnsi="Montserrat" w:cs="Montserrat"/>
                              <w:b/>
                              <w:color w:val="000000"/>
                              <w:sz w:val="14"/>
                              <w:szCs w:val="14"/>
                            </w:rPr>
                            <w:t>24 DE AGOSTO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44" o:spid="_x0000_s1026" style="position:absolute;margin-left:225.65pt;margin-top:72.45pt;width:280.5pt;height:18.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2HwwEAAGgDAAAOAAAAZHJzL2Uyb0RvYy54bWysU1GO2yAQ/a/UOyD+GxJns1pZcVZVV6kq&#10;rdqo2x6AYIiRgKFAYuc4PUsv1gE72bb7t+oPfgzjN28ew/p+sIacZIgaXEMXszkl0glotTs09Pu3&#10;7bs7SmLiruUGnGzoWUZ6v3n7Zt37WlbQgWllIEjiYt37hnYp+ZqxKDppeZyBlw4PFQTLE27DgbWB&#10;98huDavm81vWQ2h9ACFjxOjDeEg3hV8pKdIXpaJMxDQUtaWyhrLu88o2a14fAvedFpMM/goVlmuH&#10;Ra9UDzxxcgz6BZXVIkAElWYCLAOltJClB+xmMf+nm6eOe1l6QXOiv9oU/x+t+HzaBaLbht7cUOK4&#10;xTv6iq79+ukORwMEo2hR72ONmU9+F6ZdRJj7HVSw+YudkKHYer7aKodEBAaXq9tquUL3BZ5Vy7tF&#10;tcqk7PlvH2L6KMGSDBoaUEBxk58eYxpTLym5mIOtNgbjvDburwBy5gjLgkeJGaVhP0y699CeseHo&#10;xVZjrUce044HvPIFJT2OQUPjjyMPkhLzyaHPeWYuIFzA/gK4Ex3gNCVKRvghldkaNb0/JlC66M8q&#10;xtKTOLzO4sA0enle/tyXrOcHsvkNAAD//wMAUEsDBBQABgAIAAAAIQAbfk5Q4gAAAAwBAAAPAAAA&#10;ZHJzL2Rvd25yZXYueG1sTI9PT4NAEMXvJn6HzZh4swuIBpClafyTetTWpHrbsiMQ2VnCbgv66Z2e&#10;9DYz7+XN75XL2fbiiKPvHCmIFxEIpNqZjhoFb9unqwyED5qM7h2hgm/0sKzOz0pdGDfRKx43oREc&#10;Qr7QCtoQhkJKX7dotV+4AYm1TzdaHXgdG2lGPXG47WUSRbfS6o74Q6sHvG+x/tocrIJ1Nqzen93P&#10;1PSPH+vdyy5/2OZBqcuLeXUHIuAc/sxwwmd0qJhp7w5kvOgVpDfxNVtZSNMcxMkRxQmf9jxlSQqy&#10;KuX/EtUvAAAA//8DAFBLAQItABQABgAIAAAAIQC2gziS/gAAAOEBAAATAAAAAAAAAAAAAAAAAAAA&#10;AABbQ29udGVudF9UeXBlc10ueG1sUEsBAi0AFAAGAAgAAAAhADj9If/WAAAAlAEAAAsAAAAAAAAA&#10;AAAAAAAALwEAAF9yZWxzLy5yZWxzUEsBAi0AFAAGAAgAAAAhACsUbYfDAQAAaAMAAA4AAAAAAAAA&#10;AAAAAAAALgIAAGRycy9lMm9Eb2MueG1sUEsBAi0AFAAGAAgAAAAhABt+TlDiAAAADAEAAA8AAAAA&#10;AAAAAAAAAAAAHQQAAGRycy9kb3ducmV2LnhtbFBLBQYAAAAABAAEAPMAAAAsBQAAAAA=&#10;" filled="f" stroked="f">
              <v:textbox inset="0,0,0,0">
                <w:txbxContent>
                  <w:p w:rsidR="00136B52" w:rsidRPr="004E66EC" w:rsidRDefault="00B44C1C">
                    <w:pPr>
                      <w:textDirection w:val="btLr"/>
                    </w:pPr>
                    <w:r>
                      <w:rPr>
                        <w:rFonts w:ascii="Montserrat" w:eastAsia="Montserrat" w:hAnsi="Montserrat" w:cs="Montserrat"/>
                        <w:b/>
                        <w:color w:val="000000"/>
                        <w:sz w:val="18"/>
                      </w:rPr>
                      <w:t xml:space="preserve">     </w:t>
                    </w:r>
                    <w:r w:rsidR="004E66EC">
                      <w:tab/>
                    </w:r>
                    <w:r w:rsidR="004E66EC">
                      <w:tab/>
                    </w:r>
                    <w:r w:rsidR="004E66EC">
                      <w:tab/>
                      <w:t xml:space="preserve">   </w:t>
                    </w:r>
                    <w:r w:rsidR="004E66EC">
                      <w:rPr>
                        <w:rFonts w:ascii="Montserrat" w:eastAsia="Montserrat" w:hAnsi="Montserrat" w:cs="Montserrat"/>
                        <w:b/>
                        <w:color w:val="000000"/>
                        <w:sz w:val="14"/>
                        <w:szCs w:val="14"/>
                      </w:rPr>
                      <w:t xml:space="preserve">TRIGÉSIMA PRIMERA </w:t>
                    </w:r>
                    <w:r w:rsidRPr="004E66EC">
                      <w:rPr>
                        <w:rFonts w:ascii="Montserrat" w:eastAsia="Montserrat" w:hAnsi="Montserrat" w:cs="Montserrat"/>
                        <w:b/>
                        <w:color w:val="000000"/>
                        <w:sz w:val="14"/>
                        <w:szCs w:val="14"/>
                      </w:rPr>
                      <w:t>SESIÓN ORDINARIA</w:t>
                    </w:r>
                  </w:p>
                  <w:p w:rsidR="00136B52" w:rsidRPr="004E66EC" w:rsidRDefault="00B44C1C">
                    <w:pPr>
                      <w:textDirection w:val="btLr"/>
                      <w:rPr>
                        <w:sz w:val="14"/>
                        <w:szCs w:val="14"/>
                      </w:rPr>
                    </w:pPr>
                    <w:r w:rsidRPr="004E66EC">
                      <w:rPr>
                        <w:rFonts w:ascii="Montserrat" w:eastAsia="Montserrat" w:hAnsi="Montserrat" w:cs="Montserrat"/>
                        <w:b/>
                        <w:color w:val="000000"/>
                        <w:sz w:val="14"/>
                        <w:szCs w:val="14"/>
                      </w:rPr>
                      <w:t xml:space="preserve">                       </w:t>
                    </w:r>
                    <w:r w:rsidR="004E66EC">
                      <w:rPr>
                        <w:rFonts w:ascii="Montserrat" w:eastAsia="Montserrat" w:hAnsi="Montserrat" w:cs="Montserrat"/>
                        <w:b/>
                        <w:color w:val="000000"/>
                        <w:sz w:val="14"/>
                        <w:szCs w:val="14"/>
                      </w:rPr>
                      <w:t xml:space="preserve">                                                     </w:t>
                    </w:r>
                    <w:r w:rsidRPr="004E66EC">
                      <w:rPr>
                        <w:rFonts w:ascii="Montserrat" w:eastAsia="Montserrat" w:hAnsi="Montserrat" w:cs="Montserrat"/>
                        <w:b/>
                        <w:color w:val="000000"/>
                        <w:sz w:val="14"/>
                        <w:szCs w:val="14"/>
                      </w:rPr>
                      <w:t>24 DE AGOSTO DE 2022</w:t>
                    </w:r>
                  </w:p>
                </w:txbxContent>
              </v:textbox>
              <w10:wrap type="square"/>
            </v:rect>
          </w:pict>
        </mc:Fallback>
      </mc:AlternateContent>
    </w:r>
    <w:r w:rsidR="00B44C1C">
      <w:rPr>
        <w:rFonts w:eastAsia="Calibri"/>
        <w:noProof/>
        <w:color w:val="000000"/>
        <w:lang w:eastAsia="es-MX"/>
      </w:rPr>
      <w:drawing>
        <wp:anchor distT="0" distB="0" distL="0" distR="0" simplePos="0" relativeHeight="251658240" behindDoc="1" locked="0" layoutInCell="1" hidden="0" allowOverlap="1" wp14:editId="21F9169F">
          <wp:simplePos x="0" y="0"/>
          <wp:positionH relativeFrom="page">
            <wp:align>left</wp:align>
          </wp:positionH>
          <wp:positionV relativeFrom="margin">
            <wp:posOffset>-1500492</wp:posOffset>
          </wp:positionV>
          <wp:extent cx="7772400" cy="977900"/>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769"/>
    <w:multiLevelType w:val="multilevel"/>
    <w:tmpl w:val="EE7EDA2E"/>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abstractNum w:abstractNumId="1" w15:restartNumberingAfterBreak="0">
    <w:nsid w:val="2C933805"/>
    <w:multiLevelType w:val="multilevel"/>
    <w:tmpl w:val="D09C65A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36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360"/>
      </w:pPr>
    </w:lvl>
  </w:abstractNum>
  <w:abstractNum w:abstractNumId="2" w15:restartNumberingAfterBreak="0">
    <w:nsid w:val="37045D40"/>
    <w:multiLevelType w:val="multilevel"/>
    <w:tmpl w:val="3E5E14C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 w15:restartNumberingAfterBreak="0">
    <w:nsid w:val="51CF25F5"/>
    <w:multiLevelType w:val="multilevel"/>
    <w:tmpl w:val="C354FEE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647F233F"/>
    <w:multiLevelType w:val="multilevel"/>
    <w:tmpl w:val="CDA0F5C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5" w15:restartNumberingAfterBreak="0">
    <w:nsid w:val="6EC71290"/>
    <w:multiLevelType w:val="hybridMultilevel"/>
    <w:tmpl w:val="3758930A"/>
    <w:lvl w:ilvl="0" w:tplc="71EE15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52"/>
    <w:rsid w:val="00136B52"/>
    <w:rsid w:val="003E4DEA"/>
    <w:rsid w:val="004E66EC"/>
    <w:rsid w:val="0051301C"/>
    <w:rsid w:val="00544372"/>
    <w:rsid w:val="006667D6"/>
    <w:rsid w:val="00B44C1C"/>
    <w:rsid w:val="00B54F2F"/>
    <w:rsid w:val="00CB452E"/>
    <w:rsid w:val="00EC0BE4"/>
    <w:rsid w:val="00EF1A03"/>
    <w:rsid w:val="00FB5230"/>
    <w:rsid w:val="00FE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B518E"/>
  <w15:docId w15:val="{DE73AAC1-E702-4AC9-A814-D98915DC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top w:w="100" w:type="dxa"/>
        <w:left w:w="100" w:type="dxa"/>
        <w:bottom w:w="100" w:type="dxa"/>
        <w:right w:w="100" w:type="dxa"/>
      </w:tblCellMar>
    </w:tblPr>
  </w:style>
  <w:style w:type="table" w:customStyle="1" w:styleId="a0">
    <w:basedOn w:val="TableNormalb"/>
    <w:tblPr>
      <w:tblStyleRowBandSize w:val="1"/>
      <w:tblStyleColBandSize w:val="1"/>
      <w:tblCellMar>
        <w:left w:w="108" w:type="dxa"/>
        <w:right w:w="108" w:type="dxa"/>
      </w:tblCellMar>
    </w:tblPr>
  </w:style>
  <w:style w:type="table" w:customStyle="1" w:styleId="a1">
    <w:basedOn w:val="TableNormalb"/>
    <w:tblPr>
      <w:tblStyleRowBandSize w:val="1"/>
      <w:tblStyleColBandSize w:val="1"/>
      <w:tblCellMar>
        <w:left w:w="108" w:type="dxa"/>
        <w:right w:w="108" w:type="dxa"/>
      </w:tblCellMar>
    </w:tblPr>
  </w:style>
  <w:style w:type="table" w:customStyle="1" w:styleId="a2">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top w:w="100" w:type="dxa"/>
        <w:left w:w="100" w:type="dxa"/>
        <w:bottom w:w="100" w:type="dxa"/>
        <w:right w:w="100" w:type="dxa"/>
      </w:tblCellMar>
    </w:tblPr>
  </w:style>
  <w:style w:type="table" w:customStyle="1" w:styleId="a5">
    <w:basedOn w:val="TableNormalb"/>
    <w:rPr>
      <w:sz w:val="20"/>
      <w:szCs w:val="20"/>
    </w:rPr>
    <w:tblPr>
      <w:tblStyleRowBandSize w:val="1"/>
      <w:tblStyleColBandSize w:val="1"/>
      <w:tblCellMar>
        <w:left w:w="108" w:type="dxa"/>
        <w:right w:w="108" w:type="dxa"/>
      </w:tblCellMar>
    </w:tblPr>
  </w:style>
  <w:style w:type="table" w:customStyle="1" w:styleId="a6">
    <w:basedOn w:val="TableNormalb"/>
    <w:tblPr>
      <w:tblStyleRowBandSize w:val="1"/>
      <w:tblStyleColBandSize w:val="1"/>
      <w:tblCellMar>
        <w:top w:w="100" w:type="dxa"/>
        <w:left w:w="100" w:type="dxa"/>
        <w:bottom w:w="100" w:type="dxa"/>
        <w:right w:w="100" w:type="dxa"/>
      </w:tblCellMar>
    </w:tblPr>
  </w:style>
  <w:style w:type="table" w:customStyle="1" w:styleId="a7">
    <w:basedOn w:val="TableNormalb"/>
    <w:tblPr>
      <w:tblStyleRowBandSize w:val="1"/>
      <w:tblStyleColBandSize w:val="1"/>
      <w:tblCellMar>
        <w:top w:w="100" w:type="dxa"/>
        <w:left w:w="100" w:type="dxa"/>
        <w:bottom w:w="100" w:type="dxa"/>
        <w:right w:w="100" w:type="dxa"/>
      </w:tblCellMar>
    </w:tblPr>
  </w:style>
  <w:style w:type="table" w:customStyle="1" w:styleId="a8">
    <w:basedOn w:val="TableNormalb"/>
    <w:tblPr>
      <w:tblStyleRowBandSize w:val="1"/>
      <w:tblStyleColBandSize w:val="1"/>
      <w:tblCellMar>
        <w:top w:w="100" w:type="dxa"/>
        <w:left w:w="100" w:type="dxa"/>
        <w:bottom w:w="100" w:type="dxa"/>
        <w:right w:w="100" w:type="dxa"/>
      </w:tblCellMar>
    </w:tblPr>
  </w:style>
  <w:style w:type="table" w:customStyle="1" w:styleId="a9">
    <w:basedOn w:val="TableNormalb"/>
    <w:tblPr>
      <w:tblStyleRowBandSize w:val="1"/>
      <w:tblStyleColBandSize w:val="1"/>
      <w:tblCellMar>
        <w:top w:w="100" w:type="dxa"/>
        <w:left w:w="100" w:type="dxa"/>
        <w:bottom w:w="100" w:type="dxa"/>
        <w:right w:w="100" w:type="dxa"/>
      </w:tblCellMar>
    </w:tblPr>
  </w:style>
  <w:style w:type="table" w:customStyle="1" w:styleId="aa">
    <w:basedOn w:val="TableNormalb"/>
    <w:tblPr>
      <w:tblStyleRowBandSize w:val="1"/>
      <w:tblStyleColBandSize w:val="1"/>
      <w:tblCellMar>
        <w:top w:w="100" w:type="dxa"/>
        <w:left w:w="100" w:type="dxa"/>
        <w:bottom w:w="100" w:type="dxa"/>
        <w:right w:w="100" w:type="dxa"/>
      </w:tblCellMar>
    </w:tblPr>
  </w:style>
  <w:style w:type="table" w:customStyle="1" w:styleId="ab">
    <w:basedOn w:val="TableNormalb"/>
    <w:tblPr>
      <w:tblStyleRowBandSize w:val="1"/>
      <w:tblStyleColBandSize w:val="1"/>
      <w:tblCellMar>
        <w:top w:w="100" w:type="dxa"/>
        <w:left w:w="100" w:type="dxa"/>
        <w:bottom w:w="100" w:type="dxa"/>
        <w:right w:w="100" w:type="dxa"/>
      </w:tblCellMar>
    </w:tblPr>
  </w:style>
  <w:style w:type="table" w:customStyle="1" w:styleId="ac">
    <w:basedOn w:val="TableNormalb"/>
    <w:tblPr>
      <w:tblStyleRowBandSize w:val="1"/>
      <w:tblStyleColBandSize w:val="1"/>
      <w:tblCellMar>
        <w:top w:w="100" w:type="dxa"/>
        <w:left w:w="100" w:type="dxa"/>
        <w:bottom w:w="100" w:type="dxa"/>
        <w:right w:w="100" w:type="dxa"/>
      </w:tblCellMar>
    </w:tblPr>
  </w:style>
  <w:style w:type="table" w:customStyle="1" w:styleId="ad">
    <w:basedOn w:val="TableNormalb"/>
    <w:tblPr>
      <w:tblStyleRowBandSize w:val="1"/>
      <w:tblStyleColBandSize w:val="1"/>
      <w:tblCellMar>
        <w:left w:w="108" w:type="dxa"/>
        <w:right w:w="108" w:type="dxa"/>
      </w:tblCellMar>
    </w:tblPr>
  </w:style>
  <w:style w:type="table" w:customStyle="1" w:styleId="ae">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b"/>
    <w:tblPr>
      <w:tblStyleRowBandSize w:val="1"/>
      <w:tblStyleColBandSize w:val="1"/>
      <w:tblCellMar>
        <w:top w:w="100" w:type="dxa"/>
        <w:left w:w="100" w:type="dxa"/>
        <w:bottom w:w="100" w:type="dxa"/>
        <w:right w:w="100" w:type="dxa"/>
      </w:tblCellMar>
    </w:tblPr>
  </w:style>
  <w:style w:type="table" w:customStyle="1" w:styleId="af1">
    <w:basedOn w:val="TableNormalb"/>
    <w:tblPr>
      <w:tblStyleRowBandSize w:val="1"/>
      <w:tblStyleColBandSize w:val="1"/>
      <w:tblCellMar>
        <w:top w:w="100" w:type="dxa"/>
        <w:left w:w="100" w:type="dxa"/>
        <w:bottom w:w="100" w:type="dxa"/>
        <w:right w:w="100" w:type="dxa"/>
      </w:tblCellMar>
    </w:tblPr>
  </w:style>
  <w:style w:type="table" w:customStyle="1" w:styleId="af2">
    <w:basedOn w:val="TableNormalb"/>
    <w:tblPr>
      <w:tblStyleRowBandSize w:val="1"/>
      <w:tblStyleColBandSize w:val="1"/>
      <w:tblCellMar>
        <w:top w:w="100" w:type="dxa"/>
        <w:left w:w="100" w:type="dxa"/>
        <w:bottom w:w="100" w:type="dxa"/>
        <w:right w:w="100" w:type="dxa"/>
      </w:tblCellMar>
    </w:tblPr>
  </w:style>
  <w:style w:type="table" w:customStyle="1" w:styleId="af3">
    <w:basedOn w:val="TableNormalb"/>
    <w:tblPr>
      <w:tblStyleRowBandSize w:val="1"/>
      <w:tblStyleColBandSize w:val="1"/>
      <w:tblCellMar>
        <w:top w:w="100" w:type="dxa"/>
        <w:left w:w="100" w:type="dxa"/>
        <w:bottom w:w="100" w:type="dxa"/>
        <w:right w:w="100" w:type="dxa"/>
      </w:tblCellMar>
    </w:tblPr>
  </w:style>
  <w:style w:type="table" w:customStyle="1" w:styleId="af4">
    <w:basedOn w:val="TableNormalb"/>
    <w:tblPr>
      <w:tblStyleRowBandSize w:val="1"/>
      <w:tblStyleColBandSize w:val="1"/>
      <w:tblCellMar>
        <w:top w:w="100" w:type="dxa"/>
        <w:left w:w="100" w:type="dxa"/>
        <w:bottom w:w="100" w:type="dxa"/>
        <w:right w:w="100" w:type="dxa"/>
      </w:tblCellMar>
    </w:tblPr>
  </w:style>
  <w:style w:type="table" w:customStyle="1" w:styleId="af5">
    <w:basedOn w:val="TableNormalb"/>
    <w:tblPr>
      <w:tblStyleRowBandSize w:val="1"/>
      <w:tblStyleColBandSize w:val="1"/>
      <w:tblCellMar>
        <w:top w:w="100" w:type="dxa"/>
        <w:left w:w="100" w:type="dxa"/>
        <w:bottom w:w="100" w:type="dxa"/>
        <w:right w:w="100" w:type="dxa"/>
      </w:tblCellMar>
    </w:tblPr>
  </w:style>
  <w:style w:type="table" w:customStyle="1" w:styleId="af6">
    <w:basedOn w:val="TableNormalb"/>
    <w:tblPr>
      <w:tblStyleRowBandSize w:val="1"/>
      <w:tblStyleColBandSize w:val="1"/>
      <w:tblCellMar>
        <w:top w:w="100" w:type="dxa"/>
        <w:left w:w="100" w:type="dxa"/>
        <w:bottom w:w="100" w:type="dxa"/>
        <w:right w:w="100" w:type="dxa"/>
      </w:tblCellMar>
    </w:tblPr>
  </w:style>
  <w:style w:type="table" w:customStyle="1" w:styleId="af7">
    <w:basedOn w:val="TableNormalb"/>
    <w:tblPr>
      <w:tblStyleRowBandSize w:val="1"/>
      <w:tblStyleColBandSize w:val="1"/>
      <w:tblCellMar>
        <w:left w:w="108" w:type="dxa"/>
        <w:right w:w="108" w:type="dxa"/>
      </w:tblCellMar>
    </w:tblPr>
  </w:style>
  <w:style w:type="table" w:customStyle="1" w:styleId="af8">
    <w:basedOn w:val="TableNormalb"/>
    <w:tblPr>
      <w:tblStyleRowBandSize w:val="1"/>
      <w:tblStyleColBandSize w:val="1"/>
      <w:tblCellMar>
        <w:top w:w="100" w:type="dxa"/>
        <w:left w:w="100" w:type="dxa"/>
        <w:bottom w:w="100" w:type="dxa"/>
        <w:right w:w="100" w:type="dxa"/>
      </w:tblCellMar>
    </w:tblPr>
  </w:style>
  <w:style w:type="table" w:customStyle="1" w:styleId="af9">
    <w:basedOn w:val="TableNormalb"/>
    <w:tblPr>
      <w:tblStyleRowBandSize w:val="1"/>
      <w:tblStyleColBandSize w:val="1"/>
      <w:tblCellMar>
        <w:left w:w="115" w:type="dxa"/>
        <w:right w:w="115" w:type="dxa"/>
      </w:tblCellMar>
    </w:tblPr>
  </w:style>
  <w:style w:type="table" w:customStyle="1" w:styleId="afa">
    <w:basedOn w:val="TableNormalb"/>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rive.google.com/drive/folders/18ngxxY5xID1x5eCU_DEB7WYA-6XyRzzd" TargetMode="External"/><Relationship Id="rId4" Type="http://schemas.openxmlformats.org/officeDocument/2006/relationships/styles" Target="styles.xml"/><Relationship Id="rId9" Type="http://schemas.openxmlformats.org/officeDocument/2006/relationships/hyperlink" Target="https://www.rsps.gob.mx/Sancionados/main.js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GZw7o3mvB1GkfodCjY07PvTETw==">AMUW2mWJH15NRern4tQ8EY+Lz5asQAIKVQeDCvebDcapWfVXa+mZ4MUzeG/Xv6nYPWPRl0P6S3O+428YTNvqElPYp1fET+40+me6T8GfV2rCWOblafFgd4fEGW9/Aa/Xfx+a4doUnjFPGSehS0oLeJDKTfKSWJ6OaTcJb+fHBo7IHNLRf1t6/jBVtXgZM8RoV/fT7zamAbFzpzTNWWaFRe9UWWiRIvjXc0AQThplVyLy7CgOa0gjQXb5P0kClGmjk7rj27okxIpaJuWBNWYIfKF4eAxzPE12qj9TNaZJDKc0MKSy7zq7O/ue4hNFNz8BmJgPMb/arj44TP1nSQIGPlerkysLzg+NZhSUWr8RseehOPMXogWcPL4jUgfPZ0Gv3MDePdQTIjL9rzuyw0P4nZRUQInuaPUMyl69LvMok5yPE9qi5uvGGzJU+nQZIJyv/IaLILWPzABWVkbXVbSqn1zSfzs2O+3zL0Y4+kefkV4uTnKVbBMgLGq0Lx6a++IlwnRUgDeEYQIEpMTjvZA4H3PqPeGUsTj7FQ2Ef/8dBTM5izc/idPB3BhPNvqPvU7ZjMbn1sZcQRl2Ta/hHIWPl7SrG3guK1ZHJ0Auf018Q0vTNllDYDTsl/UhoLlEGfcrVkdVli1i47Qd2koLCYRvmx8OxKy6Pre/43QaB11vBldyohkFn+S40G4TzLyFiCnflCBIykaEoTJsXI4sqONbfjpExLNM1cJU71GLoIH7Li11Tga7cg/0N3dG1B2cnbtK6gYnTLq5/a5B0Q9p2V3re1SzjbptNKbN7vCCCjECRUE0QOSqeqoAfhsKlAwKsYfH5WlfrpFVzVYJk8L7MQvOlCbfG3YgzIMLeoL6thlmai8AUoIKAy4lA8LBieYGy8aaStUmk+ocPZwl+FDk41uGKjvP1z22V7HwRUqoEagQShpl1oeDktz6eVjkfwKhXGIELEEtUv+Zxwxpu1MDyCoUq8fNqJjYZAZphqLyyOtdRtPiV2rj/+WFd5dMrLLy+okB300XaWOY6PkyKLOXMeuEvdSlj2O1LwCG74gbEIeXkvqqjYLVWbHLRrE/0c6h1Q5e47vJntjuzk/kltsud4o3r6zJCK5BMgyOHaJfcXpw7qHARoA0ovyQzLDs7vgm6CZyGeo2KgGllmHxyjTze/0dq543rxzzfK2A3jL7BtD+Gk0z89N9nIfQC6Lq/67t1Loa0cjErki7wmiqtNxdT40sHzI8+9Di7ocJbPPohNr7HtUQkksblnBuxwG3bMf3z4ZCskVxI1O2QzWAebWvwkP5c6hOVrG3lYOOUaGo5wxskl7vvNuZv1GhZV/YaxHXA5KN/yUBSE2U5nntl4vPTMdQViA+32P5sZUtCdx9bZ/VVXJ9MBVK2p6JH/PxABd+Td02P4PrVKrgI3UnwaRION9JTxlNR28GGBzD7OK7Gh4jY38ZQTxUqrGLqGJpmPSAMlCuVmvEai5MJwAve8Ov+lJlmO7U7GIuYIm10fWFI/O6+ut0lMC4oB2iEIEUS+wkXC/cHkYSRg63J6qT/qvrqSJypvQgLGhK0I61mFq+CwzJ77t5sfC8ZEKZQGbYc3gfuTe9b79ZAOc28OL12E7t0u6gQAM835ILjcJR1C6YYRLEgencP7uXRXhIoaS/Ahb/Ig6n4fDxnQuIjDR09IvvBVJVkZvd3/Wf+8slo/nQ/beTzWQ42j+R73tnY7Pw52UXc0JXV27U4xjPBLhJUsHET/CjGHpHG5j9m2m9R5kv51hJKi0wPbVe3Jgh1nqP+YrWJw3ghB6kdiVeezvBC+Lvy/lyGrn8bmzB44wAWXBqBThJbnqEebvAuOyS3sM9YjpzqPJWpffoX9CFgXoHv6TdCytFb8uoE6zFLaqmAYxm6ZqoMtyzlXlMuNwDdHp+Vwii1tAhKneBwBWFI+SvMsVIyHrtTOFFEkvAvYgIavA0T06ilUDGne83IAcKNGJZ06TNzI+0bsGTP6UmDOkrbjnwv9AuBSnk2QXZ+5Qa45fBfTwCkjatiF3Udj1GYG/lxSvpnhve/oU5Hn9YCKVudA+aKN/pYxodwejOGs2UdqGwVt2Y89w+ZolsDyX8xTuo/2v4kAaabuSrrmzucx6wXLcqYQddeAK8xq589nSnaRu/ExZOSrFWacrg94CbmNDfjXcybjfNJKmrdItgCoHSKK+tn9A8uFah6tq9bEwPklxAEeTrS/W7ilSzQp+Fb/ret13oo2h0cGlO4qy22kPuHNZXjNrq61byKxbTLSAredxAC3ee3pjRGOJCi+BswDrw1Gj1i+2rnr7WLaNLykv+08TOflTOQD3R+zLmb/nJG/Lyn0suLCxwGbZENYgnudv6QzJH3x+WUK7FpT6XP6FdLS9/rm4YWuaG33AIQed3hAXCaNwkIt88fdfnvmMR/YSuOlW0tJkQQQschTXSYgd3/vHopkydRutx8WunJC63yWMmmMs9+m8+GzV0CFtlxJZGEaOU/a4lNXgH8DrGMot+XNivA8dtDQbRxd4jyS3qt3xczCE301//sYwQ/ZYqWQjYmROFi7xzzkkQrjmB5zUtE4/6Y4ClGmyyID/oN31k0FbhmL4GKMlCGrCE5+IkZCa+ihF8B1FR7mXHTb9B0qHif8RF/IyEu6LvejvPQqwbXd37wyEfl3YeD7VoYQ6qVrsUB5xGVoxIXd0SPnoweUEtpcVwrolBVwbpFE7m7HQK67QS+EuKPU/HRseONQCguRN5j4d10h0/DUNrtPrOuaeziRJAHcsv/VRjmvDYNmvhUqFrw58zmo9+9kP1TbNw6PUj+zZqB+GojlAUVhv8lZK/Ccd2d0W7ws/Qk0VTa0TGIthf5MjfKCbSnyfRmYzDY7PIcVt6wEUpDsSmYuq2BdgG6H/+IWHDMQU05RIH17F36PklddVqZikMF6FKDyFfMwfWITgCd3Sz4qyt8yp/Lrd5noN28JW4ku2OWuQDS79VMLy21gRSwmMt3y7YAeh9CsToq/gvb+EpSOYt7OwkGZTtcXRgbatj5WSm/gEjUGpHcgIbdvswDBERV53gqBDPF6c1GlSske2XDgYvC4/6M4U1UnDTUxTkLDzdh43XSUnA3wVB8oy4maMGdxtIuQJoJSyq2XYns/byqUQ4wr98E8QuSQMwew1I6vJiIr6NsyGLbPBHTN0ZOUJSW7VYy1ri6ZBYUKdpBM9uErEVS1oVcq9w9G4ChPp7Y4Q+0ls9mXFGGjh931g9ZGzIrmf4hxkFfMqILl6hvvwu7z2jeH4TMb87WMhDGjxUgFQt8vj9arIN50w/EkXkZXH8oOGLqat8jkD6MaThWydOgm3jdlBvGY5tEgJjFApmPpnKLWimCZJmqeSS3LQXdh57L5au884XEGpswHBXKoeosTezUl2zIsIa6aQSHNaOZwALZgN65PEvmsFGLO+9Erg7RyA9/nl9wqsJHRP5pEzTT1vnZCDD9b+SW/rbMmPKkcHZxa9bv3LxGQY2hAmAZ2E73kqi4NizFMXiWxeizUDEog4HBXBTOLR9MUYN0Ppp02OQaKFonjTpoLZVj7rKlgO+QipYskvw84LJoyC8ULSlKN7gm8P2t/mGuccuEYUCtj/i28KVw2CYVaKV8xxQHHdMI7FO2qXqYvB8vbwo6a7M39cwCtps37mazKxHgZZ4sowGzqpC0ujk+h0aYoTul8+6IiTS+/mJ5Z3a699AQF9eFLCvXHbbpADS8eFfY4jHhyG2eGMV1OtHOb3z7tNZB+bHTfjwkLYSVUNu6MUDFKAvEc6HSl+qcexDO3On0RaDg7vbEDezqGyrkt7L8CftRQFLcQ2FQZ8Iy9ynw1xkouem5sNFZvhLf//cN7ptkYcaVTG7E1cUJlByssGNPAYHA0YONts1cZ3lxnyvtKGaoKbW20YyHvNoAo+85RSBU7cQfnmPYTPgi2mTR3cJwY6AZY0y2NdbiJKHxNGsJsouyY0/JNSlrkJXL2JTX1r/Pvsbs7lFUqPBnroVIuXxmGOt7NS0wq4mNpjxeHIw6/ry2wuK9Yh2s9zhB8TMiOM0Vo8sG3nb6SwgZQhoy08O/Aljbyeij20/mtyucetl/R/A5VpAgOTAWn7Dy4LxhCRfxOQVhdcLxVTDzSJ0sMN9sxeWGQ0drL0bN4ajpSNV7kvBdx5LSRn/OhuuY3IKkjS5bRkGh99Wz82gX7Oq43N875CdiLkJYOymJfaNZGOTIgtg+hXa8PUrbT3cGPV8ilHoMEWb2ExtyQGQpL5NBW2GWRyuzJBTAOO2WRksxLU1uZj3S7EK7+XUje47a7N1OqQ8uMYEuBetk5QL7szQeENsuPXktDXmieMzjhUQiYMr+r1E0pGMebScIWybRlqL/bUFvXpGp6GiX16rmVlB2LsfeqmJAX0r88tpp1zbxJjEyg1iAHp9mgCFk5Z6k+vYRcWDVSrBmxxGPLhA0msTCeQ7OX2omOiX9F3WY8JPMbYkM8wsCd7CbZ5zLiFAWYQU1HKAZfGCwvDQ3MYVw9G2QM0kie8DuhS57olLupW0nBpH0jQCbD+av89NYEDRKC2/esc5IxvB6ty0GUoIUuqoym3VuV2+t2L+moamORfw3CzBaHXY/regwBbtRWdxAUMSABEcBbAVZ9EvLPHY2zLR66yu+G9MSWSfIpXIWXCuV4yBMsRCkUn2775fFNjXQD118JEyVvpBbn/OwRyduF/7/15JJuCgSyTUjlrG+gpEbb43eNp7X/Rj2MYtBSl0+XH+SlUzzyE7IV7phbyBPAXJX8oKCije9sRtUKGFCsFMslmGg+dxUs4E6NUvPYYlCS9o7y+1+sKQS3uCDjsu5+dKeJwErMwJjaFm3oBVOA7V8nk0/2bp0wjFH2bOZ9z/C1hzVcWcKw0CGflqkoql5uzOfEJNYHfZcuE46+Fhwd50PxlwaloqCtQVNCWQ2vou7W7IzqHQrf857TnbidXr6UDyInOoNU5+UKqwwj5DNIbRdBV2NBwofTFXm6VmbaPTWiO9CKn/N7Vb4IlfJVdNITGKPAY5mHgBDg9+MfF3VNQ7CIW3jesm09ym7+O75o5bAeIgT78LAnKBgZctwTxv9S5GHCIEgzd28LMUHzTnddxVKw+QBsZjmvXdQRCtYnrlBT3wQPcYCwpYaoM2ACkEEAPoHWn780gUCYAIvrB+1OKXs07+kqwk15Xk7MYeYPD7mHnQQP8fJoIE3r9yCwOkjPzE3Wzsyh1YfbRcXUsX1moTVsvtcucbtf96rVa680AOY9EkqhkirB6JRS3cLor+RDgEfXSafE4gPELfTP/mfa10MGsUemB5k9kO6w86Mzbo53IfUwtL+SHXKzUTY0y5niQFEGp0VkvnokyeJ3LsAX3nu24FQK/XWiMX4ngrLR1w7Tv9/xnmcYHh8sCcmKDY+fKhy8bHaoo2BHMAYRHC8i+6kHFD9bZtWjgfhzJfmu2qhqjVDErGgMdFq8Z6p6u8T7xcixaLrBTCUewso9lhe4g5DH9c53X0JWkXEBnBB/HG4s6ihQ2h3IC1bUyzR9eYJAIQE5gej0rr6Oock0xkAUVrJ3L6jIPeXyMAJKbmrSshfTCf4pUWF7sY3h2IwWrRACrDfuRCiMPJcsZ6fMoO11F42YiMXTkHp12tePP+71yrcXXK7NWXMmV+Cz8C5IHSSwtQEMHfmkBwyY5tNzqbwwBu0E3gWz9pkiNliAACjofWBmzWE9vGHHTFqUtIfUbD+O9cqvVKQQ8wrOtdWeMKYdFaoS9gJnvJVnP8DFjTFROLmRww1Q7WvUxTsCE7JgjAL12DoujxJtZGi10EtlJ4LbgKRlxYHfvJGPtptNAoquvonL7MPDyKFCh9R1DeplVekDa2KG3hqXfdXe3iWuQ0i9C69b2qtQEG4cqu+RsDsqcqpp6+CoDvuBG7gk6E2GevLCzJNVrwHDAM8AfEAzLWe7FPLpDxQoviz94GwUm2I30KF11AZHX7e3m6GBXbzJC6hxsfmA/cUjxSGsuNZUb6ax7PpF37SyAtNwvXyOBqjNg9wKlMWo1evyxrHB6paFXmuHyVCFkHIKeptoZuABMBOVa6OlyOaGRh/zkYq9UsMmRXPFWa/llvLpOm2Kb7wUR0rXAGBcqyB2G7Uyb+F+dhI00mqZjWFMIT5HyEkagDMRe/B3GhnBaOmT61UziKQdYjVcEe1P0+o3jEF66gxUTBbZHyPY4wmCeIScvlWqJR4ke8BbyX8fjrhibBGHo97apaCogKMNHoafnsnkNOsQ5epJTLhz0fN4Nv+MMQ/sz9Sd8ANLQmx9Hl/9iV/Oh+LWw/DKNiu/oFCtMuEfc7ddF1ShCk+Y0cqWl5AHxSz2edHdoFKJXf1yCN9nb0HY6qgJgq5MK5N2oKOXPAb7TYxQaUgUNapjYD7eDAzwWsv6dPSrwuile2QIPM5y9UN+2DdVcn2a+vYJtN2RAhxu3NKdV/TllejZXlT7kkrBo/QIjMQNABidplik5JmqnTfmhRYAB60fiSQpBlvwtdSvzNYtWtR+J1gsXCFAepTLIfXql1lSZH4jArQLZR0QMb/3igF4wsezh1hcVILLM1r4T/P++2GSBm73GA7B+h5Rq/ZPO2EEd6mRaKPnPmB8vu1T0ASKB/rANHp0wDSgLMoTY1vXs9Pb2tPiHEy4hS5EKdXh0U2SiO51Z6dnKJ9HdSuSiJFwhp9Bqc94YuVZT2evRd6YJ1c8nnaTxc28AApnMuYgvKlT3/U4sTs4gpZaLrO5e5u1xxWEBpYkN1QAqr6YIKwPnlFK24Cf45ZHTFM9ksB2zIRzMbufh0yB0QjyNR0u5oedBeI2MbbAuwI74ilQJM8IXTOr974VfHdnuO4WbJDvOsQLpjSj4ew8ETPjqWMCtCUM03f4EHfnBxo75rjegVNMGfmkzwGXPnDpga4PlVTlqFNq5fVmw1QFghxvQ7rVKIB64M4pF70hXeSMl/aZt1Cwz7QRp1uUXeHC9CScFTpmt4Hu1bCfJhDk5/reJzsgGBZvLssXCiVjZ7bTJsBQ5QL9e6F0kuWnXrGUnPIoYVHQMHLMtfLItzHA6snErWgcH32s2kSR1+u2DG2SAcAdRIMuJuOvO12hgW5yfnio8/91U9rmb+oJ85WX2fS+VVebDYCZDNU7q3GE27JoJ4zoJ+aMAKBJ665F7+wAi5Lqt8xt2l/R5mOGxgE2IbC2EWhpIlGuJ/1yBwGKx2T6wAil5BpyQEAQLy1S5UPeH/Q51of/++G5prDVGyD4bGiUMv38YKS/1ZQOVcKZaqHLVZOA2pUlVo9RIssxHrz1YCFQEsmVZJFgNp+VcppudtMpdxa7BFqWo1v2s3HQF6nqvDq/JedrTCV4+SkpCL84IogG2Bb/8zZ+4Rv2KniRduKanxoBURvTJnTPq3ooXGQHf9ds/QZ8Cn9XX0TryOU0gM7f+p3qjFDZSW2jxa2A+n5rPusVN8RxSG+n3j+Eq6y2bbeOzmyk8oMDtj3pGxzorL+2XsNl8w+Iro7IY0+K97thJjeTqMFRltYu5tSPGRqXfsyKIk+1Etz4/wJKskzgQTYx9ZztL8ZtUJ+Z13+GH9nefFQ/7azRimXh9DrbWI9poH7wX/XwDOiLQhbAd8pFaRHxRFdmenyxglACKfJKHxGNLY9f9OM+PcRcxwmQ84ZymYPYqQWeQsRJti0/ORTXPycg2tfePEWoLH+FZncZrb455rFARX7I3NuoGc4d/vZFrCBzHhf6aYx7QdUd/lloVkJ+HTv9sI627UyBd+byjW+dFncwWdIxZsZKQpy47TtCs8tF3rposfvgyu/K5x862tzmosolPYokx8dzaPqE9pj7IyCSauncDCjUoCeRM0DCwunm8IgGauysSYUZRIgR0XpXUzN4/FUeB3W5tytszSrlWO43fS291q8hN9Hx1qmffrQWC7Sr6etMKl4d7XmJzXuPOSJw4yWzGb2G1+psnc8UOpbEdT8s8WYqL9p5KQX/1ybtiNHF+2ZmgH7v/GjRZ55nOmWHvMO0Cg65xU3Dlz/xvhg59ksaxYxz5lN7RB/TYb/zTmOYPzF+fFvdMjjXXIRQ1hTe9lzv2iiCygyHKbQxWyhMVeWJ7lv7pm69WraKdPIyJ03xxEtqWjvIDpsLe1UEUS9akzyuvLdoQUa610MJ+sxUrvXRaunxdGOR2KwrG2Kp50jcrGjnTWeZK3CYXY0d/+5sYzp0n2A+Bmxx/mxTi5m1zd09jCg/dCjjjT+ltJCSfVtLix6CnXSnFJQiUFRcgeZxRwMgOZWOAoDX5llBglKFBS6OAzsZTUm2KtrfMTHoDe/iDHpFXJfM0LZxx3NYEA3vki4iAPLvbnKxYGlbCc6KBCfX6mmkN4t/u/AysOJoMyXPW2GfQbEDAf/kNJiBFybstDeKacgkVvj28Gjxt3a6TeW8e2UbW/TnvAparFj8fBQ6icqnkxVsr/2ai3Z/EnzZdfHxO1vwKVEc/3EHz6/I1uVnumQsDsnQbSh8eManWz9+xWTP3nsMI6fhhnstVGIVJb9NIMzPeUJwAS+vFDPkvciUTOD01LFKs/cXKP5QONZZNZ+9KLb+cEo/MlNnrciMi+utUtP6XRkGKucwj0sSlTbithNmT+9lZ4Sv8J6EFR+hDIGKfj6zaFJ2jO+9+33Byiy9wOFKj6Y9/U7CbZJukc7rAsYt8i0abmLE26Wvl0NSLYROLVlLTQJ3MXdgHbmSt8cxGaHautohL2P5QKJ+0YXWluX+yFGHsyv55lMQT/PDO11M2pu8v0sfePvSPS0CYeftuXGwZqqb4w1YwY578U3WbmjgcBDa5/DGuoE9+dyn6D3NCmkJHpImrWiIGE1TppRyqg0c+bt6+hLli+sl8TjFUSFdWW8Rr9NFgr9wye0zwNM6VMjxYepoClQf/aoCgxRIO2KbxYiqkh62T6GENFr4VeupWdW/UzpYyx37wOI9D49ng8gUMJF4T3rvW6wrwBAR/XgLJhDwVuE5Dp9Pih9+k9egxnfuvrurmR1kP05dM07r3xqEzG8rdI+cRx3kb7BS83p5ZQJ8DWV4cy/KpQiPx70j6sh0yTuNkmWZl2ND9za2bowiPecSUYUMmhLGB+fMLN0HYHJeg30prV5icxPvsZYD8/7giEiCK/65Un7XBx7b4uZlqaUc+rtvnYKLCxcWv31nV7EhH9KK+mVrjkbtjhL/o8SqtutJPp0F5BvtWfUswOfgmL64iOMPsC8INpHwvz3NZYs9Kpt1rX4xJ1Q8HvKQ0GbEEnzNEWyAzWERz4TB3vYDkl75ay8N6zzR/mnvJCrBpqroCKsBuezLda6O0K1jugxpVleu1dOdsLMJRIw7d4NKhLpQj/McVDOrrI7Ksf7b9FLGkKrLDeeRjlB1LjMlRuUS/3O/ZIYs6yZ64Kf8NbkekbNAxERx5dVe++k+33Drjui13HqUdrrQ3fL+Q0Mg7WioWTrX9MZEMq/jRaFmuXuVgx4tKVOy/bBEt7TC3jOzEK+8EVU1ce5zva0rIlCPrIBEvnNHLRerKbbfBmInE6VImn4u3WMe1Spln2lXRg4GM6dB7iJ56aFCuYzq6LyLToj2XF7oNGrDg6ngvMnrfR5fem6YB6SNYFOLH1GTUETURFMds96pKsryHRfCsw6Yk2Ua2W2ooJ/P8/gses9yaqS80X4vNId/ZXr1r/jTjawatY7/bmgT+WGTh+u7n86xF16MTUO4Ddvw1KrxJj+bm8nuNNRm1q4QZBaY/0RQaErUCijwISWCpkBk7Fg9peWW01uQOP+Nc8lfPVzWDgs0OKB5KZVCg+xpS8lDHU6dF90N6Nhk2TeSNX/WILgPdX3hz65hqwdozAsgM1mYtvZPTvFlGKQCzv9+YVx7f2maDtPhuKbBpyBlpy43fq/ZZRowZOzBQ8cGKLPrZanMIDqGdco6qhzS4Qsh83b9Va5nr1F4VZ/6Fo2ENNC1Kh6MISpd/P3i9Rzc8plo9fn2aPrWxDOaogG6yrMdyYiWYwS/T2QVPfBIf7RKpFJZb77RVkD+tQDdYHxzktgNw9s8oTx+6MqFtvIoKXuom6iAPXmC2LyZDroe2P1kK7RYwwXIRbiblvPytAzPSWJTpyd7lVlNNl/E54kasJRAHW/tX3dnyJPBrKLM0JKgt08nyJypjD1TU+8hgJmzKeOikwnFpn1sIXcWP1a4Ud3Qpnjm5rIR53wkoadejQr2KEZLXHXMvWr5sSIGpFkllsdVW8wYiwQH0vDFqr8caO/K4RpZCdN+KrWTO7Idl/ErUwoUzRIEsZPTMjAGPlOfqKvi5bpshsj7Q042b6cTbKgOKrxszwj/spvNOFiPgvBk+eMU+G3wDdHpn1EQfbGbsJjlZbOzTEPqlaLntO/EwX7lH4zyhre0fG9UuzodTcL+WM7kkG4BZK6hoblej7v1Srl/0WRjb7A93Pv7hbIFp6LmaYpwLAPjgfF43ZVeOfqADMod406tEOiTLIk0k6BGKv+dF82R4bEO04YLuN2thq4nplNTG/KkQ6rTHc9VeRlFvRTjhRv+QK22mvchM00PF8rR2CH8pWYRuMKajEI7GB5fV4EmQt0krbJeztBP7BQ05oZN8XFjbT+7ql2W/e/sSBnjAQh8gDjJPk4iphAQ5UMe+WoA7Wuw20rwuan1IDiRdPZIJdPOYT39r07y0XFg7TYNAHt9sjynlHEGE2QW0UM1Qd1giMqcZw8cF8D8O71HBrgYIhlGmlhbqkZvsXCpUYTZFLmoIzZrXGN2z3wSYVkWK1zvSkK2GMu9p2B/Q97Slu4a5V32J1WxNKpP7cRI+gAYZ3KxOIwKd0svjnYpzELjhG1cGNErUm3u5pjqUI8UGVG5QAhDHUKqLeI/UGibMl17qT9J29TeohQAbO4Z9eupTrAmsH2lbUq+Pjy4EYCOXwa8kb1A/pPKT6jJ2CId1Wsw7kdDiOMYPPmvE0OT8YnUMsAk/D/zVbg06cXmUs7aueim1t0u05li5v9vUBbfYv/lYtC1vP0ulCu41KuVvy/KiJtw15vw+og0f1efIAqq+BMUuEdjgUXGZ/XEdua7rLBoXsYRVW22k6qRvw9vO4YkzZCY2tmzy3z3xN1xehG1Hv2Lxs2pKGw8FZ6waPFZ7oE2BtClmNWRbyWUuyIXIdy3CeTxe6JeJljOQw0/4zjhAMaEzscdkeua3VM/vRgbmMo5NHJ7Ihan6MWLs8pcZta6HosanJSQdyyD/n9VWt2FmE7PN7XiI1Fsj9VaKzIAGL6vxLfO8sm2g8aBGSCbi+RB8XTS7ZvObs7X74vxUb30ksii/45QAGKuY4yvq6x0n9sd6SOzH2iHsrPIVIHvq6S4fGB3Cg5QU8KeLSxI1b8KhYt3R8q3VmoGhUNYBBIITNHVc2vYUV/zIrDMrbEvNNd6UV090ntgC70lJaK3o0zOYxsXKDTn1phSrq4+N2dAmEcH2uIcYjgi0fQo0jR0csKFn219UtD9lWKX9HtG0nDbalVsFAmQ3Z3g80nzAOIEg+x0n7A+t3IiiELiWDdVB3G0SfBaaiayXM1EQzQeevYmTwMdKoXR5z6PBqpQr4sv8uZ7Zk+ab/Ebifm2GTLJbDLrVgCiQJt6Px8Ky6caasB9OXPbQJrb+6z3WiEk0vs3nB6qmbfQ6+ht5oVF1QP1QlXadyPaSVeOIoI41SEpJYI2nrdGvis5ubPyfp83CIFarHYZOAvA/6DNS9Z+ruGTuFKFNwh0yiCkOliEkv4PwPpBo1o75F9VawKKOKLvAhmV3OWfTZeet1N2Z7aylqV/DMqjFc+B5yY1xhsCTJnMoA1dh/Cd9emwASP8WKt48GZy6I1He3pM3QZc0J1hXUAjbroPjA60hK7VErjB3utMGlhbcpiWZHsNlE2fKNPaOQ6qat2G7Dxs+fmZfAXmuM67CBFWgZnl79WNL2HD5hqScURPptPrQLwf8umox5Rm/vgHATCMIMe+yz7uTMAy/AFgPpcZxeMKeuEMzOh0fakh9H24AbknkthYbj0/sYHQLIhbuCZil8aDyT7FAvb+t6t2UXC/EDmDbvCwC1PvsK1mEw5laM1iAv4FFrn6OA6BUauWqk5dv62FwlxZU/FR86O6vSGDsPoiUJnBNrbRsAG8kU8iO+b7yLLE6qC43duBClnhJ961K1PC4d7/4ka0PFIbNDCnBJYxtnr5Ck3vRSluU7vlbTCnGn2+QcQ2onliz6Kpttd/l8vFf+ErCWzg7vxNnhua0hZs1VTn9wzuHRumFMxgD6a6ikHhKhy6n5VbSYe9mC3QkBJvvUt+2ODeORfX9M/UPpKh7WSyTMbUkixZMJlmhgkiT7SvVhurDze8Z44Aqw298PC2kIN0ywwk21bP6ySBYnRhU5sHVzOjEvcsyzHdhGOzpxePn5Bam5PIggtxEiu+0fdgE3N5QSSt6FRZc3/PRbm6TDX6Obaf0nISJSdvpdo9od2wR98kyI7hjVm4nUEHsFHeKWLrg6OCFBBV31ZgzXb9LaURns9jptUxQTnD8dY9q9s75jW3sPOsZMUHsGxpf1qbYZ2HP11onM+1Mtr09ndZz2bKk0L8nA8BMlxSCAQhvDBOJcMZwigiOoet+uuZQow/njuV0FPtJYR+FG2d/+f9Wq7hrxF/ampQi2InU4bKXRptM+EcBFaXOQZjj+m+rbqYjKgU2Bb654msYxKUnHmLxgqEN8DKJL4Jm5mRxH92GmpT71eyDHg/cxQjBmPqW2N1X7PNQByqQ4ib8M2C3xMvUeZOtjJ21B/9rFdimKovoGvrf3un24CdhjVckDF4jkI4L1WO6bKlCOvffq660Wvxegb59QJlcKd6So55zWsNeLhpLWLcA0MszrpA4ADjWrXIj1z+jNDmU1XMPn+DQJ2tdCZks/Tpx7TfctwILwY241aVtoVi3EDMnPT6IOnWsK6bZTw8t9L+A8OTnSMUgcdMGtAyUTis8jB3+8WtUub+NcNlV8AQXpGjdSYtwZbL5HpLrq0+WbH6bGm4/gl9piB+LFR022dXGJyAmqascBA6wYD9z6pTsIBczDhsfQx3kg+WvNgOsxhkyYBDtb9y7Q+b2So65ecdPMuXYGe/vUN9YeDAQ+ZEL5r0s8Gn93a1wNoSK3lLNupHuRY0M7Pfwmxhr6AhARFKLTu548RhYzhnRt2ffpUdZ09Skzvyhm/J39gnByDiF32PSHe5euZxmGFV+51LkXtzRoqKNT7IQvx/nYsSTT+SpqwPuTgUUjyhKMyqpMh7c77Bqj5mY8oIbTDfTZI0mmKg33XG9CpqF+q1GWjus/BnLCw0N2zG/JtRk7OloT1//F9Y3ZIsaNjCTL4nEanCqu6PWnit53d6JkWkvAoTWomzzyz8dh3i3ujWXNtQzgNWdfdUBeotyMA7NIZQBZ26ne+RHsr5NpctKHDOrAHrfMuPw0wzIEdHL3qk0Bxf3+IeeFYce4KjGaKmh2WD1zslzC40q4xPVFz0uf3QNuqK5LlHd8ogRvWoXlLs7dHr3awNckYxtff7WqsKJk/x9+V45p5Wfmz927XatV8Ithd4Kjhk/E8nGwbB+RnyjwbvsrxyQOhYqcSa8JA8B9Q9Jcy9D2do6134raAoLnB6l4wg0xK4Od13l89bopD0c/e3tIRU8C1SpDohJARO7X8x5Zbtinqtwnwpmdn2mpb8NM/lIEvlarMaq1bngTDYsgvXDNefvD3FiqylEzyWNFRcGR9z+XSE/2T872Cy/6d1mlLL0fKmyKavRqq7N0mMZWbcVE3sOGUJZ5aoIZLKFnEt11LbtdN58eJM3Q4WKCLkxcD+L0OY8iCspqDzrBmtr+M6J3ZxhBcXYJssYCcLlTCmtOV5k+XFwUnW/dpoyaG1iR0+IJfoRbrnJL0NLycpikHhO+4PxiIGoGCFziEWSCD+58Y7oWhqta2eEcB9moP8uPQc3d/AW81g63DWc252Y+OTmyKYTBN8L0mGBfcbuwdWYM+qZnMgrEYYhXqxIcfpMeccP6JxA4NxZ/6b/EhKyAtDyUV893jQ+ieiNYO1zkx+VTLNgE0wqfU9Ok58nzdPQImkAsUB3HhaBNQZy0pVmbepROvBNttuy1E9M0YkZQ9yY8BJb4ketsHf/9jO2oT5Y18dQexswjtK3cYxQ/t1pR2ZI9Vf9hjhrWRcZ+xyKU/pbT1DV5xzpVOgKnvXqZeIOhs77EvT5jlekN5UdjJFHeFRPCA7DbRZC5iMHF+kXLImCrEfCku1ENuQDRsHzR5AkNPbpJRil+Y7+cVfC2xjXQMOI+D3USQEPs/oPaSWAadH4yCM2n6flIlp244h8RXPhLjStXjrIA9nSaURZFgMLkGvdPPwCcaZm8YjSKTf1ps6ZdKote+hSgeLhvNhROBlbL8w0CVrDYjgr1J9hrbMW5J9AhcAtffMPbDwNPhyeefnmTgujW96LicaLXvLPu6bBNoY4afRCPRSoZD9wDkWFqFrUc+SrTywJbRnDFeKvlWsV60WHyYA03+tbTDrZYyoJIkssoQQe9/cRvTfkJmUVfiMQxSJV5wtfG+QaAxxx4zKBiuCeZ/2MS89cu2E8sXWa2SZKV88Vo8EF/YNKQ0WP958GSrPSe1IaL9xdiG1m9/uvLM2sL2sXeB/+S7l24k4P/RhuVPsd5ahQjlrysNgPcrQ96/u2/Nf6cFZhS8LEWS7SSCkj9oPk0ts74tdqHPr2TEUrEQxos2FHPzKTW7vFv2b+XI/8778DdhBoiqlkMKqtNZzd1610hsoJ/RQLK+d2d97GQ22V3z4M+xdeTtOLhtafjSv3sTctiIEqyovhc0pRKqKMRhxAVr2wgh0UugSwGP8D3ZkChDwjrPv+VyEU93OZfV/xMhJWdP+ywVlybLc4K/q82pbQ2ENmHarY2N3Go1urnGQipg09uNRhwwscPR2W9of6b1MEhgLLgAZlOtgkVleN1u1QuZvoQ+tLScbyPqioCj1pNK4Oy+v/jOi/tFwx04kaxCYmTIU4xk1hdVBwaNdE8OZJFCu3qkiBZDyekdsGtzCs+ga0xv2gblE2hHHa9hPjuJRyX2/9PTFxOXJzm1k95e57WsUPSb4/hOOeHMKG0FlaVUxOQ6X8xHXaVybJ3+94eW49QfO/3iyIv/c6GoPQ6hslirIskRNFhAe94coeTvvxCPbtvCYu/9a0dV7TxCxjU6ssMU11/kIeUjXUaUETFNbYf10k3982QE7kEcRLPWcpMF8HzCbiXtJfBmEhNHtgU2pvGK27NlyfJC9u/T67yuRv/2qjJXs+qP8B9+KZ5hcpMnPJl2bXyF0IiIxSaC/+VM+eTEmksUlbsEQJJ2UmromSogeQfn2n+z6HWD0LNI+AGGgWmP3p+RrmddV4iea8fE/rZDFXF8O/X6hf9MQn2ZbH4gKJJcu0aNx2MoJgCLJhC7bpMuFZ1IJDoWMVUNiSBviVzcSGD2nXY4M4SLgiGgJtzOxym2fB4AQJ65rjdbTs+6zuHQqpKqp+cFKChEjPBvydkV+PdfLUbz8L0xk5PdU28E8zyO2R1T5dqs42eskdQv36dzKrRAVkNd4b4pirYg9NStBwStJwqXpuiOaO2NUW36zVolXjoCwGmF7c6pi+q3BpKQvZIYAZKMM9yOgWXO7Q1u2W3QmRJtVCb+9YnmWZuKE0EJvQFLbAh1NUu3LzPip+bGLDFbo+IoYAL/EXA+OEYjB9tH2Ty6x5fbP492ypw0hTJz2uz5TJ+GbmvaHMci+9GEv/1k5VOrEiIf6shoAL9UCsdbX8/wtMASduIEygwTzyXXbalgHIRkpNSIS91dHGGjqDn17uqWZS2YmNf4JYNyLzo62zYe9wK3U5iVsbEHqumyD97csnaVTr2WNzRHd7AZXxmM+RmRWEBn9IftJJ8EAhatOuNxFL9+/m6t8U/SQ6ji5fW6I45GBj0AXro++xD3mDatKkS3UHNWfLtGlZLyedjAN99Cj6FTJOPJ6EHy+8OnXmJlYkhzqbazA5aGsCtCBJxGBZ12bOCawkk4Fws7xG4Ty1O4+MTPT9/v9eLiJnXtEBHODoPIRUVEDpNMcvnOXFhvnR8VShceH9Gen3ioEQcGIKJVdlOz5p3bCp+q9qKbsIN0ZuFsqa415eaGGAnAzY06b9kLmqh5hqfU7rYJ+MEtPH6aUpjtYqNDXV2hhIK/MzzsqLy2I5b1doVTVsSIvZScDRp3YU2j1zCBeBO59Tyglu/auBo/pvrpfgqrnJCe9/+uXzmwIh/JeMgEquKT5PN0qDJ+UccPkZmnTG2kjGUeWWgiO+vsh9P42lWnAFZpJijb0riPVyVI3oQL/bbOkFZ9VtzQ1g0rtMwkJngaApg1hNbJ1u6z7lpPpfVCpGfLIl6+cfJ3MJRws3mu8KBvmZgUL406Wnw/QRFp/ufEZgkVdq7FJauV7pwoMf5ZX3gAz2vpa5NDStXtbVK9sUOsT/F5kSsXO2/Me9NQGuru6wHPWqu9pldbOX7GZYBw8EuqswY0LNqheQ9+HPQcnwWX2txnBiFgODg+Pr8UHORAPojycCrvYXpxBfR4CISVlc6xO4FzAHUSXjlIr+J61R/rPRYH5P6P3bC6gUBNZdXyVO+IqsY27BGvK3y/FnexCMsCgzAXGVmcZeNDqwKTRuS0Gr9rtEMMTLDxE+2j1nva9yhNT+VpRqn93CYTV4DvY0SlRN2qHZhBGmvyfHu5ytisbq6gWrYGWHG4oia8ElOZPtMrHu9tvcgUCfINlDASb59m9SpvsSKg+Iuj6UIbmifUVfP3hjr6dxLE4mHFPwlzRWvVa30k36VkWIaniK2kIFTzygIPkT/MnVqOsFLVpwkcT2BMDvfg88Q7i2d9O6ypVIiwMFZmgBod9CdCeuaTPRzQnhT/e1DaVADaqnzb9gh4eJ9IW8glFIvPmZ/fhYodDw97Z2eLvi/xc2mShOktvTYolo3bShqPITe5MC6AUztLMV5jw3FuzKxHAlrWUBYNvgPqkT6iS6B5dhwqVIG/76QR0RPz9C/CX2uoJZW41y7jT+D2euSfz+P4jnVZOslaDlGa8Hr5rpZHNoXCR85vPH5SxIayXOQ/O1W2UcLUY9ZSrtp1BljHqQt8XTDI/HrUrhNpoSs+UcFgRQPMzu0bdBY/pv47z6tDnp/JAqK66kSlhYjRKp3rHIvRzf15p7Vg+3Rd2LFClGt9leA6G+yeCeDMcvIU6Y+e2JmGX7oCaaOo3KVIA0mRzRUsO4aYAuQuJU6ZV7xmXDm3ttdLt6gxdWPwp72/DCCM2Yx77lK13SqHxIZ4WMe9hdgFfXakyI6rzP0dmiMusYoETfUVKIjaxPrQ4ChakRuqNnrc7/DfaD+LnTx1GdQhaS2UsVrcor9f4uvvFHCHSNVPZ3ORDyAydyKezqZFq2leaysqbnVYraaHlD2lmdlZbYH4EyWylVKrbG1OVXuQ1KcpTb6boH6u6kAcpqbnnL4L3+X2N1ym+Ppe0QpHoR/lBrBhuCqIhufPsvojp+87PE4s0m0rPECdUL7B/omWXUV49X/4ZUMIrzkFt4WplVgw4WxkyUpAR+nel2/93m0/ZKKK0hbslzzAwNYXCcAEXTlU2d0c2ecCxBQbjtg2/DjzjtaaUcF9o8YJSN2MYj7yCJwmjP21gjnQvbBOWswB7GHBq0ic06TYqY2P+IVMRkNBESsQW9CAZNM3Mwg2HiMCd+nKKLW6Mz1TpnfpLysOplpumI9gaoaXI9RSHSe37BnRtrNzTEaVeas6MMPWWhP+RvXSKjhKYhFsr4yHAfLGvPWzP6GNeFefVALKmu+FgkhEYcGqYktXj3O4mKa/cirlB61SfvzroRh8iP20JDYsrkhG4uHuOxVG137RkZuMmQp8l149vEQNCsmQm4L297mFNGGKEfQ8nD8oy0hZZirEnUubmN17pOZuD2mz98l82CYPgbslZFfSumvyw1mmNhdDjqvSPoTRmPJ7Y3qCIoD+Lcwct9mmBQrniVU8vdcdAfRyr8v2jAO4gA6m2V+MqBuMbtgVwSsfJeOcXm1E/1jCZxShlv1+PN9cohYYTFZBvR2nF7FPkZXA3GuVXdLhNNa8ZMXhRyA2UWvOB0h9AUkAs9pe2jntzBY8ej1hw+2xsEhatIloTAGWyyRoBBwA5P753tfEO2eXU0+1Wd5x5KA8SBnTWm3Xs7tEUabW5KW/YU27dvY5WpajsZmm7h5GJwwlUwMBUDrIyk0gdRmlGlnTT3AZy5UcFcVzBphZWu31SMV2Iz0TVYq29kS8bIqdqYoGy/8GBfLMJ92/j0oCEvS6WKDhct5cMG//4t2bqM16Tal++cgBCIGuG043G7mQwAlNmuJIUa7GMhSQhB/QUy/2vIvioRY6ZKKHYH8xUMIMtlvPBhU0DLvXj8mFH72BLcTj3VbOl4WqPNL7iGx2XD+YY6ICCciG28jIDFE391XQastVXVdRXKuA4ZB3WC8izETKxRSb/dn9otf7kXy1jx2XCqdMG7M8rdajl5D1plwqgdcCU77o+RqRhV1Na8VfM/XnYrIO5OORn1JqQ9xKvhlL1L+oP/8EIrWFgAFnJAywU+cisnzEfQnYWmFEUz25PUnN3HQHdi3w3khg9lTohxg7j43jcRHTcmZiRPpwvzvfStvi12BoL2MzwLdijAHDuVTVZv4zBeSq4fVp4Nd/GDIsxQ03hiUCg0zfECsEHV4zfDpRCCfxX3xBZrtNijuzUDuHHV3F3defyS9F7Vu0aValZURcnillDIkqREoK9umQWeltHaoa39RNEkqSSST2RQ/NI0V8LGIVwly7wTTTOA5f2o+VQ+4We5UOpBxl0MfZpPMnMxxZcBzqdc+PsRFLoL24WIwACLM7WYOt+grcIObjAmMDQsdmUvvbec3wHwHjOl5mI09R7JQzLjnKWL7EKBrCR0QhwYvwBo+ckHJpY3rgIPTT4gZbuX/f+wJa5Bycq/VFnHE9CwOj9o8+/JjsjiR2OWyLRk3C6N0Wh+Oa+pL7q3jUnpM8cQde2wZ9v72nbP5FeCDISvWBnnMIJ6QwgsQ2bfHkpQU8jf6Arq6qjxIi8+gBBUdiD4khK/Z+/HweHj6QOWw1+tNUJe8H0NUI29NQUAyjNrAsxZ1A0x4jvt1WQMJnzKuzRuGLDstMzNzQ5Z3XmUlPUSYTOuUffyYfxzLhl2wKtgkxEjMQFf6ZgRKa4Ui/fOGUd1MR2wlsUteJjcN0hcBSBXYgEBcSRARzQuqsDpbWvZ/GtMMEgscxapK7nQqaeAPD3UcFrJQBqUvEifEUXDSiMu0YMn1nz3Eyq1U+WuqQhdsiJNzM9a5GO67MxcokaAckvnYxFmnlrnnQdd/s7kXFdjxubIH1Wb7W+tvtKqcLyOC6+FGZA71rqjqDAadBqgQFa5m4+MCszYQ9vecOd73NXFpbXTKA8RjjlSuARwuYYu1gvMgEn+Rha+Jt4LHy0FUmmqGYBdRIm4gyVphRpjHvBDCMqheA4Bdkz4oQCG7e4xP3H9Wa333BkNjpD/+Mmzgw8pKUMuQnAO5peYh/S7lsVnospQ0JUqaKAYHuMfNFo+AfgpNzhGWRdLHU2mmhcj6Tj4Bm16iSFtMeYazfaLeBYTBD4vhssRGB16XRdz4ZqUOcqNX2FLJQgsMaQxh1QS0NlhXLuIs0KtTcrwE5MdjDZML8mv1vAECJ3LnHWV3rrpn8sYJH/qU4pbrl+34EXFEkLMVrhtPFlQe95UwzjH2vKgPphV5gFS89m4BknheX2+Nb5ZvZdHBheK3baHPbkrYN6ahGGprKMkfQHUfGcxqJuD3R/OpvJ4/KBWHz72AOAmJEtiB4rjIxk7RD08A1vVQu90xy1EMOalFYlhelG1/Kq1ra+EmRGle1vqBcSZLb9GVxQIpivtbQ7yS8n/PQ0hXvVGn8p/9psen7NzDP8HSLJKpVLhsvV/CURM9Smj3VwJmkHIdSxtYRg6IHUIfdnWkK4BEcKGnd7Da6140N73Eo6Gx0GC80Yu1vjoTUk69Hz/neT1d1hSvqqdH+6gKURd/TLZIhmyMSbz+E9w1C9Em0pzoKClsPEBbgjHFjTamh3uldXeKxxwLWCNHtZFQNj/llO8UMw/Bxi2PbDEvNPPrFS49GECtrCp+YgAVk+TDo2cjI0jUZnX8PQiUyH2G5+YwRXDIlqLPsJkBadUxXFXX2txpY/RgRLvUgJcoQVDYmkgd4QtwpJpArLm3H3NoP7sJYBGQxyYJgqgfXn6Z4ZqmtfhEeDsiY75g7RpK8bkA7z++hLIf1iaKreRmkwV4RIowdPHzhbcbp6gRDMOP07Ql5jFmn+dFP+iapzWmIn/YeAuZOVNHqJUCJU+ff7eb2GX98qbPbydkto68sRnmjpebudhBpGokuJQ80cVgH1+fN8ZHqYiCL6PT9BW88jT1fHQLouE6K1JbNLf/sSouj28ygtej5JGJNqeRkD3/Tau/YzygxPqvn2GQxZXEbuQuB3FMb1sQ49ihylW4P1Xp822E1j8sTjm3di/HVXhG6yvmCQoN6gHxDqYwit7e11XZHavQrYMczm6Mh13kuXXJk9GSDOHGe8q2XxcsWaB09KeU6M8txy1cVFt0xvjNt07KEBm8f8Zoiq6rqoH0gdPOXiZXIRUq6uODo+HZXJs0hVmQMK3c06K8YahaAZ5wentDXdWssABV8VffsPzbWtxrWvQkkBArcNe4V9UXifitoyqeAc06PuPjAKHegkGd3gOWEjBUXJ9WpoT+5Jphv/1vvsL0jPcI37qrDKE/MW1Z7DmBxY+Xx2glQhphNVEKOI7I0uQ+X42m5g2Pd8RXxuSm419NUEaDyOkq/vm/8/ArKnLxbpMiiSmrePEqFOZTZy0m4h9MuCELbMOONfAQnLm9Q67Br/egmSaz8CtBVZ5faCnze1pM/gfgVknTNnHm6fJLxQkRNJLCtvqtlNceAy6jKyOJpXPIdn+1Lmwycfrze8+TGJs7kT9v5P9CEw3LoUhlrZh/C0FA97XlIq7ptyBD5MeK3kJCr/noeEgfM5dfmgIYMJStxEvQyt7rCwfpcxSTQ1kAxF3FCKLljOYvs5YWAoEXRB+CH3un4MyFGGEpNkz1lrsAelI3zEzsi5Zg0VS8p5d+zu1XgXkbJGb8DGff0De3adWktLaIyMJC/cMQuPf6Ljc+zh29oORISA3F5iqRmE9iFmSOxvSUGSIxSGcCY+clUDi8dCYkE21e9YFgUFk6wR63tQG5SKxzby1dXkZUTvvP+4Xb/v6aR1hFvfLFkx1gEGw5UM3b6LjoDFGmyCNsdXXFDzgyyjQJQnXtSBONWuvMAQlxIMBLF0DR6lNPrC7VK/TTdrg2twTgGm0VtwEwLhANNyTtEBgeEHfDC1J9Ck1i3Tzq4hgON7riN7lleqh6uWu1EZLwJf3nvWbTMM1Q3HHRl+6xo/OnCFLOQTiieUrkmD7x7sf2ypT1nq5ibiG9XEofTP9NiPpW+tyNvTCLQo9VfHz2cKXYBi5tc9bNrX9DGR7RlUQFKCnmsl2Dl8LkWONAcV00KeGfcZzHAYwg/HGNaQa8GuNYyIKQ+6wiGoTO6vw8Tv+s1YGTq4ZShrMYGUlVKyaRTOdSV5OidlWJQdz+fk7sASL+kfxhDlmMCGC5h/6o9hqXDHhpm6UkW7GRMw8AVipgnK6iG0t89T7We5S0G7dYcL8uEGcKz3h2s4Vi/Bn34zMOoIEXhUaMk4mZPG/qG7HwB1I6atRs1b0aHBHDpbJ6So2zZ07Q4u7U9LJA4Kk/LiSeDhRXXM/0A4qo9jeHyYLFsgnPVd1AR/9Xy84DxybJt4WDMRygEAiCWK/wuzD1Z2LSF1JEUxiTrIXf0wSEPTOQrWttmzlOTISGJAm1m+712BBfUihGFZmCrbA0N/A9PC4Rv4djG2bh8SJin2aE2HoLq5/eQHl1joNGjsL9rKmsOQevxo0Os/yXp42W2StGsDilj4ETIlaMkmcW1zmtBZGpMd48nXHUJGbX9emAm1IsuatlJblaEvwI+hcgoazFbZmXa4rHvLkAEkCvUxpBIf+z9pFVbB/2QN9yBD4DrG4l15wwp9zRufNN4WQJtLgoLBjB0IWUfLE5QKdHEvEHXW4Yl0uC0ZwANJGGNVCecxFEItWBQjxz44r2N0J4lxda7pHpoQfi91fjnELBCCgRl13NNwrVKW+rD1wsGPplRSE+OcpJLJVMyUcCVPh+iRHpNQ048IcVlKqnHTRrTsMTlpDhv5UhGZlABzSUY9EdTo+AnRX0ExK966Xmk0+/xBkWViZ9KzY9amlBMy7kXmY4fGO3Vy/luAWTh/wAut1NkbW2Sl6CY5DBPzODx9L3S30o9/kq1NJwtd4riDPBJMjWNVHMiwKLEL+hJ6XVnw5+tWZ2rw/UG9Glc3XwIiHMONcpK93/7TKFpTNMCtVZtyZBZ0AAyiBzcXZAuflzEHxcAYBvB7J5PfZwUVymWQNTD3VYUyKoNOMEVubbPJATzpJm0nl3HpyhVeXrF1+QfStsF3/f+uwFaO3WuHL0gBJHJ8XM9PEBJhrbQSBUzsq0CCpuf1DGHJcN6qsZTrMzrNrBbiu8RFvRv+gey1MkXI8n04CpCe11TkWZZwFbqF19HNVGI14nmsptnMJxfZyyzKesFxckFxHvJPV5sP9h3KXw8bBkirej8Xout6+ZYe7kTv8wJDicWW6Mbad2t1dl1xrNdCuKCyegAp/fGZVxmJpp9JuSEQLx7Ssx3pKOMuX1u+afoH91H6WwQ7cDj79Fby6EK5g3MInWsId4lQiLNCOPXV48Ha4fTDBu+uL/KVNBUMUg9un54b+0+H7s2zhXkLBoNtG0fTIdNgWR3NqWnb9+qeuisylliXsv7qe6Die90eTI2Zro98iJ2lDxGOH/V8qjOvTwyaDPwjwxg3D+LT1dHDsgEdWtVCKXqttXFsVrOLovJHBac3XqRhCUK1JPpKOUrTudXC1ZYESiOGeouNvurGWRdcwR2IAH306NimxYZjpt2MEetYv+awI1UfsTYF7Cio0VhZmiTdFDqlC8cEohvW6CW1t4fAPqu2OarZYbWPC/X3/6eJB7+QUSE3mgxiZOVFDpY2novesC5h9uPmfGy7lkWlnwdyy6iSWAjuUWunNrfZ7QznWZPip+QVEYyyqQCh+XH1rGyyHE0XjCPL8ikCSkX26osfw+em3eJejbbVoZALw9RybJoZ/vonEF247jQ/55KLEV6Je9VSpFumaiMMqwsrbwmgeNIjgwhK/eb7eQgKdgNVa7fSLahOUXYP2uDLltnVgESK8CZBkjG1Ob6RAMhhIML9X5aea9ZQk3CTazKtoxKm6sQqC/X5U67BNN3dWIEwKc7wMbiQk0qi+15/oTEYkgslD807pJlIKKe71jE4L9MpkR1N3HzYTUWjgVknERe5iTE5dvg7wVbI6WE7rmj+6dC7rXGlgqCdFeOCCDhbJ1ZLXfklZbD87k20tKL3/pVT3l+aBJJo6VqWkaxlYjrMe1IJwR5ohrmPHpy3k4auPuTmm9OC39uCpl9h4GzUBga+1iI054Pq4THnghp/3sZ/kd3vmrOhxCtzru5vAWKcsBblkRBUqJbz6h4+Vnz83TeoXOJ3ETCdZd+1eFIefW4SP6bMdlmU8PORiLPjMStj0b9+Shd2vMINdbtTXPCCkWV0GD4kWhaxZ6TFSRP6CESZhWClRZsFQwld+H4x6qvFVkS9DNzNUAhD0qc6vl2icpfS3I29rI+XyBRxuVX5dpgPwFmPfazq330xfivvHI/BdwXtROaANA3jlkm1Zt1IICOEC8hcKMfX38HgV+kePYomos4vq0MjS1rydY/53Tz468wJXbedOD+Ki6itLSJvPTxkpxbzBH0ti/A6YrLLYffkIUPgnYFZsbuuAGiwti0E4lRDz0DMRPAp8dO66UrPm5Ij9IGihahmiArAU1/iCDa6hq70hy1qcMUkvrML/q6FIu1DKvO7HghcAigyrnt70Sn1i1cc2kg+nBQkkkTRd7uzYUa7YO/Q7SfS3pTfK0FL8gqVL7P8QAyXb6h0G7pQQ2P8y94c/zjNBSHeuvh+KYmiAzVvqd1dSyZgpzDPaCvz7NE4c4ldAGdximh4nxs/4jI+sKsx2hDqSbZUOooaCdrAwszO8SJjreJlzE6uj19i1rITqfXI2OZpPryoVO5GQran9qS7ujq+lM/2+ThgiuE0S4b3dVQyNCDtVHmIliN9yFXn8yCUIOvRYCcQh/3+xmxAiE4fJh8lngFDGU87yHbGJsJVOOj0CL4fA2jxDZfuZT3i3ZvQAS0TLrxBIJRhWbk288MFaPeSZPz+6/srqQ+YIAyDkT4VIs3y/IsfOcKzMAgxt+u/3LbzTsJLE+cK6N4lBlW8+pQVx8D2gTaM8jAHrp5gX2p80NVoYgPFSFFPwwmulXpSaFE4+0Nleq7xaxbul3R8rrxaV0AQqA3MUjvw/O6PcLigsUU3XcH5X+BCg5Awri8r2toW+QXcdT809TmEm1oicBZpkpGkevuxv4SADuu8emgPOr5s8pCdCRAn5voyWWOWPqU83Oz+6DOtDe9NViZ45xANYn2YoTOxIiRacd70r52/HZc1s+VM1T+EpszTn4GC0UhhVu9qoqNUaVwOu+3piw7Y1m28JhkeRqxuFpoF06LlSHZrSESlDjSyS7fA+AsqFjvipejjpPDNG9elYAV2/hwaVqD5XIW32cj/yLh0w8DAOq2KakssgBLaod3dwe77aztjGaGKJvYUdyEie2mb2WSpCE8HqRwSAXK2glob047Vk/MZYmo2zFkCc23ZruDdjvo8R0WmbyNYQ+O0utneoIDsT/rrjbXDcv87jbp2RgNg2mV63Prn8uzbVU7lWYdKB2Ky8dJ3Bc6wYu9aJeI7JW0+maGk48xkoDBuIQy9kGOnhT9xIjXx0EhQlBfmXlhG2JJNHQkWrHGwWsrmrdK5JZTwMO0fz0oPjxL557WeY6h8daOnz1t1VGouHy8ag8XQBX/kiHyzdfcKp/AxKqXTovUuR3NgGwtMtV3Wej26o7pniJqJtakXXsI8bxhClotzkm4paRqxseMHbnC6XVOKhcLuIetx1smeEUUpnZ94OMOPOrYbetgDNGBObomRpwIk+Cj8kymNGsrPUQG8VW5oOnExKIjh3U18aZZ1L3rWzQA9qUe1xKAZAisaODU4RtR6unQTwWTdbVc8qNh8ukJ/Qy69ZAOB8nNWJe1IthK6MUu/VFSwTqOLezcJ0269VmicwgcZGvx/gED82gR2/h3D+qzQDCZHEXDrA+cw1dzdlcWFNbqrrXHGsMdhD+VxTLL7cwkvzfD9oh78ZBazajUZLjvF2gnVvWQCaD4Dz2bNs5Io2Cznpjt1v95DQwEmp+quwtUXgmuYCJk9EFoKAYzo8cnO1/A0XAD+kZ8Am1hkHYINaJlJbJskYh4GovJbaJlJxEsow+FUuTC7QrMZWxA7H/nKUwRstZqFCJPgYf4eOccLXqHYfVK8gnhIjskV+R4/3u/EnDZPC3QTE9RHV+N/QoaI6uQ1zvQM7qCnvuJMzSfSRe4wQKMjmt1I5h4Kqd5thZ5lNWFpeuGZk9fN026Cn5t+OkJM+cYmM/zJ2/upzNlCapsJMU0NaFDMoazu7KfPgloqIeepnPlk21dN9feUN532sSpZSyKbKl3PzjtY5wQy70XbWGwz0MQKHpWTr+/zfkFWQAeZ92jqTxN3XmQAMoIRzw1HZgFhu1dDEyINOBWzdZJIXFk4W41pv5eS3KGZlTTkwjJnZfp3chmsqc1MBmQYz61+t76LipXQvPo0gXmcUXIx+/z09qaDacGalJvMhImmfWs+lA2fEllmzAjJWcAJ8eZ+8R7OwGK0gxunp+gVnH+LgGdUimgRwYAp1p68oL3oPWIzjEs0zvbTxtR7mfhnkUZfLEFhF2YvxJ73W+WNO7E1i3K9c9Kb3U0jFp9grdpWqpz1y5aQStv+LHLb7N7hadZiVQ6su5lX8Zk8BQDtuDYsOiYt/jC6XQjyWU+hwVNaw7Ri9cLguVQKJgls7f9WvuMj5373Bwn5wI0sy7l1dycBeGKr5A6ntmzKKg/7tzxs9a6Y1uea+5+2fLzgDL+DErWQQmVU4iPk+xaorQLAeSTI16VnHeWR66ZvfInG6ZDbZiJIQo46AGBZNId4lgz9k9UbNM8MOPauX+hdlwgLiH+K+yFCi0ft4tj6yoIWaBXg08rVRX4aMthu5ijY1/TJMGoIMfl14d6GT6CljUAgKaL/csSesXNFmqVWXCkx2p9OFPl5FUpzd+mq3uDe2dcGdswXKwsmf6gntXgM00c88EgDJ+V1J6u1uA7VJJwpO3L0ZevurVyE1A+I2PtNBvb8K7qd4T6tB+9me1euU05VEDKmSPO9r3UaFNBqZfZewltUeACyAlHtUvWAha4CL5yoGNEbaEUbJCAFUIFWTHxc9l15IvEGL5TwouI00wEmi8gDvvkgYxvDfLqguiay6LZM9yqPkbHeRT2Qdz61UdYc1Ja6RhnONaEtz764XUC3PZIoPcYdDBxsbgH6wnKxdjWIpyWNJlXbL2T9iRKNoOsOhF/jalBDz1R/YQniqvSql8sZmexjLVGFK9hxYF5bgdW1NNLz52n+VpLzkZOYLLyhjAFFnz8MKszOSht8KAMom0LrJsvxQfTZHZ7WA2XIOuLC+F5U+694GPjcPNUyoe8fbEK55jN7d1tktdjm35yixI78coyfjGITjVBtAehNq32W5QV+Fmyz2XaPJ0CzQLIt5eSQSqforVRap1g6/0T1B7L1TfhOPjkGjqYn4iYxavzfe2LMh0gp5AQc0zm3wkRhmu6MB2u4JbxX/x4bMDjiEf5fzca0W6XgPbn6mj5j8zaQD/RIMeu5pfekJ5f4BNgDlzNGL9P3Ha80nWw8MW54FD4hFeWLTBRDOJj6f7/oZXd2YiGwHlDQ5yamI0jWh2mt9Hw6DpgYZafntOPVOVKb1R1d/4fv/0aUWaCOuwTr14pwcG8L+YN4NvneI2E0eiwQ+57F0/z0tWpyGrTU9CzNa/+XhQa/V8ePCGzdtMFq8RcflOJbb8lDkyuelDK5F5djsDbuDYhDqR7H7qHTynhn7rwEWOxejLUX8Ef3cDRnbleeObRASUvT2e/LApQ+TCYBs47oIAB2Mum2qPje0t/ymKaRSUUTYs/NdoVrwmb/arflQG4CoBkIf1gch3rBJ27mkA93xoNKmJx9nKI0iWtCir2vIRmREiwitNOtS9cnNPXxliuvT7vlXm621hm3ulauVegxHwydEA/5iA0/1CHkK5WJ1LPVgizhQ0J5CQgP048l1DLZCFDvHEtlfzOg1kzv5vaiCWFlgQJpkE4awOIUoLkr4DdBlA+VVSzml6PPB9Rji7muGvQBYGdLVJzpx3xdluh47J/L4fOCLOD/mrOa0IbNBQjAfKuepW3O49xBAPrjKmHIHyBkdrek4s9VttbVfEjv3+ibFxng2O0p48eEhm4lsN0tMEXi4h26eL1kGjXtLWriCBwyur9uWUBd7tl84U4VHkW/r+OF04EEunvRLTPabWGW3JuQjvCSUHD3sc09J11XZH5Wt2Th+wBNG/Yk70zyeIuHCeHUH1C/GvtyDDzhhkBCO1urTrBEktgWQQOKn3RDEiFv4iqme9a2dATaGzPTDoLSns8siqkxXVCu1lgv8G6TneUSwQ9LD1bdjZzG94YyxRZvoKNCgE3X7+7wa8JgjKjJ7seCqFWhJfdzgt7FvqhFi57TJrQviF/2acLzLQDtEBejTxUWmWnjP4z60cLcBaksVmH+CcASq+Q7bEiXyGGQdL+poA/0oDmSHyF6tE2N6ja1bvF1HpF0/LLq8Tf/6nTSWdAX+KAhsgBefdMl+5iBzzr9MPq6GFQUIA0kybPFukB/m+p/eFbKznxY327PxjrO68sUC0HtbQncgWmNhYQn0ZxEbDcbQ8RcUjIZWxEL1yCTR0gqF1PgMk7+sV3Rs0cznorhNvBKloLEyb78ZC56E/R7jxwzJqS10uh1VMLuj4qn1jwsauNvk7ph2o8ddXIVNRArNA7+GUTPlcHYsqvj2nyiM7HIekgI7PVdh8fef8GwpaaQpDgX/Y5x0GyR8PSo6pzfsCfkOEmU5GnBlobijBIaO6N0VKG1IOnKzZI6ABRdzhTrBFgAbMF7crbTyyZK5jaomA4SBBBcFyr3mDPEhRFCU64tlVmvCGObIYqEv9EW4iZhiie4vzLbDrKjsuiH2/3Pihkmh3LDVoqCZlucEfsEYKbgUYfIqLUq2Za25Em/LvSth83NrE8fYykLiGAgV0PdAapjCTj9Mni1+tmHR0c4ntC+1NIONNcvq39R9n7J8GzHqg9gsJ+A9W6nbdgOshDy9HZq/YhKUHIsYKtm/OliQ4vmhP0il50EbDsrGbJVv1r6q+FeC5FTwbWTJMZuh65+IC37vqGNID2WT5PMl0Hx/FY/JDA0wirMx8El8aS7c0X9ymxHof2NLUtx4Rlv4Jr+WwWR4ht4V2qYCNAzltA43O6dtrBRtUF6+De6EJsm0zbGsfd8M/4oK8TAWAJMq+TCfQFGzDwa7C2S6xxJWq2J+zhrHrzUSVcajUq0WtrsLkUT+WpiHdYEG5GB1JgmqzGkQLzdRgr7TU2WJYEFKW0L9skpSwZjNcvVMQNC79hG7KjIvDNt/5dRv59x+Dm62BF12Tb3YzQlVKcgUWoASXR9kFRZt3Vf1YjR+144KBbd1Hhrcu8eVzQi3yTaDMP3SzRpvhqJbBIMv/OptX8u3kIb3s1nZTIYwNjmn7ZipOVxRhAPcRTZjux3WQjevKhGIt9pPJ9ZvSSP3N0GWTBO3533VBdxfb1M7HTjGUKhqQiMtNrr4fh6GjzuiObYI3s9jJbp0MZvJjqM5YhW3bF6gCKRaFPjzcHnu6idZgHZux1PB6+f64Ak9Vq9uzrmBJej5WTwL5QksuL68rCbMeubd6YItgFeAcsOeLpAyWCNkL39HbieATQcdoVjOHU/8KnvvkDACMiuiFl9b0fr23BMu95/WWkt9zKBKqJ16Fo0m8++QLpUd2z65ume+470efENsYHDtHu5TXkciF+AohsCjutVwfu1rKPISCbS3PioNo41CWs8Skb3adc7ZzAtFpJlv2AgEJjn7n3TU1KEfj/TNHwGRk5GrXqQ696dzplSkiiC95Q5OMDeg6NwjlHUuBcFBj3U+YlMxsPAJm2/+HMIFtlXsq4VgTE8R+6BBtAvQW5yAc3W+GSgrzGPoXBqd7YqJ2aSMRy/kexHNPs+0GHcGE0WswgPmouBCYxc7KsTRLEDYzkInd2j9vFtGsDMZTSgb/gBEgBkLlIFCC+JiTrvPin0giPA5AfwCI7tuZXH5kGdq55oZeUK3CuG+qJd1aX1DNv9cYf7ZSjZP8sov25XTVN4TZyqSrQIqxZpI4Z1vngYH/KHm6lpXsoPs+VbP3qqjKTYhfexF7bEXcNRcaTi5Mk1NoeDjJ3ezfA+LiXnEGuk8gZ1FKOwM7U2Xr53jWqmIuafv904MM5F16iTrNg4IjExAf2tlOAwQ7Mw4pbxTS6bKUw2eKMH9g35xv17fsnTGKibFa35SRP5oDJuPzaO80hyulgCfsd0TUygLMwigdb91syGkMJHU2caYLWVjHPUG/oZreWHVex/tkDY89g1/Pu5+wEIJkZVXvmwr5B5z0nOcNw4YdA3ZaRbFCGw6gabZ4R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44358A-801E-4CC5-ADA8-C83CB1E9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6673</Words>
  <Characters>36702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9</cp:revision>
  <cp:lastPrinted>2022-09-15T18:23:00Z</cp:lastPrinted>
  <dcterms:created xsi:type="dcterms:W3CDTF">2022-01-21T18:57:00Z</dcterms:created>
  <dcterms:modified xsi:type="dcterms:W3CDTF">2022-09-15T18:25:00Z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