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168B" w14:textId="5EB21A45" w:rsidR="002A345A" w:rsidRPr="009111E4" w:rsidRDefault="00852648" w:rsidP="00857B00">
      <w:pPr>
        <w:ind w:left="2160" w:hanging="1440"/>
        <w:jc w:val="both"/>
        <w:rPr>
          <w:rFonts w:ascii="Montserrat" w:eastAsia="Montserrat" w:hAnsi="Montserrat" w:cs="Montserrat"/>
          <w:b/>
          <w:sz w:val="18"/>
          <w:szCs w:val="18"/>
        </w:rPr>
      </w:pPr>
      <w:r w:rsidRPr="009111E4">
        <w:rPr>
          <w:rFonts w:ascii="Montserrat" w:eastAsia="Montserrat" w:hAnsi="Montserrat" w:cs="Montserrat"/>
          <w:b/>
          <w:sz w:val="18"/>
          <w:szCs w:val="18"/>
        </w:rPr>
        <w:t>ACTA DE LA CUADRAGÉSIMA SÉP</w:t>
      </w:r>
      <w:r w:rsidR="00D15D99" w:rsidRPr="009111E4">
        <w:rPr>
          <w:rFonts w:ascii="Montserrat" w:eastAsia="Montserrat" w:hAnsi="Montserrat" w:cs="Montserrat"/>
          <w:b/>
          <w:sz w:val="18"/>
          <w:szCs w:val="18"/>
        </w:rPr>
        <w:t>T</w:t>
      </w:r>
      <w:r w:rsidRPr="009111E4">
        <w:rPr>
          <w:rFonts w:ascii="Montserrat" w:eastAsia="Montserrat" w:hAnsi="Montserrat" w:cs="Montserrat"/>
          <w:b/>
          <w:sz w:val="18"/>
          <w:szCs w:val="18"/>
        </w:rPr>
        <w:t>IM</w:t>
      </w:r>
      <w:r w:rsidR="00AB5C27" w:rsidRPr="009111E4">
        <w:rPr>
          <w:rFonts w:ascii="Montserrat" w:eastAsia="Montserrat" w:hAnsi="Montserrat" w:cs="Montserrat"/>
          <w:b/>
          <w:sz w:val="18"/>
          <w:szCs w:val="18"/>
        </w:rPr>
        <w:t>A SESIÓN ORDINARIA COMITÉ DE TRANSPARENCIA</w:t>
      </w:r>
    </w:p>
    <w:p w14:paraId="42FDB973" w14:textId="77777777" w:rsidR="002A345A" w:rsidRPr="009111E4" w:rsidRDefault="002A345A" w:rsidP="00857B00">
      <w:pPr>
        <w:ind w:left="720"/>
        <w:jc w:val="both"/>
        <w:rPr>
          <w:rFonts w:ascii="Montserrat" w:eastAsia="Montserrat" w:hAnsi="Montserrat" w:cs="Montserrat"/>
          <w:b/>
          <w:sz w:val="18"/>
          <w:szCs w:val="18"/>
        </w:rPr>
      </w:pPr>
    </w:p>
    <w:p w14:paraId="1AC03A49" w14:textId="35E80420" w:rsidR="002A345A" w:rsidRPr="009111E4" w:rsidRDefault="00AB5C27"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la Ciudad de</w:t>
      </w:r>
      <w:r w:rsidR="00BC6A1F" w:rsidRPr="009111E4">
        <w:rPr>
          <w:rFonts w:ascii="Montserrat" w:eastAsia="Montserrat" w:hAnsi="Montserrat" w:cs="Montserrat"/>
          <w:sz w:val="18"/>
          <w:szCs w:val="18"/>
        </w:rPr>
        <w:t xml:space="preserve"> </w:t>
      </w:r>
      <w:r w:rsidR="00852648" w:rsidRPr="009111E4">
        <w:rPr>
          <w:rFonts w:ascii="Montserrat" w:eastAsia="Montserrat" w:hAnsi="Montserrat" w:cs="Montserrat"/>
          <w:sz w:val="18"/>
          <w:szCs w:val="18"/>
        </w:rPr>
        <w:t>México, a las 11:00 horas del 13</w:t>
      </w:r>
      <w:r w:rsidRPr="009111E4">
        <w:rPr>
          <w:rFonts w:ascii="Montserrat" w:eastAsia="Montserrat" w:hAnsi="Montserrat" w:cs="Montserrat"/>
          <w:sz w:val="18"/>
          <w:szCs w:val="18"/>
        </w:rPr>
        <w:t xml:space="preserve"> de </w:t>
      </w:r>
      <w:r w:rsidR="00495AFE" w:rsidRPr="009111E4">
        <w:rPr>
          <w:rFonts w:ascii="Montserrat" w:eastAsia="Montserrat" w:hAnsi="Montserrat" w:cs="Montserrat"/>
          <w:sz w:val="18"/>
          <w:szCs w:val="18"/>
        </w:rPr>
        <w:t>dic</w:t>
      </w:r>
      <w:r w:rsidRPr="009111E4">
        <w:rPr>
          <w:rFonts w:ascii="Montserrat" w:eastAsia="Montserrat" w:hAnsi="Montserrat" w:cs="Montserrat"/>
          <w:sz w:val="18"/>
          <w:szCs w:val="18"/>
        </w:rPr>
        <w:t xml:space="preserve">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w:t>
      </w:r>
      <w:r w:rsidR="00A843F1" w:rsidRPr="009111E4">
        <w:rPr>
          <w:rFonts w:ascii="Montserrat" w:eastAsia="Montserrat" w:hAnsi="Montserrat" w:cs="Montserrat"/>
          <w:sz w:val="18"/>
          <w:szCs w:val="18"/>
        </w:rPr>
        <w:t>de los Lineamientos de a</w:t>
      </w:r>
      <w:r w:rsidRPr="009111E4">
        <w:rPr>
          <w:rFonts w:ascii="Montserrat" w:eastAsia="Montserrat" w:hAnsi="Montserrat" w:cs="Montserrat"/>
          <w:sz w:val="18"/>
          <w:szCs w:val="18"/>
        </w:rPr>
        <w:t>ctuación del Comité de Transparencia, y conforme a la co</w:t>
      </w:r>
      <w:r w:rsidR="00852648" w:rsidRPr="009111E4">
        <w:rPr>
          <w:rFonts w:ascii="Montserrat" w:eastAsia="Montserrat" w:hAnsi="Montserrat" w:cs="Montserrat"/>
          <w:sz w:val="18"/>
          <w:szCs w:val="18"/>
        </w:rPr>
        <w:t>nvocatoria realizada el pasado 8</w:t>
      </w:r>
      <w:r w:rsidR="00495AFE" w:rsidRPr="009111E4">
        <w:rPr>
          <w:rFonts w:ascii="Montserrat" w:eastAsia="Montserrat" w:hAnsi="Montserrat" w:cs="Montserrat"/>
          <w:sz w:val="18"/>
          <w:szCs w:val="18"/>
        </w:rPr>
        <w:t xml:space="preserve"> de dic</w:t>
      </w:r>
      <w:r w:rsidRPr="009111E4">
        <w:rPr>
          <w:rFonts w:ascii="Montserrat" w:eastAsia="Montserrat" w:hAnsi="Montserrat" w:cs="Montserrat"/>
          <w:sz w:val="18"/>
          <w:szCs w:val="18"/>
        </w:rPr>
        <w:t>iembre de 2023, par</w:t>
      </w:r>
      <w:r w:rsidR="00852648" w:rsidRPr="009111E4">
        <w:rPr>
          <w:rFonts w:ascii="Montserrat" w:eastAsia="Montserrat" w:hAnsi="Montserrat" w:cs="Montserrat"/>
          <w:sz w:val="18"/>
          <w:szCs w:val="18"/>
        </w:rPr>
        <w:t>a celebrar la Cuadragésima Sép</w:t>
      </w:r>
      <w:r w:rsidR="00BC6A1F" w:rsidRPr="009111E4">
        <w:rPr>
          <w:rFonts w:ascii="Montserrat" w:eastAsia="Montserrat" w:hAnsi="Montserrat" w:cs="Montserrat"/>
          <w:sz w:val="18"/>
          <w:szCs w:val="18"/>
        </w:rPr>
        <w:t>t</w:t>
      </w:r>
      <w:r w:rsidR="00852648" w:rsidRPr="009111E4">
        <w:rPr>
          <w:rFonts w:ascii="Montserrat" w:eastAsia="Montserrat" w:hAnsi="Montserrat" w:cs="Montserrat"/>
          <w:sz w:val="18"/>
          <w:szCs w:val="18"/>
        </w:rPr>
        <w:t>im</w:t>
      </w:r>
      <w:r w:rsidRPr="009111E4">
        <w:rPr>
          <w:rFonts w:ascii="Montserrat" w:eastAsia="Montserrat" w:hAnsi="Montserrat" w:cs="Montserrat"/>
          <w:sz w:val="18"/>
          <w:szCs w:val="18"/>
        </w:rPr>
        <w:t>a Sesión Ordinaria del Comité de Transparencia, el Secretario Técnico verificó la asistencia, de los siguientes integrantes del Comité:</w:t>
      </w:r>
    </w:p>
    <w:p w14:paraId="5B88BD43" w14:textId="77777777" w:rsidR="002A345A" w:rsidRPr="009111E4" w:rsidRDefault="002A345A" w:rsidP="00857B00">
      <w:pPr>
        <w:jc w:val="both"/>
        <w:rPr>
          <w:rFonts w:ascii="Montserrat" w:eastAsia="Montserrat" w:hAnsi="Montserrat" w:cs="Montserrat"/>
          <w:sz w:val="18"/>
          <w:szCs w:val="18"/>
        </w:rPr>
      </w:pPr>
    </w:p>
    <w:p w14:paraId="1FF5F8B1" w14:textId="77777777" w:rsidR="00852648" w:rsidRPr="009111E4" w:rsidRDefault="00852648" w:rsidP="00857B00">
      <w:pPr>
        <w:ind w:left="700"/>
        <w:jc w:val="both"/>
        <w:rPr>
          <w:rFonts w:ascii="Montserrat" w:eastAsia="Montserrat" w:hAnsi="Montserrat" w:cs="Montserrat"/>
          <w:b/>
          <w:sz w:val="18"/>
          <w:szCs w:val="18"/>
        </w:rPr>
      </w:pPr>
      <w:r w:rsidRPr="009111E4">
        <w:rPr>
          <w:rFonts w:ascii="Montserrat" w:eastAsia="Montserrat" w:hAnsi="Montserrat" w:cs="Montserrat"/>
          <w:b/>
          <w:sz w:val="18"/>
          <w:szCs w:val="18"/>
        </w:rPr>
        <w:t>1. Grethel Alejandra Pilgram Santos</w:t>
      </w:r>
    </w:p>
    <w:p w14:paraId="3A525081" w14:textId="77777777" w:rsidR="00852648" w:rsidRPr="009111E4" w:rsidRDefault="00852648" w:rsidP="00857B00">
      <w:pPr>
        <w:ind w:left="700"/>
        <w:jc w:val="both"/>
        <w:rPr>
          <w:rFonts w:ascii="Montserrat" w:eastAsia="Montserrat" w:hAnsi="Montserrat" w:cs="Montserrat"/>
          <w:sz w:val="18"/>
          <w:szCs w:val="18"/>
        </w:rPr>
      </w:pPr>
      <w:r w:rsidRPr="009111E4">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02E7332B" w14:textId="77777777" w:rsidR="00852648" w:rsidRPr="009111E4" w:rsidRDefault="00852648" w:rsidP="00857B00">
      <w:pPr>
        <w:ind w:left="700"/>
        <w:jc w:val="both"/>
        <w:rPr>
          <w:rFonts w:ascii="Montserrat" w:eastAsia="Montserrat" w:hAnsi="Montserrat" w:cs="Montserrat"/>
          <w:sz w:val="18"/>
          <w:szCs w:val="18"/>
        </w:rPr>
      </w:pPr>
    </w:p>
    <w:p w14:paraId="7AA2A4FA" w14:textId="77777777" w:rsidR="00852648" w:rsidRPr="009111E4" w:rsidRDefault="00852648" w:rsidP="00857B00">
      <w:pPr>
        <w:ind w:left="700"/>
        <w:jc w:val="both"/>
        <w:rPr>
          <w:rFonts w:ascii="Montserrat" w:eastAsia="Montserrat" w:hAnsi="Montserrat" w:cs="Montserrat"/>
          <w:b/>
          <w:sz w:val="18"/>
          <w:szCs w:val="18"/>
        </w:rPr>
      </w:pPr>
      <w:r w:rsidRPr="009111E4">
        <w:rPr>
          <w:rFonts w:ascii="Montserrat" w:eastAsia="Montserrat" w:hAnsi="Montserrat" w:cs="Montserrat"/>
          <w:b/>
          <w:sz w:val="18"/>
          <w:szCs w:val="18"/>
        </w:rPr>
        <w:t>2. Mtra. María de la Luz Padilla Díaz</w:t>
      </w:r>
    </w:p>
    <w:p w14:paraId="4C9FF90B" w14:textId="77777777" w:rsidR="00852648" w:rsidRPr="009111E4" w:rsidRDefault="00852648" w:rsidP="00857B00">
      <w:pPr>
        <w:ind w:left="700"/>
        <w:jc w:val="both"/>
        <w:rPr>
          <w:rFonts w:ascii="Montserrat" w:eastAsia="Montserrat" w:hAnsi="Montserrat" w:cs="Montserrat"/>
          <w:sz w:val="18"/>
          <w:szCs w:val="18"/>
        </w:rPr>
      </w:pPr>
      <w:r w:rsidRPr="009111E4">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párrafo segundo de los Lineamientos de actuación del Comité de Transparencia. </w:t>
      </w:r>
    </w:p>
    <w:p w14:paraId="3021ECE5" w14:textId="77777777" w:rsidR="00852648" w:rsidRPr="009111E4" w:rsidRDefault="00852648" w:rsidP="00857B00">
      <w:pPr>
        <w:ind w:left="700"/>
        <w:jc w:val="both"/>
        <w:rPr>
          <w:rFonts w:ascii="Montserrat" w:eastAsia="Montserrat" w:hAnsi="Montserrat" w:cs="Montserrat"/>
          <w:sz w:val="18"/>
          <w:szCs w:val="18"/>
        </w:rPr>
      </w:pPr>
    </w:p>
    <w:p w14:paraId="2089D520" w14:textId="77777777" w:rsidR="00852648" w:rsidRPr="009111E4" w:rsidRDefault="00852648" w:rsidP="00857B00">
      <w:pPr>
        <w:ind w:left="700"/>
        <w:jc w:val="both"/>
        <w:rPr>
          <w:rFonts w:ascii="Montserrat" w:eastAsia="Montserrat" w:hAnsi="Montserrat" w:cs="Montserrat"/>
          <w:b/>
          <w:sz w:val="18"/>
          <w:szCs w:val="18"/>
        </w:rPr>
      </w:pPr>
      <w:r w:rsidRPr="009111E4">
        <w:rPr>
          <w:rFonts w:ascii="Montserrat" w:eastAsia="Montserrat" w:hAnsi="Montserrat" w:cs="Montserrat"/>
          <w:b/>
          <w:sz w:val="18"/>
          <w:szCs w:val="18"/>
        </w:rPr>
        <w:t>3. L.C. Carlos Carrera Guerrero</w:t>
      </w:r>
    </w:p>
    <w:p w14:paraId="62C1EE7C" w14:textId="77777777" w:rsidR="00852648" w:rsidRPr="009111E4" w:rsidRDefault="00852648" w:rsidP="00857B00">
      <w:pPr>
        <w:ind w:left="700"/>
        <w:jc w:val="both"/>
        <w:rPr>
          <w:rFonts w:ascii="Montserrat" w:eastAsia="Montserrat" w:hAnsi="Montserrat" w:cs="Montserrat"/>
          <w:b/>
          <w:sz w:val="18"/>
          <w:szCs w:val="18"/>
        </w:rPr>
      </w:pPr>
      <w:r w:rsidRPr="009111E4">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389BAC04" w14:textId="77777777" w:rsidR="00852648" w:rsidRPr="009111E4" w:rsidRDefault="00852648" w:rsidP="00857B00">
      <w:pPr>
        <w:ind w:left="2160" w:firstLine="720"/>
        <w:jc w:val="both"/>
        <w:rPr>
          <w:rFonts w:ascii="Montserrat" w:eastAsia="Montserrat" w:hAnsi="Montserrat" w:cs="Montserrat"/>
          <w:b/>
          <w:sz w:val="18"/>
          <w:szCs w:val="18"/>
        </w:rPr>
      </w:pPr>
    </w:p>
    <w:p w14:paraId="5F53B705" w14:textId="62B0EDB2" w:rsidR="002A345A" w:rsidRPr="009111E4" w:rsidRDefault="00AB5C27" w:rsidP="00857B00">
      <w:pPr>
        <w:ind w:left="2160"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PRIMER PUNTO DEL ORDEN DEL DÍA</w:t>
      </w:r>
    </w:p>
    <w:p w14:paraId="29A12DFC" w14:textId="77777777" w:rsidR="002A345A" w:rsidRPr="009111E4" w:rsidRDefault="002A345A" w:rsidP="00857B00">
      <w:pPr>
        <w:ind w:left="2160" w:firstLine="720"/>
        <w:jc w:val="both"/>
        <w:rPr>
          <w:rFonts w:ascii="Montserrat" w:eastAsia="Montserrat" w:hAnsi="Montserrat" w:cs="Montserrat"/>
          <w:b/>
          <w:sz w:val="18"/>
          <w:szCs w:val="18"/>
        </w:rPr>
      </w:pPr>
    </w:p>
    <w:p w14:paraId="276DD6FE" w14:textId="77777777" w:rsidR="002A345A" w:rsidRPr="009111E4" w:rsidRDefault="00AB5C27"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BDD9BD3" w14:textId="77777777" w:rsidR="002A345A" w:rsidRPr="009111E4" w:rsidRDefault="002A345A" w:rsidP="00857B00">
      <w:pPr>
        <w:jc w:val="both"/>
        <w:rPr>
          <w:rFonts w:ascii="Montserrat" w:eastAsia="Montserrat" w:hAnsi="Montserrat" w:cs="Montserrat"/>
          <w:sz w:val="18"/>
          <w:szCs w:val="18"/>
        </w:rPr>
      </w:pPr>
    </w:p>
    <w:p w14:paraId="3FAFC76B" w14:textId="77777777" w:rsidR="002A345A" w:rsidRPr="009111E4" w:rsidRDefault="00AB5C27" w:rsidP="00857B00">
      <w:pPr>
        <w:ind w:left="720"/>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 Lectura y, en su caso, aprobación del orden del día </w:t>
      </w:r>
    </w:p>
    <w:p w14:paraId="55821E93" w14:textId="77777777" w:rsidR="002A345A" w:rsidRPr="009111E4" w:rsidRDefault="002A345A" w:rsidP="00857B00">
      <w:pPr>
        <w:ind w:left="792"/>
        <w:jc w:val="both"/>
        <w:rPr>
          <w:rFonts w:ascii="Montserrat" w:eastAsia="Montserrat" w:hAnsi="Montserrat" w:cs="Montserrat"/>
          <w:b/>
          <w:sz w:val="18"/>
          <w:szCs w:val="18"/>
        </w:rPr>
      </w:pPr>
    </w:p>
    <w:p w14:paraId="7BDBCAE9" w14:textId="73D363EA" w:rsidR="002A345A" w:rsidRPr="009111E4" w:rsidRDefault="00AB5C27" w:rsidP="00857B00">
      <w:pPr>
        <w:ind w:left="720"/>
        <w:jc w:val="both"/>
        <w:rPr>
          <w:rFonts w:ascii="Montserrat" w:eastAsia="Montserrat" w:hAnsi="Montserrat" w:cs="Montserrat"/>
          <w:b/>
          <w:sz w:val="18"/>
          <w:szCs w:val="18"/>
        </w:rPr>
      </w:pPr>
      <w:r w:rsidRPr="009111E4">
        <w:rPr>
          <w:rFonts w:ascii="Montserrat" w:eastAsia="Montserrat" w:hAnsi="Montserrat" w:cs="Montserrat"/>
          <w:b/>
          <w:sz w:val="18"/>
          <w:szCs w:val="18"/>
        </w:rPr>
        <w:t>II. Análisis de las solicitudes de acceso a la información</w:t>
      </w:r>
    </w:p>
    <w:p w14:paraId="0FAD0A16" w14:textId="7F53090C" w:rsidR="00785CA3" w:rsidRPr="009111E4" w:rsidRDefault="00785CA3" w:rsidP="00857B00">
      <w:pPr>
        <w:ind w:left="720"/>
        <w:jc w:val="both"/>
        <w:rPr>
          <w:rFonts w:ascii="Montserrat" w:eastAsia="Montserrat" w:hAnsi="Montserrat" w:cs="Montserrat"/>
          <w:b/>
          <w:sz w:val="18"/>
          <w:szCs w:val="18"/>
        </w:rPr>
      </w:pPr>
    </w:p>
    <w:p w14:paraId="4EC2A43F" w14:textId="080D5063" w:rsidR="00785CA3" w:rsidRPr="009111E4" w:rsidRDefault="00785CA3" w:rsidP="00857B00">
      <w:pPr>
        <w:ind w:left="720"/>
        <w:jc w:val="both"/>
        <w:rPr>
          <w:rFonts w:ascii="Montserrat" w:eastAsia="Montserrat" w:hAnsi="Montserrat" w:cs="Montserrat"/>
          <w:sz w:val="18"/>
          <w:szCs w:val="18"/>
        </w:rPr>
      </w:pPr>
      <w:r w:rsidRPr="009111E4">
        <w:rPr>
          <w:rFonts w:ascii="Montserrat" w:eastAsia="Montserrat" w:hAnsi="Montserrat" w:cs="Montserrat"/>
          <w:b/>
          <w:sz w:val="18"/>
          <w:szCs w:val="18"/>
        </w:rPr>
        <w:t>A. Respuestas a solicitudes de acceso a la información en las que se analizará la clasificación de reserv</w:t>
      </w:r>
      <w:r w:rsidR="00373032" w:rsidRPr="009111E4">
        <w:rPr>
          <w:rFonts w:ascii="Montserrat" w:eastAsia="Montserrat" w:hAnsi="Montserrat" w:cs="Montserrat"/>
          <w:b/>
          <w:sz w:val="18"/>
          <w:szCs w:val="18"/>
        </w:rPr>
        <w:t>a</w:t>
      </w:r>
    </w:p>
    <w:p w14:paraId="26B15C6B" w14:textId="424FB2EE"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330026523004215</w:t>
      </w:r>
    </w:p>
    <w:p w14:paraId="7D333348" w14:textId="0FFC98B7"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330026523004216</w:t>
      </w:r>
    </w:p>
    <w:p w14:paraId="30435D20" w14:textId="03CCA981"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330026523004217</w:t>
      </w:r>
    </w:p>
    <w:p w14:paraId="235853CB" w14:textId="6E0EF945"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330026523004218</w:t>
      </w:r>
    </w:p>
    <w:p w14:paraId="0E934AF2" w14:textId="15F988C1"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330026523004219</w:t>
      </w:r>
    </w:p>
    <w:p w14:paraId="43AEE23B" w14:textId="610E3B28"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330026523004220</w:t>
      </w:r>
    </w:p>
    <w:p w14:paraId="7A006530" w14:textId="68950101" w:rsidR="00785CA3" w:rsidRPr="009111E4" w:rsidRDefault="00785CA3" w:rsidP="00857B00">
      <w:pPr>
        <w:widowControl w:val="0"/>
        <w:numPr>
          <w:ilvl w:val="0"/>
          <w:numId w:val="2"/>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330026523004221</w:t>
      </w:r>
    </w:p>
    <w:p w14:paraId="658E1B2B" w14:textId="58DE42A3" w:rsidR="00FB0A21" w:rsidRPr="009111E4" w:rsidRDefault="00785CA3" w:rsidP="00857B00">
      <w:pPr>
        <w:ind w:left="720"/>
        <w:jc w:val="both"/>
        <w:rPr>
          <w:rFonts w:ascii="Montserrat" w:eastAsia="Montserrat" w:hAnsi="Montserrat" w:cs="Montserrat"/>
          <w:sz w:val="18"/>
          <w:szCs w:val="18"/>
        </w:rPr>
      </w:pPr>
      <w:r w:rsidRPr="009111E4">
        <w:rPr>
          <w:rFonts w:ascii="Montserrat" w:eastAsia="Montserrat" w:hAnsi="Montserrat" w:cs="Montserrat"/>
          <w:b/>
          <w:sz w:val="18"/>
          <w:szCs w:val="18"/>
        </w:rPr>
        <w:lastRenderedPageBreak/>
        <w:t>B</w:t>
      </w:r>
      <w:r w:rsidR="00AB5C27" w:rsidRPr="009111E4">
        <w:rPr>
          <w:rFonts w:ascii="Montserrat" w:eastAsia="Montserrat" w:hAnsi="Montserrat" w:cs="Montserrat"/>
          <w:b/>
          <w:sz w:val="18"/>
          <w:szCs w:val="18"/>
        </w:rPr>
        <w:t xml:space="preserve">. Respuestas a solicitudes de acceso a la información en las que se analizará la clasificación de confidencialidad </w:t>
      </w:r>
    </w:p>
    <w:p w14:paraId="73E79EDD" w14:textId="77777777" w:rsidR="00785CA3" w:rsidRPr="009111E4" w:rsidRDefault="00785CA3" w:rsidP="00857B00">
      <w:pPr>
        <w:widowControl w:val="0"/>
        <w:ind w:left="2520"/>
        <w:jc w:val="both"/>
        <w:rPr>
          <w:rFonts w:ascii="Montserrat" w:eastAsia="Montserrat" w:hAnsi="Montserrat" w:cs="Montserrat"/>
          <w:sz w:val="18"/>
          <w:szCs w:val="18"/>
        </w:rPr>
      </w:pPr>
      <w:r w:rsidRPr="009111E4">
        <w:rPr>
          <w:rFonts w:ascii="Montserrat" w:eastAsia="Montserrat" w:hAnsi="Montserrat" w:cs="Montserrat"/>
          <w:sz w:val="18"/>
          <w:szCs w:val="18"/>
        </w:rPr>
        <w:t>1.</w:t>
      </w:r>
      <w:r w:rsidRPr="009111E4">
        <w:rPr>
          <w:rFonts w:ascii="Montserrat" w:eastAsia="Montserrat" w:hAnsi="Montserrat" w:cs="Montserrat"/>
          <w:sz w:val="18"/>
          <w:szCs w:val="18"/>
        </w:rPr>
        <w:tab/>
      </w:r>
      <w:r w:rsidR="00C02851" w:rsidRPr="009111E4">
        <w:rPr>
          <w:rFonts w:ascii="Montserrat" w:eastAsia="Montserrat" w:hAnsi="Montserrat" w:cs="Montserrat"/>
          <w:sz w:val="18"/>
          <w:szCs w:val="18"/>
        </w:rPr>
        <w:t>Folio 330026523004228</w:t>
      </w:r>
    </w:p>
    <w:p w14:paraId="42470553" w14:textId="603F0146" w:rsidR="006060BC" w:rsidRPr="009111E4" w:rsidRDefault="00785CA3" w:rsidP="00857B00">
      <w:pPr>
        <w:widowControl w:val="0"/>
        <w:ind w:left="2520"/>
        <w:jc w:val="both"/>
        <w:rPr>
          <w:rFonts w:ascii="Montserrat" w:eastAsia="Montserrat" w:hAnsi="Montserrat" w:cs="Montserrat"/>
          <w:sz w:val="18"/>
          <w:szCs w:val="18"/>
        </w:rPr>
      </w:pPr>
      <w:r w:rsidRPr="009111E4">
        <w:rPr>
          <w:rFonts w:ascii="Montserrat" w:eastAsia="Montserrat" w:hAnsi="Montserrat" w:cs="Montserrat"/>
          <w:sz w:val="18"/>
          <w:szCs w:val="18"/>
        </w:rPr>
        <w:t>2.</w:t>
      </w:r>
      <w:r w:rsidRPr="009111E4">
        <w:rPr>
          <w:rFonts w:ascii="Montserrat" w:eastAsia="Montserrat" w:hAnsi="Montserrat" w:cs="Montserrat"/>
          <w:sz w:val="18"/>
          <w:szCs w:val="18"/>
        </w:rPr>
        <w:tab/>
      </w:r>
      <w:r w:rsidR="006060BC" w:rsidRPr="009111E4">
        <w:rPr>
          <w:rFonts w:ascii="Montserrat" w:eastAsia="Montserrat" w:hAnsi="Montserrat" w:cs="Montserrat"/>
          <w:sz w:val="18"/>
          <w:szCs w:val="18"/>
        </w:rPr>
        <w:t>Folio 330026523004282</w:t>
      </w:r>
    </w:p>
    <w:p w14:paraId="390142DE" w14:textId="288B755E" w:rsidR="007754CD" w:rsidRPr="009111E4" w:rsidRDefault="00257BDC" w:rsidP="00857B00">
      <w:pPr>
        <w:pStyle w:val="Prrafodelista"/>
        <w:widowControl w:val="0"/>
        <w:numPr>
          <w:ilvl w:val="0"/>
          <w:numId w:val="9"/>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w:t>
      </w:r>
      <w:r w:rsidR="006060BC" w:rsidRPr="009111E4">
        <w:rPr>
          <w:rFonts w:ascii="Montserrat" w:eastAsia="Montserrat" w:hAnsi="Montserrat" w:cs="Montserrat"/>
          <w:sz w:val="18"/>
          <w:szCs w:val="18"/>
        </w:rPr>
        <w:t>2</w:t>
      </w:r>
      <w:r w:rsidR="00176779" w:rsidRPr="009111E4">
        <w:rPr>
          <w:rFonts w:ascii="Montserrat" w:eastAsia="Montserrat" w:hAnsi="Montserrat" w:cs="Montserrat"/>
          <w:sz w:val="18"/>
          <w:szCs w:val="18"/>
        </w:rPr>
        <w:t>91</w:t>
      </w:r>
    </w:p>
    <w:p w14:paraId="006F0C47" w14:textId="5ADA3D5B" w:rsidR="002A345A" w:rsidRPr="009111E4" w:rsidRDefault="00AB5C27" w:rsidP="00857B00">
      <w:pPr>
        <w:widowControl w:val="0"/>
        <w:numPr>
          <w:ilvl w:val="0"/>
          <w:numId w:val="9"/>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w:t>
      </w:r>
      <w:r w:rsidR="00227F84" w:rsidRPr="009111E4">
        <w:rPr>
          <w:rFonts w:ascii="Montserrat" w:eastAsia="Montserrat" w:hAnsi="Montserrat" w:cs="Montserrat"/>
          <w:sz w:val="18"/>
          <w:szCs w:val="18"/>
        </w:rPr>
        <w:t>4</w:t>
      </w:r>
      <w:r w:rsidR="00176779" w:rsidRPr="009111E4">
        <w:rPr>
          <w:rFonts w:ascii="Montserrat" w:eastAsia="Montserrat" w:hAnsi="Montserrat" w:cs="Montserrat"/>
          <w:sz w:val="18"/>
          <w:szCs w:val="18"/>
        </w:rPr>
        <w:t>331</w:t>
      </w:r>
    </w:p>
    <w:p w14:paraId="3190A3D8" w14:textId="6C5B2F0C" w:rsidR="002A345A" w:rsidRPr="009111E4" w:rsidRDefault="00AB5C27" w:rsidP="00857B00">
      <w:pPr>
        <w:widowControl w:val="0"/>
        <w:numPr>
          <w:ilvl w:val="0"/>
          <w:numId w:val="9"/>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w:t>
      </w:r>
      <w:r w:rsidR="00227F84" w:rsidRPr="009111E4">
        <w:rPr>
          <w:rFonts w:ascii="Montserrat" w:eastAsia="Montserrat" w:hAnsi="Montserrat" w:cs="Montserrat"/>
          <w:sz w:val="18"/>
          <w:szCs w:val="18"/>
        </w:rPr>
        <w:t>4</w:t>
      </w:r>
      <w:r w:rsidR="00554346" w:rsidRPr="009111E4">
        <w:rPr>
          <w:rFonts w:ascii="Montserrat" w:eastAsia="Montserrat" w:hAnsi="Montserrat" w:cs="Montserrat"/>
          <w:sz w:val="18"/>
          <w:szCs w:val="18"/>
        </w:rPr>
        <w:t>337</w:t>
      </w:r>
    </w:p>
    <w:p w14:paraId="2337259E" w14:textId="12259EEF" w:rsidR="005F140F" w:rsidRPr="009111E4" w:rsidRDefault="00B4010D" w:rsidP="00857B00">
      <w:pPr>
        <w:widowControl w:val="0"/>
        <w:numPr>
          <w:ilvl w:val="0"/>
          <w:numId w:val="9"/>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330026523004</w:t>
      </w:r>
      <w:r w:rsidR="00554346" w:rsidRPr="009111E4">
        <w:rPr>
          <w:rFonts w:ascii="Montserrat" w:eastAsia="Montserrat" w:hAnsi="Montserrat" w:cs="Montserrat"/>
          <w:sz w:val="18"/>
          <w:szCs w:val="18"/>
        </w:rPr>
        <w:t>358</w:t>
      </w:r>
    </w:p>
    <w:p w14:paraId="0FE5AC15" w14:textId="77777777" w:rsidR="00495AFE" w:rsidRPr="009111E4" w:rsidRDefault="00495AFE" w:rsidP="00857B00">
      <w:pPr>
        <w:ind w:firstLine="720"/>
        <w:jc w:val="both"/>
        <w:rPr>
          <w:rFonts w:ascii="Montserrat" w:eastAsia="Montserrat" w:hAnsi="Montserrat" w:cs="Montserrat"/>
          <w:b/>
          <w:sz w:val="18"/>
          <w:szCs w:val="18"/>
        </w:rPr>
      </w:pPr>
    </w:p>
    <w:p w14:paraId="0B201C41" w14:textId="7759A536" w:rsidR="002A345A" w:rsidRPr="009111E4" w:rsidRDefault="00785CA3" w:rsidP="00857B00">
      <w:pPr>
        <w:ind w:left="709"/>
        <w:jc w:val="both"/>
        <w:rPr>
          <w:rFonts w:ascii="Montserrat" w:eastAsia="Montserrat" w:hAnsi="Montserrat" w:cs="Montserrat"/>
          <w:b/>
          <w:sz w:val="18"/>
          <w:szCs w:val="18"/>
        </w:rPr>
      </w:pPr>
      <w:r w:rsidRPr="009111E4">
        <w:rPr>
          <w:rFonts w:ascii="Montserrat" w:eastAsia="Montserrat" w:hAnsi="Montserrat" w:cs="Montserrat"/>
          <w:b/>
          <w:sz w:val="18"/>
          <w:szCs w:val="18"/>
        </w:rPr>
        <w:t>C</w:t>
      </w:r>
      <w:r w:rsidR="00AB5C27" w:rsidRPr="009111E4">
        <w:rPr>
          <w:rFonts w:ascii="Montserrat" w:eastAsia="Montserrat" w:hAnsi="Montserrat" w:cs="Montserrat"/>
          <w:b/>
          <w:sz w:val="18"/>
          <w:szCs w:val="18"/>
        </w:rPr>
        <w:t>. Respuestas a solicitudes de acceso a la inf</w:t>
      </w:r>
      <w:r w:rsidR="00C605BE" w:rsidRPr="009111E4">
        <w:rPr>
          <w:rFonts w:ascii="Montserrat" w:eastAsia="Montserrat" w:hAnsi="Montserrat" w:cs="Montserrat"/>
          <w:b/>
          <w:sz w:val="18"/>
          <w:szCs w:val="18"/>
        </w:rPr>
        <w:t>ormación en las que se analizará</w:t>
      </w:r>
      <w:r w:rsidR="00617394" w:rsidRPr="009111E4">
        <w:rPr>
          <w:rFonts w:ascii="Montserrat" w:eastAsia="Montserrat" w:hAnsi="Montserrat" w:cs="Montserrat"/>
          <w:b/>
          <w:sz w:val="18"/>
          <w:szCs w:val="18"/>
        </w:rPr>
        <w:t>n</w:t>
      </w:r>
      <w:r w:rsidR="00AB5C27" w:rsidRPr="009111E4">
        <w:rPr>
          <w:rFonts w:ascii="Montserrat" w:eastAsia="Montserrat" w:hAnsi="Montserrat" w:cs="Montserrat"/>
          <w:b/>
          <w:sz w:val="18"/>
          <w:szCs w:val="18"/>
        </w:rPr>
        <w:t xml:space="preserve"> la</w:t>
      </w:r>
      <w:r w:rsidR="00617394" w:rsidRPr="009111E4">
        <w:rPr>
          <w:rFonts w:ascii="Montserrat" w:eastAsia="Montserrat" w:hAnsi="Montserrat" w:cs="Montserrat"/>
          <w:b/>
          <w:sz w:val="18"/>
          <w:szCs w:val="18"/>
        </w:rPr>
        <w:t>s versiones</w:t>
      </w:r>
      <w:r w:rsidR="00AB5C27" w:rsidRPr="009111E4">
        <w:rPr>
          <w:rFonts w:ascii="Montserrat" w:eastAsia="Montserrat" w:hAnsi="Montserrat" w:cs="Montserrat"/>
          <w:b/>
          <w:sz w:val="18"/>
          <w:szCs w:val="18"/>
        </w:rPr>
        <w:t xml:space="preserve"> pública</w:t>
      </w:r>
      <w:r w:rsidR="00617394" w:rsidRPr="009111E4">
        <w:rPr>
          <w:rFonts w:ascii="Montserrat" w:eastAsia="Montserrat" w:hAnsi="Montserrat" w:cs="Montserrat"/>
          <w:b/>
          <w:sz w:val="18"/>
          <w:szCs w:val="18"/>
        </w:rPr>
        <w:t>s</w:t>
      </w:r>
    </w:p>
    <w:p w14:paraId="69E8924C" w14:textId="77777777" w:rsidR="002A345A" w:rsidRPr="009111E4" w:rsidRDefault="002A345A" w:rsidP="00857B00">
      <w:pPr>
        <w:widowControl w:val="0"/>
        <w:jc w:val="both"/>
        <w:rPr>
          <w:rFonts w:ascii="Montserrat" w:eastAsia="Montserrat" w:hAnsi="Montserrat" w:cs="Montserrat"/>
          <w:sz w:val="18"/>
          <w:szCs w:val="18"/>
        </w:rPr>
      </w:pPr>
    </w:p>
    <w:p w14:paraId="6253854B" w14:textId="7DA8854D" w:rsidR="00257BDC" w:rsidRPr="009111E4" w:rsidRDefault="00257BDC" w:rsidP="00857B00">
      <w:pPr>
        <w:widowControl w:val="0"/>
        <w:numPr>
          <w:ilvl w:val="0"/>
          <w:numId w:val="3"/>
        </w:numPr>
        <w:ind w:left="2835" w:hanging="28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w:t>
      </w:r>
      <w:r w:rsidR="00176779" w:rsidRPr="009111E4">
        <w:rPr>
          <w:rFonts w:ascii="Montserrat" w:eastAsia="Montserrat" w:hAnsi="Montserrat" w:cs="Montserrat"/>
          <w:sz w:val="18"/>
          <w:szCs w:val="18"/>
        </w:rPr>
        <w:t>242</w:t>
      </w:r>
      <w:r w:rsidR="00AB5C27" w:rsidRPr="009111E4">
        <w:rPr>
          <w:rFonts w:ascii="Montserrat" w:eastAsia="Montserrat" w:hAnsi="Montserrat" w:cs="Montserrat"/>
          <w:sz w:val="18"/>
          <w:szCs w:val="18"/>
        </w:rPr>
        <w:t xml:space="preserve"> </w:t>
      </w:r>
    </w:p>
    <w:p w14:paraId="1A415FA7" w14:textId="4B6F767F" w:rsidR="002A345A" w:rsidRPr="009111E4" w:rsidRDefault="00257BDC" w:rsidP="00857B00">
      <w:pPr>
        <w:widowControl w:val="0"/>
        <w:numPr>
          <w:ilvl w:val="0"/>
          <w:numId w:val="3"/>
        </w:numPr>
        <w:ind w:left="2835" w:hanging="28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AB5C27" w:rsidRPr="009111E4">
        <w:rPr>
          <w:rFonts w:ascii="Montserrat" w:eastAsia="Montserrat" w:hAnsi="Montserrat" w:cs="Montserrat"/>
          <w:sz w:val="18"/>
          <w:szCs w:val="18"/>
        </w:rPr>
        <w:t>Folio 33002652300</w:t>
      </w:r>
      <w:r w:rsidR="00D72694" w:rsidRPr="009111E4">
        <w:rPr>
          <w:rFonts w:ascii="Montserrat" w:eastAsia="Montserrat" w:hAnsi="Montserrat" w:cs="Montserrat"/>
          <w:sz w:val="18"/>
          <w:szCs w:val="18"/>
        </w:rPr>
        <w:t>4</w:t>
      </w:r>
      <w:r w:rsidR="00C53B15" w:rsidRPr="009111E4">
        <w:rPr>
          <w:rFonts w:ascii="Montserrat" w:eastAsia="Montserrat" w:hAnsi="Montserrat" w:cs="Montserrat"/>
          <w:sz w:val="18"/>
          <w:szCs w:val="18"/>
        </w:rPr>
        <w:t>295</w:t>
      </w:r>
    </w:p>
    <w:p w14:paraId="42F92B9B" w14:textId="569941A8" w:rsidR="00257BDC" w:rsidRPr="009111E4" w:rsidRDefault="00257BDC" w:rsidP="00857B00">
      <w:pPr>
        <w:widowControl w:val="0"/>
        <w:numPr>
          <w:ilvl w:val="0"/>
          <w:numId w:val="3"/>
        </w:numPr>
        <w:ind w:left="2835" w:hanging="28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w:t>
      </w:r>
      <w:r w:rsidR="00C53B15" w:rsidRPr="009111E4">
        <w:rPr>
          <w:rFonts w:ascii="Montserrat" w:eastAsia="Montserrat" w:hAnsi="Montserrat" w:cs="Montserrat"/>
          <w:sz w:val="18"/>
          <w:szCs w:val="18"/>
        </w:rPr>
        <w:t>329</w:t>
      </w:r>
    </w:p>
    <w:p w14:paraId="6CC4D7DD" w14:textId="0A5AD0CE" w:rsidR="00F409A5" w:rsidRPr="009111E4" w:rsidRDefault="00F409A5" w:rsidP="00857B00">
      <w:pPr>
        <w:widowControl w:val="0"/>
        <w:ind w:left="2550"/>
        <w:jc w:val="both"/>
        <w:rPr>
          <w:rFonts w:ascii="Montserrat" w:eastAsia="Montserrat" w:hAnsi="Montserrat" w:cs="Montserrat"/>
          <w:sz w:val="18"/>
          <w:szCs w:val="18"/>
        </w:rPr>
      </w:pPr>
    </w:p>
    <w:p w14:paraId="4BDE962A" w14:textId="685F655E" w:rsidR="005A3176" w:rsidRPr="009111E4" w:rsidRDefault="00F409A5" w:rsidP="00857B00">
      <w:pPr>
        <w:ind w:left="720"/>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III. </w:t>
      </w:r>
      <w:r w:rsidR="005A3176" w:rsidRPr="009111E4">
        <w:rPr>
          <w:rFonts w:ascii="Montserrat" w:eastAsia="Montserrat" w:hAnsi="Montserrat" w:cs="Montserrat"/>
          <w:b/>
          <w:sz w:val="18"/>
          <w:szCs w:val="18"/>
        </w:rPr>
        <w:t xml:space="preserve">Cumplimiento a recurso de revisión INAI </w:t>
      </w:r>
    </w:p>
    <w:p w14:paraId="60758815" w14:textId="266D583B" w:rsidR="00D03AAA" w:rsidRPr="009111E4" w:rsidRDefault="00D03AAA" w:rsidP="00857B00">
      <w:pPr>
        <w:ind w:left="720"/>
        <w:jc w:val="both"/>
        <w:rPr>
          <w:rFonts w:ascii="Montserrat" w:eastAsia="Montserrat" w:hAnsi="Montserrat" w:cs="Montserrat"/>
          <w:b/>
          <w:sz w:val="18"/>
          <w:szCs w:val="18"/>
        </w:rPr>
      </w:pPr>
    </w:p>
    <w:p w14:paraId="3265368C" w14:textId="7F6DADFB" w:rsidR="00D03AAA" w:rsidRPr="009111E4" w:rsidRDefault="00D03AAA" w:rsidP="00857B00">
      <w:pPr>
        <w:numPr>
          <w:ilvl w:val="3"/>
          <w:numId w:val="4"/>
        </w:numPr>
        <w:jc w:val="both"/>
        <w:rPr>
          <w:rFonts w:ascii="Montserrat" w:eastAsia="Montserrat" w:hAnsi="Montserrat" w:cs="Montserrat"/>
          <w:sz w:val="18"/>
          <w:szCs w:val="18"/>
        </w:rPr>
      </w:pPr>
      <w:r w:rsidRPr="009111E4">
        <w:rPr>
          <w:rFonts w:ascii="Montserrat" w:eastAsia="Montserrat" w:hAnsi="Montserrat" w:cs="Montserrat"/>
          <w:sz w:val="18"/>
          <w:szCs w:val="18"/>
        </w:rPr>
        <w:t>Folio 33002652300</w:t>
      </w:r>
      <w:r w:rsidR="00176779" w:rsidRPr="009111E4">
        <w:rPr>
          <w:rFonts w:ascii="Montserrat" w:eastAsia="Montserrat" w:hAnsi="Montserrat" w:cs="Montserrat"/>
          <w:sz w:val="18"/>
          <w:szCs w:val="18"/>
        </w:rPr>
        <w:t>2948</w:t>
      </w:r>
      <w:r w:rsidRPr="009111E4">
        <w:rPr>
          <w:rFonts w:ascii="Montserrat" w:eastAsia="Montserrat" w:hAnsi="Montserrat" w:cs="Montserrat"/>
          <w:sz w:val="18"/>
          <w:szCs w:val="18"/>
        </w:rPr>
        <w:t xml:space="preserve">  </w:t>
      </w:r>
      <w:r w:rsidR="00766CDF" w:rsidRPr="009111E4">
        <w:rPr>
          <w:rFonts w:ascii="Montserrat" w:eastAsia="Montserrat" w:hAnsi="Montserrat" w:cs="Montserrat"/>
          <w:sz w:val="18"/>
          <w:szCs w:val="18"/>
        </w:rPr>
        <w:t xml:space="preserve"> </w:t>
      </w:r>
      <w:r w:rsidRPr="009111E4">
        <w:rPr>
          <w:rFonts w:ascii="Montserrat" w:eastAsia="Montserrat" w:hAnsi="Montserrat" w:cs="Montserrat"/>
          <w:sz w:val="18"/>
          <w:szCs w:val="18"/>
        </w:rPr>
        <w:t>RRA</w:t>
      </w:r>
      <w:r w:rsidR="00176779" w:rsidRPr="009111E4">
        <w:rPr>
          <w:rFonts w:ascii="Montserrat" w:eastAsia="Montserrat" w:hAnsi="Montserrat" w:cs="Montserrat"/>
          <w:sz w:val="18"/>
          <w:szCs w:val="18"/>
        </w:rPr>
        <w:t xml:space="preserve"> 12460</w:t>
      </w:r>
      <w:r w:rsidRPr="009111E4">
        <w:rPr>
          <w:rFonts w:ascii="Montserrat" w:eastAsia="Montserrat" w:hAnsi="Montserrat" w:cs="Montserrat"/>
          <w:sz w:val="18"/>
          <w:szCs w:val="18"/>
        </w:rPr>
        <w:t>/23</w:t>
      </w:r>
    </w:p>
    <w:p w14:paraId="7EBF5F8F" w14:textId="6CC2420C" w:rsidR="00D03AAA" w:rsidRPr="009111E4" w:rsidRDefault="00D03AAA" w:rsidP="00857B00">
      <w:pPr>
        <w:ind w:left="1800" w:firstLine="720"/>
        <w:jc w:val="both"/>
        <w:rPr>
          <w:rFonts w:ascii="Montserrat" w:eastAsia="Montserrat" w:hAnsi="Montserrat" w:cs="Montserrat"/>
          <w:b/>
          <w:sz w:val="18"/>
          <w:szCs w:val="18"/>
        </w:rPr>
      </w:pPr>
      <w:r w:rsidRPr="009111E4">
        <w:rPr>
          <w:rFonts w:ascii="Montserrat" w:eastAsia="Montserrat" w:hAnsi="Montserrat" w:cs="Montserrat"/>
          <w:sz w:val="18"/>
          <w:szCs w:val="18"/>
        </w:rPr>
        <w:t xml:space="preserve">2.    </w:t>
      </w:r>
      <w:r w:rsidR="00846221" w:rsidRPr="009111E4">
        <w:rPr>
          <w:rFonts w:ascii="Montserrat" w:eastAsia="Montserrat" w:hAnsi="Montserrat" w:cs="Montserrat"/>
          <w:sz w:val="18"/>
          <w:szCs w:val="18"/>
        </w:rPr>
        <w:t xml:space="preserve"> </w:t>
      </w:r>
      <w:r w:rsidRPr="009111E4">
        <w:rPr>
          <w:rFonts w:ascii="Montserrat" w:eastAsia="Montserrat" w:hAnsi="Montserrat" w:cs="Montserrat"/>
          <w:sz w:val="18"/>
          <w:szCs w:val="18"/>
        </w:rPr>
        <w:t>Folio 33002652300</w:t>
      </w:r>
      <w:r w:rsidR="00846221" w:rsidRPr="009111E4">
        <w:rPr>
          <w:rFonts w:ascii="Montserrat" w:eastAsia="Montserrat" w:hAnsi="Montserrat" w:cs="Montserrat"/>
          <w:sz w:val="18"/>
          <w:szCs w:val="18"/>
        </w:rPr>
        <w:t>3502</w:t>
      </w:r>
      <w:r w:rsidRPr="009111E4">
        <w:rPr>
          <w:rFonts w:ascii="Montserrat" w:eastAsia="Montserrat" w:hAnsi="Montserrat" w:cs="Montserrat"/>
          <w:sz w:val="18"/>
          <w:szCs w:val="18"/>
        </w:rPr>
        <w:t xml:space="preserve">   RRA</w:t>
      </w:r>
      <w:r w:rsidR="00846221" w:rsidRPr="009111E4">
        <w:rPr>
          <w:rFonts w:ascii="Montserrat" w:eastAsia="Montserrat" w:hAnsi="Montserrat" w:cs="Montserrat"/>
          <w:sz w:val="18"/>
          <w:szCs w:val="18"/>
        </w:rPr>
        <w:t xml:space="preserve"> 12979</w:t>
      </w:r>
      <w:r w:rsidRPr="009111E4">
        <w:rPr>
          <w:rFonts w:ascii="Montserrat" w:eastAsia="Montserrat" w:hAnsi="Montserrat" w:cs="Montserrat"/>
          <w:sz w:val="18"/>
          <w:szCs w:val="18"/>
        </w:rPr>
        <w:t>/23</w:t>
      </w:r>
    </w:p>
    <w:p w14:paraId="79DCF707" w14:textId="77777777" w:rsidR="00D03AAA" w:rsidRPr="009111E4" w:rsidRDefault="00D03AAA" w:rsidP="00857B00">
      <w:pPr>
        <w:ind w:left="720"/>
        <w:jc w:val="both"/>
        <w:rPr>
          <w:rFonts w:ascii="Montserrat" w:eastAsia="Montserrat" w:hAnsi="Montserrat" w:cs="Montserrat"/>
          <w:b/>
          <w:sz w:val="18"/>
          <w:szCs w:val="18"/>
        </w:rPr>
      </w:pPr>
    </w:p>
    <w:p w14:paraId="6D88A595" w14:textId="4A3CFFCC" w:rsidR="00257BDC" w:rsidRPr="009111E4" w:rsidRDefault="00C02851" w:rsidP="00857B00">
      <w:pPr>
        <w:ind w:left="720"/>
        <w:jc w:val="both"/>
        <w:rPr>
          <w:rFonts w:ascii="Montserrat" w:eastAsia="Montserrat" w:hAnsi="Montserrat" w:cs="Montserrat"/>
          <w:b/>
          <w:sz w:val="18"/>
          <w:szCs w:val="18"/>
        </w:rPr>
      </w:pPr>
      <w:r w:rsidRPr="009111E4">
        <w:rPr>
          <w:rFonts w:ascii="Montserrat" w:eastAsia="Montserrat" w:hAnsi="Montserrat" w:cs="Montserrat"/>
          <w:b/>
          <w:sz w:val="18"/>
          <w:szCs w:val="18"/>
        </w:rPr>
        <w:t>I</w:t>
      </w:r>
      <w:r w:rsidR="00D03AAA" w:rsidRPr="009111E4">
        <w:rPr>
          <w:rFonts w:ascii="Montserrat" w:eastAsia="Montserrat" w:hAnsi="Montserrat" w:cs="Montserrat"/>
          <w:b/>
          <w:sz w:val="18"/>
          <w:szCs w:val="18"/>
        </w:rPr>
        <w:t xml:space="preserve">V. </w:t>
      </w:r>
      <w:r w:rsidR="00AB5C27" w:rsidRPr="009111E4">
        <w:rPr>
          <w:rFonts w:ascii="Montserrat" w:eastAsia="Montserrat" w:hAnsi="Montserrat" w:cs="Montserrat"/>
          <w:b/>
          <w:sz w:val="18"/>
          <w:szCs w:val="18"/>
        </w:rPr>
        <w:t>Solicitudes de acceso a la información en las que se analizará la ampliación de plazo para dar respuesta</w:t>
      </w:r>
    </w:p>
    <w:p w14:paraId="67605E87" w14:textId="2212B25E" w:rsidR="003B5E17" w:rsidRPr="009111E4" w:rsidRDefault="003B5E17" w:rsidP="00857B00">
      <w:pPr>
        <w:jc w:val="both"/>
        <w:rPr>
          <w:rFonts w:ascii="Montserrat" w:eastAsia="Montserrat" w:hAnsi="Montserrat" w:cs="Montserrat"/>
          <w:sz w:val="18"/>
          <w:szCs w:val="18"/>
        </w:rPr>
      </w:pPr>
    </w:p>
    <w:p w14:paraId="25E3B418" w14:textId="0B97D076" w:rsidR="00034CC6"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330026523004283</w:t>
      </w:r>
    </w:p>
    <w:p w14:paraId="146FD4CC" w14:textId="1A0B7EC0"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330026523004348</w:t>
      </w:r>
    </w:p>
    <w:p w14:paraId="2B80C434"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330026523004350</w:t>
      </w:r>
    </w:p>
    <w:p w14:paraId="05F3BD4F"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330026523004367</w:t>
      </w:r>
    </w:p>
    <w:p w14:paraId="72B23EF0"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330026523004370</w:t>
      </w:r>
    </w:p>
    <w:p w14:paraId="3B2562B7"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330026523004371</w:t>
      </w:r>
    </w:p>
    <w:p w14:paraId="2448E51E"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330026523004372</w:t>
      </w:r>
    </w:p>
    <w:p w14:paraId="1B8A7330"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330026523004380</w:t>
      </w:r>
    </w:p>
    <w:p w14:paraId="2971B043"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330026523004381</w:t>
      </w:r>
    </w:p>
    <w:p w14:paraId="0983BA2F"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330026523004389</w:t>
      </w:r>
    </w:p>
    <w:p w14:paraId="1D8A4743"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330026523004390</w:t>
      </w:r>
    </w:p>
    <w:p w14:paraId="5CDC92EE"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330026523004391</w:t>
      </w:r>
    </w:p>
    <w:p w14:paraId="14FD9A24"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330026523004392</w:t>
      </w:r>
    </w:p>
    <w:p w14:paraId="600F1D36"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330026523004393</w:t>
      </w:r>
    </w:p>
    <w:p w14:paraId="3EE07B0E"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330026523004394</w:t>
      </w:r>
    </w:p>
    <w:p w14:paraId="44DDAB24"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330026523004395</w:t>
      </w:r>
    </w:p>
    <w:p w14:paraId="06FB62DE"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330026523004400</w:t>
      </w:r>
    </w:p>
    <w:p w14:paraId="750C8981"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330026523004401</w:t>
      </w:r>
    </w:p>
    <w:p w14:paraId="7D04162A"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330026523004403</w:t>
      </w:r>
    </w:p>
    <w:p w14:paraId="20D356A6"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330026523004410</w:t>
      </w:r>
    </w:p>
    <w:p w14:paraId="66AFEEDA"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330026523004422</w:t>
      </w:r>
    </w:p>
    <w:p w14:paraId="066B0527" w14:textId="65B171F3"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330026523004425</w:t>
      </w:r>
    </w:p>
    <w:p w14:paraId="636D657F" w14:textId="1980EB8B" w:rsidR="00642804"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642804" w:rsidRPr="009111E4">
        <w:rPr>
          <w:rFonts w:ascii="Montserrat" w:eastAsia="Montserrat" w:hAnsi="Montserrat" w:cs="Montserrat"/>
          <w:sz w:val="18"/>
          <w:szCs w:val="18"/>
        </w:rPr>
        <w:t>Folio 330026523004426</w:t>
      </w:r>
    </w:p>
    <w:p w14:paraId="52B1687B"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330026523004428</w:t>
      </w:r>
    </w:p>
    <w:p w14:paraId="7B02232D" w14:textId="5F5F203F"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330026523004432</w:t>
      </w:r>
    </w:p>
    <w:p w14:paraId="5F650972" w14:textId="4983FF21"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lastRenderedPageBreak/>
        <w:t xml:space="preserve"> </w:t>
      </w:r>
      <w:r w:rsidR="00093369" w:rsidRPr="009111E4">
        <w:rPr>
          <w:rFonts w:ascii="Montserrat" w:eastAsia="Montserrat" w:hAnsi="Montserrat" w:cs="Montserrat"/>
          <w:sz w:val="18"/>
          <w:szCs w:val="18"/>
        </w:rPr>
        <w:t>Folio 330026523004435</w:t>
      </w:r>
    </w:p>
    <w:p w14:paraId="260C0734" w14:textId="4ED6E479"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093369" w:rsidRPr="009111E4">
        <w:rPr>
          <w:rFonts w:ascii="Montserrat" w:eastAsia="Montserrat" w:hAnsi="Montserrat" w:cs="Montserrat"/>
          <w:sz w:val="18"/>
          <w:szCs w:val="18"/>
        </w:rPr>
        <w:t>Folio 330026523004436</w:t>
      </w:r>
    </w:p>
    <w:p w14:paraId="6A4814D2" w14:textId="632CFB0E" w:rsidR="00275A3D" w:rsidRPr="009111E4" w:rsidRDefault="00275A3D"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330026523004438</w:t>
      </w:r>
    </w:p>
    <w:p w14:paraId="4FA8327C" w14:textId="6C98A2D3"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093369" w:rsidRPr="009111E4">
        <w:rPr>
          <w:rFonts w:ascii="Montserrat" w:eastAsia="Montserrat" w:hAnsi="Montserrat" w:cs="Montserrat"/>
          <w:sz w:val="18"/>
          <w:szCs w:val="18"/>
        </w:rPr>
        <w:t>Folio 330026523004448</w:t>
      </w:r>
    </w:p>
    <w:p w14:paraId="2F106FDD" w14:textId="014E8A2F" w:rsidR="00275A3D" w:rsidRPr="009111E4" w:rsidRDefault="00275A3D"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330026523004452</w:t>
      </w:r>
    </w:p>
    <w:p w14:paraId="3D17ECD7" w14:textId="54E17C91" w:rsidR="00642804"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642804" w:rsidRPr="009111E4">
        <w:rPr>
          <w:rFonts w:ascii="Montserrat" w:eastAsia="Montserrat" w:hAnsi="Montserrat" w:cs="Montserrat"/>
          <w:sz w:val="18"/>
          <w:szCs w:val="18"/>
        </w:rPr>
        <w:t>Folio 330026523004457</w:t>
      </w:r>
    </w:p>
    <w:p w14:paraId="54936EDA" w14:textId="41EA3C40"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093369" w:rsidRPr="009111E4">
        <w:rPr>
          <w:rFonts w:ascii="Montserrat" w:eastAsia="Montserrat" w:hAnsi="Montserrat" w:cs="Montserrat"/>
          <w:sz w:val="18"/>
          <w:szCs w:val="18"/>
        </w:rPr>
        <w:t>Folio 330026523004466</w:t>
      </w:r>
    </w:p>
    <w:p w14:paraId="0B3751EA" w14:textId="712AC6A3"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093369" w:rsidRPr="009111E4">
        <w:rPr>
          <w:rFonts w:ascii="Montserrat" w:eastAsia="Montserrat" w:hAnsi="Montserrat" w:cs="Montserrat"/>
          <w:sz w:val="18"/>
          <w:szCs w:val="18"/>
        </w:rPr>
        <w:t>Folio 330026523004471</w:t>
      </w:r>
    </w:p>
    <w:p w14:paraId="70B222E5" w14:textId="619CC4FC" w:rsidR="00093369"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093369" w:rsidRPr="009111E4">
        <w:rPr>
          <w:rFonts w:ascii="Montserrat" w:eastAsia="Montserrat" w:hAnsi="Montserrat" w:cs="Montserrat"/>
          <w:sz w:val="18"/>
          <w:szCs w:val="18"/>
        </w:rPr>
        <w:t>Folio 330026523004472</w:t>
      </w:r>
    </w:p>
    <w:p w14:paraId="42A233F2" w14:textId="0E1718EC" w:rsidR="00642804" w:rsidRPr="009111E4" w:rsidRDefault="00642804"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330026523004487</w:t>
      </w:r>
    </w:p>
    <w:p w14:paraId="2723CBAF" w14:textId="620DEF11"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330026523004491</w:t>
      </w:r>
    </w:p>
    <w:p w14:paraId="1C0C7627" w14:textId="77777777"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330026523004497</w:t>
      </w:r>
    </w:p>
    <w:p w14:paraId="251D72F0" w14:textId="4CB4E3B3" w:rsidR="00034CC6" w:rsidRPr="009111E4" w:rsidRDefault="00034CC6"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330026523004513</w:t>
      </w:r>
    </w:p>
    <w:p w14:paraId="529035EC" w14:textId="617C1541"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330026523004514</w:t>
      </w:r>
    </w:p>
    <w:p w14:paraId="61F3A27F" w14:textId="2BD1E277"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330026523004524</w:t>
      </w:r>
    </w:p>
    <w:p w14:paraId="2AAA2F31" w14:textId="22E8B045"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330026523004543</w:t>
      </w:r>
    </w:p>
    <w:p w14:paraId="24AB0D83" w14:textId="3F1A486D" w:rsidR="003B5E17"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330026523004544</w:t>
      </w:r>
    </w:p>
    <w:p w14:paraId="2D3E01B0" w14:textId="5E07F564" w:rsidR="00642804" w:rsidRPr="009111E4" w:rsidRDefault="003B5E17" w:rsidP="00857B00">
      <w:pPr>
        <w:widowControl w:val="0"/>
        <w:numPr>
          <w:ilvl w:val="0"/>
          <w:numId w:val="12"/>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r w:rsidR="00642804" w:rsidRPr="009111E4">
        <w:rPr>
          <w:rFonts w:ascii="Montserrat" w:eastAsia="Montserrat" w:hAnsi="Montserrat" w:cs="Montserrat"/>
          <w:sz w:val="18"/>
          <w:szCs w:val="18"/>
        </w:rPr>
        <w:t>Folio 330026523004536</w:t>
      </w:r>
    </w:p>
    <w:p w14:paraId="74146FDE" w14:textId="77777777" w:rsidR="00275A3D" w:rsidRPr="009111E4" w:rsidRDefault="00275A3D" w:rsidP="00857B00">
      <w:pPr>
        <w:widowControl w:val="0"/>
        <w:ind w:left="2977"/>
        <w:jc w:val="both"/>
        <w:rPr>
          <w:rFonts w:ascii="Montserrat" w:eastAsia="Montserrat" w:hAnsi="Montserrat" w:cs="Montserrat"/>
          <w:sz w:val="18"/>
          <w:szCs w:val="18"/>
        </w:rPr>
      </w:pPr>
    </w:p>
    <w:p w14:paraId="7DD8592B" w14:textId="2DE033E5" w:rsidR="00050553" w:rsidRPr="009111E4" w:rsidRDefault="00050553" w:rsidP="00857B00">
      <w:pPr>
        <w:ind w:left="709"/>
        <w:jc w:val="both"/>
        <w:rPr>
          <w:rFonts w:ascii="Montserrat" w:eastAsia="Montserrat" w:hAnsi="Montserrat" w:cs="Montserrat"/>
          <w:b/>
          <w:sz w:val="18"/>
          <w:szCs w:val="18"/>
        </w:rPr>
      </w:pPr>
      <w:r w:rsidRPr="009111E4">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6FE1C52C" w14:textId="77777777" w:rsidR="00050553" w:rsidRPr="009111E4" w:rsidRDefault="00050553" w:rsidP="00857B00">
      <w:pPr>
        <w:ind w:left="810"/>
        <w:jc w:val="both"/>
        <w:rPr>
          <w:rFonts w:ascii="Montserrat" w:eastAsia="Montserrat" w:hAnsi="Montserrat" w:cs="Montserrat"/>
          <w:b/>
          <w:sz w:val="18"/>
          <w:szCs w:val="18"/>
        </w:rPr>
      </w:pPr>
    </w:p>
    <w:p w14:paraId="2611974D" w14:textId="52F8EC3B" w:rsidR="003E55D8" w:rsidRPr="009111E4" w:rsidRDefault="0005055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                      </w:t>
      </w:r>
      <w:r w:rsidR="003E55D8" w:rsidRPr="009111E4">
        <w:rPr>
          <w:rFonts w:ascii="Montserrat" w:eastAsia="Montserrat" w:hAnsi="Montserrat" w:cs="Montserrat"/>
          <w:b/>
          <w:sz w:val="18"/>
          <w:szCs w:val="18"/>
        </w:rPr>
        <w:t>A. Artículo 70 de la LGTAIP fracción IX</w:t>
      </w:r>
      <w:r w:rsidR="006A7974" w:rsidRPr="009111E4">
        <w:rPr>
          <w:rFonts w:ascii="Montserrat" w:eastAsia="Montserrat" w:hAnsi="Montserrat" w:cs="Montserrat"/>
          <w:b/>
          <w:sz w:val="18"/>
          <w:szCs w:val="18"/>
        </w:rPr>
        <w:t xml:space="preserve"> (XXVIII)</w:t>
      </w:r>
    </w:p>
    <w:p w14:paraId="0BE63AB2" w14:textId="77777777" w:rsidR="003E55D8" w:rsidRPr="009111E4" w:rsidRDefault="003E55D8" w:rsidP="00857B00">
      <w:pPr>
        <w:snapToGrid w:val="0"/>
        <w:ind w:right="431"/>
        <w:jc w:val="both"/>
        <w:rPr>
          <w:rFonts w:ascii="Montserrat" w:eastAsia="Montserrat" w:hAnsi="Montserrat" w:cs="Montserrat"/>
          <w:sz w:val="18"/>
          <w:szCs w:val="18"/>
        </w:rPr>
      </w:pPr>
    </w:p>
    <w:p w14:paraId="0B2E5C16" w14:textId="12A643DB" w:rsidR="003631D7" w:rsidRPr="009111E4" w:rsidRDefault="003E55D8" w:rsidP="00857B00">
      <w:pPr>
        <w:widowControl w:val="0"/>
        <w:ind w:left="757" w:firstLine="683"/>
        <w:jc w:val="both"/>
        <w:rPr>
          <w:rFonts w:ascii="Montserrat" w:eastAsia="Montserrat" w:hAnsi="Montserrat" w:cs="Montserrat"/>
          <w:sz w:val="18"/>
          <w:szCs w:val="18"/>
        </w:rPr>
      </w:pPr>
      <w:r w:rsidRPr="009111E4">
        <w:rPr>
          <w:rFonts w:ascii="Montserrat" w:eastAsia="Montserrat" w:hAnsi="Montserrat" w:cs="Montserrat"/>
          <w:sz w:val="18"/>
          <w:szCs w:val="18"/>
        </w:rPr>
        <w:t xml:space="preserve">A.1 </w:t>
      </w:r>
      <w:r w:rsidR="003228DE" w:rsidRPr="009111E4">
        <w:rPr>
          <w:rFonts w:ascii="Montserrat" w:eastAsia="Montserrat" w:hAnsi="Montserrat" w:cs="Montserrat"/>
          <w:sz w:val="18"/>
          <w:szCs w:val="18"/>
        </w:rPr>
        <w:t>Dirección General de Recursos Materiales y Servicios Generales (DGRMSG) VP 012723</w:t>
      </w:r>
    </w:p>
    <w:p w14:paraId="6A618E13" w14:textId="54A70257" w:rsidR="003E55D8" w:rsidRPr="009111E4" w:rsidRDefault="003E55D8" w:rsidP="00857B00">
      <w:pPr>
        <w:jc w:val="both"/>
        <w:rPr>
          <w:rFonts w:ascii="Montserrat" w:eastAsia="Montserrat" w:hAnsi="Montserrat" w:cs="Montserrat"/>
          <w:b/>
          <w:sz w:val="18"/>
          <w:szCs w:val="18"/>
        </w:rPr>
      </w:pPr>
    </w:p>
    <w:p w14:paraId="71E15075" w14:textId="31C46DC6" w:rsidR="00C93072" w:rsidRPr="009111E4" w:rsidRDefault="00C93072" w:rsidP="00857B00">
      <w:pPr>
        <w:ind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VI. Calendario de Sesiones Ordinarias del Comité de Transparencia 2024</w:t>
      </w:r>
    </w:p>
    <w:p w14:paraId="5D33CE1C" w14:textId="79B61149" w:rsidR="00C93072" w:rsidRPr="009111E4" w:rsidRDefault="00C93072" w:rsidP="00857B00">
      <w:pPr>
        <w:jc w:val="both"/>
        <w:rPr>
          <w:rFonts w:ascii="Montserrat" w:eastAsia="Montserrat" w:hAnsi="Montserrat" w:cs="Montserrat"/>
          <w:b/>
          <w:sz w:val="18"/>
          <w:szCs w:val="18"/>
        </w:rPr>
      </w:pPr>
    </w:p>
    <w:p w14:paraId="39A75DE2" w14:textId="7942E427" w:rsidR="002A345A" w:rsidRPr="009111E4" w:rsidRDefault="00AB5C27" w:rsidP="00857B00">
      <w:pPr>
        <w:ind w:left="709"/>
        <w:jc w:val="both"/>
        <w:rPr>
          <w:rFonts w:ascii="Montserrat" w:eastAsia="Montserrat" w:hAnsi="Montserrat" w:cs="Montserrat"/>
          <w:b/>
          <w:sz w:val="18"/>
          <w:szCs w:val="18"/>
        </w:rPr>
      </w:pPr>
      <w:r w:rsidRPr="009111E4">
        <w:rPr>
          <w:rFonts w:ascii="Montserrat" w:eastAsia="Montserrat" w:hAnsi="Montserrat" w:cs="Montserrat"/>
          <w:b/>
          <w:sz w:val="18"/>
          <w:szCs w:val="18"/>
        </w:rPr>
        <w:t>V</w:t>
      </w:r>
      <w:r w:rsidR="00C93072" w:rsidRPr="009111E4">
        <w:rPr>
          <w:rFonts w:ascii="Montserrat" w:eastAsia="Montserrat" w:hAnsi="Montserrat" w:cs="Montserrat"/>
          <w:b/>
          <w:sz w:val="18"/>
          <w:szCs w:val="18"/>
        </w:rPr>
        <w:t>I</w:t>
      </w:r>
      <w:r w:rsidR="00050553" w:rsidRPr="009111E4">
        <w:rPr>
          <w:rFonts w:ascii="Montserrat" w:eastAsia="Montserrat" w:hAnsi="Montserrat" w:cs="Montserrat"/>
          <w:b/>
          <w:sz w:val="18"/>
          <w:szCs w:val="18"/>
        </w:rPr>
        <w:t>I</w:t>
      </w:r>
      <w:r w:rsidRPr="009111E4">
        <w:rPr>
          <w:rFonts w:ascii="Montserrat" w:eastAsia="Montserrat" w:hAnsi="Montserrat" w:cs="Montserrat"/>
          <w:b/>
          <w:sz w:val="18"/>
          <w:szCs w:val="18"/>
        </w:rPr>
        <w:t xml:space="preserve">.  </w:t>
      </w:r>
      <w:r w:rsidR="00A96966" w:rsidRPr="009111E4">
        <w:rPr>
          <w:rFonts w:ascii="Montserrat" w:eastAsia="Montserrat" w:hAnsi="Montserrat" w:cs="Montserrat"/>
          <w:b/>
          <w:sz w:val="18"/>
          <w:szCs w:val="18"/>
        </w:rPr>
        <w:t>A</w:t>
      </w:r>
      <w:r w:rsidRPr="009111E4">
        <w:rPr>
          <w:rFonts w:ascii="Montserrat" w:eastAsia="Montserrat" w:hAnsi="Montserrat" w:cs="Montserrat"/>
          <w:b/>
          <w:sz w:val="18"/>
          <w:szCs w:val="18"/>
        </w:rPr>
        <w:t>suntos Generales</w:t>
      </w:r>
    </w:p>
    <w:p w14:paraId="1637AE19" w14:textId="0EA958E0" w:rsidR="00093B6D" w:rsidRPr="00FD7FA0" w:rsidRDefault="00093B6D" w:rsidP="00857B00">
      <w:pPr>
        <w:ind w:left="709"/>
        <w:jc w:val="both"/>
        <w:rPr>
          <w:rFonts w:ascii="Montserrat" w:eastAsia="Montserrat" w:hAnsi="Montserrat" w:cs="Montserrat"/>
          <w:b/>
          <w:sz w:val="18"/>
          <w:szCs w:val="18"/>
        </w:rPr>
      </w:pPr>
    </w:p>
    <w:p w14:paraId="1A0A51BA" w14:textId="0CEECE2B" w:rsidR="005B3365" w:rsidRPr="00FD7FA0" w:rsidRDefault="003B5E17" w:rsidP="00857B00">
      <w:pPr>
        <w:ind w:left="960"/>
        <w:jc w:val="both"/>
        <w:rPr>
          <w:rFonts w:ascii="Montserrat" w:eastAsia="Montserrat" w:hAnsi="Montserrat" w:cs="Montserrat"/>
          <w:sz w:val="18"/>
          <w:szCs w:val="18"/>
        </w:rPr>
      </w:pPr>
      <w:r w:rsidRPr="00FD7FA0">
        <w:rPr>
          <w:rFonts w:ascii="Montserrat" w:eastAsia="Montserrat" w:hAnsi="Montserrat" w:cs="Montserrat"/>
          <w:sz w:val="18"/>
          <w:szCs w:val="18"/>
        </w:rPr>
        <w:t xml:space="preserve">A.1 </w:t>
      </w:r>
      <w:r w:rsidR="00167E36" w:rsidRPr="00FD7FA0">
        <w:rPr>
          <w:rFonts w:ascii="Montserrat" w:eastAsia="Montserrat" w:hAnsi="Montserrat" w:cs="Montserrat"/>
          <w:sz w:val="18"/>
          <w:szCs w:val="18"/>
        </w:rPr>
        <w:t xml:space="preserve">Diagnóstico </w:t>
      </w:r>
      <w:r w:rsidR="005B3365" w:rsidRPr="00FD7FA0">
        <w:rPr>
          <w:rFonts w:ascii="Montserrat" w:eastAsia="Montserrat" w:hAnsi="Montserrat" w:cs="Montserrat"/>
          <w:sz w:val="18"/>
          <w:szCs w:val="18"/>
        </w:rPr>
        <w:t>de</w:t>
      </w:r>
      <w:r w:rsidR="00167E36" w:rsidRPr="00FD7FA0">
        <w:rPr>
          <w:rFonts w:ascii="Montserrat" w:eastAsia="Montserrat" w:hAnsi="Montserrat" w:cs="Montserrat"/>
          <w:sz w:val="18"/>
          <w:szCs w:val="18"/>
        </w:rPr>
        <w:t xml:space="preserve"> accesibilidad</w:t>
      </w:r>
      <w:r w:rsidR="005B3365" w:rsidRPr="00FD7FA0">
        <w:rPr>
          <w:rFonts w:ascii="Montserrat" w:eastAsia="Montserrat" w:hAnsi="Montserrat" w:cs="Montserrat"/>
          <w:sz w:val="18"/>
          <w:szCs w:val="18"/>
        </w:rPr>
        <w:t xml:space="preserve"> de la Unidad de Transparencia de la Secretaría de la Función Pública </w:t>
      </w:r>
      <w:r w:rsidR="005B3365" w:rsidRPr="00FD7FA0">
        <w:rPr>
          <w:rFonts w:ascii="Montserrat" w:hAnsi="Montserrat"/>
          <w:sz w:val="18"/>
          <w:szCs w:val="18"/>
          <w:shd w:val="clear" w:color="auto" w:fill="FFFFFF"/>
        </w:rPr>
        <w:t>para identificar y evaluar la situación existente, los recursos disponibles y las acciones tendientes a garantizar los derechos humanos de acceso a la información y protección de datos personales a los grupos en situación de vulnerabilidad 2023</w:t>
      </w:r>
    </w:p>
    <w:p w14:paraId="3DC96466" w14:textId="77777777" w:rsidR="00E70F5A" w:rsidRPr="00FD7FA0" w:rsidRDefault="00E70F5A" w:rsidP="00857B00">
      <w:pPr>
        <w:ind w:left="960"/>
        <w:jc w:val="both"/>
        <w:rPr>
          <w:rFonts w:ascii="Montserrat" w:eastAsia="Montserrat" w:hAnsi="Montserrat" w:cs="Montserrat"/>
          <w:sz w:val="18"/>
          <w:szCs w:val="18"/>
        </w:rPr>
      </w:pPr>
    </w:p>
    <w:p w14:paraId="1C3479FA" w14:textId="63653C5B" w:rsidR="0064788C" w:rsidRPr="00FD7FA0" w:rsidRDefault="0064788C" w:rsidP="00857B00">
      <w:pPr>
        <w:ind w:left="960"/>
        <w:jc w:val="both"/>
        <w:rPr>
          <w:rFonts w:ascii="Montserrat" w:eastAsia="Montserrat" w:hAnsi="Montserrat" w:cs="Montserrat"/>
          <w:sz w:val="18"/>
          <w:szCs w:val="18"/>
        </w:rPr>
      </w:pPr>
      <w:r w:rsidRPr="00FD7FA0">
        <w:rPr>
          <w:rFonts w:ascii="Montserrat" w:eastAsia="Montserrat" w:hAnsi="Montserrat" w:cs="Montserrat"/>
          <w:sz w:val="18"/>
          <w:szCs w:val="18"/>
        </w:rPr>
        <w:t>A.2 Documento de Seguridad</w:t>
      </w:r>
    </w:p>
    <w:p w14:paraId="7CE1CCB2" w14:textId="77777777" w:rsidR="00CB11F5" w:rsidRPr="009111E4" w:rsidRDefault="00CB11F5" w:rsidP="00857B00">
      <w:pPr>
        <w:ind w:left="709"/>
        <w:jc w:val="both"/>
        <w:rPr>
          <w:rFonts w:ascii="Montserrat" w:eastAsia="Montserrat" w:hAnsi="Montserrat" w:cs="Montserrat"/>
          <w:b/>
          <w:sz w:val="18"/>
          <w:szCs w:val="18"/>
        </w:rPr>
      </w:pPr>
    </w:p>
    <w:p w14:paraId="64C9806A" w14:textId="77777777" w:rsidR="002A345A" w:rsidRPr="009111E4" w:rsidRDefault="002A345A" w:rsidP="00857B00">
      <w:pPr>
        <w:ind w:left="720" w:hanging="12"/>
        <w:jc w:val="both"/>
        <w:rPr>
          <w:rFonts w:ascii="Montserrat" w:eastAsia="Montserrat" w:hAnsi="Montserrat" w:cs="Montserrat"/>
          <w:b/>
          <w:sz w:val="18"/>
          <w:szCs w:val="18"/>
        </w:rPr>
      </w:pPr>
    </w:p>
    <w:p w14:paraId="21505021" w14:textId="77777777" w:rsidR="002A345A" w:rsidRPr="009111E4" w:rsidRDefault="00AB5C27" w:rsidP="00857B00">
      <w:pPr>
        <w:keepLines/>
        <w:spacing w:after="160"/>
        <w:ind w:left="2160"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SEGUNDO PUNTO DEL ORDEN DEL DÍA</w:t>
      </w:r>
    </w:p>
    <w:p w14:paraId="7976F42A" w14:textId="1B5FDCD6" w:rsidR="00785CA3" w:rsidRPr="009111E4" w:rsidRDefault="00AB5C27"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9A54BD7" w14:textId="1AD439FF" w:rsidR="00785CA3" w:rsidRPr="009111E4" w:rsidRDefault="00785CA3" w:rsidP="00857B00">
      <w:pPr>
        <w:jc w:val="both"/>
        <w:rPr>
          <w:rFonts w:ascii="Montserrat" w:eastAsia="Montserrat" w:hAnsi="Montserrat" w:cs="Montserrat"/>
          <w:sz w:val="18"/>
          <w:szCs w:val="18"/>
        </w:rPr>
      </w:pPr>
    </w:p>
    <w:p w14:paraId="5AC1BDAF" w14:textId="436144D4" w:rsidR="003B5E17" w:rsidRPr="009111E4" w:rsidRDefault="003B5E17" w:rsidP="00857B00">
      <w:pPr>
        <w:jc w:val="both"/>
        <w:rPr>
          <w:rFonts w:ascii="Montserrat" w:eastAsia="Montserrat" w:hAnsi="Montserrat" w:cs="Montserrat"/>
          <w:sz w:val="18"/>
          <w:szCs w:val="18"/>
        </w:rPr>
      </w:pPr>
    </w:p>
    <w:p w14:paraId="059A46B8" w14:textId="1B98C619" w:rsidR="003B5E17" w:rsidRPr="009111E4" w:rsidRDefault="003B5E17" w:rsidP="00857B00">
      <w:pPr>
        <w:jc w:val="both"/>
        <w:rPr>
          <w:rFonts w:ascii="Montserrat" w:eastAsia="Montserrat" w:hAnsi="Montserrat" w:cs="Montserrat"/>
          <w:sz w:val="18"/>
          <w:szCs w:val="18"/>
        </w:rPr>
      </w:pPr>
    </w:p>
    <w:p w14:paraId="4EF45DEF" w14:textId="77777777" w:rsidR="00D85F73" w:rsidRPr="009111E4" w:rsidRDefault="00D85F73" w:rsidP="00857B00">
      <w:pPr>
        <w:jc w:val="both"/>
        <w:rPr>
          <w:rFonts w:ascii="Montserrat" w:eastAsia="Montserrat" w:hAnsi="Montserrat" w:cs="Montserrat"/>
          <w:sz w:val="18"/>
          <w:szCs w:val="18"/>
        </w:rPr>
      </w:pPr>
    </w:p>
    <w:p w14:paraId="5A755ECA" w14:textId="1CAFA1B1" w:rsidR="003B5E17" w:rsidRPr="009111E4" w:rsidRDefault="003B5E17" w:rsidP="00857B00">
      <w:pPr>
        <w:jc w:val="both"/>
        <w:rPr>
          <w:rFonts w:ascii="Montserrat" w:eastAsia="Montserrat" w:hAnsi="Montserrat" w:cs="Montserrat"/>
          <w:sz w:val="18"/>
          <w:szCs w:val="18"/>
        </w:rPr>
      </w:pPr>
    </w:p>
    <w:p w14:paraId="18DACDC8" w14:textId="1E6A6D21" w:rsidR="003B5E17" w:rsidRPr="009111E4" w:rsidRDefault="003B5E17" w:rsidP="00857B00">
      <w:pPr>
        <w:jc w:val="both"/>
        <w:rPr>
          <w:rFonts w:ascii="Montserrat" w:eastAsia="Montserrat" w:hAnsi="Montserrat" w:cs="Montserrat"/>
          <w:sz w:val="18"/>
          <w:szCs w:val="18"/>
        </w:rPr>
      </w:pPr>
    </w:p>
    <w:p w14:paraId="07EB37EE" w14:textId="2F601279" w:rsidR="00785CA3" w:rsidRPr="009111E4" w:rsidRDefault="00785CA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A. Respuestas a solicitudes de acceso a la información en las que se analizará la clasificación de reserva</w:t>
      </w:r>
    </w:p>
    <w:p w14:paraId="65CD59AF" w14:textId="77777777" w:rsidR="00785CA3" w:rsidRPr="009111E4" w:rsidRDefault="00785CA3" w:rsidP="00857B00">
      <w:pPr>
        <w:jc w:val="both"/>
        <w:rPr>
          <w:rFonts w:ascii="Montserrat" w:eastAsia="Montserrat" w:hAnsi="Montserrat" w:cs="Montserrat"/>
          <w:b/>
          <w:sz w:val="18"/>
          <w:szCs w:val="18"/>
        </w:rPr>
      </w:pPr>
    </w:p>
    <w:p w14:paraId="11F67F92" w14:textId="3BB2D05D" w:rsidR="00785CA3"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A.1 Folio 330026523004215</w:t>
      </w:r>
    </w:p>
    <w:p w14:paraId="71F8FD45" w14:textId="3327BA3E" w:rsidR="00785CA3" w:rsidRPr="009111E4" w:rsidRDefault="00785CA3" w:rsidP="00857B00">
      <w:pPr>
        <w:ind w:right="38"/>
        <w:jc w:val="both"/>
        <w:rPr>
          <w:rFonts w:ascii="Montserrat" w:eastAsia="Montserrat" w:hAnsi="Montserrat" w:cs="Montserrat"/>
          <w:b/>
          <w:sz w:val="18"/>
          <w:szCs w:val="18"/>
        </w:rPr>
      </w:pPr>
    </w:p>
    <w:p w14:paraId="1EA415A4"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17DF073A" w14:textId="77777777" w:rsidR="00785CA3" w:rsidRPr="009111E4" w:rsidRDefault="00785CA3" w:rsidP="00857B00">
      <w:pPr>
        <w:ind w:right="566"/>
        <w:jc w:val="both"/>
        <w:rPr>
          <w:rFonts w:ascii="Montserrat" w:eastAsia="Montserrat" w:hAnsi="Montserrat" w:cs="Montserrat"/>
          <w:b/>
          <w:i/>
          <w:sz w:val="18"/>
          <w:szCs w:val="18"/>
        </w:rPr>
      </w:pPr>
    </w:p>
    <w:p w14:paraId="6224FCF5" w14:textId="60696361"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AE4433" w:rsidRPr="009111E4">
        <w:rPr>
          <w:rFonts w:ascii="Montserrat" w:hAnsi="Montserrat"/>
          <w:i/>
          <w:sz w:val="16"/>
          <w:szCs w:val="18"/>
        </w:rPr>
        <w:t>(…)</w:t>
      </w:r>
      <w:r w:rsidRPr="009111E4">
        <w:rPr>
          <w:rFonts w:ascii="Montserrat" w:hAnsi="Montserrat"/>
          <w:i/>
          <w:sz w:val="16"/>
          <w:szCs w:val="18"/>
        </w:rPr>
        <w:t>”. (Sic)</w:t>
      </w:r>
    </w:p>
    <w:p w14:paraId="40092862" w14:textId="77777777" w:rsidR="00785CA3" w:rsidRPr="009111E4" w:rsidRDefault="00785CA3" w:rsidP="00857B00">
      <w:pPr>
        <w:ind w:right="566"/>
        <w:jc w:val="both"/>
        <w:rPr>
          <w:rFonts w:ascii="Montserrat" w:eastAsia="Montserrat" w:hAnsi="Montserrat" w:cs="Montserrat"/>
          <w:sz w:val="18"/>
          <w:szCs w:val="18"/>
        </w:rPr>
      </w:pPr>
    </w:p>
    <w:p w14:paraId="3A5F083A" w14:textId="62191DB7"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de </w:t>
      </w:r>
      <w:r w:rsidR="00FF2B17"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6ACB5DA1" w14:textId="77777777" w:rsidR="00785CA3" w:rsidRPr="009111E4" w:rsidRDefault="00785CA3" w:rsidP="00857B00">
      <w:pPr>
        <w:ind w:right="-19"/>
        <w:jc w:val="both"/>
        <w:rPr>
          <w:rFonts w:ascii="Montserrat" w:eastAsia="Montserrat" w:hAnsi="Montserrat" w:cs="Montserrat"/>
          <w:sz w:val="18"/>
          <w:szCs w:val="18"/>
        </w:rPr>
      </w:pPr>
    </w:p>
    <w:p w14:paraId="16D3CB0C" w14:textId="1E0FB532"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5BA6F20A" w14:textId="331E3801" w:rsidR="00FF2B17" w:rsidRPr="009111E4" w:rsidRDefault="00FF2B17" w:rsidP="00857B00">
      <w:pPr>
        <w:ind w:right="-19"/>
        <w:jc w:val="both"/>
        <w:rPr>
          <w:rFonts w:ascii="Montserrat" w:eastAsia="Montserrat" w:hAnsi="Montserrat" w:cs="Montserrat"/>
          <w:sz w:val="18"/>
          <w:szCs w:val="18"/>
        </w:rPr>
      </w:pPr>
    </w:p>
    <w:p w14:paraId="5754484E" w14:textId="5A549ACB"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7AC34944" w14:textId="77777777" w:rsidR="00FF2B17" w:rsidRPr="009111E4" w:rsidRDefault="00FF2B17" w:rsidP="00857B00">
      <w:pPr>
        <w:ind w:right="-19"/>
        <w:jc w:val="both"/>
        <w:rPr>
          <w:rFonts w:ascii="Montserrat" w:eastAsia="Montserrat" w:hAnsi="Montserrat" w:cs="Montserrat"/>
          <w:sz w:val="18"/>
          <w:szCs w:val="18"/>
        </w:rPr>
      </w:pPr>
    </w:p>
    <w:p w14:paraId="1C9CD9B1"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485813DF" w14:textId="77777777" w:rsidR="00785CA3" w:rsidRPr="009111E4" w:rsidRDefault="00785CA3" w:rsidP="00857B00">
      <w:pPr>
        <w:jc w:val="both"/>
        <w:rPr>
          <w:rFonts w:ascii="Montserrat" w:eastAsiaTheme="minorHAnsi" w:hAnsi="Montserrat" w:cstheme="minorBidi"/>
          <w:sz w:val="18"/>
          <w:szCs w:val="18"/>
        </w:rPr>
      </w:pPr>
    </w:p>
    <w:p w14:paraId="75FF312B"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5A0E32AF" w14:textId="77777777" w:rsidR="00785CA3" w:rsidRPr="009111E4" w:rsidRDefault="00785CA3" w:rsidP="00857B00">
      <w:pPr>
        <w:jc w:val="both"/>
        <w:rPr>
          <w:rFonts w:ascii="Montserrat" w:hAnsi="Montserrat"/>
          <w:sz w:val="18"/>
          <w:szCs w:val="18"/>
        </w:rPr>
      </w:pPr>
    </w:p>
    <w:p w14:paraId="6DBB4B59"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45468520" w14:textId="77777777" w:rsidR="00785CA3" w:rsidRPr="009111E4" w:rsidRDefault="00785CA3" w:rsidP="00857B00">
      <w:pPr>
        <w:ind w:right="-19"/>
        <w:jc w:val="both"/>
        <w:rPr>
          <w:rFonts w:ascii="Montserrat" w:eastAsia="Montserrat" w:hAnsi="Montserrat" w:cs="Montserrat"/>
          <w:sz w:val="18"/>
          <w:szCs w:val="18"/>
        </w:rPr>
      </w:pPr>
    </w:p>
    <w:p w14:paraId="3D6DF6C4" w14:textId="1909F4B3" w:rsidR="00785CA3" w:rsidRPr="009111E4" w:rsidRDefault="00785CA3" w:rsidP="00857B00">
      <w:pPr>
        <w:jc w:val="both"/>
        <w:rPr>
          <w:rFonts w:ascii="Montserrat" w:hAnsi="Montserrat"/>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2DFD24CF" w14:textId="71D98B9B" w:rsidR="003B5E17" w:rsidRPr="009111E4" w:rsidRDefault="003B5E17" w:rsidP="00857B00">
      <w:pPr>
        <w:jc w:val="both"/>
        <w:rPr>
          <w:rFonts w:ascii="Montserrat" w:hAnsi="Montserrat"/>
          <w:sz w:val="18"/>
          <w:szCs w:val="18"/>
        </w:rPr>
      </w:pPr>
    </w:p>
    <w:p w14:paraId="41CDB996" w14:textId="77777777" w:rsidR="003B5E17" w:rsidRPr="009111E4" w:rsidRDefault="003B5E17" w:rsidP="00857B00">
      <w:pPr>
        <w:jc w:val="both"/>
        <w:rPr>
          <w:rFonts w:ascii="Montserrat" w:eastAsiaTheme="minorHAnsi" w:hAnsi="Montserrat" w:cstheme="minorBidi"/>
          <w:sz w:val="18"/>
          <w:szCs w:val="18"/>
        </w:rPr>
      </w:pPr>
    </w:p>
    <w:p w14:paraId="3EA08463" w14:textId="77777777" w:rsidR="00785CA3" w:rsidRPr="009111E4" w:rsidRDefault="00785CA3" w:rsidP="00857B00">
      <w:pPr>
        <w:ind w:right="-19"/>
        <w:jc w:val="both"/>
        <w:rPr>
          <w:rFonts w:ascii="Montserrat" w:eastAsia="Montserrat" w:hAnsi="Montserrat" w:cs="Montserrat"/>
          <w:sz w:val="18"/>
          <w:szCs w:val="18"/>
        </w:rPr>
      </w:pPr>
    </w:p>
    <w:p w14:paraId="2F0392DF"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372644BC" w14:textId="77777777" w:rsidR="00785CA3" w:rsidRPr="009111E4" w:rsidRDefault="00785CA3" w:rsidP="00857B00">
      <w:pPr>
        <w:ind w:right="-19"/>
        <w:jc w:val="both"/>
        <w:rPr>
          <w:rFonts w:ascii="Montserrat" w:eastAsia="Montserrat" w:hAnsi="Montserrat" w:cs="Montserrat"/>
          <w:sz w:val="18"/>
          <w:szCs w:val="18"/>
        </w:rPr>
      </w:pPr>
    </w:p>
    <w:p w14:paraId="5227C453" w14:textId="54B8EA93"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 xml:space="preserve">En cumplimiento al Vigésimo Sexto de los Lineamientos </w:t>
      </w:r>
      <w:r w:rsidR="009F64E9" w:rsidRPr="009111E4">
        <w:rPr>
          <w:rFonts w:ascii="Montserrat" w:eastAsia="Montserrat" w:hAnsi="Montserrat" w:cs="Montserrat"/>
          <w:sz w:val="18"/>
          <w:szCs w:val="18"/>
        </w:rPr>
        <w:t>en materia de clasificación y desclasificación de la información, así como para la elaboración de versiones públicas</w:t>
      </w:r>
      <w:r w:rsidRPr="009111E4">
        <w:rPr>
          <w:rFonts w:ascii="Montserrat" w:eastAsia="Montserrat" w:hAnsi="Montserrat" w:cs="Montserrat"/>
          <w:sz w:val="18"/>
          <w:szCs w:val="18"/>
        </w:rPr>
        <w:t>, se acreditan los siguientes elementos:</w:t>
      </w:r>
    </w:p>
    <w:p w14:paraId="5AA390CC" w14:textId="77777777" w:rsidR="00785CA3" w:rsidRPr="009111E4" w:rsidRDefault="00785CA3" w:rsidP="00857B00">
      <w:pPr>
        <w:ind w:right="-19"/>
        <w:jc w:val="both"/>
        <w:rPr>
          <w:rFonts w:ascii="Montserrat" w:eastAsia="Montserrat" w:hAnsi="Montserrat" w:cs="Montserrat"/>
          <w:sz w:val="18"/>
          <w:szCs w:val="18"/>
        </w:rPr>
      </w:pPr>
    </w:p>
    <w:p w14:paraId="4FF6CA7C"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49C2D1DC" w14:textId="77777777" w:rsidR="00785CA3" w:rsidRPr="009111E4" w:rsidRDefault="00785CA3" w:rsidP="00857B00">
      <w:pPr>
        <w:ind w:right="-19"/>
        <w:jc w:val="both"/>
        <w:rPr>
          <w:rFonts w:ascii="Montserrat" w:hAnsi="Montserrat"/>
          <w:sz w:val="18"/>
          <w:szCs w:val="18"/>
        </w:rPr>
      </w:pPr>
    </w:p>
    <w:p w14:paraId="51F9C474"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75F286AE" w14:textId="77777777" w:rsidR="00785CA3" w:rsidRPr="009111E4" w:rsidRDefault="00785CA3" w:rsidP="00857B00">
      <w:pPr>
        <w:pStyle w:val="Prrafodelista"/>
        <w:jc w:val="both"/>
        <w:rPr>
          <w:rFonts w:ascii="Montserrat" w:hAnsi="Montserrat"/>
          <w:sz w:val="18"/>
          <w:szCs w:val="18"/>
        </w:rPr>
      </w:pPr>
    </w:p>
    <w:p w14:paraId="7425BAAB"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66771CE4" w14:textId="77777777" w:rsidR="00785CA3" w:rsidRPr="009111E4" w:rsidRDefault="00785CA3" w:rsidP="00857B00">
      <w:pPr>
        <w:ind w:right="-19"/>
        <w:jc w:val="both"/>
        <w:rPr>
          <w:rFonts w:ascii="Montserrat" w:hAnsi="Montserrat"/>
          <w:sz w:val="18"/>
          <w:szCs w:val="18"/>
        </w:rPr>
      </w:pPr>
    </w:p>
    <w:p w14:paraId="029C50E4" w14:textId="4718282C"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04C9E958" w14:textId="77777777" w:rsidR="00FF2B17" w:rsidRPr="009111E4" w:rsidRDefault="00FF2B17" w:rsidP="00857B00">
      <w:pPr>
        <w:ind w:right="-19"/>
        <w:jc w:val="both"/>
        <w:rPr>
          <w:rFonts w:ascii="Montserrat" w:hAnsi="Montserrat"/>
          <w:sz w:val="18"/>
          <w:szCs w:val="18"/>
        </w:rPr>
      </w:pPr>
    </w:p>
    <w:p w14:paraId="133FDF20"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145F9523" w14:textId="77777777" w:rsidR="00785CA3" w:rsidRPr="009111E4" w:rsidRDefault="00785CA3" w:rsidP="00857B00">
      <w:pPr>
        <w:jc w:val="both"/>
        <w:rPr>
          <w:rFonts w:ascii="Montserrat" w:hAnsi="Montserrat"/>
          <w:sz w:val="18"/>
          <w:szCs w:val="18"/>
        </w:rPr>
      </w:pPr>
    </w:p>
    <w:p w14:paraId="31E91045"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5521F584"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12D4A99D"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037BABA7"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3A74E150" w14:textId="77777777" w:rsidR="00785CA3" w:rsidRPr="009111E4" w:rsidRDefault="00785CA3" w:rsidP="00857B00">
      <w:pPr>
        <w:ind w:right="-19"/>
        <w:jc w:val="both"/>
        <w:rPr>
          <w:rFonts w:ascii="Montserrat" w:hAnsi="Montserrat"/>
          <w:sz w:val="18"/>
          <w:szCs w:val="18"/>
        </w:rPr>
      </w:pPr>
    </w:p>
    <w:p w14:paraId="30F48405" w14:textId="30B16D9E" w:rsidR="00785CA3" w:rsidRDefault="00785CA3" w:rsidP="00857B00">
      <w:pPr>
        <w:jc w:val="both"/>
        <w:rPr>
          <w:rFonts w:ascii="Montserrat" w:hAnsi="Montserrat"/>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21C70FFB" w14:textId="77777777" w:rsidR="00357F23" w:rsidRPr="009111E4" w:rsidRDefault="00357F23" w:rsidP="00857B00">
      <w:pPr>
        <w:jc w:val="both"/>
        <w:rPr>
          <w:rFonts w:ascii="Montserrat" w:eastAsiaTheme="minorHAnsi" w:hAnsi="Montserrat" w:cstheme="minorBidi"/>
          <w:sz w:val="18"/>
          <w:szCs w:val="18"/>
        </w:rPr>
      </w:pPr>
    </w:p>
    <w:p w14:paraId="2F797202" w14:textId="77777777" w:rsidR="00785CA3" w:rsidRPr="009111E4" w:rsidRDefault="00785CA3" w:rsidP="00857B00">
      <w:pPr>
        <w:ind w:right="-19"/>
        <w:jc w:val="both"/>
        <w:rPr>
          <w:rFonts w:ascii="Montserrat" w:eastAsia="Montserrat" w:hAnsi="Montserrat" w:cs="Montserrat"/>
          <w:sz w:val="18"/>
          <w:szCs w:val="18"/>
        </w:rPr>
      </w:pPr>
    </w:p>
    <w:p w14:paraId="6117876C"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5EB32C20" w14:textId="77777777" w:rsidR="00785CA3" w:rsidRPr="009111E4" w:rsidRDefault="00785CA3" w:rsidP="00857B00">
      <w:pPr>
        <w:ind w:right="-19"/>
        <w:jc w:val="both"/>
        <w:rPr>
          <w:rFonts w:ascii="Montserrat" w:eastAsia="Montserrat" w:hAnsi="Montserrat" w:cs="Montserrat"/>
          <w:sz w:val="18"/>
          <w:szCs w:val="18"/>
        </w:rPr>
      </w:pPr>
    </w:p>
    <w:p w14:paraId="1AB0A510"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05B91DB3" w14:textId="77777777" w:rsidR="00785CA3" w:rsidRPr="009111E4" w:rsidRDefault="00785CA3" w:rsidP="00857B00">
      <w:pPr>
        <w:ind w:right="-19"/>
        <w:jc w:val="both"/>
        <w:rPr>
          <w:rFonts w:ascii="Montserrat" w:eastAsia="Montserrat" w:hAnsi="Montserrat" w:cs="Montserrat"/>
          <w:sz w:val="18"/>
          <w:szCs w:val="18"/>
        </w:rPr>
      </w:pPr>
    </w:p>
    <w:p w14:paraId="5F261287" w14:textId="0B610666" w:rsidR="00AD4C72" w:rsidRPr="009111E4" w:rsidRDefault="00785CA3" w:rsidP="00857B00">
      <w:pPr>
        <w:ind w:right="51"/>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II.A.1.ORD.47.23: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w:t>
      </w:r>
      <w:r w:rsidR="00FF2B17" w:rsidRPr="009111E4">
        <w:rPr>
          <w:rFonts w:ascii="Montserrat" w:eastAsia="Montserrat" w:hAnsi="Montserrat" w:cs="Montserrat"/>
          <w:sz w:val="18"/>
          <w:szCs w:val="18"/>
        </w:rPr>
        <w:t>de la persona identificada</w:t>
      </w:r>
      <w:r w:rsidRPr="009111E4">
        <w:rPr>
          <w:rFonts w:ascii="Montserrat" w:eastAsia="Montserrat" w:hAnsi="Montserrat" w:cs="Montserrat"/>
          <w:sz w:val="18"/>
          <w:szCs w:val="18"/>
        </w:rPr>
        <w:t>,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Pública</w:t>
      </w:r>
      <w:r w:rsidR="00AD4C72" w:rsidRPr="009111E4">
        <w:rPr>
          <w:rFonts w:ascii="Montserrat" w:eastAsia="Montserrat" w:hAnsi="Montserrat" w:cs="Montserrat"/>
          <w:sz w:val="18"/>
          <w:szCs w:val="18"/>
        </w:rPr>
        <w:t>, en relación con el criterio  FUNCIÓNPÚBLICA/CT/09/2023  emitido por el Comité de Transparencia.</w:t>
      </w:r>
    </w:p>
    <w:p w14:paraId="3BF51205" w14:textId="07239DB5" w:rsidR="00785CA3" w:rsidRPr="009111E4" w:rsidRDefault="00785CA3" w:rsidP="00857B00">
      <w:pPr>
        <w:ind w:right="38"/>
        <w:jc w:val="both"/>
        <w:rPr>
          <w:rFonts w:ascii="Montserrat" w:eastAsia="Montserrat" w:hAnsi="Montserrat" w:cs="Montserrat"/>
          <w:b/>
          <w:sz w:val="18"/>
          <w:szCs w:val="18"/>
        </w:rPr>
      </w:pPr>
    </w:p>
    <w:p w14:paraId="245B9C20" w14:textId="70E36AAA" w:rsidR="00785CA3"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A.2 Folio 330026523004216</w:t>
      </w:r>
    </w:p>
    <w:p w14:paraId="7C65E824" w14:textId="176C3484" w:rsidR="00785CA3" w:rsidRPr="009111E4" w:rsidRDefault="00785CA3" w:rsidP="00857B00">
      <w:pPr>
        <w:ind w:right="38"/>
        <w:jc w:val="both"/>
        <w:rPr>
          <w:rFonts w:ascii="Montserrat" w:eastAsia="Montserrat" w:hAnsi="Montserrat" w:cs="Montserrat"/>
          <w:b/>
          <w:sz w:val="18"/>
          <w:szCs w:val="18"/>
        </w:rPr>
      </w:pPr>
    </w:p>
    <w:p w14:paraId="5D4F2E2C"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41AB2F9E" w14:textId="77777777" w:rsidR="00785CA3" w:rsidRPr="009111E4" w:rsidRDefault="00785CA3" w:rsidP="00857B00">
      <w:pPr>
        <w:ind w:right="566"/>
        <w:jc w:val="both"/>
        <w:rPr>
          <w:rFonts w:ascii="Montserrat" w:eastAsia="Montserrat" w:hAnsi="Montserrat" w:cs="Montserrat"/>
          <w:b/>
          <w:i/>
          <w:sz w:val="18"/>
          <w:szCs w:val="18"/>
        </w:rPr>
      </w:pPr>
    </w:p>
    <w:p w14:paraId="5F4E8DDF" w14:textId="1DF6F481"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642804" w:rsidRPr="009111E4">
        <w:rPr>
          <w:rFonts w:ascii="Montserrat" w:hAnsi="Montserrat"/>
          <w:i/>
          <w:sz w:val="16"/>
          <w:szCs w:val="18"/>
        </w:rPr>
        <w:t>(…)</w:t>
      </w:r>
      <w:r w:rsidRPr="009111E4">
        <w:rPr>
          <w:rFonts w:ascii="Montserrat" w:hAnsi="Montserrat"/>
          <w:i/>
          <w:sz w:val="16"/>
          <w:szCs w:val="18"/>
        </w:rPr>
        <w:t>”. (Sic)</w:t>
      </w:r>
    </w:p>
    <w:p w14:paraId="63A59D2B" w14:textId="77777777" w:rsidR="00785CA3" w:rsidRPr="009111E4" w:rsidRDefault="00785CA3" w:rsidP="00857B00">
      <w:pPr>
        <w:ind w:right="566"/>
        <w:jc w:val="both"/>
        <w:rPr>
          <w:rFonts w:ascii="Montserrat" w:eastAsia="Montserrat" w:hAnsi="Montserrat" w:cs="Montserrat"/>
          <w:sz w:val="18"/>
          <w:szCs w:val="18"/>
        </w:rPr>
      </w:pPr>
    </w:p>
    <w:p w14:paraId="638B6FCF" w14:textId="764A9879"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w:t>
      </w:r>
      <w:r w:rsidR="00FF2B17" w:rsidRPr="009111E4">
        <w:rPr>
          <w:rFonts w:ascii="Montserrat" w:eastAsia="Montserrat" w:hAnsi="Montserrat" w:cs="Montserrat"/>
          <w:sz w:val="18"/>
          <w:szCs w:val="18"/>
        </w:rPr>
        <w:t>del equipo de cómputo de 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774D3555" w14:textId="77777777" w:rsidR="00785CA3" w:rsidRPr="009111E4" w:rsidRDefault="00785CA3" w:rsidP="00857B00">
      <w:pPr>
        <w:ind w:right="-19"/>
        <w:jc w:val="both"/>
        <w:rPr>
          <w:rFonts w:ascii="Montserrat" w:eastAsia="Montserrat" w:hAnsi="Montserrat" w:cs="Montserrat"/>
          <w:sz w:val="18"/>
          <w:szCs w:val="18"/>
        </w:rPr>
      </w:pPr>
    </w:p>
    <w:p w14:paraId="089F13FC" w14:textId="77777777" w:rsidR="00E56107"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0E1B395D" w14:textId="77777777" w:rsidR="00E56107" w:rsidRDefault="00E56107" w:rsidP="00857B00">
      <w:pPr>
        <w:ind w:right="-19"/>
        <w:jc w:val="both"/>
        <w:rPr>
          <w:rFonts w:ascii="Montserrat" w:eastAsia="Montserrat" w:hAnsi="Montserrat" w:cs="Montserrat"/>
          <w:sz w:val="18"/>
          <w:szCs w:val="18"/>
        </w:rPr>
      </w:pPr>
    </w:p>
    <w:p w14:paraId="41288E75" w14:textId="6B0085D5"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4BEE0707" w14:textId="77777777" w:rsidR="00785CA3" w:rsidRPr="009111E4" w:rsidRDefault="00785CA3" w:rsidP="00857B00">
      <w:pPr>
        <w:ind w:right="-19"/>
        <w:jc w:val="both"/>
        <w:rPr>
          <w:rFonts w:ascii="Montserrat" w:eastAsia="Montserrat" w:hAnsi="Montserrat" w:cs="Montserrat"/>
          <w:sz w:val="18"/>
          <w:szCs w:val="18"/>
        </w:rPr>
      </w:pPr>
    </w:p>
    <w:p w14:paraId="0590804C"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1396948A" w14:textId="77777777" w:rsidR="00785CA3" w:rsidRPr="009111E4" w:rsidRDefault="00785CA3" w:rsidP="00857B00">
      <w:pPr>
        <w:jc w:val="both"/>
        <w:rPr>
          <w:rFonts w:ascii="Montserrat" w:eastAsiaTheme="minorHAnsi" w:hAnsi="Montserrat" w:cstheme="minorBidi"/>
          <w:sz w:val="18"/>
          <w:szCs w:val="18"/>
        </w:rPr>
      </w:pPr>
    </w:p>
    <w:p w14:paraId="12CD3D10"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66AC5ADD" w14:textId="77777777" w:rsidR="00785CA3" w:rsidRPr="009111E4" w:rsidRDefault="00785CA3" w:rsidP="00857B00">
      <w:pPr>
        <w:jc w:val="both"/>
        <w:rPr>
          <w:rFonts w:ascii="Montserrat" w:hAnsi="Montserrat"/>
          <w:sz w:val="18"/>
          <w:szCs w:val="18"/>
        </w:rPr>
      </w:pPr>
    </w:p>
    <w:p w14:paraId="7D26B822"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5172E71D" w14:textId="77777777" w:rsidR="00785CA3" w:rsidRPr="009111E4" w:rsidRDefault="00785CA3" w:rsidP="00857B00">
      <w:pPr>
        <w:ind w:right="-19"/>
        <w:jc w:val="both"/>
        <w:rPr>
          <w:rFonts w:ascii="Montserrat" w:eastAsia="Montserrat" w:hAnsi="Montserrat" w:cs="Montserrat"/>
          <w:sz w:val="18"/>
          <w:szCs w:val="18"/>
        </w:rPr>
      </w:pPr>
    </w:p>
    <w:p w14:paraId="401919A1"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1DF90404" w14:textId="77777777" w:rsidR="00785CA3" w:rsidRPr="009111E4" w:rsidRDefault="00785CA3" w:rsidP="00857B00">
      <w:pPr>
        <w:ind w:right="-19"/>
        <w:jc w:val="both"/>
        <w:rPr>
          <w:rFonts w:ascii="Montserrat" w:eastAsia="Montserrat" w:hAnsi="Montserrat" w:cs="Montserrat"/>
          <w:sz w:val="18"/>
          <w:szCs w:val="18"/>
        </w:rPr>
      </w:pPr>
    </w:p>
    <w:p w14:paraId="751BCEB6"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46D62456" w14:textId="77777777" w:rsidR="00785CA3" w:rsidRPr="009111E4" w:rsidRDefault="00785CA3" w:rsidP="00857B00">
      <w:pPr>
        <w:ind w:right="-19"/>
        <w:jc w:val="both"/>
        <w:rPr>
          <w:rFonts w:ascii="Montserrat" w:eastAsia="Montserrat" w:hAnsi="Montserrat" w:cs="Montserrat"/>
          <w:sz w:val="18"/>
          <w:szCs w:val="18"/>
        </w:rPr>
      </w:pPr>
    </w:p>
    <w:p w14:paraId="203CD9C6"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Vigésimo Sexto de los Lineamientos en materia de Clasificación y Desclasificación de la Información, así como para la Elaboración de Versiones Públicas, se acreditan los siguientes elementos:</w:t>
      </w:r>
    </w:p>
    <w:p w14:paraId="597B554C" w14:textId="77777777" w:rsidR="00785CA3" w:rsidRPr="009111E4" w:rsidRDefault="00785CA3" w:rsidP="00857B00">
      <w:pPr>
        <w:ind w:right="-19"/>
        <w:jc w:val="both"/>
        <w:rPr>
          <w:rFonts w:ascii="Montserrat" w:eastAsia="Montserrat" w:hAnsi="Montserrat" w:cs="Montserrat"/>
          <w:sz w:val="18"/>
          <w:szCs w:val="18"/>
        </w:rPr>
      </w:pPr>
    </w:p>
    <w:p w14:paraId="6B8432AD"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49991088" w14:textId="77777777" w:rsidR="00785CA3" w:rsidRPr="009111E4" w:rsidRDefault="00785CA3" w:rsidP="00857B00">
      <w:pPr>
        <w:ind w:right="-19"/>
        <w:jc w:val="both"/>
        <w:rPr>
          <w:rFonts w:ascii="Montserrat" w:hAnsi="Montserrat"/>
          <w:sz w:val="18"/>
          <w:szCs w:val="18"/>
        </w:rPr>
      </w:pPr>
    </w:p>
    <w:p w14:paraId="101C0AA6"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5CF49536"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2E0D2A36" w14:textId="77777777" w:rsidR="00785CA3" w:rsidRPr="009111E4" w:rsidRDefault="00785CA3" w:rsidP="00857B00">
      <w:pPr>
        <w:ind w:right="-19"/>
        <w:jc w:val="both"/>
        <w:rPr>
          <w:rFonts w:ascii="Montserrat" w:hAnsi="Montserrat"/>
          <w:sz w:val="18"/>
          <w:szCs w:val="18"/>
        </w:rPr>
      </w:pPr>
    </w:p>
    <w:p w14:paraId="4A191B2E"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40348B14" w14:textId="77777777" w:rsidR="00785CA3" w:rsidRPr="009111E4" w:rsidRDefault="00785CA3" w:rsidP="00857B00">
      <w:pPr>
        <w:ind w:right="-19"/>
        <w:jc w:val="both"/>
        <w:rPr>
          <w:rFonts w:ascii="Montserrat" w:hAnsi="Montserrat"/>
          <w:sz w:val="18"/>
          <w:szCs w:val="18"/>
        </w:rPr>
      </w:pPr>
    </w:p>
    <w:p w14:paraId="3AC8502A"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31B82331" w14:textId="77777777" w:rsidR="00785CA3" w:rsidRPr="009111E4" w:rsidRDefault="00785CA3" w:rsidP="00857B00">
      <w:pPr>
        <w:jc w:val="both"/>
        <w:rPr>
          <w:rFonts w:ascii="Montserrat" w:hAnsi="Montserrat"/>
          <w:sz w:val="18"/>
          <w:szCs w:val="18"/>
        </w:rPr>
      </w:pPr>
    </w:p>
    <w:p w14:paraId="002AD0AB"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0593D6A3"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139DECA2"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2C8BB44B"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6BB42BEE"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7A06401B" w14:textId="77777777" w:rsidR="00785CA3" w:rsidRPr="009111E4" w:rsidRDefault="00785CA3" w:rsidP="00857B00">
      <w:pPr>
        <w:ind w:right="-19"/>
        <w:jc w:val="both"/>
        <w:rPr>
          <w:rFonts w:ascii="Montserrat" w:eastAsia="Montserrat" w:hAnsi="Montserrat" w:cs="Montserrat"/>
          <w:sz w:val="18"/>
          <w:szCs w:val="18"/>
        </w:rPr>
      </w:pPr>
    </w:p>
    <w:p w14:paraId="5CD650F4"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24EC984E" w14:textId="77777777" w:rsidR="00785CA3" w:rsidRPr="009111E4" w:rsidRDefault="00785CA3" w:rsidP="00857B00">
      <w:pPr>
        <w:ind w:right="-19"/>
        <w:jc w:val="both"/>
        <w:rPr>
          <w:rFonts w:ascii="Montserrat" w:eastAsia="Montserrat" w:hAnsi="Montserrat" w:cs="Montserrat"/>
          <w:sz w:val="18"/>
          <w:szCs w:val="18"/>
        </w:rPr>
      </w:pPr>
    </w:p>
    <w:p w14:paraId="239B9EE3"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242B26EF" w14:textId="77777777" w:rsidR="00785CA3" w:rsidRPr="009111E4" w:rsidRDefault="00785CA3" w:rsidP="00857B00">
      <w:pPr>
        <w:ind w:right="-19"/>
        <w:jc w:val="both"/>
        <w:rPr>
          <w:rFonts w:ascii="Montserrat" w:eastAsia="Montserrat" w:hAnsi="Montserrat" w:cs="Montserrat"/>
          <w:sz w:val="18"/>
          <w:szCs w:val="18"/>
        </w:rPr>
      </w:pPr>
    </w:p>
    <w:p w14:paraId="25AA81C5" w14:textId="670BA9E8"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II.A.2.ORD.47.23: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w:t>
      </w:r>
      <w:r w:rsidR="00FF2B17" w:rsidRPr="009111E4">
        <w:rPr>
          <w:rFonts w:ascii="Montserrat" w:eastAsia="Montserrat" w:hAnsi="Montserrat" w:cs="Montserrat"/>
          <w:sz w:val="18"/>
          <w:szCs w:val="18"/>
        </w:rPr>
        <w:t>del equipo de cómputo de la persona identificada</w:t>
      </w:r>
      <w:r w:rsidRPr="009111E4">
        <w:rPr>
          <w:rFonts w:ascii="Montserrat" w:eastAsia="Montserrat" w:hAnsi="Montserrat" w:cs="Montserrat"/>
          <w:sz w:val="18"/>
          <w:szCs w:val="18"/>
        </w:rPr>
        <w:t>,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Pública.</w:t>
      </w:r>
    </w:p>
    <w:p w14:paraId="6916A8C7" w14:textId="77777777" w:rsidR="008C66F7" w:rsidRPr="009111E4" w:rsidRDefault="008C66F7" w:rsidP="00857B00">
      <w:pPr>
        <w:ind w:right="38"/>
        <w:jc w:val="both"/>
        <w:rPr>
          <w:rFonts w:ascii="Montserrat" w:eastAsia="Montserrat" w:hAnsi="Montserrat" w:cs="Montserrat"/>
          <w:b/>
          <w:sz w:val="18"/>
          <w:szCs w:val="18"/>
        </w:rPr>
      </w:pPr>
    </w:p>
    <w:p w14:paraId="6D8CD89E" w14:textId="75D78BAF" w:rsidR="00785CA3"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A.3 Folio 330026523004217</w:t>
      </w:r>
    </w:p>
    <w:p w14:paraId="0B35E13F" w14:textId="0BA2D5DA" w:rsidR="00785CA3" w:rsidRPr="009111E4" w:rsidRDefault="00785CA3" w:rsidP="00857B00">
      <w:pPr>
        <w:ind w:right="38"/>
        <w:jc w:val="both"/>
        <w:rPr>
          <w:rFonts w:ascii="Montserrat" w:eastAsia="Montserrat" w:hAnsi="Montserrat" w:cs="Montserrat"/>
          <w:b/>
          <w:sz w:val="18"/>
          <w:szCs w:val="18"/>
        </w:rPr>
      </w:pPr>
    </w:p>
    <w:p w14:paraId="7BEB0914"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02C84718" w14:textId="77777777" w:rsidR="00785CA3" w:rsidRPr="009111E4" w:rsidRDefault="00785CA3" w:rsidP="00857B00">
      <w:pPr>
        <w:ind w:right="566"/>
        <w:jc w:val="both"/>
        <w:rPr>
          <w:rFonts w:ascii="Montserrat" w:eastAsia="Montserrat" w:hAnsi="Montserrat" w:cs="Montserrat"/>
          <w:b/>
          <w:i/>
          <w:sz w:val="18"/>
          <w:szCs w:val="18"/>
        </w:rPr>
      </w:pPr>
    </w:p>
    <w:p w14:paraId="585C1CE3" w14:textId="3A7179E7"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sz w:val="22"/>
        </w:rPr>
        <w:t xml:space="preserve"> </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642804" w:rsidRPr="009111E4">
        <w:rPr>
          <w:rFonts w:ascii="Montserrat" w:hAnsi="Montserrat"/>
          <w:i/>
          <w:sz w:val="16"/>
          <w:szCs w:val="18"/>
        </w:rPr>
        <w:t>(…)</w:t>
      </w:r>
      <w:r w:rsidRPr="009111E4">
        <w:rPr>
          <w:rFonts w:ascii="Montserrat" w:hAnsi="Montserrat"/>
          <w:i/>
          <w:sz w:val="16"/>
          <w:szCs w:val="18"/>
        </w:rPr>
        <w:t>”. (Sic)</w:t>
      </w:r>
    </w:p>
    <w:p w14:paraId="60CD2102" w14:textId="77777777" w:rsidR="00785CA3" w:rsidRPr="009111E4" w:rsidRDefault="00785CA3" w:rsidP="00857B00">
      <w:pPr>
        <w:ind w:right="566"/>
        <w:jc w:val="both"/>
        <w:rPr>
          <w:rFonts w:ascii="Montserrat" w:eastAsia="Montserrat" w:hAnsi="Montserrat" w:cs="Montserrat"/>
          <w:sz w:val="16"/>
          <w:szCs w:val="18"/>
        </w:rPr>
      </w:pPr>
    </w:p>
    <w:p w14:paraId="387833D3" w14:textId="1C09CEF7"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w:t>
      </w:r>
      <w:r w:rsidR="00FF2B17" w:rsidRPr="009111E4">
        <w:rPr>
          <w:rFonts w:ascii="Montserrat" w:eastAsia="Montserrat" w:hAnsi="Montserrat" w:cs="Montserrat"/>
          <w:sz w:val="18"/>
          <w:szCs w:val="18"/>
        </w:rPr>
        <w:t>de 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76690748" w14:textId="77777777" w:rsidR="00785CA3" w:rsidRPr="009111E4" w:rsidRDefault="00785CA3" w:rsidP="00857B00">
      <w:pPr>
        <w:ind w:right="-19"/>
        <w:jc w:val="both"/>
        <w:rPr>
          <w:rFonts w:ascii="Montserrat" w:eastAsia="Montserrat" w:hAnsi="Montserrat" w:cs="Montserrat"/>
          <w:sz w:val="18"/>
          <w:szCs w:val="18"/>
        </w:rPr>
      </w:pPr>
    </w:p>
    <w:p w14:paraId="364948FF"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34823195" w14:textId="77777777" w:rsidR="00785CA3" w:rsidRPr="009111E4" w:rsidRDefault="00785CA3" w:rsidP="00857B00">
      <w:pPr>
        <w:ind w:right="-19"/>
        <w:jc w:val="both"/>
        <w:rPr>
          <w:rFonts w:ascii="Montserrat" w:eastAsia="Montserrat" w:hAnsi="Montserrat" w:cs="Montserrat"/>
          <w:sz w:val="18"/>
          <w:szCs w:val="18"/>
        </w:rPr>
      </w:pPr>
    </w:p>
    <w:p w14:paraId="01B4FDE5"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177CE8BA" w14:textId="77777777" w:rsidR="00785CA3" w:rsidRPr="009111E4" w:rsidRDefault="00785CA3" w:rsidP="00857B00">
      <w:pPr>
        <w:ind w:right="-19"/>
        <w:jc w:val="both"/>
        <w:rPr>
          <w:rFonts w:ascii="Montserrat" w:eastAsia="Montserrat" w:hAnsi="Montserrat" w:cs="Montserrat"/>
          <w:sz w:val="18"/>
          <w:szCs w:val="18"/>
        </w:rPr>
      </w:pPr>
    </w:p>
    <w:p w14:paraId="2DF8D355"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3DD0315B" w14:textId="77777777" w:rsidR="00785CA3" w:rsidRPr="009111E4" w:rsidRDefault="00785CA3" w:rsidP="00857B00">
      <w:pPr>
        <w:jc w:val="both"/>
        <w:rPr>
          <w:rFonts w:ascii="Montserrat" w:eastAsiaTheme="minorHAnsi" w:hAnsi="Montserrat" w:cstheme="minorBidi"/>
          <w:sz w:val="18"/>
          <w:szCs w:val="18"/>
        </w:rPr>
      </w:pPr>
    </w:p>
    <w:p w14:paraId="770242DA"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2CCB9A62" w14:textId="77777777" w:rsidR="00785CA3" w:rsidRPr="009111E4" w:rsidRDefault="00785CA3" w:rsidP="00857B00">
      <w:pPr>
        <w:jc w:val="both"/>
        <w:rPr>
          <w:rFonts w:ascii="Montserrat" w:hAnsi="Montserrat"/>
          <w:sz w:val="18"/>
          <w:szCs w:val="18"/>
        </w:rPr>
      </w:pPr>
    </w:p>
    <w:p w14:paraId="19EE7EBD"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6D80EA08" w14:textId="77777777" w:rsidR="00785CA3" w:rsidRPr="009111E4" w:rsidRDefault="00785CA3" w:rsidP="00857B00">
      <w:pPr>
        <w:ind w:right="-19"/>
        <w:jc w:val="both"/>
        <w:rPr>
          <w:rFonts w:ascii="Montserrat" w:eastAsia="Montserrat" w:hAnsi="Montserrat" w:cs="Montserrat"/>
          <w:sz w:val="18"/>
          <w:szCs w:val="18"/>
        </w:rPr>
      </w:pPr>
    </w:p>
    <w:p w14:paraId="059F18CA"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4386B5CE" w14:textId="77777777" w:rsidR="00785CA3" w:rsidRPr="009111E4" w:rsidRDefault="00785CA3" w:rsidP="00857B00">
      <w:pPr>
        <w:ind w:right="-19"/>
        <w:jc w:val="both"/>
        <w:rPr>
          <w:rFonts w:ascii="Montserrat" w:eastAsia="Montserrat" w:hAnsi="Montserrat" w:cs="Montserrat"/>
          <w:sz w:val="18"/>
          <w:szCs w:val="18"/>
        </w:rPr>
      </w:pPr>
    </w:p>
    <w:p w14:paraId="21F9710F"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50FB3D47" w14:textId="21D6D5ED"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 xml:space="preserve">En cumplimiento al Vigésimo Sexto de los Lineamientos </w:t>
      </w:r>
      <w:r w:rsidR="00F47DFD" w:rsidRPr="009111E4">
        <w:rPr>
          <w:rFonts w:ascii="Montserrat" w:eastAsia="Montserrat" w:hAnsi="Montserrat" w:cs="Montserrat"/>
          <w:sz w:val="18"/>
          <w:szCs w:val="18"/>
        </w:rPr>
        <w:t>en materia de clasificación y desclasificación de la información, así como para la elaboración de versiones públicas, se acreditan los siguientes elementos:</w:t>
      </w:r>
    </w:p>
    <w:p w14:paraId="516ABCCF" w14:textId="77777777" w:rsidR="00785CA3" w:rsidRPr="009111E4" w:rsidRDefault="00785CA3" w:rsidP="00857B00">
      <w:pPr>
        <w:ind w:right="-19"/>
        <w:jc w:val="both"/>
        <w:rPr>
          <w:rFonts w:ascii="Montserrat" w:eastAsia="Montserrat" w:hAnsi="Montserrat" w:cs="Montserrat"/>
          <w:sz w:val="18"/>
          <w:szCs w:val="18"/>
        </w:rPr>
      </w:pPr>
    </w:p>
    <w:p w14:paraId="06DA403F"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7DDF6BB4" w14:textId="77777777" w:rsidR="00785CA3" w:rsidRPr="009111E4" w:rsidRDefault="00785CA3" w:rsidP="00857B00">
      <w:pPr>
        <w:ind w:right="-19"/>
        <w:jc w:val="both"/>
        <w:rPr>
          <w:rFonts w:ascii="Montserrat" w:hAnsi="Montserrat"/>
          <w:sz w:val="18"/>
          <w:szCs w:val="18"/>
        </w:rPr>
      </w:pPr>
    </w:p>
    <w:p w14:paraId="7F33C8C8"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29D08D5D"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40CBFBA8" w14:textId="77777777" w:rsidR="00785CA3" w:rsidRPr="009111E4" w:rsidRDefault="00785CA3" w:rsidP="00857B00">
      <w:pPr>
        <w:ind w:right="-19"/>
        <w:jc w:val="both"/>
        <w:rPr>
          <w:rFonts w:ascii="Montserrat" w:hAnsi="Montserrat"/>
          <w:sz w:val="18"/>
          <w:szCs w:val="18"/>
        </w:rPr>
      </w:pPr>
    </w:p>
    <w:p w14:paraId="6C823D53"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5B7780DA" w14:textId="77777777" w:rsidR="00785CA3" w:rsidRPr="009111E4" w:rsidRDefault="00785CA3" w:rsidP="00857B00">
      <w:pPr>
        <w:ind w:right="-19"/>
        <w:jc w:val="both"/>
        <w:rPr>
          <w:rFonts w:ascii="Montserrat" w:hAnsi="Montserrat"/>
          <w:sz w:val="18"/>
          <w:szCs w:val="18"/>
        </w:rPr>
      </w:pPr>
    </w:p>
    <w:p w14:paraId="12971406"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48E7E213" w14:textId="77777777" w:rsidR="00785CA3" w:rsidRPr="009111E4" w:rsidRDefault="00785CA3" w:rsidP="00857B00">
      <w:pPr>
        <w:jc w:val="both"/>
        <w:rPr>
          <w:rFonts w:ascii="Montserrat" w:hAnsi="Montserrat"/>
          <w:sz w:val="18"/>
          <w:szCs w:val="18"/>
        </w:rPr>
      </w:pPr>
    </w:p>
    <w:p w14:paraId="02D8E014"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55190554"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3BEE4BD9"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3FE096A1"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25FF6D51" w14:textId="77777777" w:rsidR="00785CA3" w:rsidRPr="009111E4" w:rsidRDefault="00785CA3" w:rsidP="00857B00">
      <w:pPr>
        <w:ind w:right="-19"/>
        <w:jc w:val="both"/>
        <w:rPr>
          <w:rFonts w:ascii="Montserrat" w:hAnsi="Montserrat"/>
          <w:sz w:val="18"/>
          <w:szCs w:val="18"/>
        </w:rPr>
      </w:pPr>
    </w:p>
    <w:p w14:paraId="53117333"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5F7D3CE6" w14:textId="77777777" w:rsidR="00785CA3" w:rsidRPr="009111E4" w:rsidRDefault="00785CA3" w:rsidP="00857B00">
      <w:pPr>
        <w:ind w:right="-19"/>
        <w:jc w:val="both"/>
        <w:rPr>
          <w:rFonts w:ascii="Montserrat" w:eastAsia="Montserrat" w:hAnsi="Montserrat" w:cs="Montserrat"/>
          <w:sz w:val="18"/>
          <w:szCs w:val="18"/>
        </w:rPr>
      </w:pPr>
    </w:p>
    <w:p w14:paraId="6296276F"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3573AC09" w14:textId="77777777" w:rsidR="00785CA3" w:rsidRPr="009111E4" w:rsidRDefault="00785CA3" w:rsidP="00857B00">
      <w:pPr>
        <w:ind w:right="-19"/>
        <w:jc w:val="both"/>
        <w:rPr>
          <w:rFonts w:ascii="Montserrat" w:eastAsia="Montserrat" w:hAnsi="Montserrat" w:cs="Montserrat"/>
          <w:sz w:val="18"/>
          <w:szCs w:val="18"/>
        </w:rPr>
      </w:pPr>
    </w:p>
    <w:p w14:paraId="319B9F86" w14:textId="5F00790E"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3030F4BD" w14:textId="77777777" w:rsidR="003B5E17" w:rsidRPr="009111E4" w:rsidRDefault="003B5E17" w:rsidP="00857B00">
      <w:pPr>
        <w:ind w:right="-19"/>
        <w:jc w:val="both"/>
        <w:rPr>
          <w:rFonts w:ascii="Montserrat" w:eastAsia="Montserrat" w:hAnsi="Montserrat" w:cs="Montserrat"/>
          <w:sz w:val="18"/>
          <w:szCs w:val="18"/>
        </w:rPr>
      </w:pPr>
    </w:p>
    <w:p w14:paraId="2A047866" w14:textId="57090822" w:rsidR="00785CA3" w:rsidRPr="009111E4" w:rsidRDefault="00785CA3" w:rsidP="00857B00">
      <w:pPr>
        <w:ind w:right="-19"/>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II.A.3.ORD.47.23: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w:t>
      </w:r>
      <w:r w:rsidR="00AD4C72" w:rsidRPr="009111E4">
        <w:rPr>
          <w:rFonts w:ascii="Montserrat" w:eastAsia="Montserrat" w:hAnsi="Montserrat" w:cs="Montserrat"/>
          <w:sz w:val="18"/>
          <w:szCs w:val="18"/>
        </w:rPr>
        <w:t>Pública, en relación con el criterio  FUNCIÓNPÚBLICA/CT/09/2023  emitido por el Comité de Transparencia.</w:t>
      </w:r>
    </w:p>
    <w:p w14:paraId="4246551D" w14:textId="5B7D3649" w:rsidR="00785CA3" w:rsidRPr="009111E4" w:rsidRDefault="00785CA3" w:rsidP="00857B00">
      <w:pPr>
        <w:ind w:right="38"/>
        <w:jc w:val="both"/>
        <w:rPr>
          <w:rFonts w:ascii="Montserrat" w:eastAsia="Montserrat" w:hAnsi="Montserrat" w:cs="Montserrat"/>
          <w:b/>
          <w:sz w:val="18"/>
          <w:szCs w:val="18"/>
        </w:rPr>
      </w:pPr>
    </w:p>
    <w:p w14:paraId="1099870A" w14:textId="7F1DC695" w:rsidR="00785CA3"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A.4 Folio 330026523004218</w:t>
      </w:r>
    </w:p>
    <w:p w14:paraId="47544CBB" w14:textId="406EF857" w:rsidR="00785CA3" w:rsidRPr="009111E4" w:rsidRDefault="00785CA3" w:rsidP="00857B00">
      <w:pPr>
        <w:ind w:right="38"/>
        <w:jc w:val="both"/>
        <w:rPr>
          <w:rFonts w:ascii="Montserrat" w:eastAsia="Montserrat" w:hAnsi="Montserrat" w:cs="Montserrat"/>
          <w:b/>
          <w:sz w:val="18"/>
          <w:szCs w:val="18"/>
        </w:rPr>
      </w:pPr>
    </w:p>
    <w:p w14:paraId="692BFDC6"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57B39428" w14:textId="77777777" w:rsidR="00785CA3" w:rsidRPr="009111E4" w:rsidRDefault="00785CA3" w:rsidP="00857B00">
      <w:pPr>
        <w:ind w:right="566"/>
        <w:jc w:val="both"/>
        <w:rPr>
          <w:rFonts w:ascii="Montserrat" w:eastAsia="Montserrat" w:hAnsi="Montserrat" w:cs="Montserrat"/>
          <w:b/>
          <w:i/>
          <w:sz w:val="18"/>
          <w:szCs w:val="18"/>
        </w:rPr>
      </w:pPr>
    </w:p>
    <w:p w14:paraId="1F47ACB5" w14:textId="33FA2884"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Copia de todos los documentos guardados en la computadora proporcionada por la dependencia, asimismo serie, modelo, marca, etc de la computadora de C</w:t>
      </w:r>
      <w:r w:rsidR="00642804" w:rsidRPr="009111E4">
        <w:rPr>
          <w:rFonts w:ascii="Montserrat" w:hAnsi="Montserrat"/>
          <w:i/>
          <w:sz w:val="16"/>
          <w:szCs w:val="18"/>
        </w:rPr>
        <w:t>(…)</w:t>
      </w:r>
      <w:r w:rsidRPr="009111E4">
        <w:rPr>
          <w:rFonts w:ascii="Montserrat" w:hAnsi="Montserrat"/>
          <w:i/>
          <w:sz w:val="16"/>
          <w:szCs w:val="18"/>
        </w:rPr>
        <w:t>”. (Sic)</w:t>
      </w:r>
    </w:p>
    <w:p w14:paraId="1BB95DFE" w14:textId="77777777" w:rsidR="00785CA3" w:rsidRPr="009111E4" w:rsidRDefault="00785CA3" w:rsidP="00857B00">
      <w:pPr>
        <w:ind w:right="566"/>
        <w:jc w:val="both"/>
        <w:rPr>
          <w:rFonts w:ascii="Montserrat" w:eastAsia="Montserrat" w:hAnsi="Montserrat" w:cs="Montserrat"/>
          <w:sz w:val="16"/>
          <w:szCs w:val="18"/>
        </w:rPr>
      </w:pPr>
    </w:p>
    <w:p w14:paraId="3157A2A1" w14:textId="4577B622"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0A06CDAA" w14:textId="77777777" w:rsidR="00785CA3" w:rsidRPr="009111E4" w:rsidRDefault="00785CA3" w:rsidP="00857B00">
      <w:pPr>
        <w:ind w:right="-19"/>
        <w:jc w:val="both"/>
        <w:rPr>
          <w:rFonts w:ascii="Montserrat" w:eastAsia="Montserrat" w:hAnsi="Montserrat" w:cs="Montserrat"/>
          <w:sz w:val="18"/>
          <w:szCs w:val="18"/>
        </w:rPr>
      </w:pPr>
    </w:p>
    <w:p w14:paraId="33565E86" w14:textId="37992C0F" w:rsidR="00DF0990"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2E1E8CDB" w14:textId="7FF56799" w:rsidR="003B5E17" w:rsidRPr="009111E4" w:rsidRDefault="003B5E17" w:rsidP="00857B00">
      <w:pPr>
        <w:ind w:right="-19"/>
        <w:jc w:val="both"/>
        <w:rPr>
          <w:rFonts w:ascii="Montserrat" w:eastAsia="Montserrat" w:hAnsi="Montserrat" w:cs="Montserrat"/>
          <w:sz w:val="18"/>
          <w:szCs w:val="18"/>
        </w:rPr>
      </w:pPr>
    </w:p>
    <w:p w14:paraId="29E51F32"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55EA9382" w14:textId="77777777" w:rsidR="00785CA3" w:rsidRPr="009111E4" w:rsidRDefault="00785CA3" w:rsidP="00857B00">
      <w:pPr>
        <w:ind w:right="-19"/>
        <w:jc w:val="both"/>
        <w:rPr>
          <w:rFonts w:ascii="Montserrat" w:eastAsia="Montserrat" w:hAnsi="Montserrat" w:cs="Montserrat"/>
          <w:sz w:val="18"/>
          <w:szCs w:val="18"/>
        </w:rPr>
      </w:pPr>
    </w:p>
    <w:p w14:paraId="2329D3F8"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16B5A098" w14:textId="77777777" w:rsidR="00785CA3" w:rsidRPr="009111E4" w:rsidRDefault="00785CA3" w:rsidP="00857B00">
      <w:pPr>
        <w:jc w:val="both"/>
        <w:rPr>
          <w:rFonts w:ascii="Montserrat" w:eastAsiaTheme="minorHAnsi" w:hAnsi="Montserrat" w:cstheme="minorBidi"/>
          <w:sz w:val="18"/>
          <w:szCs w:val="18"/>
        </w:rPr>
      </w:pPr>
    </w:p>
    <w:p w14:paraId="50DEB658"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0B06209E" w14:textId="77777777" w:rsidR="00785CA3" w:rsidRPr="009111E4" w:rsidRDefault="00785CA3" w:rsidP="00857B00">
      <w:pPr>
        <w:jc w:val="both"/>
        <w:rPr>
          <w:rFonts w:ascii="Montserrat" w:hAnsi="Montserrat"/>
          <w:sz w:val="18"/>
          <w:szCs w:val="18"/>
        </w:rPr>
      </w:pPr>
    </w:p>
    <w:p w14:paraId="051E0E4A" w14:textId="6D531154"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26CCA539" w14:textId="6E3B6D4A" w:rsidR="004C4729" w:rsidRPr="009111E4" w:rsidRDefault="004C4729" w:rsidP="00857B00">
      <w:pPr>
        <w:jc w:val="both"/>
        <w:rPr>
          <w:rFonts w:ascii="Montserrat" w:hAnsi="Montserrat"/>
          <w:sz w:val="18"/>
          <w:szCs w:val="18"/>
        </w:rPr>
      </w:pPr>
    </w:p>
    <w:p w14:paraId="2364A72E"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676E5445" w14:textId="77777777" w:rsidR="00785CA3" w:rsidRPr="009111E4" w:rsidRDefault="00785CA3" w:rsidP="00857B00">
      <w:pPr>
        <w:ind w:right="-19"/>
        <w:jc w:val="both"/>
        <w:rPr>
          <w:rFonts w:ascii="Montserrat" w:eastAsia="Montserrat" w:hAnsi="Montserrat" w:cs="Montserrat"/>
          <w:sz w:val="18"/>
          <w:szCs w:val="18"/>
        </w:rPr>
      </w:pPr>
    </w:p>
    <w:p w14:paraId="0EA3BCA0"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3A880CA2" w14:textId="77777777" w:rsidR="00785CA3" w:rsidRPr="009111E4" w:rsidRDefault="00785CA3" w:rsidP="00857B00">
      <w:pPr>
        <w:ind w:right="-19"/>
        <w:jc w:val="both"/>
        <w:rPr>
          <w:rFonts w:ascii="Montserrat" w:eastAsia="Montserrat" w:hAnsi="Montserrat" w:cs="Montserrat"/>
          <w:sz w:val="18"/>
          <w:szCs w:val="18"/>
        </w:rPr>
      </w:pPr>
    </w:p>
    <w:p w14:paraId="105979C6" w14:textId="5BDA9BF3"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 xml:space="preserve">En cumplimiento al Vigésimo Sexto de los Lineamientos en </w:t>
      </w:r>
      <w:r w:rsidR="00F47DFD" w:rsidRPr="009111E4">
        <w:rPr>
          <w:rFonts w:ascii="Montserrat" w:eastAsia="Montserrat" w:hAnsi="Montserrat" w:cs="Montserrat"/>
          <w:sz w:val="18"/>
          <w:szCs w:val="18"/>
        </w:rPr>
        <w:t xml:space="preserve">materia de clasificación y desclasificación de la información, así como para la elaboración de versiones públicas, </w:t>
      </w:r>
      <w:r w:rsidRPr="009111E4">
        <w:rPr>
          <w:rFonts w:ascii="Montserrat" w:eastAsia="Montserrat" w:hAnsi="Montserrat" w:cs="Montserrat"/>
          <w:sz w:val="18"/>
          <w:szCs w:val="18"/>
        </w:rPr>
        <w:t>se acreditan los siguientes elementos:</w:t>
      </w:r>
    </w:p>
    <w:p w14:paraId="53A14904" w14:textId="77777777" w:rsidR="00785CA3" w:rsidRPr="009111E4" w:rsidRDefault="00785CA3" w:rsidP="00857B00">
      <w:pPr>
        <w:ind w:right="-19"/>
        <w:jc w:val="both"/>
        <w:rPr>
          <w:rFonts w:ascii="Montserrat" w:eastAsia="Montserrat" w:hAnsi="Montserrat" w:cs="Montserrat"/>
          <w:sz w:val="18"/>
          <w:szCs w:val="18"/>
        </w:rPr>
      </w:pPr>
    </w:p>
    <w:p w14:paraId="6D7AFF1C"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2299BB27" w14:textId="77777777" w:rsidR="00785CA3" w:rsidRPr="009111E4" w:rsidRDefault="00785CA3" w:rsidP="00857B00">
      <w:pPr>
        <w:ind w:right="-19"/>
        <w:jc w:val="both"/>
        <w:rPr>
          <w:rFonts w:ascii="Montserrat" w:hAnsi="Montserrat"/>
          <w:sz w:val="18"/>
          <w:szCs w:val="18"/>
        </w:rPr>
      </w:pPr>
    </w:p>
    <w:p w14:paraId="7EAD82E2"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7BF22965"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142AFF21" w14:textId="77777777" w:rsidR="00785CA3" w:rsidRPr="009111E4" w:rsidRDefault="00785CA3" w:rsidP="00857B00">
      <w:pPr>
        <w:ind w:right="-19"/>
        <w:jc w:val="both"/>
        <w:rPr>
          <w:rFonts w:ascii="Montserrat" w:hAnsi="Montserrat"/>
          <w:sz w:val="18"/>
          <w:szCs w:val="18"/>
        </w:rPr>
      </w:pPr>
    </w:p>
    <w:p w14:paraId="508A5D25"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719A7721"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4DD915E3" w14:textId="77777777" w:rsidR="00785CA3" w:rsidRPr="009111E4" w:rsidRDefault="00785CA3" w:rsidP="00857B00">
      <w:pPr>
        <w:jc w:val="both"/>
        <w:rPr>
          <w:rFonts w:ascii="Montserrat" w:hAnsi="Montserrat"/>
          <w:sz w:val="18"/>
          <w:szCs w:val="18"/>
        </w:rPr>
      </w:pPr>
    </w:p>
    <w:p w14:paraId="1C298AB2"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00BA915B"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1066F680"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590B46F2"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20AD8AF8" w14:textId="77777777" w:rsidR="00785CA3" w:rsidRPr="009111E4" w:rsidRDefault="00785CA3" w:rsidP="00857B00">
      <w:pPr>
        <w:ind w:right="-19"/>
        <w:jc w:val="both"/>
        <w:rPr>
          <w:rFonts w:ascii="Montserrat" w:hAnsi="Montserrat"/>
          <w:sz w:val="18"/>
          <w:szCs w:val="18"/>
        </w:rPr>
      </w:pPr>
    </w:p>
    <w:p w14:paraId="3CB90E2E"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2261DC7F" w14:textId="77777777" w:rsidR="00785CA3" w:rsidRPr="009111E4" w:rsidRDefault="00785CA3" w:rsidP="00857B00">
      <w:pPr>
        <w:ind w:right="-19"/>
        <w:jc w:val="both"/>
        <w:rPr>
          <w:rFonts w:ascii="Montserrat" w:eastAsia="Montserrat" w:hAnsi="Montserrat" w:cs="Montserrat"/>
          <w:sz w:val="18"/>
          <w:szCs w:val="18"/>
        </w:rPr>
      </w:pPr>
    </w:p>
    <w:p w14:paraId="1F54A930"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0DEB60FF" w14:textId="77777777" w:rsidR="00785CA3" w:rsidRPr="009111E4" w:rsidRDefault="00785CA3" w:rsidP="00857B00">
      <w:pPr>
        <w:ind w:right="-19"/>
        <w:jc w:val="both"/>
        <w:rPr>
          <w:rFonts w:ascii="Montserrat" w:eastAsia="Montserrat" w:hAnsi="Montserrat" w:cs="Montserrat"/>
          <w:sz w:val="18"/>
          <w:szCs w:val="18"/>
        </w:rPr>
      </w:pPr>
    </w:p>
    <w:p w14:paraId="19F4BFDA"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5D70BDEC" w14:textId="77777777" w:rsidR="00785CA3" w:rsidRPr="009111E4" w:rsidRDefault="00785CA3" w:rsidP="00857B00">
      <w:pPr>
        <w:ind w:right="-19"/>
        <w:jc w:val="both"/>
        <w:rPr>
          <w:rFonts w:ascii="Montserrat" w:eastAsia="Montserrat" w:hAnsi="Montserrat" w:cs="Montserrat"/>
          <w:sz w:val="18"/>
          <w:szCs w:val="18"/>
        </w:rPr>
      </w:pPr>
    </w:p>
    <w:p w14:paraId="005E451C" w14:textId="0166159A" w:rsidR="00785CA3" w:rsidRPr="009111E4" w:rsidRDefault="00785CA3" w:rsidP="00857B00">
      <w:pPr>
        <w:ind w:right="-19"/>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II.A.4.ORD.47.23: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w:t>
      </w:r>
      <w:r w:rsidR="00AD4C72" w:rsidRPr="009111E4">
        <w:rPr>
          <w:rFonts w:ascii="Montserrat" w:eastAsia="Montserrat" w:hAnsi="Montserrat" w:cs="Montserrat"/>
          <w:sz w:val="18"/>
          <w:szCs w:val="18"/>
        </w:rPr>
        <w:t>Pública, en relación con el criterio  FUNCIÓNPÚBLICA/CT/09/2023  emitido por el Comité de Transparencia.</w:t>
      </w:r>
    </w:p>
    <w:p w14:paraId="7D6F52AC" w14:textId="1A0DD562" w:rsidR="00F47DFD" w:rsidRPr="009111E4" w:rsidRDefault="00F47DFD" w:rsidP="00857B00">
      <w:pPr>
        <w:ind w:right="38"/>
        <w:jc w:val="both"/>
        <w:rPr>
          <w:rFonts w:ascii="Montserrat" w:eastAsia="Montserrat" w:hAnsi="Montserrat" w:cs="Montserrat"/>
          <w:b/>
          <w:sz w:val="18"/>
          <w:szCs w:val="18"/>
        </w:rPr>
      </w:pPr>
    </w:p>
    <w:p w14:paraId="055F8F18" w14:textId="10EA0931" w:rsidR="00785CA3"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A.5 Folio 330026523004219</w:t>
      </w:r>
    </w:p>
    <w:p w14:paraId="1A61DA0F" w14:textId="6CD90922" w:rsidR="00785CA3" w:rsidRPr="009111E4" w:rsidRDefault="00785CA3" w:rsidP="00857B00">
      <w:pPr>
        <w:ind w:right="38"/>
        <w:jc w:val="both"/>
        <w:rPr>
          <w:rFonts w:ascii="Montserrat" w:eastAsia="Montserrat" w:hAnsi="Montserrat" w:cs="Montserrat"/>
          <w:b/>
          <w:sz w:val="18"/>
          <w:szCs w:val="18"/>
        </w:rPr>
      </w:pPr>
    </w:p>
    <w:p w14:paraId="4B497FF2"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5DBE428D" w14:textId="77777777" w:rsidR="00785CA3" w:rsidRPr="009111E4" w:rsidRDefault="00785CA3" w:rsidP="00857B00">
      <w:pPr>
        <w:ind w:right="566"/>
        <w:jc w:val="both"/>
        <w:rPr>
          <w:rFonts w:ascii="Montserrat" w:eastAsia="Montserrat" w:hAnsi="Montserrat" w:cs="Montserrat"/>
          <w:b/>
          <w:i/>
          <w:sz w:val="18"/>
          <w:szCs w:val="18"/>
        </w:rPr>
      </w:pPr>
    </w:p>
    <w:p w14:paraId="670BFAAE" w14:textId="38C785F8"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642804" w:rsidRPr="009111E4">
        <w:rPr>
          <w:rFonts w:ascii="Montserrat" w:hAnsi="Montserrat"/>
          <w:i/>
          <w:sz w:val="16"/>
          <w:szCs w:val="18"/>
        </w:rPr>
        <w:t>(…)</w:t>
      </w:r>
      <w:r w:rsidRPr="009111E4">
        <w:rPr>
          <w:rFonts w:ascii="Montserrat" w:hAnsi="Montserrat"/>
          <w:i/>
          <w:sz w:val="16"/>
          <w:szCs w:val="18"/>
        </w:rPr>
        <w:t>”. (Sic)</w:t>
      </w:r>
    </w:p>
    <w:p w14:paraId="519CCEC9" w14:textId="77777777" w:rsidR="00785CA3" w:rsidRPr="009111E4" w:rsidRDefault="00785CA3" w:rsidP="00857B00">
      <w:pPr>
        <w:ind w:right="566"/>
        <w:jc w:val="both"/>
        <w:rPr>
          <w:rFonts w:ascii="Montserrat" w:eastAsia="Montserrat" w:hAnsi="Montserrat" w:cs="Montserrat"/>
          <w:sz w:val="18"/>
          <w:szCs w:val="18"/>
        </w:rPr>
      </w:pPr>
    </w:p>
    <w:p w14:paraId="07B5CC3D" w14:textId="73D08A5A"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6469041E" w14:textId="77777777" w:rsidR="00785CA3" w:rsidRPr="009111E4" w:rsidRDefault="00785CA3" w:rsidP="00857B00">
      <w:pPr>
        <w:ind w:right="-19"/>
        <w:jc w:val="both"/>
        <w:rPr>
          <w:rFonts w:ascii="Montserrat" w:eastAsia="Montserrat" w:hAnsi="Montserrat" w:cs="Montserrat"/>
          <w:sz w:val="18"/>
          <w:szCs w:val="18"/>
        </w:rPr>
      </w:pPr>
    </w:p>
    <w:p w14:paraId="2BCFE970"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623B2ECC" w14:textId="77777777" w:rsidR="00785CA3" w:rsidRPr="009111E4" w:rsidRDefault="00785CA3" w:rsidP="00857B00">
      <w:pPr>
        <w:ind w:right="-19"/>
        <w:jc w:val="both"/>
        <w:rPr>
          <w:rFonts w:ascii="Montserrat" w:eastAsia="Montserrat" w:hAnsi="Montserrat" w:cs="Montserrat"/>
          <w:sz w:val="18"/>
          <w:szCs w:val="18"/>
        </w:rPr>
      </w:pPr>
    </w:p>
    <w:p w14:paraId="137F4265" w14:textId="26738843"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393F4B35" w14:textId="0158AD2F" w:rsidR="004C4729" w:rsidRPr="009111E4" w:rsidRDefault="004C4729" w:rsidP="00857B00">
      <w:pPr>
        <w:ind w:right="-19"/>
        <w:jc w:val="both"/>
        <w:rPr>
          <w:rFonts w:ascii="Montserrat" w:eastAsia="Montserrat" w:hAnsi="Montserrat" w:cs="Montserrat"/>
          <w:sz w:val="18"/>
          <w:szCs w:val="18"/>
        </w:rPr>
      </w:pPr>
    </w:p>
    <w:p w14:paraId="191CB654"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7D8B6524" w14:textId="77777777" w:rsidR="00785CA3" w:rsidRPr="009111E4" w:rsidRDefault="00785CA3" w:rsidP="00857B00">
      <w:pPr>
        <w:jc w:val="both"/>
        <w:rPr>
          <w:rFonts w:ascii="Montserrat" w:eastAsiaTheme="minorHAnsi" w:hAnsi="Montserrat" w:cstheme="minorBidi"/>
          <w:sz w:val="18"/>
          <w:szCs w:val="18"/>
        </w:rPr>
      </w:pPr>
    </w:p>
    <w:p w14:paraId="67B411DC"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021E0176" w14:textId="77777777" w:rsidR="00785CA3" w:rsidRPr="009111E4" w:rsidRDefault="00785CA3" w:rsidP="00857B00">
      <w:pPr>
        <w:jc w:val="both"/>
        <w:rPr>
          <w:rFonts w:ascii="Montserrat" w:hAnsi="Montserrat"/>
          <w:sz w:val="18"/>
          <w:szCs w:val="18"/>
        </w:rPr>
      </w:pPr>
    </w:p>
    <w:p w14:paraId="542ACBDB"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4AB75344" w14:textId="77777777" w:rsidR="00815CA7" w:rsidRPr="009111E4" w:rsidRDefault="00815CA7" w:rsidP="00857B00">
      <w:pPr>
        <w:ind w:right="-19"/>
        <w:jc w:val="both"/>
        <w:rPr>
          <w:rFonts w:ascii="Montserrat" w:eastAsia="Montserrat" w:hAnsi="Montserrat" w:cs="Montserrat"/>
          <w:sz w:val="18"/>
          <w:szCs w:val="18"/>
        </w:rPr>
      </w:pPr>
    </w:p>
    <w:p w14:paraId="653FEBB6"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6042827A" w14:textId="77777777" w:rsidR="00785CA3" w:rsidRPr="009111E4" w:rsidRDefault="00785CA3" w:rsidP="00857B00">
      <w:pPr>
        <w:ind w:right="-19"/>
        <w:jc w:val="both"/>
        <w:rPr>
          <w:rFonts w:ascii="Montserrat" w:eastAsia="Montserrat" w:hAnsi="Montserrat" w:cs="Montserrat"/>
          <w:sz w:val="18"/>
          <w:szCs w:val="18"/>
        </w:rPr>
      </w:pPr>
    </w:p>
    <w:p w14:paraId="72946898"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427D8D19" w14:textId="77777777" w:rsidR="00785CA3" w:rsidRPr="009111E4" w:rsidRDefault="00785CA3" w:rsidP="00857B00">
      <w:pPr>
        <w:ind w:right="-19"/>
        <w:jc w:val="both"/>
        <w:rPr>
          <w:rFonts w:ascii="Montserrat" w:eastAsia="Montserrat" w:hAnsi="Montserrat" w:cs="Montserrat"/>
          <w:sz w:val="18"/>
          <w:szCs w:val="18"/>
        </w:rPr>
      </w:pPr>
    </w:p>
    <w:p w14:paraId="659AD7EA" w14:textId="7D577DF6"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 xml:space="preserve">En cumplimiento al Vigésimo Sexto de los Lineamientos en materia </w:t>
      </w:r>
      <w:r w:rsidR="00F47DFD" w:rsidRPr="009111E4">
        <w:rPr>
          <w:rFonts w:ascii="Montserrat" w:eastAsia="Montserrat" w:hAnsi="Montserrat" w:cs="Montserrat"/>
          <w:sz w:val="18"/>
          <w:szCs w:val="18"/>
        </w:rPr>
        <w:t>de clasificación y desclasificación de la información, así como para la elaboración de versiones públicas, se acreditan los siguientes elementos:</w:t>
      </w:r>
    </w:p>
    <w:p w14:paraId="005A1210" w14:textId="77777777" w:rsidR="00785CA3" w:rsidRPr="009111E4" w:rsidRDefault="00785CA3" w:rsidP="00857B00">
      <w:pPr>
        <w:ind w:right="-19"/>
        <w:jc w:val="both"/>
        <w:rPr>
          <w:rFonts w:ascii="Montserrat" w:eastAsia="Montserrat" w:hAnsi="Montserrat" w:cs="Montserrat"/>
          <w:sz w:val="18"/>
          <w:szCs w:val="18"/>
        </w:rPr>
      </w:pPr>
    </w:p>
    <w:p w14:paraId="1A73B26D"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6390C56E" w14:textId="77777777" w:rsidR="00785CA3" w:rsidRPr="009111E4" w:rsidRDefault="00785CA3" w:rsidP="00857B00">
      <w:pPr>
        <w:ind w:right="-19"/>
        <w:jc w:val="both"/>
        <w:rPr>
          <w:rFonts w:ascii="Montserrat" w:hAnsi="Montserrat"/>
          <w:sz w:val="18"/>
          <w:szCs w:val="18"/>
        </w:rPr>
      </w:pPr>
    </w:p>
    <w:p w14:paraId="43F30042"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11D7DD28"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214BF0F8" w14:textId="66003A1A" w:rsidR="00785CA3" w:rsidRDefault="00785CA3" w:rsidP="00857B00">
      <w:pPr>
        <w:ind w:right="-19"/>
        <w:jc w:val="both"/>
        <w:rPr>
          <w:rFonts w:ascii="Montserrat" w:hAnsi="Montserrat"/>
          <w:sz w:val="18"/>
          <w:szCs w:val="18"/>
        </w:rPr>
      </w:pPr>
    </w:p>
    <w:p w14:paraId="31C1DE40" w14:textId="77777777" w:rsidR="00DF0990" w:rsidRPr="009111E4" w:rsidRDefault="00DF0990" w:rsidP="00857B00">
      <w:pPr>
        <w:ind w:right="-19"/>
        <w:jc w:val="both"/>
        <w:rPr>
          <w:rFonts w:ascii="Montserrat" w:hAnsi="Montserrat"/>
          <w:sz w:val="18"/>
          <w:szCs w:val="18"/>
        </w:rPr>
      </w:pPr>
    </w:p>
    <w:p w14:paraId="79681EBA" w14:textId="474CE6E6" w:rsidR="00785CA3"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6C42E6A9" w14:textId="77777777" w:rsidR="00DF0990" w:rsidRPr="009111E4" w:rsidRDefault="00DF0990" w:rsidP="00857B00">
      <w:pPr>
        <w:ind w:right="-19"/>
        <w:jc w:val="both"/>
        <w:rPr>
          <w:rFonts w:ascii="Montserrat" w:hAnsi="Montserrat"/>
          <w:sz w:val="18"/>
          <w:szCs w:val="18"/>
        </w:rPr>
      </w:pPr>
    </w:p>
    <w:p w14:paraId="1976B78C"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7A6C2DC1" w14:textId="77777777" w:rsidR="00785CA3" w:rsidRPr="009111E4" w:rsidRDefault="00785CA3" w:rsidP="00857B00">
      <w:pPr>
        <w:jc w:val="both"/>
        <w:rPr>
          <w:rFonts w:ascii="Montserrat" w:hAnsi="Montserrat"/>
          <w:sz w:val="18"/>
          <w:szCs w:val="18"/>
        </w:rPr>
      </w:pPr>
    </w:p>
    <w:p w14:paraId="23243249"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3EA9E706"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1710961E"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725BB491"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432B1D4E" w14:textId="77777777" w:rsidR="00785CA3" w:rsidRPr="009111E4" w:rsidRDefault="00785CA3" w:rsidP="00857B00">
      <w:pPr>
        <w:ind w:right="-19"/>
        <w:jc w:val="both"/>
        <w:rPr>
          <w:rFonts w:ascii="Montserrat" w:hAnsi="Montserrat"/>
          <w:sz w:val="18"/>
          <w:szCs w:val="18"/>
        </w:rPr>
      </w:pPr>
    </w:p>
    <w:p w14:paraId="68101246"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4B99F892" w14:textId="77777777" w:rsidR="00785CA3" w:rsidRPr="009111E4" w:rsidRDefault="00785CA3" w:rsidP="00857B00">
      <w:pPr>
        <w:ind w:right="-19"/>
        <w:jc w:val="both"/>
        <w:rPr>
          <w:rFonts w:ascii="Montserrat" w:eastAsia="Montserrat" w:hAnsi="Montserrat" w:cs="Montserrat"/>
          <w:sz w:val="18"/>
          <w:szCs w:val="18"/>
        </w:rPr>
      </w:pPr>
    </w:p>
    <w:p w14:paraId="6CE1DD84"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2FFC010C" w14:textId="77777777" w:rsidR="00785CA3" w:rsidRPr="009111E4" w:rsidRDefault="00785CA3" w:rsidP="00857B00">
      <w:pPr>
        <w:ind w:right="-19"/>
        <w:jc w:val="both"/>
        <w:rPr>
          <w:rFonts w:ascii="Montserrat" w:eastAsia="Montserrat" w:hAnsi="Montserrat" w:cs="Montserrat"/>
          <w:sz w:val="18"/>
          <w:szCs w:val="18"/>
        </w:rPr>
      </w:pPr>
    </w:p>
    <w:p w14:paraId="71C0F901"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131D9ECA" w14:textId="77777777" w:rsidR="00785CA3" w:rsidRPr="009111E4" w:rsidRDefault="00785CA3" w:rsidP="00857B00">
      <w:pPr>
        <w:ind w:right="-19"/>
        <w:jc w:val="both"/>
        <w:rPr>
          <w:rFonts w:ascii="Montserrat" w:eastAsia="Montserrat" w:hAnsi="Montserrat" w:cs="Montserrat"/>
          <w:sz w:val="18"/>
          <w:szCs w:val="18"/>
        </w:rPr>
      </w:pPr>
    </w:p>
    <w:p w14:paraId="41BC667E" w14:textId="7ECE32E7" w:rsidR="003B5E17"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II.A.5.ORD.47.23: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w:t>
      </w:r>
      <w:r w:rsidR="00AD4C72" w:rsidRPr="009111E4">
        <w:rPr>
          <w:rFonts w:ascii="Montserrat" w:eastAsia="Montserrat" w:hAnsi="Montserrat" w:cs="Montserrat"/>
          <w:sz w:val="18"/>
          <w:szCs w:val="18"/>
        </w:rPr>
        <w:t>Pública, en relación con el criterio  FUNCIÓNPÚBLICA/CT/09/2023  emitido por el Comité de Transparencia.</w:t>
      </w:r>
    </w:p>
    <w:p w14:paraId="0F16F2F5" w14:textId="4C32AAC3" w:rsidR="003B5E17" w:rsidRDefault="003B5E17" w:rsidP="00857B00">
      <w:pPr>
        <w:ind w:right="-19"/>
        <w:jc w:val="both"/>
        <w:rPr>
          <w:rFonts w:ascii="Montserrat" w:eastAsia="Montserrat" w:hAnsi="Montserrat" w:cs="Montserrat"/>
          <w:sz w:val="18"/>
          <w:szCs w:val="18"/>
        </w:rPr>
      </w:pPr>
    </w:p>
    <w:p w14:paraId="4ECDC5FE" w14:textId="0FB96B03" w:rsidR="00DF0990" w:rsidRDefault="00DF0990" w:rsidP="00857B00">
      <w:pPr>
        <w:ind w:right="-19"/>
        <w:jc w:val="both"/>
        <w:rPr>
          <w:rFonts w:ascii="Montserrat" w:eastAsia="Montserrat" w:hAnsi="Montserrat" w:cs="Montserrat"/>
          <w:sz w:val="18"/>
          <w:szCs w:val="18"/>
        </w:rPr>
      </w:pPr>
    </w:p>
    <w:p w14:paraId="574B002B" w14:textId="7C616A25" w:rsidR="00DF0990" w:rsidRDefault="00DF0990" w:rsidP="00857B00">
      <w:pPr>
        <w:ind w:right="-19"/>
        <w:jc w:val="both"/>
        <w:rPr>
          <w:rFonts w:ascii="Montserrat" w:eastAsia="Montserrat" w:hAnsi="Montserrat" w:cs="Montserrat"/>
          <w:sz w:val="18"/>
          <w:szCs w:val="18"/>
        </w:rPr>
      </w:pPr>
    </w:p>
    <w:p w14:paraId="403205A0" w14:textId="22F1C167" w:rsidR="00DF0990" w:rsidRDefault="00DF0990" w:rsidP="00857B00">
      <w:pPr>
        <w:ind w:right="-19"/>
        <w:jc w:val="both"/>
        <w:rPr>
          <w:rFonts w:ascii="Montserrat" w:eastAsia="Montserrat" w:hAnsi="Montserrat" w:cs="Montserrat"/>
          <w:sz w:val="18"/>
          <w:szCs w:val="18"/>
        </w:rPr>
      </w:pPr>
    </w:p>
    <w:p w14:paraId="2F955673" w14:textId="65CF33E0" w:rsidR="00DF0990" w:rsidRDefault="00DF0990" w:rsidP="00857B00">
      <w:pPr>
        <w:ind w:right="-19"/>
        <w:jc w:val="both"/>
        <w:rPr>
          <w:rFonts w:ascii="Montserrat" w:eastAsia="Montserrat" w:hAnsi="Montserrat" w:cs="Montserrat"/>
          <w:sz w:val="18"/>
          <w:szCs w:val="18"/>
        </w:rPr>
      </w:pPr>
    </w:p>
    <w:p w14:paraId="59060565" w14:textId="4E3DE801" w:rsidR="00DF0990" w:rsidRDefault="00DF0990" w:rsidP="00857B00">
      <w:pPr>
        <w:ind w:right="-19"/>
        <w:jc w:val="both"/>
        <w:rPr>
          <w:rFonts w:ascii="Montserrat" w:eastAsia="Montserrat" w:hAnsi="Montserrat" w:cs="Montserrat"/>
          <w:sz w:val="18"/>
          <w:szCs w:val="18"/>
        </w:rPr>
      </w:pPr>
    </w:p>
    <w:p w14:paraId="37FA5B62" w14:textId="53E06CAE" w:rsidR="00DF0990" w:rsidRDefault="00DF0990" w:rsidP="00857B00">
      <w:pPr>
        <w:ind w:right="-19"/>
        <w:jc w:val="both"/>
        <w:rPr>
          <w:rFonts w:ascii="Montserrat" w:eastAsia="Montserrat" w:hAnsi="Montserrat" w:cs="Montserrat"/>
          <w:sz w:val="18"/>
          <w:szCs w:val="18"/>
        </w:rPr>
      </w:pPr>
    </w:p>
    <w:p w14:paraId="63B62D05" w14:textId="31FB43F3" w:rsidR="00DF0990" w:rsidRDefault="00DF0990" w:rsidP="00857B00">
      <w:pPr>
        <w:ind w:right="-19"/>
        <w:jc w:val="both"/>
        <w:rPr>
          <w:rFonts w:ascii="Montserrat" w:eastAsia="Montserrat" w:hAnsi="Montserrat" w:cs="Montserrat"/>
          <w:sz w:val="18"/>
          <w:szCs w:val="18"/>
        </w:rPr>
      </w:pPr>
    </w:p>
    <w:p w14:paraId="0F6A8DEF" w14:textId="5267E22C" w:rsidR="00DF0990" w:rsidRDefault="00DF0990" w:rsidP="00857B00">
      <w:pPr>
        <w:ind w:right="-19"/>
        <w:jc w:val="both"/>
        <w:rPr>
          <w:rFonts w:ascii="Montserrat" w:eastAsia="Montserrat" w:hAnsi="Montserrat" w:cs="Montserrat"/>
          <w:sz w:val="18"/>
          <w:szCs w:val="18"/>
        </w:rPr>
      </w:pPr>
    </w:p>
    <w:p w14:paraId="765C9603" w14:textId="07A79237" w:rsidR="00DF0990" w:rsidRDefault="00DF0990" w:rsidP="00857B00">
      <w:pPr>
        <w:ind w:right="-19"/>
        <w:jc w:val="both"/>
        <w:rPr>
          <w:rFonts w:ascii="Montserrat" w:eastAsia="Montserrat" w:hAnsi="Montserrat" w:cs="Montserrat"/>
          <w:sz w:val="18"/>
          <w:szCs w:val="18"/>
        </w:rPr>
      </w:pPr>
    </w:p>
    <w:p w14:paraId="42A0F4A3" w14:textId="77777777" w:rsidR="00DF0990" w:rsidRPr="009111E4" w:rsidRDefault="00DF0990" w:rsidP="00857B00">
      <w:pPr>
        <w:ind w:right="-19"/>
        <w:jc w:val="both"/>
        <w:rPr>
          <w:rFonts w:ascii="Montserrat" w:eastAsia="Montserrat" w:hAnsi="Montserrat" w:cs="Montserrat"/>
          <w:sz w:val="18"/>
          <w:szCs w:val="18"/>
        </w:rPr>
      </w:pPr>
    </w:p>
    <w:p w14:paraId="6ACF2CBD" w14:textId="3CD4F6D8" w:rsidR="00785CA3" w:rsidRPr="009111E4" w:rsidRDefault="00785CA3" w:rsidP="00857B00">
      <w:pPr>
        <w:ind w:right="-19"/>
        <w:jc w:val="both"/>
        <w:rPr>
          <w:rFonts w:ascii="Montserrat" w:eastAsia="Montserrat" w:hAnsi="Montserrat" w:cs="Montserrat"/>
          <w:b/>
          <w:sz w:val="18"/>
          <w:szCs w:val="18"/>
        </w:rPr>
      </w:pPr>
      <w:r w:rsidRPr="009111E4">
        <w:rPr>
          <w:rFonts w:ascii="Montserrat" w:eastAsia="Montserrat" w:hAnsi="Montserrat" w:cs="Montserrat"/>
          <w:b/>
          <w:sz w:val="18"/>
          <w:szCs w:val="18"/>
        </w:rPr>
        <w:t>A.6 Folio 330026523004220</w:t>
      </w:r>
    </w:p>
    <w:p w14:paraId="4C7BD109" w14:textId="798463C7" w:rsidR="00785CA3" w:rsidRPr="009111E4" w:rsidRDefault="00785CA3" w:rsidP="00857B00">
      <w:pPr>
        <w:ind w:right="38"/>
        <w:jc w:val="both"/>
        <w:rPr>
          <w:rFonts w:ascii="Montserrat" w:eastAsia="Montserrat" w:hAnsi="Montserrat" w:cs="Montserrat"/>
          <w:b/>
          <w:sz w:val="18"/>
          <w:szCs w:val="18"/>
        </w:rPr>
      </w:pPr>
    </w:p>
    <w:p w14:paraId="6D6BB14F"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577E1A4F" w14:textId="77777777" w:rsidR="00785CA3" w:rsidRPr="009111E4" w:rsidRDefault="00785CA3" w:rsidP="00857B00">
      <w:pPr>
        <w:ind w:right="566"/>
        <w:jc w:val="both"/>
        <w:rPr>
          <w:rFonts w:ascii="Montserrat" w:eastAsia="Montserrat" w:hAnsi="Montserrat" w:cs="Montserrat"/>
          <w:b/>
          <w:i/>
          <w:sz w:val="18"/>
          <w:szCs w:val="18"/>
        </w:rPr>
      </w:pPr>
    </w:p>
    <w:p w14:paraId="1BC43739" w14:textId="3B615AC3"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sz w:val="22"/>
        </w:rPr>
        <w:t xml:space="preserve"> </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642804" w:rsidRPr="009111E4">
        <w:rPr>
          <w:rFonts w:ascii="Montserrat" w:hAnsi="Montserrat"/>
          <w:i/>
          <w:sz w:val="16"/>
          <w:szCs w:val="18"/>
        </w:rPr>
        <w:t>(…)</w:t>
      </w:r>
      <w:r w:rsidRPr="009111E4">
        <w:rPr>
          <w:rFonts w:ascii="Montserrat" w:hAnsi="Montserrat"/>
          <w:i/>
          <w:sz w:val="16"/>
          <w:szCs w:val="18"/>
        </w:rPr>
        <w:t>”. (Sic)</w:t>
      </w:r>
    </w:p>
    <w:p w14:paraId="5187361C" w14:textId="77777777" w:rsidR="00785CA3" w:rsidRPr="009111E4" w:rsidRDefault="00785CA3" w:rsidP="00857B00">
      <w:pPr>
        <w:ind w:right="566"/>
        <w:jc w:val="both"/>
        <w:rPr>
          <w:rFonts w:ascii="Montserrat" w:eastAsia="Montserrat" w:hAnsi="Montserrat" w:cs="Montserrat"/>
          <w:sz w:val="18"/>
          <w:szCs w:val="18"/>
        </w:rPr>
      </w:pPr>
    </w:p>
    <w:p w14:paraId="4B33B70C" w14:textId="73FFF658"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1A023043" w14:textId="77777777" w:rsidR="00785CA3" w:rsidRPr="009111E4" w:rsidRDefault="00785CA3" w:rsidP="00857B00">
      <w:pPr>
        <w:ind w:right="-19"/>
        <w:jc w:val="both"/>
        <w:rPr>
          <w:rFonts w:ascii="Montserrat" w:eastAsia="Montserrat" w:hAnsi="Montserrat" w:cs="Montserrat"/>
          <w:sz w:val="18"/>
          <w:szCs w:val="18"/>
        </w:rPr>
      </w:pPr>
    </w:p>
    <w:p w14:paraId="61023934"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2D5968F1" w14:textId="77777777" w:rsidR="00785CA3" w:rsidRPr="009111E4" w:rsidRDefault="00785CA3" w:rsidP="00857B00">
      <w:pPr>
        <w:ind w:right="-19"/>
        <w:jc w:val="both"/>
        <w:rPr>
          <w:rFonts w:ascii="Montserrat" w:eastAsia="Montserrat" w:hAnsi="Montserrat" w:cs="Montserrat"/>
          <w:sz w:val="18"/>
          <w:szCs w:val="18"/>
        </w:rPr>
      </w:pPr>
    </w:p>
    <w:p w14:paraId="5A1BB25A"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73960780" w14:textId="77777777" w:rsidR="00785CA3" w:rsidRPr="009111E4" w:rsidRDefault="00785CA3" w:rsidP="00857B00">
      <w:pPr>
        <w:ind w:right="-19"/>
        <w:jc w:val="both"/>
        <w:rPr>
          <w:rFonts w:ascii="Montserrat" w:eastAsia="Montserrat" w:hAnsi="Montserrat" w:cs="Montserrat"/>
          <w:sz w:val="18"/>
          <w:szCs w:val="18"/>
        </w:rPr>
      </w:pPr>
    </w:p>
    <w:p w14:paraId="5DAAAD6A"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77CB9558" w14:textId="77777777" w:rsidR="00785CA3" w:rsidRPr="009111E4" w:rsidRDefault="00785CA3" w:rsidP="00857B00">
      <w:pPr>
        <w:jc w:val="both"/>
        <w:rPr>
          <w:rFonts w:ascii="Montserrat" w:eastAsiaTheme="minorHAnsi" w:hAnsi="Montserrat" w:cstheme="minorBidi"/>
          <w:sz w:val="18"/>
          <w:szCs w:val="18"/>
        </w:rPr>
      </w:pPr>
    </w:p>
    <w:p w14:paraId="582D4901"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5C5684E7" w14:textId="77777777" w:rsidR="00785CA3" w:rsidRPr="009111E4" w:rsidRDefault="00785CA3" w:rsidP="00857B00">
      <w:pPr>
        <w:jc w:val="both"/>
        <w:rPr>
          <w:rFonts w:ascii="Montserrat" w:hAnsi="Montserrat"/>
          <w:sz w:val="18"/>
          <w:szCs w:val="18"/>
        </w:rPr>
      </w:pPr>
    </w:p>
    <w:p w14:paraId="6828E566" w14:textId="365C7A4A" w:rsidR="00F47DFD"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62CCDF23" w14:textId="77777777" w:rsidR="00785CA3" w:rsidRPr="009111E4" w:rsidRDefault="00785CA3" w:rsidP="00857B00">
      <w:pPr>
        <w:ind w:right="-19"/>
        <w:jc w:val="both"/>
        <w:rPr>
          <w:rFonts w:ascii="Montserrat" w:eastAsia="Montserrat" w:hAnsi="Montserrat" w:cs="Montserrat"/>
          <w:sz w:val="18"/>
          <w:szCs w:val="18"/>
        </w:rPr>
      </w:pPr>
    </w:p>
    <w:p w14:paraId="689934E1"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588E7C8B" w14:textId="77777777" w:rsidR="00785CA3" w:rsidRPr="009111E4" w:rsidRDefault="00785CA3" w:rsidP="00857B00">
      <w:pPr>
        <w:ind w:right="-19"/>
        <w:jc w:val="both"/>
        <w:rPr>
          <w:rFonts w:ascii="Montserrat" w:eastAsia="Montserrat" w:hAnsi="Montserrat" w:cs="Montserrat"/>
          <w:sz w:val="18"/>
          <w:szCs w:val="18"/>
        </w:rPr>
      </w:pPr>
    </w:p>
    <w:p w14:paraId="6D4CD468"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377D99E9" w14:textId="77777777" w:rsidR="00785CA3" w:rsidRPr="009111E4" w:rsidRDefault="00785CA3" w:rsidP="00857B00">
      <w:pPr>
        <w:ind w:right="-19"/>
        <w:jc w:val="both"/>
        <w:rPr>
          <w:rFonts w:ascii="Montserrat" w:eastAsia="Montserrat" w:hAnsi="Montserrat" w:cs="Montserrat"/>
          <w:sz w:val="18"/>
          <w:szCs w:val="18"/>
        </w:rPr>
      </w:pPr>
    </w:p>
    <w:p w14:paraId="68864A7F" w14:textId="0C42D55A"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 xml:space="preserve">En cumplimiento al Vigésimo Sexto de los Lineamientos en </w:t>
      </w:r>
      <w:r w:rsidR="00F47DFD" w:rsidRPr="009111E4">
        <w:rPr>
          <w:rFonts w:ascii="Montserrat" w:eastAsia="Montserrat" w:hAnsi="Montserrat" w:cs="Montserrat"/>
          <w:sz w:val="18"/>
          <w:szCs w:val="18"/>
        </w:rPr>
        <w:t xml:space="preserve">materia de clasificación y desclasificación de la información, así como para la elaboración de versiones públicas, se acreditan </w:t>
      </w:r>
      <w:r w:rsidRPr="009111E4">
        <w:rPr>
          <w:rFonts w:ascii="Montserrat" w:eastAsia="Montserrat" w:hAnsi="Montserrat" w:cs="Montserrat"/>
          <w:sz w:val="18"/>
          <w:szCs w:val="18"/>
        </w:rPr>
        <w:t>los siguientes elementos:</w:t>
      </w:r>
    </w:p>
    <w:p w14:paraId="02E4D597" w14:textId="77777777" w:rsidR="00785CA3" w:rsidRPr="009111E4" w:rsidRDefault="00785CA3" w:rsidP="00857B00">
      <w:pPr>
        <w:ind w:right="-19"/>
        <w:jc w:val="both"/>
        <w:rPr>
          <w:rFonts w:ascii="Montserrat" w:eastAsia="Montserrat" w:hAnsi="Montserrat" w:cs="Montserrat"/>
          <w:sz w:val="18"/>
          <w:szCs w:val="18"/>
        </w:rPr>
      </w:pPr>
    </w:p>
    <w:p w14:paraId="1FE2A11A"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544B3278" w14:textId="77777777" w:rsidR="00785CA3" w:rsidRPr="009111E4" w:rsidRDefault="00785CA3" w:rsidP="00857B00">
      <w:pPr>
        <w:ind w:right="-19"/>
        <w:jc w:val="both"/>
        <w:rPr>
          <w:rFonts w:ascii="Montserrat" w:hAnsi="Montserrat"/>
          <w:sz w:val="18"/>
          <w:szCs w:val="18"/>
        </w:rPr>
      </w:pPr>
    </w:p>
    <w:p w14:paraId="63DC1622" w14:textId="77777777" w:rsidR="00785CA3" w:rsidRPr="009111E4" w:rsidRDefault="00785CA3" w:rsidP="00857B00">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6D4D62E5"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4CD7DE35" w14:textId="77777777" w:rsidR="00785CA3" w:rsidRPr="009111E4" w:rsidRDefault="00785CA3" w:rsidP="00857B00">
      <w:pPr>
        <w:ind w:right="-19"/>
        <w:jc w:val="both"/>
        <w:rPr>
          <w:rFonts w:ascii="Montserrat" w:hAnsi="Montserrat"/>
          <w:sz w:val="18"/>
          <w:szCs w:val="18"/>
        </w:rPr>
      </w:pPr>
    </w:p>
    <w:p w14:paraId="10746A34"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5D1B034A" w14:textId="77777777" w:rsidR="00785CA3" w:rsidRPr="009111E4" w:rsidRDefault="00785CA3" w:rsidP="00857B00">
      <w:pPr>
        <w:ind w:right="-19"/>
        <w:jc w:val="both"/>
        <w:rPr>
          <w:rFonts w:ascii="Montserrat" w:hAnsi="Montserrat"/>
          <w:sz w:val="18"/>
          <w:szCs w:val="18"/>
        </w:rPr>
      </w:pPr>
    </w:p>
    <w:p w14:paraId="705A02C6"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48295E6A" w14:textId="77777777" w:rsidR="00785CA3" w:rsidRPr="009111E4" w:rsidRDefault="00785CA3" w:rsidP="00857B00">
      <w:pPr>
        <w:jc w:val="both"/>
        <w:rPr>
          <w:rFonts w:ascii="Montserrat" w:hAnsi="Montserrat"/>
          <w:sz w:val="18"/>
          <w:szCs w:val="18"/>
        </w:rPr>
      </w:pPr>
    </w:p>
    <w:p w14:paraId="7617E557"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0DC63CD6"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09188588"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0CC77732"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5B3462E6" w14:textId="77777777" w:rsidR="00785CA3" w:rsidRPr="009111E4" w:rsidRDefault="00785CA3" w:rsidP="00857B00">
      <w:pPr>
        <w:ind w:right="-19"/>
        <w:jc w:val="both"/>
        <w:rPr>
          <w:rFonts w:ascii="Montserrat" w:hAnsi="Montserrat"/>
          <w:sz w:val="18"/>
          <w:szCs w:val="18"/>
        </w:rPr>
      </w:pPr>
    </w:p>
    <w:p w14:paraId="03C2F211"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68CD27DA" w14:textId="77777777" w:rsidR="00785CA3" w:rsidRPr="009111E4" w:rsidRDefault="00785CA3" w:rsidP="00857B00">
      <w:pPr>
        <w:ind w:right="-19"/>
        <w:jc w:val="both"/>
        <w:rPr>
          <w:rFonts w:ascii="Montserrat" w:eastAsia="Montserrat" w:hAnsi="Montserrat" w:cs="Montserrat"/>
          <w:sz w:val="18"/>
          <w:szCs w:val="18"/>
        </w:rPr>
      </w:pPr>
    </w:p>
    <w:p w14:paraId="217EC072"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16A99E9F" w14:textId="77777777" w:rsidR="00785CA3" w:rsidRPr="009111E4" w:rsidRDefault="00785CA3" w:rsidP="00857B00">
      <w:pPr>
        <w:ind w:right="-19"/>
        <w:jc w:val="both"/>
        <w:rPr>
          <w:rFonts w:ascii="Montserrat" w:eastAsia="Montserrat" w:hAnsi="Montserrat" w:cs="Montserrat"/>
          <w:sz w:val="18"/>
          <w:szCs w:val="18"/>
        </w:rPr>
      </w:pPr>
    </w:p>
    <w:p w14:paraId="0436FF00"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4CE1502E" w14:textId="77777777" w:rsidR="00785CA3" w:rsidRPr="009111E4" w:rsidRDefault="00785CA3" w:rsidP="00857B00">
      <w:pPr>
        <w:ind w:right="-19"/>
        <w:jc w:val="both"/>
        <w:rPr>
          <w:rFonts w:ascii="Montserrat" w:eastAsia="Montserrat" w:hAnsi="Montserrat" w:cs="Montserrat"/>
          <w:sz w:val="18"/>
          <w:szCs w:val="18"/>
        </w:rPr>
      </w:pPr>
    </w:p>
    <w:p w14:paraId="46A7806B" w14:textId="084477D0"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II.A.6.ORD.47.23: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Pública.</w:t>
      </w:r>
    </w:p>
    <w:p w14:paraId="4F363C7D" w14:textId="2E7F2955" w:rsidR="004C4729" w:rsidRPr="009111E4" w:rsidRDefault="004C4729" w:rsidP="00857B00">
      <w:pPr>
        <w:ind w:right="-19"/>
        <w:jc w:val="both"/>
        <w:rPr>
          <w:rFonts w:ascii="Montserrat" w:eastAsia="Montserrat" w:hAnsi="Montserrat" w:cs="Montserrat"/>
          <w:sz w:val="18"/>
          <w:szCs w:val="18"/>
        </w:rPr>
      </w:pPr>
    </w:p>
    <w:p w14:paraId="2862FD69" w14:textId="0EC0AA4D" w:rsidR="00785CA3" w:rsidRPr="009111E4" w:rsidRDefault="00E55B4C"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A.7</w:t>
      </w:r>
      <w:r w:rsidR="00785CA3" w:rsidRPr="009111E4">
        <w:rPr>
          <w:rFonts w:ascii="Montserrat" w:eastAsia="Montserrat" w:hAnsi="Montserrat" w:cs="Montserrat"/>
          <w:b/>
          <w:sz w:val="18"/>
          <w:szCs w:val="18"/>
        </w:rPr>
        <w:t xml:space="preserve"> Folio 330026523004221</w:t>
      </w:r>
    </w:p>
    <w:p w14:paraId="31AEFD27" w14:textId="77777777" w:rsidR="00785CA3" w:rsidRPr="009111E4" w:rsidRDefault="00785CA3" w:rsidP="00857B00">
      <w:pPr>
        <w:ind w:right="38"/>
        <w:jc w:val="both"/>
        <w:rPr>
          <w:rFonts w:ascii="Montserrat" w:eastAsia="Montserrat" w:hAnsi="Montserrat" w:cs="Montserrat"/>
          <w:b/>
          <w:sz w:val="18"/>
          <w:szCs w:val="18"/>
        </w:rPr>
      </w:pPr>
    </w:p>
    <w:p w14:paraId="781CA0BD" w14:textId="77777777" w:rsidR="00785CA3" w:rsidRPr="009111E4" w:rsidRDefault="00785CA3"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7D4F6B84" w14:textId="77777777" w:rsidR="00785CA3" w:rsidRPr="009111E4" w:rsidRDefault="00785CA3" w:rsidP="00857B00">
      <w:pPr>
        <w:ind w:right="566"/>
        <w:jc w:val="both"/>
        <w:rPr>
          <w:rFonts w:ascii="Montserrat" w:eastAsia="Montserrat" w:hAnsi="Montserrat" w:cs="Montserrat"/>
          <w:b/>
          <w:i/>
          <w:sz w:val="18"/>
          <w:szCs w:val="18"/>
        </w:rPr>
      </w:pPr>
    </w:p>
    <w:p w14:paraId="6ADCA6B4" w14:textId="2F55D689" w:rsidR="00785CA3" w:rsidRPr="009111E4" w:rsidRDefault="00785CA3"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 xml:space="preserve">Copia de todos los documentos guardados en la computadora proporcionada por la dependencia, asimismo serie, modelo, marca, etc de la computadora de </w:t>
      </w:r>
      <w:r w:rsidR="00642804" w:rsidRPr="009111E4">
        <w:rPr>
          <w:rFonts w:ascii="Montserrat" w:hAnsi="Montserrat"/>
          <w:i/>
          <w:sz w:val="16"/>
          <w:szCs w:val="18"/>
        </w:rPr>
        <w:t>(…)</w:t>
      </w:r>
      <w:r w:rsidRPr="009111E4">
        <w:rPr>
          <w:rFonts w:ascii="Montserrat" w:hAnsi="Montserrat"/>
          <w:i/>
          <w:sz w:val="16"/>
          <w:szCs w:val="18"/>
        </w:rPr>
        <w:t>”. (Sic)</w:t>
      </w:r>
    </w:p>
    <w:p w14:paraId="2DF43C0E" w14:textId="77777777" w:rsidR="00785CA3" w:rsidRPr="009111E4" w:rsidRDefault="00785CA3" w:rsidP="00857B00">
      <w:pPr>
        <w:ind w:right="566"/>
        <w:jc w:val="both"/>
        <w:rPr>
          <w:rFonts w:ascii="Montserrat" w:eastAsia="Montserrat" w:hAnsi="Montserrat" w:cs="Montserrat"/>
          <w:sz w:val="18"/>
          <w:szCs w:val="18"/>
        </w:rPr>
      </w:pPr>
    </w:p>
    <w:p w14:paraId="0DB0B7E3" w14:textId="6326EF5D" w:rsidR="00785CA3" w:rsidRPr="009111E4" w:rsidRDefault="00785CA3" w:rsidP="00857B00">
      <w:pPr>
        <w:ind w:right="-19"/>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La Dirección General de Tecnologías de Información (DGTI), solicitó al Comité de Transparencia la reserva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divulgación podría representar un riesgo a seguridad la información del sujeto obligado, debido a que las series se componen de un conjunto de datos informáticos, que si se correlacionan con otra información que posea un atacante (hacker) cuyo objetivo sea vulnerar alguna red informática, éste podría lograr su cometido haciendo susceptible a dicha red de ataques externos, por el periodo de 5 años, de conformidad con el </w:t>
      </w:r>
      <w:r w:rsidRPr="009111E4">
        <w:rPr>
          <w:rFonts w:ascii="Montserrat" w:hAnsi="Montserrat"/>
          <w:sz w:val="18"/>
          <w:szCs w:val="18"/>
        </w:rPr>
        <w:t xml:space="preserve">artículo 110, fracción VII, de la Ley Federal de Transparencia y Acceso a la Información Pública. </w:t>
      </w:r>
    </w:p>
    <w:p w14:paraId="4F8B27ED" w14:textId="77777777" w:rsidR="00785CA3" w:rsidRPr="009111E4" w:rsidRDefault="00785CA3" w:rsidP="00857B00">
      <w:pPr>
        <w:ind w:right="-19"/>
        <w:jc w:val="both"/>
        <w:rPr>
          <w:rFonts w:ascii="Montserrat" w:eastAsia="Montserrat" w:hAnsi="Montserrat" w:cs="Montserrat"/>
          <w:sz w:val="18"/>
          <w:szCs w:val="18"/>
        </w:rPr>
      </w:pPr>
    </w:p>
    <w:p w14:paraId="28878C3C"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artículo 104, de la Ley General de Transparencia y Acceso a la Información Pública, se aplicó la siguiente prueba de daño:</w:t>
      </w:r>
    </w:p>
    <w:p w14:paraId="731BAB2B" w14:textId="77777777" w:rsidR="00785CA3" w:rsidRPr="009111E4" w:rsidRDefault="00785CA3" w:rsidP="00857B00">
      <w:pPr>
        <w:ind w:right="-19"/>
        <w:jc w:val="both"/>
        <w:rPr>
          <w:rFonts w:ascii="Montserrat" w:eastAsia="Montserrat" w:hAnsi="Montserrat" w:cs="Montserrat"/>
          <w:sz w:val="18"/>
          <w:szCs w:val="18"/>
        </w:rPr>
      </w:pPr>
    </w:p>
    <w:p w14:paraId="07827481"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I. La divulgación de la información representa un riesgo real, demostrable e identificable de perjuicio significativo al interés público: En razón de que las series de los equipos de cómputo son un código alfanumérico y/o una combinación que identifica la máquina que está autorizada para ejecutar el software del equipo; a través de esta combinación, es posible conocer información de la computadora como la marca, modelo, serie, producto, fecha de adquisición, así como características de hardware y software.</w:t>
      </w:r>
    </w:p>
    <w:p w14:paraId="32BC3149" w14:textId="77777777" w:rsidR="00785CA3" w:rsidRPr="009111E4" w:rsidRDefault="00785CA3" w:rsidP="00857B00">
      <w:pPr>
        <w:ind w:right="-19"/>
        <w:jc w:val="both"/>
        <w:rPr>
          <w:rFonts w:ascii="Montserrat" w:eastAsia="Montserrat" w:hAnsi="Montserrat" w:cs="Montserrat"/>
          <w:sz w:val="18"/>
          <w:szCs w:val="18"/>
        </w:rPr>
      </w:pPr>
    </w:p>
    <w:p w14:paraId="78BB8EBD"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Lo anterior cobra relevancia, ya que al conocerse la(s) serie(s) de la(s) computadora(s) y a través de procesos de recolección de información, como lo es la identificación de vulnerabilidades mediante el uso de herramientas automatizadas, es posible acceder a la información que se trabaja o, en su caso, se guarda en cada computadora.</w:t>
      </w:r>
    </w:p>
    <w:p w14:paraId="4E5FE4F7" w14:textId="77777777" w:rsidR="00785CA3" w:rsidRPr="009111E4" w:rsidRDefault="00785CA3" w:rsidP="00857B00">
      <w:pPr>
        <w:jc w:val="both"/>
        <w:rPr>
          <w:rFonts w:ascii="Montserrat" w:eastAsiaTheme="minorHAnsi" w:hAnsi="Montserrat" w:cstheme="minorBidi"/>
          <w:sz w:val="18"/>
          <w:szCs w:val="18"/>
        </w:rPr>
      </w:pPr>
    </w:p>
    <w:p w14:paraId="4FDFBEC2"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este tenor, se tiene que este sujeto obligado maneja información relacionada denuncias, quejas, investigaciones administrativas, procedimientos de responsabilidad administrativas, auditorías, denuncias penales, declaraciones patrimoniales y de intereses, información personal de servidores públicos, información operativa generada por los usuarios, así como bases de datos de servidores público y particulares, entre otra.</w:t>
      </w:r>
    </w:p>
    <w:p w14:paraId="55A5E8F3" w14:textId="77777777" w:rsidR="00785CA3" w:rsidRPr="009111E4" w:rsidRDefault="00785CA3" w:rsidP="00857B00">
      <w:pPr>
        <w:jc w:val="both"/>
        <w:rPr>
          <w:rFonts w:ascii="Montserrat" w:hAnsi="Montserrat"/>
          <w:sz w:val="18"/>
          <w:szCs w:val="18"/>
        </w:rPr>
      </w:pPr>
    </w:p>
    <w:p w14:paraId="58E68F43"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Así, la puesta a disposición de las series de los equipos de cómputo de este sujeto obligado, representa un riesgo real, pues su divulgación pondría en una situación vulnerable la información de terceros de la cual se podría tener un mal uso.</w:t>
      </w:r>
    </w:p>
    <w:p w14:paraId="2012E724" w14:textId="1ACA5CB1" w:rsidR="00785CA3" w:rsidRPr="009111E4" w:rsidRDefault="00785CA3" w:rsidP="00857B00">
      <w:pPr>
        <w:ind w:right="-19"/>
        <w:jc w:val="both"/>
        <w:rPr>
          <w:rFonts w:ascii="Montserrat" w:eastAsia="Montserrat" w:hAnsi="Montserrat" w:cs="Montserrat"/>
          <w:sz w:val="18"/>
          <w:szCs w:val="18"/>
        </w:rPr>
      </w:pPr>
    </w:p>
    <w:p w14:paraId="1F6490B4" w14:textId="5DC420E7" w:rsidR="00785CA3" w:rsidRPr="007D168B" w:rsidRDefault="00785CA3" w:rsidP="007D168B">
      <w:pPr>
        <w:jc w:val="both"/>
        <w:rPr>
          <w:rFonts w:ascii="Montserrat" w:eastAsiaTheme="minorHAnsi" w:hAnsi="Montserrat" w:cstheme="minorBidi"/>
          <w:sz w:val="18"/>
          <w:szCs w:val="18"/>
        </w:rPr>
      </w:pPr>
      <w:r w:rsidRPr="009111E4">
        <w:rPr>
          <w:rFonts w:ascii="Montserrat" w:eastAsia="Montserrat" w:hAnsi="Montserrat" w:cs="Montserrat"/>
          <w:sz w:val="18"/>
          <w:szCs w:val="18"/>
        </w:rPr>
        <w:t xml:space="preserve">II. El riesgo de perjuicio que supondría la divulgación supera el interés público general de que se difunda: </w:t>
      </w:r>
      <w:r w:rsidRPr="009111E4">
        <w:rPr>
          <w:rFonts w:ascii="Montserrat" w:hAnsi="Montserrat"/>
          <w:sz w:val="18"/>
          <w:szCs w:val="18"/>
        </w:rPr>
        <w:t>En razón que, la información que se guarda en los equipos de cómputo, contiene datos no solo de terceras personas, sino también información operativa de la Secretaría de la Función Pública, que podría poner en estado de vulnerabilidad inclusive la seguridad del propio inmueble, asimismo, podría con el acceso mediante diversas metodologías de hacking se tendría acceso no autorizado a los equipos y con ello poder extraer o eliminar información almacenada.</w:t>
      </w:r>
    </w:p>
    <w:p w14:paraId="70101AAF" w14:textId="77777777" w:rsidR="00785CA3" w:rsidRPr="009111E4" w:rsidRDefault="00785CA3" w:rsidP="00857B00">
      <w:pPr>
        <w:ind w:right="-19"/>
        <w:jc w:val="both"/>
        <w:rPr>
          <w:rFonts w:ascii="Montserrat" w:hAnsi="Montserrat"/>
          <w:sz w:val="18"/>
          <w:szCs w:val="18"/>
        </w:rPr>
      </w:pPr>
      <w:r w:rsidRPr="009111E4">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Pr="009111E4">
        <w:rPr>
          <w:rFonts w:ascii="Montserrat" w:hAnsi="Montserrat"/>
          <w:sz w:val="18"/>
          <w:szCs w:val="18"/>
        </w:rPr>
        <w:t>En razón de que, ninguna otra autoridad cuenta con esta información, mucho menos la administra; de este modo, no existe otro mecanismo que permita satisfacer proporcionalmente el acceso a la información.</w:t>
      </w:r>
    </w:p>
    <w:p w14:paraId="34DCAED9" w14:textId="77777777" w:rsidR="00785CA3" w:rsidRPr="009111E4" w:rsidRDefault="00785CA3" w:rsidP="00857B00">
      <w:pPr>
        <w:ind w:right="-19"/>
        <w:jc w:val="both"/>
        <w:rPr>
          <w:rFonts w:ascii="Montserrat" w:eastAsia="Montserrat" w:hAnsi="Montserrat" w:cs="Montserrat"/>
          <w:sz w:val="18"/>
          <w:szCs w:val="18"/>
        </w:rPr>
      </w:pPr>
    </w:p>
    <w:p w14:paraId="112C9DAA"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cumplimiento al Vigésimo Sexto de los Lineamientos en materia de Clasificación y Desclasificación de la Información, así como para la Elaboración de Versiones Públicas, se acreditan los siguientes elementos:</w:t>
      </w:r>
    </w:p>
    <w:p w14:paraId="77A94CA2" w14:textId="77777777" w:rsidR="00785CA3" w:rsidRPr="009111E4" w:rsidRDefault="00785CA3" w:rsidP="00857B00">
      <w:pPr>
        <w:ind w:right="-19"/>
        <w:jc w:val="both"/>
        <w:rPr>
          <w:rFonts w:ascii="Montserrat" w:eastAsia="Montserrat" w:hAnsi="Montserrat" w:cs="Montserrat"/>
          <w:sz w:val="18"/>
          <w:szCs w:val="18"/>
        </w:rPr>
      </w:pPr>
    </w:p>
    <w:p w14:paraId="34EDE6CD"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 La existencia de un proceso penal en sustanciación o una carpeta de investigación en trámite: En este orden de ideas, con relación al primer requisito, si bien, al momento en que se presenta la solicitud no se encuentra en sustanciación ninguna carpeta de investigación, lo cierto es que con la reserva de la información se busca prevenir los delitos establecidos en los artículos 211 bis 1 y 211 bis 2 del Código Penal Federal, mismos que señalan lo siguiente, respectivamente:</w:t>
      </w:r>
    </w:p>
    <w:p w14:paraId="25BC1B5E" w14:textId="77777777" w:rsidR="00785CA3" w:rsidRPr="009111E4" w:rsidRDefault="00785CA3" w:rsidP="00857B00">
      <w:pPr>
        <w:ind w:right="-19"/>
        <w:jc w:val="both"/>
        <w:rPr>
          <w:rFonts w:ascii="Montserrat" w:hAnsi="Montserrat"/>
          <w:sz w:val="18"/>
          <w:szCs w:val="18"/>
        </w:rPr>
      </w:pPr>
    </w:p>
    <w:p w14:paraId="17EDAEE8" w14:textId="4A51BA74" w:rsidR="00785CA3" w:rsidRPr="007D168B" w:rsidRDefault="00785CA3" w:rsidP="007D168B">
      <w:pPr>
        <w:pStyle w:val="Prrafodelista"/>
        <w:numPr>
          <w:ilvl w:val="0"/>
          <w:numId w:val="7"/>
        </w:numPr>
        <w:spacing w:after="160"/>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protegidos por algún mecanismo de seguridad, se le impondrán de seis meses a dos años de prisión y de cien a trescientos días multa.</w:t>
      </w:r>
    </w:p>
    <w:p w14:paraId="145BAFC8" w14:textId="77777777" w:rsidR="00785CA3" w:rsidRPr="009111E4" w:rsidRDefault="00785CA3" w:rsidP="00857B00">
      <w:pPr>
        <w:pStyle w:val="Prrafodelista"/>
        <w:numPr>
          <w:ilvl w:val="0"/>
          <w:numId w:val="7"/>
        </w:numPr>
        <w:ind w:right="-19"/>
        <w:jc w:val="both"/>
        <w:rPr>
          <w:rFonts w:ascii="Montserrat" w:hAnsi="Montserrat"/>
          <w:sz w:val="18"/>
          <w:szCs w:val="18"/>
        </w:rPr>
      </w:pPr>
      <w:r w:rsidRPr="009111E4">
        <w:rPr>
          <w:rFonts w:ascii="Montserrat" w:hAnsi="Montserrat"/>
          <w:sz w:val="18"/>
          <w:szCs w:val="18"/>
        </w:rPr>
        <w:t>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14:paraId="1C7359A9" w14:textId="77777777" w:rsidR="00785CA3" w:rsidRPr="009111E4" w:rsidRDefault="00785CA3" w:rsidP="00857B00">
      <w:pPr>
        <w:ind w:right="-19"/>
        <w:jc w:val="both"/>
        <w:rPr>
          <w:rFonts w:ascii="Montserrat" w:hAnsi="Montserrat"/>
          <w:sz w:val="18"/>
          <w:szCs w:val="18"/>
        </w:rPr>
      </w:pPr>
    </w:p>
    <w:p w14:paraId="10435F3F" w14:textId="77777777" w:rsidR="00785CA3" w:rsidRPr="009111E4" w:rsidRDefault="00785CA3" w:rsidP="00857B00">
      <w:pPr>
        <w:ind w:right="-19"/>
        <w:jc w:val="both"/>
        <w:rPr>
          <w:rFonts w:ascii="Montserrat" w:hAnsi="Montserrat"/>
          <w:sz w:val="18"/>
          <w:szCs w:val="18"/>
        </w:rPr>
      </w:pPr>
      <w:r w:rsidRPr="009111E4">
        <w:rPr>
          <w:rFonts w:ascii="Montserrat" w:hAnsi="Montserrat"/>
          <w:sz w:val="18"/>
          <w:szCs w:val="18"/>
        </w:rPr>
        <w:t>II. Que se acredite el vínculo que existe entre la información solicitada y la carpeta de investigación, o el proceso penal, según sea el caso: Las series son identificadores numéricos únicos asignado y asociado a un dispositivo o equipo de cómputo, dato que vinculado con otra información permite dentro de una red permite ubicar a un equipo y conocer el lugar de acceso de la misma; además con este dato se podría acceder a Internet Protocol (IP) el cual es un dato indispensables para que los equipos de cómputo, a través de las tarjetas de red alámbricas o inalámbricas, puedan enviar y recibir información para comunicarse con otros dispositivos en una red global como internet o en una red de área local (LAN).</w:t>
      </w:r>
    </w:p>
    <w:p w14:paraId="4F12284A" w14:textId="7177ED17" w:rsidR="00F47DFD" w:rsidRPr="009111E4" w:rsidRDefault="00F47DFD" w:rsidP="00857B00">
      <w:pPr>
        <w:ind w:right="-19"/>
        <w:jc w:val="both"/>
        <w:rPr>
          <w:rFonts w:ascii="Montserrat" w:hAnsi="Montserrat"/>
          <w:sz w:val="18"/>
          <w:szCs w:val="18"/>
        </w:rPr>
      </w:pPr>
    </w:p>
    <w:p w14:paraId="1E4CEF0C" w14:textId="77777777" w:rsidR="00785CA3" w:rsidRPr="009111E4" w:rsidRDefault="00785CA3" w:rsidP="00857B00">
      <w:pPr>
        <w:jc w:val="both"/>
        <w:rPr>
          <w:rFonts w:ascii="Montserrat" w:hAnsi="Montserrat"/>
          <w:sz w:val="18"/>
          <w:szCs w:val="18"/>
        </w:rPr>
      </w:pPr>
      <w:r w:rsidRPr="009111E4">
        <w:rPr>
          <w:rFonts w:ascii="Montserrat" w:hAnsi="Montserrat"/>
          <w:sz w:val="18"/>
          <w:szCs w:val="18"/>
        </w:rPr>
        <w:t>En suma con lo expuesto, en caso de que se vulnere la serie de las computadoras a través del hackeo, sería posible conocer a la marca, modelo, serie, número de producto, fecha de adquisición, características de hardware y software, que a su vez pudieran encontrar vulnerabilidades que, con métodos de explotación de vulnerabilidades se daría acceso, a los siguientes datos:</w:t>
      </w:r>
    </w:p>
    <w:p w14:paraId="087B5815" w14:textId="77777777" w:rsidR="00785CA3" w:rsidRPr="009111E4" w:rsidRDefault="00785CA3" w:rsidP="00857B00">
      <w:pPr>
        <w:jc w:val="both"/>
        <w:rPr>
          <w:rFonts w:ascii="Montserrat" w:hAnsi="Montserrat"/>
          <w:sz w:val="18"/>
          <w:szCs w:val="18"/>
        </w:rPr>
      </w:pPr>
    </w:p>
    <w:p w14:paraId="7EEEE45C"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Datos e información personal de los usuarios. </w:t>
      </w:r>
    </w:p>
    <w:p w14:paraId="2DBB893F" w14:textId="77777777" w:rsidR="00785CA3" w:rsidRPr="009111E4" w:rsidRDefault="00785CA3" w:rsidP="00857B00">
      <w:pPr>
        <w:pStyle w:val="Prrafodelista"/>
        <w:numPr>
          <w:ilvl w:val="0"/>
          <w:numId w:val="8"/>
        </w:numPr>
        <w:spacing w:after="160"/>
        <w:jc w:val="both"/>
        <w:rPr>
          <w:rFonts w:ascii="Montserrat" w:hAnsi="Montserrat"/>
          <w:sz w:val="18"/>
          <w:szCs w:val="18"/>
        </w:rPr>
      </w:pPr>
      <w:r w:rsidRPr="009111E4">
        <w:rPr>
          <w:rFonts w:ascii="Montserrat" w:hAnsi="Montserrat"/>
          <w:sz w:val="18"/>
          <w:szCs w:val="18"/>
        </w:rPr>
        <w:t xml:space="preserve">Diversa Información operativa generada por los usuarios. </w:t>
      </w:r>
    </w:p>
    <w:p w14:paraId="0E8CF80D"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personal. </w:t>
      </w:r>
    </w:p>
    <w:p w14:paraId="5114CD1C" w14:textId="77777777" w:rsidR="00785CA3" w:rsidRPr="009111E4" w:rsidRDefault="00785CA3" w:rsidP="00857B00">
      <w:pPr>
        <w:pStyle w:val="Prrafodelista"/>
        <w:numPr>
          <w:ilvl w:val="0"/>
          <w:numId w:val="8"/>
        </w:numPr>
        <w:jc w:val="both"/>
        <w:rPr>
          <w:rFonts w:ascii="Montserrat" w:hAnsi="Montserrat"/>
          <w:sz w:val="18"/>
          <w:szCs w:val="18"/>
        </w:rPr>
      </w:pPr>
      <w:r w:rsidRPr="009111E4">
        <w:rPr>
          <w:rFonts w:ascii="Montserrat" w:hAnsi="Montserrat"/>
          <w:sz w:val="18"/>
          <w:szCs w:val="18"/>
        </w:rPr>
        <w:t xml:space="preserve">Acceso a bases de datos de pacientes. </w:t>
      </w:r>
    </w:p>
    <w:p w14:paraId="260D8277" w14:textId="77777777" w:rsidR="00785CA3" w:rsidRPr="009111E4" w:rsidRDefault="00785CA3" w:rsidP="00857B00">
      <w:pPr>
        <w:ind w:right="-19"/>
        <w:jc w:val="both"/>
        <w:rPr>
          <w:rFonts w:ascii="Montserrat" w:hAnsi="Montserrat"/>
          <w:sz w:val="18"/>
          <w:szCs w:val="18"/>
        </w:rPr>
      </w:pPr>
    </w:p>
    <w:p w14:paraId="6F52DA28" w14:textId="77777777" w:rsidR="00785CA3" w:rsidRPr="009111E4" w:rsidRDefault="00785CA3" w:rsidP="00857B00">
      <w:pPr>
        <w:jc w:val="both"/>
        <w:rPr>
          <w:rFonts w:ascii="Montserrat" w:eastAsiaTheme="minorHAnsi" w:hAnsi="Montserrat" w:cstheme="minorBidi"/>
          <w:sz w:val="18"/>
          <w:szCs w:val="18"/>
        </w:rPr>
      </w:pPr>
      <w:r w:rsidRPr="009111E4">
        <w:rPr>
          <w:rFonts w:ascii="Montserrat" w:hAnsi="Montserrat"/>
          <w:sz w:val="18"/>
          <w:szCs w:val="18"/>
        </w:rPr>
        <w:t>III. Que la difusión de la información pueda impedir u obstruir las funciones que ejerce el Ministerio Público o su equivalente durante la etapa de investigación o ante los tribunales judiciales con motivo del ejercicio de la acción penal: Como se puede advertir, la información requerida sí actualiza los requisitos de procedencia enmarcados por el Vigésimo Sexto de los Lineamientos Generales, puesto que su publicidad sí obstruye la prevención del delito consignado en el artículo 211 bis 2 del Código Penal Federal y obstaculizaría las acciones implementadas por el sujeto obligado para evitar su comisión.</w:t>
      </w:r>
    </w:p>
    <w:p w14:paraId="588822F2" w14:textId="1E0A1E0B" w:rsidR="00785CA3" w:rsidRDefault="00785CA3" w:rsidP="00857B00">
      <w:pPr>
        <w:ind w:right="-19"/>
        <w:jc w:val="both"/>
        <w:rPr>
          <w:rFonts w:ascii="Montserrat" w:eastAsia="Montserrat" w:hAnsi="Montserrat" w:cs="Montserrat"/>
          <w:sz w:val="18"/>
          <w:szCs w:val="18"/>
        </w:rPr>
      </w:pPr>
    </w:p>
    <w:p w14:paraId="052F46F8" w14:textId="31BAFCDE" w:rsidR="007D168B" w:rsidRDefault="007D168B" w:rsidP="00857B00">
      <w:pPr>
        <w:ind w:right="-19"/>
        <w:jc w:val="both"/>
        <w:rPr>
          <w:rFonts w:ascii="Montserrat" w:eastAsia="Montserrat" w:hAnsi="Montserrat" w:cs="Montserrat"/>
          <w:sz w:val="18"/>
          <w:szCs w:val="18"/>
        </w:rPr>
      </w:pPr>
    </w:p>
    <w:p w14:paraId="6D838F49" w14:textId="77777777" w:rsidR="007D168B" w:rsidRPr="009111E4" w:rsidRDefault="007D168B" w:rsidP="00857B00">
      <w:pPr>
        <w:ind w:right="-19"/>
        <w:jc w:val="both"/>
        <w:rPr>
          <w:rFonts w:ascii="Montserrat" w:eastAsia="Montserrat" w:hAnsi="Montserrat" w:cs="Montserrat"/>
          <w:sz w:val="18"/>
          <w:szCs w:val="18"/>
        </w:rPr>
      </w:pPr>
    </w:p>
    <w:p w14:paraId="79B185D6"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2A686079" w14:textId="743A68A0" w:rsidR="00785CA3" w:rsidRPr="009111E4" w:rsidRDefault="00785CA3" w:rsidP="00857B00">
      <w:pPr>
        <w:ind w:right="-19"/>
        <w:jc w:val="both"/>
        <w:rPr>
          <w:rFonts w:ascii="Montserrat" w:eastAsia="Montserrat" w:hAnsi="Montserrat" w:cs="Montserrat"/>
          <w:sz w:val="18"/>
          <w:szCs w:val="18"/>
        </w:rPr>
      </w:pPr>
    </w:p>
    <w:p w14:paraId="0149D402" w14:textId="3C662535"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emite la siguiente resolución por unanimidad:</w:t>
      </w:r>
    </w:p>
    <w:p w14:paraId="35AE2D55" w14:textId="77777777" w:rsidR="003B5E17" w:rsidRPr="009111E4" w:rsidRDefault="003B5E17" w:rsidP="00857B00">
      <w:pPr>
        <w:ind w:right="-19"/>
        <w:jc w:val="both"/>
        <w:rPr>
          <w:rFonts w:ascii="Montserrat" w:eastAsia="Montserrat" w:hAnsi="Montserrat" w:cs="Montserrat"/>
          <w:sz w:val="18"/>
          <w:szCs w:val="18"/>
        </w:rPr>
      </w:pPr>
    </w:p>
    <w:p w14:paraId="5F841649" w14:textId="39FC86D4"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 xml:space="preserve">II.A.7.ORD.47.23: CONFIRMAR </w:t>
      </w:r>
      <w:r w:rsidRPr="009111E4">
        <w:rPr>
          <w:rFonts w:ascii="Montserrat" w:eastAsia="Montserrat" w:hAnsi="Montserrat" w:cs="Montserrat"/>
          <w:sz w:val="18"/>
          <w:szCs w:val="18"/>
        </w:rPr>
        <w:t xml:space="preserve">la clasificación de reserva invocada por la DGTI, del número de serie del número de serie del equipo de cómputo de </w:t>
      </w:r>
      <w:r w:rsidR="00642804" w:rsidRPr="009111E4">
        <w:rPr>
          <w:rFonts w:ascii="Montserrat" w:eastAsia="Montserrat" w:hAnsi="Montserrat" w:cs="Montserrat"/>
          <w:sz w:val="18"/>
          <w:szCs w:val="18"/>
        </w:rPr>
        <w:t>la persona identificada</w:t>
      </w:r>
      <w:r w:rsidRPr="009111E4">
        <w:rPr>
          <w:rFonts w:ascii="Montserrat" w:eastAsia="Montserrat" w:hAnsi="Montserrat" w:cs="Montserrat"/>
          <w:sz w:val="18"/>
          <w:szCs w:val="18"/>
        </w:rPr>
        <w:t xml:space="preserve">, toda vez que su publicación podría representar un riesgo a seguridad la información del sujeto obligado, vulnerar alguna red informática, o hacerla susceptible a dicha red de ataques externos, por el periodo de 5 años, con fundamento en el artículo 110, fracción VII, de la Ley Federal de Transparencia y Acceso a la Información </w:t>
      </w:r>
      <w:r w:rsidR="00AD4C72" w:rsidRPr="009111E4">
        <w:rPr>
          <w:rFonts w:ascii="Montserrat" w:eastAsia="Montserrat" w:hAnsi="Montserrat" w:cs="Montserrat"/>
          <w:sz w:val="18"/>
          <w:szCs w:val="18"/>
        </w:rPr>
        <w:t>Pública, en relación con el criterio  FUNCIÓNPÚBLICA/CT/09/2023  emitido por el Comité de Transparencia.</w:t>
      </w:r>
    </w:p>
    <w:p w14:paraId="739AF47F" w14:textId="7E6A4F04" w:rsidR="002D5A8D" w:rsidRPr="009111E4" w:rsidRDefault="002D5A8D" w:rsidP="00857B00">
      <w:pPr>
        <w:ind w:right="-19"/>
        <w:jc w:val="both"/>
        <w:rPr>
          <w:rFonts w:ascii="Montserrat" w:eastAsia="Montserrat" w:hAnsi="Montserrat" w:cs="Montserrat"/>
          <w:sz w:val="18"/>
          <w:szCs w:val="18"/>
        </w:rPr>
      </w:pPr>
    </w:p>
    <w:p w14:paraId="302B2366" w14:textId="5CDDAB15" w:rsidR="00A75B9D" w:rsidRPr="009111E4" w:rsidRDefault="00785CA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AB5C27" w:rsidRPr="009111E4">
        <w:rPr>
          <w:rFonts w:ascii="Montserrat" w:eastAsia="Montserrat" w:hAnsi="Montserrat" w:cs="Montserrat"/>
          <w:b/>
          <w:sz w:val="18"/>
          <w:szCs w:val="18"/>
        </w:rPr>
        <w:t xml:space="preserve">. Respuestas a solicitudes de acceso a la información en las que se analizará la clasificación de confidencialidad </w:t>
      </w:r>
    </w:p>
    <w:p w14:paraId="3F57C195" w14:textId="77777777" w:rsidR="00C02851" w:rsidRPr="009111E4" w:rsidRDefault="00C02851" w:rsidP="00857B00">
      <w:pPr>
        <w:jc w:val="both"/>
        <w:rPr>
          <w:rFonts w:ascii="Montserrat" w:eastAsia="Montserrat" w:hAnsi="Montserrat" w:cs="Montserrat"/>
          <w:b/>
          <w:sz w:val="18"/>
          <w:szCs w:val="18"/>
        </w:rPr>
      </w:pPr>
    </w:p>
    <w:p w14:paraId="58C1A421" w14:textId="1F8D2E05" w:rsidR="00C02851"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C02851" w:rsidRPr="009111E4">
        <w:rPr>
          <w:rFonts w:ascii="Montserrat" w:eastAsia="Montserrat" w:hAnsi="Montserrat" w:cs="Montserrat"/>
          <w:b/>
          <w:sz w:val="18"/>
          <w:szCs w:val="18"/>
        </w:rPr>
        <w:t>.1 Folio 330026523004228</w:t>
      </w:r>
    </w:p>
    <w:p w14:paraId="496E238C" w14:textId="2220595C" w:rsidR="00C02851" w:rsidRPr="009111E4" w:rsidRDefault="00C02851" w:rsidP="00857B00">
      <w:pPr>
        <w:ind w:right="38"/>
        <w:jc w:val="both"/>
        <w:rPr>
          <w:rFonts w:ascii="Montserrat" w:eastAsia="Montserrat" w:hAnsi="Montserrat" w:cs="Montserrat"/>
          <w:b/>
          <w:sz w:val="18"/>
          <w:szCs w:val="18"/>
        </w:rPr>
      </w:pPr>
    </w:p>
    <w:p w14:paraId="76F69F7B" w14:textId="77777777" w:rsidR="00C02851" w:rsidRPr="009111E4" w:rsidRDefault="00C02851"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Un particular requirió: </w:t>
      </w:r>
    </w:p>
    <w:p w14:paraId="6E5134A8" w14:textId="77777777" w:rsidR="00C02851" w:rsidRPr="009111E4" w:rsidRDefault="00C02851" w:rsidP="00857B00">
      <w:pPr>
        <w:jc w:val="both"/>
        <w:rPr>
          <w:rFonts w:ascii="Montserrat" w:eastAsia="Montserrat" w:hAnsi="Montserrat" w:cs="Montserrat"/>
          <w:b/>
          <w:sz w:val="18"/>
          <w:szCs w:val="18"/>
          <w:u w:val="single"/>
        </w:rPr>
      </w:pPr>
    </w:p>
    <w:p w14:paraId="3C5DFE5A" w14:textId="529235D6" w:rsidR="00C02851" w:rsidRPr="009111E4" w:rsidRDefault="00C02851" w:rsidP="00857B00">
      <w:pPr>
        <w:ind w:left="567" w:right="567"/>
        <w:jc w:val="both"/>
        <w:rPr>
          <w:rFonts w:ascii="Montserrat" w:hAnsi="Montserrat"/>
          <w:i/>
          <w:sz w:val="16"/>
          <w:szCs w:val="16"/>
        </w:rPr>
      </w:pPr>
      <w:r w:rsidRPr="009111E4">
        <w:rPr>
          <w:rFonts w:ascii="Montserrat" w:hAnsi="Montserrat"/>
          <w:i/>
          <w:sz w:val="16"/>
          <w:szCs w:val="16"/>
        </w:rPr>
        <w:t xml:space="preserve">“La fecha exacta y la falta administrativa por la que fue sancionado </w:t>
      </w:r>
      <w:r w:rsidR="00727843" w:rsidRPr="009111E4">
        <w:rPr>
          <w:rFonts w:ascii="Montserrat" w:hAnsi="Montserrat"/>
          <w:i/>
          <w:sz w:val="16"/>
          <w:szCs w:val="16"/>
        </w:rPr>
        <w:t>(…)</w:t>
      </w:r>
      <w:r w:rsidRPr="009111E4">
        <w:rPr>
          <w:rFonts w:ascii="Montserrat" w:hAnsi="Montserrat"/>
          <w:i/>
          <w:sz w:val="16"/>
          <w:szCs w:val="16"/>
        </w:rPr>
        <w:t>.”. (Sic)</w:t>
      </w:r>
    </w:p>
    <w:p w14:paraId="4E283892" w14:textId="77777777" w:rsidR="00785CA3" w:rsidRPr="009111E4" w:rsidRDefault="00785CA3" w:rsidP="00857B00">
      <w:pPr>
        <w:ind w:left="567" w:right="567"/>
        <w:jc w:val="both"/>
        <w:rPr>
          <w:rFonts w:ascii="Montserrat" w:hAnsi="Montserrat"/>
          <w:i/>
          <w:sz w:val="16"/>
          <w:szCs w:val="16"/>
        </w:rPr>
      </w:pPr>
    </w:p>
    <w:p w14:paraId="1BBC0F0A" w14:textId="6919E96D" w:rsidR="00785CA3" w:rsidRPr="009111E4" w:rsidRDefault="00461A32"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El</w:t>
      </w:r>
      <w:r w:rsidR="00785CA3" w:rsidRPr="009111E4">
        <w:rPr>
          <w:rFonts w:ascii="Montserrat" w:eastAsia="Montserrat" w:hAnsi="Montserrat" w:cs="Montserrat"/>
          <w:sz w:val="18"/>
          <w:szCs w:val="18"/>
        </w:rPr>
        <w:t xml:space="preserve">  </w:t>
      </w:r>
      <w:r w:rsidR="006A7974" w:rsidRPr="009111E4">
        <w:rPr>
          <w:rFonts w:ascii="Montserrat" w:eastAsia="Montserrat" w:hAnsi="Montserrat" w:cs="Montserrat"/>
          <w:sz w:val="18"/>
          <w:szCs w:val="18"/>
        </w:rPr>
        <w:t xml:space="preserve">Órgano </w:t>
      </w:r>
      <w:r w:rsidR="00785CA3" w:rsidRPr="009111E4">
        <w:rPr>
          <w:rFonts w:ascii="Montserrat" w:eastAsia="Montserrat" w:hAnsi="Montserrat" w:cs="Montserrat"/>
          <w:sz w:val="18"/>
          <w:szCs w:val="18"/>
        </w:rPr>
        <w:t>Interno de Control de la Secretaría de la Función Pública (OIC-SFP</w:t>
      </w:r>
      <w:r w:rsidR="00785CA3" w:rsidRPr="009111E4">
        <w:rPr>
          <w:rFonts w:ascii="Montserrat" w:eastAsia="Montserrat" w:hAnsi="Montserrat" w:cs="Montserrat"/>
          <w:bCs/>
          <w:sz w:val="18"/>
          <w:szCs w:val="18"/>
        </w:rPr>
        <w:t xml:space="preserve">), la Unidad Substanciadora y Resolutora (USR) y la Coordinación General de Gobierno de Órganos de Control y Vigilancia (CGGOCV) </w:t>
      </w:r>
      <w:r w:rsidR="00785CA3" w:rsidRPr="009111E4">
        <w:rPr>
          <w:rFonts w:ascii="Montserrat" w:eastAsia="Montserrat" w:hAnsi="Montserrat" w:cs="Montserrat"/>
          <w:sz w:val="18"/>
          <w:szCs w:val="18"/>
        </w:rPr>
        <w:t>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E361E0" w:rsidRPr="009111E4">
        <w:rPr>
          <w:rFonts w:ascii="Montserrat" w:eastAsia="Montserrat" w:hAnsi="Montserrat" w:cs="Montserrat"/>
          <w:sz w:val="18"/>
          <w:szCs w:val="18"/>
        </w:rPr>
        <w:t xml:space="preserve">  </w:t>
      </w:r>
    </w:p>
    <w:p w14:paraId="3515E8B7" w14:textId="77777777" w:rsidR="00C02851" w:rsidRPr="009111E4" w:rsidRDefault="00C02851" w:rsidP="00857B00">
      <w:pPr>
        <w:ind w:right="-20"/>
        <w:jc w:val="both"/>
        <w:rPr>
          <w:rFonts w:ascii="Montserrat" w:eastAsia="Montserrat" w:hAnsi="Montserrat" w:cs="Montserrat"/>
          <w:sz w:val="18"/>
          <w:szCs w:val="18"/>
        </w:rPr>
      </w:pPr>
    </w:p>
    <w:p w14:paraId="248D93A4" w14:textId="77777777" w:rsidR="00C02851" w:rsidRPr="009111E4" w:rsidRDefault="00C02851"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6665C847" w14:textId="77777777" w:rsidR="00C02851" w:rsidRPr="009111E4" w:rsidRDefault="00C02851"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481414BF" w14:textId="41ACACCD" w:rsidR="00CB11F5" w:rsidRPr="009111E4" w:rsidRDefault="00C02851"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B</w:t>
      </w:r>
      <w:r w:rsidRPr="009111E4">
        <w:rPr>
          <w:rFonts w:ascii="Montserrat" w:eastAsia="Montserrat" w:hAnsi="Montserrat" w:cs="Montserrat"/>
          <w:b/>
          <w:sz w:val="18"/>
          <w:szCs w:val="18"/>
        </w:rPr>
        <w:t xml:space="preserve">.1.ORD.47.23: </w:t>
      </w:r>
      <w:r w:rsidR="00CB11F5" w:rsidRPr="009111E4">
        <w:rPr>
          <w:rFonts w:ascii="Montserrat" w:eastAsia="Montserrat" w:hAnsi="Montserrat" w:cs="Montserrat"/>
          <w:b/>
          <w:sz w:val="18"/>
          <w:szCs w:val="18"/>
        </w:rPr>
        <w:t>CONFIRMAR</w:t>
      </w:r>
      <w:r w:rsidR="00CB11F5" w:rsidRPr="009111E4">
        <w:rPr>
          <w:rFonts w:ascii="Montserrat" w:eastAsia="Montserrat" w:hAnsi="Montserrat" w:cs="Montserrat"/>
          <w:sz w:val="18"/>
          <w:szCs w:val="18"/>
        </w:rPr>
        <w:t xml:space="preserve"> la clasificación de la i</w:t>
      </w:r>
      <w:r w:rsidR="00BB51B3" w:rsidRPr="009111E4">
        <w:rPr>
          <w:rFonts w:ascii="Montserrat" w:eastAsia="Montserrat" w:hAnsi="Montserrat" w:cs="Montserrat"/>
          <w:sz w:val="18"/>
          <w:szCs w:val="18"/>
        </w:rPr>
        <w:t>nformación como confidencial</w:t>
      </w:r>
      <w:r w:rsidR="00CB11F5" w:rsidRPr="009111E4">
        <w:rPr>
          <w:rFonts w:ascii="Montserrat" w:eastAsia="Montserrat" w:hAnsi="Montserrat" w:cs="Montserrat"/>
          <w:sz w:val="18"/>
          <w:szCs w:val="18"/>
        </w:rPr>
        <w:t xml:space="preserve"> invocada por el OIC- SFP, la USR y la CGGOCV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E361E0" w:rsidRPr="009111E4">
        <w:rPr>
          <w:rFonts w:ascii="Montserrat" w:eastAsia="Montserrat" w:hAnsi="Montserrat" w:cs="Montserrat"/>
          <w:sz w:val="18"/>
          <w:szCs w:val="18"/>
        </w:rPr>
        <w:t xml:space="preserve"> </w:t>
      </w:r>
    </w:p>
    <w:p w14:paraId="514EBA62" w14:textId="59940EBC" w:rsidR="003B5E17" w:rsidRPr="009111E4" w:rsidRDefault="003B5E17" w:rsidP="00857B00">
      <w:pPr>
        <w:jc w:val="both"/>
        <w:rPr>
          <w:rFonts w:ascii="Montserrat" w:eastAsia="Montserrat" w:hAnsi="Montserrat" w:cs="Montserrat"/>
          <w:b/>
          <w:sz w:val="18"/>
          <w:szCs w:val="18"/>
        </w:rPr>
      </w:pPr>
    </w:p>
    <w:p w14:paraId="537F23C4" w14:textId="77777777" w:rsidR="007D168B" w:rsidRDefault="007D168B" w:rsidP="00857B00">
      <w:pPr>
        <w:ind w:right="38"/>
        <w:jc w:val="both"/>
        <w:rPr>
          <w:rFonts w:ascii="Montserrat" w:eastAsia="Montserrat" w:hAnsi="Montserrat" w:cs="Montserrat"/>
          <w:b/>
          <w:sz w:val="18"/>
          <w:szCs w:val="18"/>
        </w:rPr>
      </w:pPr>
    </w:p>
    <w:p w14:paraId="5E7C7B10" w14:textId="77777777" w:rsidR="007D168B" w:rsidRDefault="007D168B" w:rsidP="00857B00">
      <w:pPr>
        <w:ind w:right="38"/>
        <w:jc w:val="both"/>
        <w:rPr>
          <w:rFonts w:ascii="Montserrat" w:eastAsia="Montserrat" w:hAnsi="Montserrat" w:cs="Montserrat"/>
          <w:b/>
          <w:sz w:val="18"/>
          <w:szCs w:val="18"/>
        </w:rPr>
      </w:pPr>
    </w:p>
    <w:p w14:paraId="444343B1" w14:textId="77777777" w:rsidR="007D168B" w:rsidRDefault="007D168B" w:rsidP="00857B00">
      <w:pPr>
        <w:ind w:right="38"/>
        <w:jc w:val="both"/>
        <w:rPr>
          <w:rFonts w:ascii="Montserrat" w:eastAsia="Montserrat" w:hAnsi="Montserrat" w:cs="Montserrat"/>
          <w:b/>
          <w:sz w:val="18"/>
          <w:szCs w:val="18"/>
        </w:rPr>
      </w:pPr>
    </w:p>
    <w:p w14:paraId="47CB28C1" w14:textId="77777777" w:rsidR="007D168B" w:rsidRDefault="007D168B" w:rsidP="00857B00">
      <w:pPr>
        <w:ind w:right="38"/>
        <w:jc w:val="both"/>
        <w:rPr>
          <w:rFonts w:ascii="Montserrat" w:eastAsia="Montserrat" w:hAnsi="Montserrat" w:cs="Montserrat"/>
          <w:b/>
          <w:sz w:val="18"/>
          <w:szCs w:val="18"/>
        </w:rPr>
      </w:pPr>
    </w:p>
    <w:p w14:paraId="4B367E31" w14:textId="77777777" w:rsidR="007D168B" w:rsidRDefault="007D168B" w:rsidP="00857B00">
      <w:pPr>
        <w:ind w:right="38"/>
        <w:jc w:val="both"/>
        <w:rPr>
          <w:rFonts w:ascii="Montserrat" w:eastAsia="Montserrat" w:hAnsi="Montserrat" w:cs="Montserrat"/>
          <w:b/>
          <w:sz w:val="18"/>
          <w:szCs w:val="18"/>
        </w:rPr>
      </w:pPr>
    </w:p>
    <w:p w14:paraId="2B348965" w14:textId="77777777" w:rsidR="007D168B" w:rsidRDefault="007D168B" w:rsidP="00857B00">
      <w:pPr>
        <w:ind w:right="38"/>
        <w:jc w:val="both"/>
        <w:rPr>
          <w:rFonts w:ascii="Montserrat" w:eastAsia="Montserrat" w:hAnsi="Montserrat" w:cs="Montserrat"/>
          <w:b/>
          <w:sz w:val="18"/>
          <w:szCs w:val="18"/>
        </w:rPr>
      </w:pPr>
    </w:p>
    <w:p w14:paraId="3D6BF610" w14:textId="77777777" w:rsidR="007D168B" w:rsidRDefault="007D168B" w:rsidP="00857B00">
      <w:pPr>
        <w:ind w:right="38"/>
        <w:jc w:val="both"/>
        <w:rPr>
          <w:rFonts w:ascii="Montserrat" w:eastAsia="Montserrat" w:hAnsi="Montserrat" w:cs="Montserrat"/>
          <w:b/>
          <w:sz w:val="18"/>
          <w:szCs w:val="18"/>
        </w:rPr>
      </w:pPr>
    </w:p>
    <w:p w14:paraId="7EED245B" w14:textId="77777777" w:rsidR="007D168B" w:rsidRDefault="007D168B" w:rsidP="00857B00">
      <w:pPr>
        <w:ind w:right="38"/>
        <w:jc w:val="both"/>
        <w:rPr>
          <w:rFonts w:ascii="Montserrat" w:eastAsia="Montserrat" w:hAnsi="Montserrat" w:cs="Montserrat"/>
          <w:b/>
          <w:sz w:val="18"/>
          <w:szCs w:val="18"/>
        </w:rPr>
      </w:pPr>
    </w:p>
    <w:p w14:paraId="7CBA8932" w14:textId="4B906E88" w:rsidR="006060BC"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C02851" w:rsidRPr="009111E4">
        <w:rPr>
          <w:rFonts w:ascii="Montserrat" w:eastAsia="Montserrat" w:hAnsi="Montserrat" w:cs="Montserrat"/>
          <w:b/>
          <w:sz w:val="18"/>
          <w:szCs w:val="18"/>
        </w:rPr>
        <w:t>.2</w:t>
      </w:r>
      <w:r w:rsidR="006060BC" w:rsidRPr="009111E4">
        <w:rPr>
          <w:rFonts w:ascii="Montserrat" w:eastAsia="Montserrat" w:hAnsi="Montserrat" w:cs="Montserrat"/>
          <w:b/>
          <w:sz w:val="18"/>
          <w:szCs w:val="18"/>
        </w:rPr>
        <w:t xml:space="preserve"> Folio 330026523004282</w:t>
      </w:r>
    </w:p>
    <w:p w14:paraId="1B2E5102" w14:textId="77777777" w:rsidR="006060BC" w:rsidRPr="009111E4" w:rsidRDefault="006060BC" w:rsidP="00857B00">
      <w:pPr>
        <w:ind w:right="38"/>
        <w:jc w:val="both"/>
        <w:rPr>
          <w:rFonts w:ascii="Montserrat" w:eastAsia="Montserrat" w:hAnsi="Montserrat" w:cs="Montserrat"/>
          <w:b/>
          <w:sz w:val="18"/>
          <w:szCs w:val="18"/>
        </w:rPr>
      </w:pPr>
    </w:p>
    <w:p w14:paraId="31F82439" w14:textId="79A5307D" w:rsidR="006060BC" w:rsidRPr="009111E4" w:rsidRDefault="006060BC" w:rsidP="00857B00">
      <w:pPr>
        <w:ind w:right="38"/>
        <w:jc w:val="both"/>
        <w:rPr>
          <w:rFonts w:ascii="Montserrat" w:eastAsia="Montserrat" w:hAnsi="Montserrat" w:cs="Montserrat"/>
          <w:sz w:val="16"/>
          <w:szCs w:val="18"/>
        </w:rPr>
      </w:pPr>
      <w:r w:rsidRPr="009111E4">
        <w:rPr>
          <w:rFonts w:ascii="Montserrat" w:eastAsia="Montserrat" w:hAnsi="Montserrat" w:cs="Montserrat"/>
          <w:sz w:val="16"/>
          <w:szCs w:val="18"/>
        </w:rPr>
        <w:t xml:space="preserve"> </w:t>
      </w:r>
      <w:r w:rsidRPr="009111E4">
        <w:rPr>
          <w:rFonts w:ascii="Montserrat" w:eastAsia="Montserrat" w:hAnsi="Montserrat" w:cs="Montserrat"/>
          <w:sz w:val="18"/>
          <w:szCs w:val="20"/>
        </w:rPr>
        <w:t>Un particular requirió:</w:t>
      </w:r>
    </w:p>
    <w:p w14:paraId="17927A92" w14:textId="77777777" w:rsidR="006060BC" w:rsidRPr="009111E4" w:rsidRDefault="006060BC" w:rsidP="00857B00">
      <w:pPr>
        <w:ind w:right="566"/>
        <w:jc w:val="both"/>
        <w:rPr>
          <w:rFonts w:ascii="Montserrat" w:eastAsia="Montserrat" w:hAnsi="Montserrat" w:cs="Montserrat"/>
          <w:b/>
          <w:i/>
          <w:sz w:val="20"/>
          <w:szCs w:val="20"/>
        </w:rPr>
      </w:pPr>
    </w:p>
    <w:p w14:paraId="36D93E0F" w14:textId="47CBCFB9" w:rsidR="006060BC" w:rsidRPr="009111E4" w:rsidRDefault="006060BC" w:rsidP="00857B00">
      <w:pPr>
        <w:ind w:left="566" w:right="566"/>
        <w:jc w:val="both"/>
        <w:rPr>
          <w:rFonts w:ascii="Montserrat" w:hAnsi="Montserrat"/>
          <w:i/>
          <w:sz w:val="16"/>
          <w:szCs w:val="20"/>
        </w:rPr>
      </w:pPr>
      <w:r w:rsidRPr="009111E4">
        <w:rPr>
          <w:rFonts w:ascii="Montserrat" w:eastAsia="Montserrat" w:hAnsi="Montserrat" w:cs="Montserrat"/>
          <w:i/>
          <w:sz w:val="16"/>
          <w:szCs w:val="20"/>
        </w:rPr>
        <w:t>"EN UNA BASE DE DATOS SOLICITO DE TODO SU PERSONAL LA SIGUIENTE INFORMACIÓN:</w:t>
      </w:r>
      <w:r w:rsidR="00275682"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1)NOMBRE COMPLETO2)NÚMERO DE TRABAJADOR O CREDENCIAL</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3)EDAD</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4)ESTADO CIVIL</w:t>
      </w:r>
      <w:r w:rsidR="00275682"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5)ANTIGÜEDAD</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6)SUELDO NETO ACTUALIZADO 7)SUELDO BRUTO ACTUALIZADO 8)PUESTO</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9)CARGO</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10)ADSCRIPCIÓN</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11)HORARIO</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12)TIPO DE CONTRATACIÓN (SUPLENCIA, BASE, HONORARIOS, ETC)</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13)SI CUENTA O NO CON SERVICIO MÉDICO DEL ISSSTE, IMSS O ISSFAM</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14)NIVEL ACADÉMICO</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15)SI PERTENECE O NO AL SERVICIO PROFESIONAL DE CARRERA</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16)DOMICILIO LABORAL</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17)CORREO INSTITUCIONAL</w:t>
      </w:r>
      <w:r w:rsidR="00275682"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18)EXTENSIÓN TELEFÓNICA</w:t>
      </w:r>
      <w:r w:rsidR="003A4395" w:rsidRPr="009111E4">
        <w:rPr>
          <w:rFonts w:ascii="Montserrat" w:eastAsia="Montserrat" w:hAnsi="Montserrat" w:cs="Montserrat"/>
          <w:i/>
          <w:sz w:val="16"/>
          <w:szCs w:val="20"/>
        </w:rPr>
        <w:t xml:space="preserve"> </w:t>
      </w:r>
      <w:r w:rsidRPr="009111E4">
        <w:rPr>
          <w:rFonts w:ascii="Montserrat" w:eastAsia="Montserrat" w:hAnsi="Montserrat" w:cs="Montserrat"/>
          <w:i/>
          <w:sz w:val="16"/>
          <w:szCs w:val="20"/>
        </w:rPr>
        <w:t>19)SI PERTENECE O NO A ALGÚN SINDICATO</w:t>
      </w:r>
      <w:r w:rsidRPr="009111E4">
        <w:rPr>
          <w:rFonts w:ascii="Montserrat" w:hAnsi="Montserrat"/>
          <w:i/>
          <w:sz w:val="16"/>
          <w:szCs w:val="20"/>
        </w:rPr>
        <w:t>”. (Sic)</w:t>
      </w:r>
    </w:p>
    <w:p w14:paraId="064CF041" w14:textId="77777777" w:rsidR="004C4729" w:rsidRPr="009111E4" w:rsidRDefault="004C4729" w:rsidP="00857B00">
      <w:pPr>
        <w:ind w:right="-19"/>
        <w:jc w:val="both"/>
        <w:rPr>
          <w:rFonts w:ascii="Montserrat" w:eastAsia="Montserrat" w:hAnsi="Montserrat" w:cs="Montserrat"/>
          <w:sz w:val="20"/>
          <w:szCs w:val="20"/>
        </w:rPr>
      </w:pPr>
    </w:p>
    <w:p w14:paraId="7B05C783" w14:textId="77777777" w:rsidR="00785CA3" w:rsidRPr="009111E4" w:rsidRDefault="00785CA3" w:rsidP="00857B00">
      <w:pPr>
        <w:ind w:right="-19"/>
        <w:jc w:val="both"/>
        <w:rPr>
          <w:rFonts w:ascii="Montserrat" w:eastAsia="Montserrat" w:hAnsi="Montserrat" w:cs="Montserrat"/>
          <w:sz w:val="18"/>
          <w:szCs w:val="18"/>
        </w:rPr>
      </w:pPr>
      <w:r w:rsidRPr="009111E4">
        <w:rPr>
          <w:rFonts w:ascii="Montserrat" w:eastAsia="Montserrat" w:hAnsi="Montserrat" w:cs="Montserrat"/>
          <w:sz w:val="18"/>
          <w:szCs w:val="18"/>
        </w:rPr>
        <w:t>La Dirección General de Recursos Humanos</w:t>
      </w:r>
      <w:r w:rsidRPr="009111E4">
        <w:rPr>
          <w:rStyle w:val="Refdecomentario"/>
          <w:rFonts w:ascii="Montserrat" w:hAnsi="Montserrat"/>
          <w:sz w:val="18"/>
          <w:szCs w:val="18"/>
        </w:rPr>
        <w:t xml:space="preserve"> (</w:t>
      </w:r>
      <w:r w:rsidRPr="009111E4">
        <w:rPr>
          <w:rFonts w:ascii="Montserrat" w:eastAsia="Montserrat" w:hAnsi="Montserrat" w:cs="Montserrat"/>
          <w:sz w:val="18"/>
          <w:szCs w:val="18"/>
        </w:rPr>
        <w:t>DGRH) solicitó al Comité de Transparencia la confidencialidad de la información correspondiente a la edad y el estado civil de las personas servidoras públicas de la SFP, de conformidad con el artículo 113, fracción I, de la Ley Federal de Transparencia y Acceso a la Información Pública.</w:t>
      </w:r>
    </w:p>
    <w:p w14:paraId="7BB3DACE" w14:textId="77777777" w:rsidR="008C66F7" w:rsidRPr="009111E4" w:rsidRDefault="008C66F7" w:rsidP="00857B00">
      <w:pPr>
        <w:jc w:val="both"/>
        <w:rPr>
          <w:rFonts w:ascii="Montserrat" w:eastAsia="Montserrat" w:hAnsi="Montserrat" w:cs="Montserrat"/>
          <w:sz w:val="18"/>
          <w:szCs w:val="18"/>
        </w:rPr>
      </w:pPr>
    </w:p>
    <w:p w14:paraId="5FE1A740" w14:textId="2AF021F9" w:rsidR="006060BC" w:rsidRPr="009111E4" w:rsidRDefault="006060BC"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6EDA38C9" w14:textId="77777777" w:rsidR="006060BC" w:rsidRPr="009111E4" w:rsidRDefault="006060BC" w:rsidP="00857B00">
      <w:pPr>
        <w:ind w:right="-19"/>
        <w:jc w:val="both"/>
        <w:rPr>
          <w:rFonts w:ascii="Montserrat" w:eastAsia="Montserrat" w:hAnsi="Montserrat" w:cs="Montserrat"/>
          <w:sz w:val="18"/>
          <w:szCs w:val="18"/>
        </w:rPr>
      </w:pPr>
    </w:p>
    <w:p w14:paraId="60B53122" w14:textId="0EE460E2" w:rsidR="00E361E0" w:rsidRPr="009111E4" w:rsidRDefault="00785CA3"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II.B</w:t>
      </w:r>
      <w:r w:rsidR="00C02851" w:rsidRPr="009111E4">
        <w:rPr>
          <w:rFonts w:ascii="Montserrat" w:eastAsia="Montserrat" w:hAnsi="Montserrat" w:cs="Montserrat"/>
          <w:b/>
          <w:sz w:val="18"/>
          <w:szCs w:val="18"/>
        </w:rPr>
        <w:t>.2</w:t>
      </w:r>
      <w:r w:rsidR="006060BC" w:rsidRPr="009111E4">
        <w:rPr>
          <w:rFonts w:ascii="Montserrat" w:eastAsia="Montserrat" w:hAnsi="Montserrat" w:cs="Montserrat"/>
          <w:b/>
          <w:sz w:val="18"/>
          <w:szCs w:val="18"/>
        </w:rPr>
        <w:t xml:space="preserve">.ORD.47.23: CONFIRMAR </w:t>
      </w:r>
      <w:r w:rsidR="006060BC" w:rsidRPr="009111E4">
        <w:rPr>
          <w:rFonts w:ascii="Montserrat" w:eastAsia="Montserrat" w:hAnsi="Montserrat" w:cs="Montserrat"/>
          <w:sz w:val="18"/>
          <w:szCs w:val="18"/>
        </w:rPr>
        <w:t>la clasificación de la i</w:t>
      </w:r>
      <w:r w:rsidR="003228DE" w:rsidRPr="009111E4">
        <w:rPr>
          <w:rFonts w:ascii="Montserrat" w:eastAsia="Montserrat" w:hAnsi="Montserrat" w:cs="Montserrat"/>
          <w:sz w:val="18"/>
          <w:szCs w:val="18"/>
        </w:rPr>
        <w:t>nformación como confidencial</w:t>
      </w:r>
      <w:r w:rsidR="006060BC" w:rsidRPr="009111E4">
        <w:rPr>
          <w:rFonts w:ascii="Montserrat" w:eastAsia="Montserrat" w:hAnsi="Montserrat" w:cs="Montserrat"/>
          <w:sz w:val="18"/>
          <w:szCs w:val="18"/>
        </w:rPr>
        <w:t xml:space="preserve"> </w:t>
      </w:r>
      <w:r w:rsidR="007E5BB3" w:rsidRPr="009111E4">
        <w:rPr>
          <w:rFonts w:ascii="Montserrat" w:eastAsia="Montserrat" w:hAnsi="Montserrat" w:cs="Montserrat"/>
          <w:sz w:val="18"/>
          <w:szCs w:val="18"/>
        </w:rPr>
        <w:t>invocada por la DGRH</w:t>
      </w:r>
      <w:r w:rsidR="006060BC" w:rsidRPr="009111E4">
        <w:rPr>
          <w:rFonts w:ascii="Montserrat" w:eastAsia="Montserrat" w:hAnsi="Montserrat" w:cs="Montserrat"/>
          <w:sz w:val="18"/>
          <w:szCs w:val="18"/>
        </w:rPr>
        <w:t xml:space="preserve">  de las personas servidoras públicas de la S</w:t>
      </w:r>
      <w:r w:rsidR="007E5BB3" w:rsidRPr="009111E4">
        <w:rPr>
          <w:rFonts w:ascii="Montserrat" w:eastAsia="Montserrat" w:hAnsi="Montserrat" w:cs="Montserrat"/>
          <w:sz w:val="18"/>
          <w:szCs w:val="18"/>
        </w:rPr>
        <w:t xml:space="preserve">ecretaria de la </w:t>
      </w:r>
      <w:r w:rsidR="006060BC" w:rsidRPr="009111E4">
        <w:rPr>
          <w:rFonts w:ascii="Montserrat" w:eastAsia="Montserrat" w:hAnsi="Montserrat" w:cs="Montserrat"/>
          <w:sz w:val="18"/>
          <w:szCs w:val="18"/>
        </w:rPr>
        <w:t>F</w:t>
      </w:r>
      <w:r w:rsidR="007E5BB3" w:rsidRPr="009111E4">
        <w:rPr>
          <w:rFonts w:ascii="Montserrat" w:eastAsia="Montserrat" w:hAnsi="Montserrat" w:cs="Montserrat"/>
          <w:sz w:val="18"/>
          <w:szCs w:val="18"/>
        </w:rPr>
        <w:t xml:space="preserve">úncion </w:t>
      </w:r>
      <w:r w:rsidR="006060BC" w:rsidRPr="009111E4">
        <w:rPr>
          <w:rFonts w:ascii="Montserrat" w:eastAsia="Montserrat" w:hAnsi="Montserrat" w:cs="Montserrat"/>
          <w:sz w:val="18"/>
          <w:szCs w:val="18"/>
        </w:rPr>
        <w:t>P</w:t>
      </w:r>
      <w:r w:rsidR="007E5BB3" w:rsidRPr="009111E4">
        <w:rPr>
          <w:rFonts w:ascii="Montserrat" w:eastAsia="Montserrat" w:hAnsi="Montserrat" w:cs="Montserrat"/>
          <w:sz w:val="18"/>
          <w:szCs w:val="18"/>
        </w:rPr>
        <w:t>ública</w:t>
      </w:r>
      <w:r w:rsidR="006060BC" w:rsidRPr="009111E4">
        <w:rPr>
          <w:rFonts w:ascii="Montserrat" w:eastAsia="Montserrat" w:hAnsi="Montserrat" w:cs="Montserrat"/>
          <w:sz w:val="18"/>
          <w:szCs w:val="18"/>
        </w:rPr>
        <w:t>, con fundamento en el artículo 113, fracción I, de la Ley Federal de Transparencia y Acceso a la Información Pública.</w:t>
      </w:r>
      <w:r w:rsidR="00E361E0" w:rsidRPr="009111E4">
        <w:rPr>
          <w:rFonts w:ascii="Montserrat" w:eastAsia="Montserrat" w:hAnsi="Montserrat" w:cs="Montserrat"/>
          <w:sz w:val="18"/>
          <w:szCs w:val="18"/>
        </w:rPr>
        <w:t xml:space="preserve">  </w:t>
      </w:r>
    </w:p>
    <w:p w14:paraId="1E0AD88E" w14:textId="77777777" w:rsidR="002D5A8D" w:rsidRPr="009111E4" w:rsidRDefault="002D5A8D" w:rsidP="00857B00">
      <w:pPr>
        <w:jc w:val="both"/>
        <w:rPr>
          <w:rFonts w:ascii="Montserrat" w:eastAsia="Montserrat" w:hAnsi="Montserrat" w:cs="Montserrat"/>
          <w:b/>
          <w:sz w:val="18"/>
          <w:szCs w:val="18"/>
        </w:rPr>
      </w:pPr>
    </w:p>
    <w:p w14:paraId="70C182AE" w14:textId="05E34DCA" w:rsidR="00A96966"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C02851" w:rsidRPr="009111E4">
        <w:rPr>
          <w:rFonts w:ascii="Montserrat" w:eastAsia="Montserrat" w:hAnsi="Montserrat" w:cs="Montserrat"/>
          <w:b/>
          <w:sz w:val="18"/>
          <w:szCs w:val="18"/>
        </w:rPr>
        <w:t>.3</w:t>
      </w:r>
      <w:r w:rsidR="00A75B9D" w:rsidRPr="009111E4">
        <w:rPr>
          <w:rFonts w:ascii="Montserrat" w:eastAsia="Montserrat" w:hAnsi="Montserrat" w:cs="Montserrat"/>
          <w:b/>
          <w:sz w:val="18"/>
          <w:szCs w:val="18"/>
        </w:rPr>
        <w:t xml:space="preserve"> Folio 33002652300</w:t>
      </w:r>
      <w:r w:rsidR="00176779" w:rsidRPr="009111E4">
        <w:rPr>
          <w:rFonts w:ascii="Montserrat" w:eastAsia="Montserrat" w:hAnsi="Montserrat" w:cs="Montserrat"/>
          <w:b/>
          <w:sz w:val="18"/>
          <w:szCs w:val="18"/>
        </w:rPr>
        <w:t>4291</w:t>
      </w:r>
    </w:p>
    <w:p w14:paraId="32C4363B" w14:textId="6A3F3AA6" w:rsidR="00176779" w:rsidRPr="009111E4" w:rsidRDefault="00176779" w:rsidP="00857B00">
      <w:pPr>
        <w:ind w:right="38"/>
        <w:jc w:val="both"/>
        <w:rPr>
          <w:rFonts w:ascii="Montserrat" w:eastAsia="Montserrat" w:hAnsi="Montserrat" w:cs="Montserrat"/>
          <w:sz w:val="18"/>
          <w:szCs w:val="18"/>
        </w:rPr>
      </w:pPr>
    </w:p>
    <w:p w14:paraId="41540A91" w14:textId="3AFD5213" w:rsidR="002138EE" w:rsidRPr="009111E4" w:rsidRDefault="00D73006"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Un particular requirió: </w:t>
      </w:r>
    </w:p>
    <w:p w14:paraId="267AEEE3" w14:textId="7ADCC10D" w:rsidR="002138EE" w:rsidRPr="009111E4" w:rsidRDefault="002138EE"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6555956A" w14:textId="452CA896" w:rsidR="00176779" w:rsidRPr="009111E4" w:rsidRDefault="00176779" w:rsidP="00857B00">
      <w:pPr>
        <w:ind w:left="567" w:right="567"/>
        <w:jc w:val="both"/>
        <w:rPr>
          <w:rFonts w:ascii="Montserrat" w:hAnsi="Montserrat"/>
          <w:i/>
          <w:sz w:val="16"/>
          <w:szCs w:val="16"/>
        </w:rPr>
      </w:pPr>
      <w:r w:rsidRPr="009111E4">
        <w:rPr>
          <w:rFonts w:ascii="Montserrat" w:hAnsi="Montserrat"/>
          <w:i/>
          <w:sz w:val="16"/>
          <w:szCs w:val="16"/>
        </w:rPr>
        <w:t xml:space="preserve">“SOLICITO SE ME INFORME RESPECTO AL SERVIDOR PÚBLICO DE NOMBRE </w:t>
      </w:r>
      <w:r w:rsidR="003A4395" w:rsidRPr="009111E4">
        <w:rPr>
          <w:rFonts w:ascii="Montserrat" w:hAnsi="Montserrat"/>
          <w:i/>
          <w:sz w:val="16"/>
          <w:szCs w:val="16"/>
        </w:rPr>
        <w:t>(…)</w:t>
      </w:r>
      <w:r w:rsidRPr="009111E4">
        <w:rPr>
          <w:rFonts w:ascii="Montserrat" w:hAnsi="Montserrat"/>
          <w:i/>
          <w:sz w:val="16"/>
          <w:szCs w:val="16"/>
        </w:rPr>
        <w:t>, LO SIGUIENTE: 1). - SI HA SIDO SANCIONADO EN LOS ÚLTIMOS CINCO AÑOS CON ALGUNA FALTA ADMINISTRATIVA GRAVE, NO GRAVE O DE CARÁCTER LABORAL. 2).- INFORME EL TIPO DE SANCIÓN QUE RECIBIÓ Y EL EXPEDIENTE QUE SE ORIGINÓ (NÚMERO DE EXPEDIENTE). 3).- SE ME HAGA LLEGAR LA VERSIÓN PÚBLICA DEL EXPEDIENTE LABORAL DEL REFERIDO SERVIDOR PÚBLICO.”. (Sic)</w:t>
      </w:r>
    </w:p>
    <w:p w14:paraId="1F5201C4" w14:textId="664FE13C" w:rsidR="00176779" w:rsidRPr="009111E4" w:rsidRDefault="00176779" w:rsidP="00857B00">
      <w:pPr>
        <w:ind w:right="-20"/>
        <w:jc w:val="both"/>
        <w:rPr>
          <w:rFonts w:ascii="Montserrat" w:eastAsia="Montserrat" w:hAnsi="Montserrat" w:cs="Montserrat"/>
          <w:sz w:val="18"/>
          <w:szCs w:val="18"/>
        </w:rPr>
      </w:pPr>
    </w:p>
    <w:p w14:paraId="3EFE9FFA" w14:textId="77777777" w:rsidR="009E5196" w:rsidRPr="009111E4" w:rsidRDefault="009E5196"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La Unidad Substanciadora y Resolutora (USR) y el Órgano Interno de Control Específico en el Hospital General de México "Dr. Eduardo Liceaga" (OIC-HGM)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99A139E" w14:textId="77777777" w:rsidR="00176779" w:rsidRPr="009111E4" w:rsidRDefault="00176779" w:rsidP="00857B00">
      <w:pPr>
        <w:ind w:right="-20"/>
        <w:jc w:val="both"/>
        <w:rPr>
          <w:rFonts w:ascii="Montserrat" w:eastAsia="Montserrat" w:hAnsi="Montserrat" w:cs="Montserrat"/>
          <w:sz w:val="18"/>
          <w:szCs w:val="18"/>
        </w:rPr>
      </w:pPr>
    </w:p>
    <w:p w14:paraId="502FEB60" w14:textId="255FF1A3" w:rsidR="00AC4508"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343A11D4" w14:textId="77777777" w:rsidR="00AC4508" w:rsidRPr="009111E4" w:rsidRDefault="00AC4508" w:rsidP="00857B00">
      <w:pPr>
        <w:ind w:right="-20"/>
        <w:jc w:val="both"/>
        <w:rPr>
          <w:rFonts w:ascii="Montserrat" w:eastAsia="Montserrat" w:hAnsi="Montserrat" w:cs="Montserrat"/>
          <w:sz w:val="18"/>
          <w:szCs w:val="18"/>
        </w:rPr>
      </w:pPr>
    </w:p>
    <w:p w14:paraId="6566A7C6" w14:textId="021D51A0" w:rsidR="009E5196" w:rsidRPr="009111E4" w:rsidRDefault="00176779"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B</w:t>
      </w:r>
      <w:r w:rsidRPr="009111E4">
        <w:rPr>
          <w:rFonts w:ascii="Montserrat" w:eastAsia="Montserrat" w:hAnsi="Montserrat" w:cs="Montserrat"/>
          <w:b/>
          <w:sz w:val="18"/>
          <w:szCs w:val="18"/>
        </w:rPr>
        <w:t>.</w:t>
      </w:r>
      <w:r w:rsidR="00C02851" w:rsidRPr="009111E4">
        <w:rPr>
          <w:rFonts w:ascii="Montserrat" w:eastAsia="Montserrat" w:hAnsi="Montserrat" w:cs="Montserrat"/>
          <w:b/>
          <w:sz w:val="18"/>
          <w:szCs w:val="18"/>
        </w:rPr>
        <w:t>3</w:t>
      </w:r>
      <w:r w:rsidRPr="009111E4">
        <w:rPr>
          <w:rFonts w:ascii="Montserrat" w:eastAsia="Montserrat" w:hAnsi="Montserrat" w:cs="Montserrat"/>
          <w:b/>
          <w:sz w:val="18"/>
          <w:szCs w:val="18"/>
        </w:rPr>
        <w:t xml:space="preserve">.ORD.47.23: </w:t>
      </w:r>
      <w:r w:rsidR="009E5196" w:rsidRPr="009111E4">
        <w:rPr>
          <w:rFonts w:ascii="Montserrat" w:eastAsia="Montserrat" w:hAnsi="Montserrat" w:cs="Montserrat"/>
          <w:b/>
          <w:sz w:val="18"/>
          <w:szCs w:val="18"/>
        </w:rPr>
        <w:t>CONFIRMAR</w:t>
      </w:r>
      <w:r w:rsidR="009E5196" w:rsidRPr="009111E4">
        <w:rPr>
          <w:rFonts w:ascii="Montserrat" w:eastAsia="Montserrat" w:hAnsi="Montserrat" w:cs="Montserrat"/>
          <w:sz w:val="18"/>
          <w:szCs w:val="18"/>
        </w:rPr>
        <w:t xml:space="preserve"> </w:t>
      </w:r>
      <w:r w:rsidR="004C4729" w:rsidRPr="009111E4">
        <w:rPr>
          <w:rFonts w:ascii="Montserrat" w:eastAsia="Montserrat" w:hAnsi="Montserrat" w:cs="Montserrat"/>
          <w:sz w:val="18"/>
          <w:szCs w:val="18"/>
        </w:rPr>
        <w:t xml:space="preserve">la clasificación de la información como confidencial invocada </w:t>
      </w:r>
      <w:r w:rsidR="009E5196" w:rsidRPr="009111E4">
        <w:rPr>
          <w:rFonts w:ascii="Montserrat" w:eastAsia="Montserrat" w:hAnsi="Montserrat" w:cs="Montserrat"/>
          <w:sz w:val="18"/>
          <w:szCs w:val="18"/>
        </w:rPr>
        <w:t>por la USR y el</w:t>
      </w:r>
      <w:r w:rsidR="004C4729" w:rsidRPr="009111E4">
        <w:rPr>
          <w:rFonts w:ascii="Montserrat" w:eastAsia="Montserrat" w:hAnsi="Montserrat" w:cs="Montserrat"/>
          <w:sz w:val="18"/>
          <w:szCs w:val="18"/>
        </w:rPr>
        <w:t xml:space="preserve">                  </w:t>
      </w:r>
      <w:r w:rsidR="009E5196" w:rsidRPr="009111E4">
        <w:rPr>
          <w:rFonts w:ascii="Montserrat" w:eastAsia="Montserrat" w:hAnsi="Montserrat" w:cs="Montserrat"/>
          <w:sz w:val="18"/>
          <w:szCs w:val="18"/>
        </w:rPr>
        <w:t xml:space="preserve"> OIC-HGM,</w:t>
      </w:r>
      <w:r w:rsidR="004C4729" w:rsidRPr="009111E4">
        <w:rPr>
          <w:rFonts w:ascii="Montserrat" w:eastAsia="Montserrat" w:hAnsi="Montserrat" w:cs="Montserrat"/>
          <w:sz w:val="18"/>
          <w:szCs w:val="18"/>
        </w:rPr>
        <w:t xml:space="preserve"> </w:t>
      </w:r>
      <w:r w:rsidR="009E5196" w:rsidRPr="009111E4">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E2D593B" w14:textId="77777777" w:rsidR="00265EFC" w:rsidRDefault="00265EFC" w:rsidP="00857B00">
      <w:pPr>
        <w:ind w:right="38"/>
        <w:jc w:val="both"/>
        <w:rPr>
          <w:rFonts w:ascii="Montserrat" w:eastAsia="Montserrat" w:hAnsi="Montserrat" w:cs="Montserrat"/>
          <w:b/>
          <w:sz w:val="18"/>
          <w:szCs w:val="18"/>
        </w:rPr>
      </w:pPr>
    </w:p>
    <w:p w14:paraId="7D5DE3CE" w14:textId="7FAD80A6" w:rsidR="00176779"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9E5196" w:rsidRPr="009111E4">
        <w:rPr>
          <w:rFonts w:ascii="Montserrat" w:eastAsia="Montserrat" w:hAnsi="Montserrat" w:cs="Montserrat"/>
          <w:b/>
          <w:sz w:val="18"/>
          <w:szCs w:val="18"/>
        </w:rPr>
        <w:t>.4</w:t>
      </w:r>
      <w:r w:rsidR="00176779" w:rsidRPr="009111E4">
        <w:rPr>
          <w:rFonts w:ascii="Montserrat" w:eastAsia="Montserrat" w:hAnsi="Montserrat" w:cs="Montserrat"/>
          <w:b/>
          <w:sz w:val="18"/>
          <w:szCs w:val="18"/>
        </w:rPr>
        <w:t xml:space="preserve"> Folio 330026523004331</w:t>
      </w:r>
    </w:p>
    <w:p w14:paraId="15F945EE" w14:textId="77777777" w:rsidR="00176779" w:rsidRPr="009111E4" w:rsidRDefault="00176779" w:rsidP="00857B00">
      <w:pPr>
        <w:ind w:right="38"/>
        <w:jc w:val="both"/>
        <w:rPr>
          <w:rFonts w:ascii="Montserrat" w:eastAsia="Montserrat" w:hAnsi="Montserrat" w:cs="Montserrat"/>
          <w:b/>
          <w:sz w:val="18"/>
          <w:szCs w:val="18"/>
        </w:rPr>
      </w:pPr>
    </w:p>
    <w:p w14:paraId="6D91F771" w14:textId="3347361E" w:rsidR="00176779" w:rsidRPr="009111E4" w:rsidRDefault="00176779" w:rsidP="00857B00">
      <w:pPr>
        <w:ind w:right="38"/>
        <w:jc w:val="both"/>
        <w:rPr>
          <w:rFonts w:ascii="Montserrat" w:eastAsia="Montserrat" w:hAnsi="Montserrat" w:cs="Montserrat"/>
          <w:sz w:val="18"/>
          <w:szCs w:val="18"/>
        </w:rPr>
      </w:pPr>
      <w:r w:rsidRPr="009111E4">
        <w:rPr>
          <w:rFonts w:ascii="Montserrat" w:eastAsia="Montserrat" w:hAnsi="Montserrat" w:cs="Montserrat"/>
          <w:sz w:val="18"/>
          <w:szCs w:val="18"/>
        </w:rPr>
        <w:t xml:space="preserve">Un particular requirió: </w:t>
      </w:r>
    </w:p>
    <w:p w14:paraId="13CE8E75" w14:textId="77777777" w:rsidR="00176779" w:rsidRPr="009111E4" w:rsidRDefault="00176779" w:rsidP="00857B00">
      <w:pPr>
        <w:jc w:val="both"/>
        <w:rPr>
          <w:rFonts w:ascii="Montserrat" w:eastAsia="Montserrat" w:hAnsi="Montserrat" w:cs="Montserrat"/>
          <w:b/>
          <w:sz w:val="18"/>
          <w:szCs w:val="18"/>
          <w:u w:val="single"/>
        </w:rPr>
      </w:pPr>
    </w:p>
    <w:p w14:paraId="763BE143" w14:textId="77777777" w:rsidR="00176779" w:rsidRPr="009111E4" w:rsidRDefault="00176779" w:rsidP="00857B00">
      <w:pPr>
        <w:ind w:left="567" w:right="567"/>
        <w:jc w:val="both"/>
        <w:rPr>
          <w:rFonts w:ascii="Montserrat" w:hAnsi="Montserrat"/>
          <w:i/>
          <w:sz w:val="16"/>
          <w:szCs w:val="16"/>
        </w:rPr>
      </w:pPr>
      <w:r w:rsidRPr="009111E4">
        <w:rPr>
          <w:rFonts w:ascii="Montserrat" w:hAnsi="Montserrat"/>
          <w:i/>
          <w:sz w:val="16"/>
          <w:szCs w:val="16"/>
        </w:rPr>
        <w:t>“Requiero todas las quejas o denuncias en contra de […], […] de la escuela secundaria 276, así como el número de expediente y el protocolo del manejo de los casos”. (Sic)</w:t>
      </w:r>
    </w:p>
    <w:p w14:paraId="723DC178" w14:textId="77777777" w:rsidR="00176779" w:rsidRPr="009111E4" w:rsidRDefault="00176779" w:rsidP="00857B00">
      <w:pPr>
        <w:ind w:right="-20"/>
        <w:jc w:val="both"/>
        <w:rPr>
          <w:rFonts w:ascii="Montserrat" w:eastAsia="Montserrat" w:hAnsi="Montserrat" w:cs="Montserrat"/>
          <w:sz w:val="18"/>
          <w:szCs w:val="18"/>
        </w:rPr>
      </w:pPr>
    </w:p>
    <w:p w14:paraId="6C3BA93D" w14:textId="1EDE4D23" w:rsidR="009E5196" w:rsidRPr="009111E4" w:rsidRDefault="009E5196"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shd w:val="clear" w:color="auto" w:fill="FFFFFF" w:themeFill="background1"/>
        </w:rPr>
        <w:t>El Área de Quejas, Denuncias e Investigaciones y Área de Responsabilidades del Órgano Interno de Control Específico en la Autoridad Educativa Federal en la Ciudad de México (OIC-AEFCM), l</w:t>
      </w:r>
      <w:r w:rsidRPr="009111E4">
        <w:rPr>
          <w:rFonts w:ascii="Montserrat" w:eastAsia="Montserrat" w:hAnsi="Montserrat" w:cs="Montserrat"/>
          <w:bCs/>
          <w:sz w:val="18"/>
          <w:szCs w:val="18"/>
          <w:shd w:val="clear" w:color="auto" w:fill="FFFFFF" w:themeFill="background1"/>
        </w:rPr>
        <w:t xml:space="preserve">a Unidad Substanciadora y Resolutora (USR), la Coordinación de Denuncias y Atención Ciudadana (CDAC) y la Unidad de Control y Mejora de la Administración Pública Federal (UCMAPF), </w:t>
      </w:r>
      <w:r w:rsidRPr="009111E4">
        <w:rPr>
          <w:rFonts w:ascii="Montserrat" w:eastAsia="Montserrat" w:hAnsi="Montserrat" w:cs="Montserrat"/>
          <w:sz w:val="18"/>
          <w:szCs w:val="18"/>
          <w:shd w:val="clear" w:color="auto" w:fill="FFFFFF" w:themeFill="background1"/>
        </w:rPr>
        <w:t xml:space="preserve"> solicitaron al Comité de Transparencia</w:t>
      </w:r>
      <w:r w:rsidRPr="009111E4">
        <w:rPr>
          <w:rFonts w:ascii="Montserrat" w:eastAsia="Montserrat" w:hAnsi="Montserrat" w:cs="Montserrat"/>
          <w:sz w:val="18"/>
          <w:szCs w:val="18"/>
        </w:rPr>
        <w:t xml:space="preserve">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141F634" w14:textId="77777777" w:rsidR="002D5A8D" w:rsidRPr="009111E4" w:rsidRDefault="002D5A8D" w:rsidP="00857B00">
      <w:pPr>
        <w:ind w:right="-20"/>
        <w:jc w:val="both"/>
        <w:rPr>
          <w:rFonts w:ascii="Montserrat" w:eastAsia="Montserrat" w:hAnsi="Montserrat" w:cs="Montserrat"/>
          <w:sz w:val="18"/>
          <w:szCs w:val="18"/>
        </w:rPr>
      </w:pPr>
    </w:p>
    <w:p w14:paraId="22420C8C" w14:textId="77777777"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5AE80996" w14:textId="77777777"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23C8D5ED" w14:textId="3711180D" w:rsidR="00554346" w:rsidRPr="009111E4" w:rsidRDefault="00C02851"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B</w:t>
      </w:r>
      <w:r w:rsidRPr="009111E4">
        <w:rPr>
          <w:rFonts w:ascii="Montserrat" w:eastAsia="Montserrat" w:hAnsi="Montserrat" w:cs="Montserrat"/>
          <w:b/>
          <w:sz w:val="18"/>
          <w:szCs w:val="18"/>
        </w:rPr>
        <w:t>.</w:t>
      </w:r>
      <w:r w:rsidR="009E5196" w:rsidRPr="009111E4">
        <w:rPr>
          <w:rFonts w:ascii="Montserrat" w:eastAsia="Montserrat" w:hAnsi="Montserrat" w:cs="Montserrat"/>
          <w:b/>
          <w:sz w:val="18"/>
          <w:szCs w:val="18"/>
        </w:rPr>
        <w:t>4</w:t>
      </w:r>
      <w:r w:rsidR="00176779" w:rsidRPr="009111E4">
        <w:rPr>
          <w:rFonts w:ascii="Montserrat" w:eastAsia="Montserrat" w:hAnsi="Montserrat" w:cs="Montserrat"/>
          <w:b/>
          <w:sz w:val="18"/>
          <w:szCs w:val="18"/>
        </w:rPr>
        <w:t xml:space="preserve">.ORD.47.23: </w:t>
      </w:r>
      <w:r w:rsidR="00D81109" w:rsidRPr="009111E4">
        <w:rPr>
          <w:rFonts w:ascii="Montserrat" w:eastAsia="Montserrat" w:hAnsi="Montserrat" w:cs="Montserrat"/>
          <w:b/>
          <w:sz w:val="18"/>
          <w:szCs w:val="18"/>
        </w:rPr>
        <w:t>CONFIRMAR</w:t>
      </w:r>
      <w:r w:rsidR="00D81109" w:rsidRPr="009111E4">
        <w:rPr>
          <w:rFonts w:ascii="Montserrat" w:eastAsia="Montserrat" w:hAnsi="Montserrat" w:cs="Montserrat"/>
          <w:sz w:val="18"/>
          <w:szCs w:val="18"/>
        </w:rPr>
        <w:t xml:space="preserve"> </w:t>
      </w:r>
      <w:r w:rsidR="004C4729" w:rsidRPr="009111E4">
        <w:rPr>
          <w:rFonts w:ascii="Montserrat" w:eastAsia="Montserrat" w:hAnsi="Montserrat" w:cs="Montserrat"/>
          <w:sz w:val="18"/>
          <w:szCs w:val="18"/>
        </w:rPr>
        <w:t xml:space="preserve">la clasificación de la información como confidencial invocada </w:t>
      </w:r>
      <w:r w:rsidR="00D81109" w:rsidRPr="009111E4">
        <w:rPr>
          <w:rFonts w:ascii="Montserrat" w:eastAsia="Montserrat" w:hAnsi="Montserrat" w:cs="Montserrat"/>
          <w:sz w:val="18"/>
          <w:szCs w:val="18"/>
        </w:rPr>
        <w:t>invocada por el OIC-AEFCM, la USR, la CDAC y la UCMAPF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E625514" w14:textId="77777777" w:rsidR="00F47DFD" w:rsidRPr="009111E4" w:rsidRDefault="00F47DFD" w:rsidP="00857B00">
      <w:pPr>
        <w:ind w:right="38"/>
        <w:jc w:val="both"/>
        <w:rPr>
          <w:rFonts w:ascii="Montserrat" w:eastAsia="Montserrat" w:hAnsi="Montserrat" w:cs="Montserrat"/>
          <w:b/>
          <w:sz w:val="18"/>
          <w:szCs w:val="18"/>
        </w:rPr>
      </w:pPr>
    </w:p>
    <w:p w14:paraId="6A9423CE" w14:textId="1130F637" w:rsidR="00554346"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9E5196" w:rsidRPr="009111E4">
        <w:rPr>
          <w:rFonts w:ascii="Montserrat" w:eastAsia="Montserrat" w:hAnsi="Montserrat" w:cs="Montserrat"/>
          <w:b/>
          <w:sz w:val="18"/>
          <w:szCs w:val="18"/>
        </w:rPr>
        <w:t>.5</w:t>
      </w:r>
      <w:r w:rsidR="00554346" w:rsidRPr="009111E4">
        <w:rPr>
          <w:rFonts w:ascii="Montserrat" w:eastAsia="Montserrat" w:hAnsi="Montserrat" w:cs="Montserrat"/>
          <w:b/>
          <w:sz w:val="18"/>
          <w:szCs w:val="18"/>
        </w:rPr>
        <w:t xml:space="preserve"> Folio 330026523004337</w:t>
      </w:r>
    </w:p>
    <w:p w14:paraId="502E8D45" w14:textId="77777777" w:rsidR="00554346" w:rsidRPr="009111E4" w:rsidRDefault="00554346" w:rsidP="00857B00">
      <w:pPr>
        <w:ind w:right="38"/>
        <w:jc w:val="both"/>
        <w:rPr>
          <w:rFonts w:ascii="Montserrat" w:eastAsia="Montserrat" w:hAnsi="Montserrat" w:cs="Montserrat"/>
          <w:b/>
          <w:sz w:val="18"/>
          <w:szCs w:val="18"/>
        </w:rPr>
      </w:pPr>
    </w:p>
    <w:p w14:paraId="55DF622E" w14:textId="54C3C459" w:rsidR="00554346" w:rsidRPr="009111E4" w:rsidRDefault="00554346" w:rsidP="00857B00">
      <w:pPr>
        <w:ind w:right="38"/>
        <w:jc w:val="both"/>
        <w:rPr>
          <w:rFonts w:ascii="Montserrat" w:eastAsia="Montserrat" w:hAnsi="Montserrat" w:cs="Montserrat"/>
          <w:sz w:val="18"/>
          <w:szCs w:val="18"/>
        </w:rPr>
      </w:pPr>
      <w:r w:rsidRPr="009111E4">
        <w:rPr>
          <w:rFonts w:ascii="Montserrat" w:eastAsia="Montserrat" w:hAnsi="Montserrat" w:cs="Montserrat"/>
          <w:sz w:val="18"/>
          <w:szCs w:val="18"/>
        </w:rPr>
        <w:t xml:space="preserve"> Un particular requirió: </w:t>
      </w:r>
    </w:p>
    <w:p w14:paraId="75C665A9" w14:textId="77777777" w:rsidR="00554346" w:rsidRPr="009111E4" w:rsidRDefault="00554346" w:rsidP="00857B00">
      <w:pPr>
        <w:ind w:left="567" w:right="567"/>
        <w:jc w:val="both"/>
        <w:rPr>
          <w:rFonts w:ascii="Montserrat" w:hAnsi="Montserrat"/>
          <w:i/>
          <w:sz w:val="14"/>
          <w:szCs w:val="18"/>
        </w:rPr>
      </w:pPr>
    </w:p>
    <w:p w14:paraId="5736F443" w14:textId="77777777" w:rsidR="00554346" w:rsidRPr="009111E4" w:rsidRDefault="00554346" w:rsidP="00857B00">
      <w:pPr>
        <w:autoSpaceDE w:val="0"/>
        <w:autoSpaceDN w:val="0"/>
        <w:adjustRightInd w:val="0"/>
        <w:ind w:left="567" w:right="567"/>
        <w:jc w:val="both"/>
        <w:rPr>
          <w:rFonts w:ascii="Montserrat" w:hAnsi="Montserrat"/>
          <w:i/>
          <w:sz w:val="16"/>
          <w:szCs w:val="18"/>
        </w:rPr>
      </w:pPr>
      <w:r w:rsidRPr="009111E4">
        <w:rPr>
          <w:rFonts w:ascii="Montserrat" w:hAnsi="Montserrat"/>
          <w:i/>
          <w:sz w:val="16"/>
          <w:szCs w:val="18"/>
        </w:rPr>
        <w:t>" Solicito se me informe en número de quejas que se han presentado ante la Secretaría de la Función</w:t>
      </w:r>
    </w:p>
    <w:p w14:paraId="719FD1B5" w14:textId="4E79DF8A" w:rsidR="00554346" w:rsidRPr="009111E4" w:rsidRDefault="00554346" w:rsidP="00857B00">
      <w:pPr>
        <w:autoSpaceDE w:val="0"/>
        <w:autoSpaceDN w:val="0"/>
        <w:adjustRightInd w:val="0"/>
        <w:ind w:left="567" w:right="567"/>
        <w:jc w:val="both"/>
        <w:rPr>
          <w:rFonts w:ascii="Montserrat" w:hAnsi="Montserrat"/>
          <w:i/>
          <w:sz w:val="16"/>
          <w:szCs w:val="18"/>
        </w:rPr>
      </w:pPr>
      <w:r w:rsidRPr="009111E4">
        <w:rPr>
          <w:rFonts w:ascii="Montserrat" w:hAnsi="Montserrat"/>
          <w:i/>
          <w:sz w:val="16"/>
          <w:szCs w:val="18"/>
        </w:rPr>
        <w:t>Pública, en contra de (…) del 2022 a la fecha, así como los motivos de</w:t>
      </w:r>
      <w:r w:rsidR="007A1C09" w:rsidRPr="009111E4">
        <w:rPr>
          <w:rFonts w:ascii="Montserrat" w:hAnsi="Montserrat"/>
          <w:i/>
          <w:sz w:val="16"/>
          <w:szCs w:val="18"/>
        </w:rPr>
        <w:t xml:space="preserve"> las quejas</w:t>
      </w:r>
      <w:r w:rsidRPr="009111E4">
        <w:rPr>
          <w:rFonts w:ascii="Montserrat" w:hAnsi="Montserrat"/>
          <w:i/>
          <w:sz w:val="16"/>
          <w:szCs w:val="18"/>
        </w:rPr>
        <w:t>"</w:t>
      </w:r>
      <w:r w:rsidR="007A1C09" w:rsidRPr="009111E4">
        <w:rPr>
          <w:rFonts w:ascii="Montserrat" w:hAnsi="Montserrat"/>
          <w:i/>
          <w:sz w:val="16"/>
          <w:szCs w:val="18"/>
        </w:rPr>
        <w:t>.</w:t>
      </w:r>
      <w:r w:rsidRPr="009111E4">
        <w:rPr>
          <w:rFonts w:ascii="Montserrat" w:hAnsi="Montserrat"/>
          <w:i/>
          <w:sz w:val="16"/>
          <w:szCs w:val="18"/>
        </w:rPr>
        <w:t xml:space="preserve"> (Sic)</w:t>
      </w:r>
    </w:p>
    <w:p w14:paraId="1B3CF847" w14:textId="77777777" w:rsidR="00554346" w:rsidRPr="009111E4" w:rsidRDefault="00554346" w:rsidP="00857B00">
      <w:pPr>
        <w:ind w:left="567" w:right="567"/>
        <w:jc w:val="both"/>
        <w:rPr>
          <w:rFonts w:ascii="Montserrat" w:hAnsi="Montserrat"/>
          <w:i/>
          <w:sz w:val="14"/>
          <w:szCs w:val="18"/>
        </w:rPr>
      </w:pPr>
    </w:p>
    <w:p w14:paraId="0D0D8873" w14:textId="2180FF67" w:rsidR="00554346" w:rsidRPr="009111E4" w:rsidRDefault="00554346" w:rsidP="00857B00">
      <w:pPr>
        <w:pBdr>
          <w:top w:val="nil"/>
          <w:left w:val="nil"/>
          <w:bottom w:val="nil"/>
          <w:right w:val="nil"/>
          <w:between w:val="nil"/>
        </w:pBdr>
        <w:ind w:right="49"/>
        <w:jc w:val="both"/>
        <w:rPr>
          <w:rFonts w:ascii="Montserrat" w:eastAsia="Montserrat" w:hAnsi="Montserrat" w:cs="Montserrat"/>
          <w:b/>
          <w:sz w:val="18"/>
          <w:szCs w:val="18"/>
        </w:rPr>
      </w:pPr>
      <w:r w:rsidRPr="009111E4">
        <w:rPr>
          <w:rFonts w:ascii="Montserrat" w:eastAsia="Montserrat" w:hAnsi="Montserrat" w:cs="Montserrat"/>
          <w:sz w:val="18"/>
          <w:szCs w:val="18"/>
        </w:rPr>
        <w:t>La Coordinación de Denuncias y Atención Ciudadana (CDAC), la Coordinación General de Gobierno de Órganos de Control y Vigilancia (CGGOCV) y la Unidad Substanciadora y Resolutora (USR) solicitaron al Comité de Transparencia la clasificación del resultado de la búsqueda de la información que dé cuenta sobre la existencia o inexistencia de quejas, denuncias, investigaciones y procedimientos de responsabilidades administrativas instaurados en contra de la p</w:t>
      </w:r>
      <w:r w:rsidR="00162DCB" w:rsidRPr="009111E4">
        <w:rPr>
          <w:rFonts w:ascii="Montserrat" w:eastAsia="Montserrat" w:hAnsi="Montserrat" w:cs="Montserrat"/>
          <w:sz w:val="18"/>
          <w:szCs w:val="18"/>
        </w:rPr>
        <w:t>ersona</w:t>
      </w:r>
      <w:r w:rsidRPr="009111E4">
        <w:rPr>
          <w:rFonts w:ascii="Montserrat" w:eastAsia="Montserrat" w:hAnsi="Montserrat" w:cs="Montserrat"/>
          <w:sz w:val="18"/>
          <w:szCs w:val="18"/>
        </w:rPr>
        <w:t xml:space="preserve"> </w:t>
      </w:r>
      <w:r w:rsidR="00162DCB" w:rsidRPr="009111E4">
        <w:rPr>
          <w:rFonts w:ascii="Montserrat" w:eastAsia="Montserrat" w:hAnsi="Montserrat" w:cs="Montserrat"/>
          <w:sz w:val="18"/>
          <w:szCs w:val="18"/>
        </w:rPr>
        <w:t>física</w:t>
      </w:r>
      <w:r w:rsidRPr="009111E4">
        <w:rPr>
          <w:rFonts w:ascii="Montserrat" w:eastAsia="Montserrat" w:hAnsi="Montserrat" w:cs="Montserrat"/>
          <w:sz w:val="18"/>
          <w:szCs w:val="18"/>
        </w:rPr>
        <w:t xml:space="preserve"> </w:t>
      </w:r>
      <w:r w:rsidR="00162DCB" w:rsidRPr="009111E4">
        <w:rPr>
          <w:rFonts w:ascii="Montserrat" w:eastAsia="Montserrat" w:hAnsi="Montserrat" w:cs="Montserrat"/>
          <w:sz w:val="18"/>
          <w:szCs w:val="18"/>
        </w:rPr>
        <w:t>identificada</w:t>
      </w:r>
      <w:r w:rsidRPr="009111E4">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B385049" w14:textId="77777777" w:rsidR="00554346" w:rsidRPr="009111E4" w:rsidRDefault="00554346" w:rsidP="00857B00">
      <w:pPr>
        <w:ind w:right="-20"/>
        <w:jc w:val="both"/>
        <w:rPr>
          <w:rFonts w:ascii="Montserrat" w:eastAsia="Montserrat" w:hAnsi="Montserrat" w:cs="Montserrat"/>
          <w:sz w:val="18"/>
          <w:szCs w:val="18"/>
        </w:rPr>
      </w:pPr>
    </w:p>
    <w:p w14:paraId="3AFC3FF0" w14:textId="764F1E7A" w:rsidR="004C4729" w:rsidRDefault="00554346"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545115B8" w14:textId="38B19DE9" w:rsidR="00222BCB" w:rsidRDefault="00222BCB" w:rsidP="00857B00">
      <w:pPr>
        <w:ind w:right="-20"/>
        <w:jc w:val="both"/>
        <w:rPr>
          <w:rFonts w:ascii="Montserrat" w:eastAsia="Montserrat" w:hAnsi="Montserrat" w:cs="Montserrat"/>
          <w:sz w:val="18"/>
          <w:szCs w:val="18"/>
        </w:rPr>
      </w:pPr>
    </w:p>
    <w:p w14:paraId="1103D25B" w14:textId="77777777" w:rsidR="00222BCB" w:rsidRPr="009111E4" w:rsidRDefault="00222BCB" w:rsidP="00857B00">
      <w:pPr>
        <w:ind w:right="-20"/>
        <w:jc w:val="both"/>
        <w:rPr>
          <w:rFonts w:ascii="Montserrat" w:eastAsia="Montserrat" w:hAnsi="Montserrat" w:cs="Montserrat"/>
          <w:sz w:val="18"/>
          <w:szCs w:val="18"/>
        </w:rPr>
      </w:pPr>
    </w:p>
    <w:p w14:paraId="5C669413" w14:textId="77777777" w:rsidR="00554346" w:rsidRPr="009111E4" w:rsidRDefault="00554346"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10CA6EF5" w14:textId="46673620" w:rsidR="00554346" w:rsidRPr="009111E4" w:rsidRDefault="00554346"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B</w:t>
      </w:r>
      <w:r w:rsidRPr="009111E4">
        <w:rPr>
          <w:rFonts w:ascii="Montserrat" w:eastAsia="Montserrat" w:hAnsi="Montserrat" w:cs="Montserrat"/>
          <w:b/>
          <w:sz w:val="18"/>
          <w:szCs w:val="18"/>
        </w:rPr>
        <w:t>.</w:t>
      </w:r>
      <w:r w:rsidR="009E5196" w:rsidRPr="009111E4">
        <w:rPr>
          <w:rFonts w:ascii="Montserrat" w:eastAsia="Montserrat" w:hAnsi="Montserrat" w:cs="Montserrat"/>
          <w:b/>
          <w:sz w:val="18"/>
          <w:szCs w:val="18"/>
        </w:rPr>
        <w:t>5</w:t>
      </w:r>
      <w:r w:rsidRPr="009111E4">
        <w:rPr>
          <w:rFonts w:ascii="Montserrat" w:eastAsia="Montserrat" w:hAnsi="Montserrat" w:cs="Montserrat"/>
          <w:b/>
          <w:sz w:val="18"/>
          <w:szCs w:val="18"/>
        </w:rPr>
        <w:t>.ORD.47.23: CONFIRMAR</w:t>
      </w:r>
      <w:r w:rsidRPr="009111E4">
        <w:rPr>
          <w:rFonts w:ascii="Montserrat" w:eastAsia="Montserrat" w:hAnsi="Montserrat" w:cs="Montserrat"/>
          <w:sz w:val="18"/>
          <w:szCs w:val="18"/>
        </w:rPr>
        <w:t xml:space="preserve"> la clasificación de </w:t>
      </w:r>
      <w:r w:rsidR="003228DE" w:rsidRPr="009111E4">
        <w:rPr>
          <w:rFonts w:ascii="Montserrat" w:eastAsia="Montserrat" w:hAnsi="Montserrat" w:cs="Montserrat"/>
          <w:sz w:val="18"/>
          <w:szCs w:val="18"/>
        </w:rPr>
        <w:t xml:space="preserve">la información como </w:t>
      </w:r>
      <w:r w:rsidRPr="009111E4">
        <w:rPr>
          <w:rFonts w:ascii="Montserrat" w:eastAsia="Montserrat" w:hAnsi="Montserrat" w:cs="Montserrat"/>
          <w:sz w:val="18"/>
          <w:szCs w:val="18"/>
        </w:rPr>
        <w:t xml:space="preserve">confidencial invocada por la CDAC, </w:t>
      </w:r>
      <w:r w:rsidR="00BB6C62" w:rsidRPr="009111E4">
        <w:rPr>
          <w:rFonts w:ascii="Montserrat" w:eastAsia="Montserrat" w:hAnsi="Montserrat" w:cs="Montserrat"/>
          <w:sz w:val="18"/>
          <w:szCs w:val="18"/>
        </w:rPr>
        <w:t xml:space="preserve">la </w:t>
      </w:r>
      <w:r w:rsidRPr="009111E4">
        <w:rPr>
          <w:rFonts w:ascii="Montserrat" w:eastAsia="Montserrat" w:hAnsi="Montserrat" w:cs="Montserrat"/>
          <w:sz w:val="18"/>
          <w:szCs w:val="18"/>
        </w:rPr>
        <w:t>CGGOCV y la USR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7ACB29B" w14:textId="77777777" w:rsidR="00176779" w:rsidRPr="009111E4" w:rsidRDefault="00176779" w:rsidP="00857B00">
      <w:pPr>
        <w:jc w:val="both"/>
        <w:rPr>
          <w:rFonts w:ascii="Montserrat" w:eastAsia="Montserrat" w:hAnsi="Montserrat" w:cs="Montserrat"/>
          <w:sz w:val="18"/>
          <w:szCs w:val="18"/>
        </w:rPr>
      </w:pPr>
    </w:p>
    <w:p w14:paraId="40A1553D" w14:textId="2EE73A97" w:rsidR="00176779"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B</w:t>
      </w:r>
      <w:r w:rsidR="00C02851" w:rsidRPr="009111E4">
        <w:rPr>
          <w:rFonts w:ascii="Montserrat" w:eastAsia="Montserrat" w:hAnsi="Montserrat" w:cs="Montserrat"/>
          <w:b/>
          <w:sz w:val="18"/>
          <w:szCs w:val="18"/>
        </w:rPr>
        <w:t>.</w:t>
      </w:r>
      <w:r w:rsidR="009E5196" w:rsidRPr="009111E4">
        <w:rPr>
          <w:rFonts w:ascii="Montserrat" w:eastAsia="Montserrat" w:hAnsi="Montserrat" w:cs="Montserrat"/>
          <w:b/>
          <w:sz w:val="18"/>
          <w:szCs w:val="18"/>
        </w:rPr>
        <w:t>6</w:t>
      </w:r>
      <w:r w:rsidR="00176779" w:rsidRPr="009111E4">
        <w:rPr>
          <w:rFonts w:ascii="Montserrat" w:eastAsia="Montserrat" w:hAnsi="Montserrat" w:cs="Montserrat"/>
          <w:b/>
          <w:sz w:val="18"/>
          <w:szCs w:val="18"/>
        </w:rPr>
        <w:t xml:space="preserve"> Folio 330026523004358</w:t>
      </w:r>
    </w:p>
    <w:p w14:paraId="084FDFD4" w14:textId="77777777" w:rsidR="00176779" w:rsidRPr="009111E4" w:rsidRDefault="00176779" w:rsidP="00857B00">
      <w:pPr>
        <w:ind w:right="38"/>
        <w:jc w:val="both"/>
        <w:rPr>
          <w:rFonts w:ascii="Montserrat" w:eastAsia="Montserrat" w:hAnsi="Montserrat" w:cs="Montserrat"/>
          <w:b/>
          <w:sz w:val="18"/>
          <w:szCs w:val="18"/>
        </w:rPr>
      </w:pPr>
    </w:p>
    <w:p w14:paraId="68486C4E" w14:textId="481081E1" w:rsidR="00176779" w:rsidRPr="009111E4" w:rsidRDefault="00176779" w:rsidP="00857B00">
      <w:pPr>
        <w:ind w:right="38"/>
        <w:jc w:val="both"/>
        <w:rPr>
          <w:rFonts w:ascii="Montserrat" w:eastAsia="Montserrat" w:hAnsi="Montserrat" w:cs="Montserrat"/>
          <w:sz w:val="18"/>
          <w:szCs w:val="18"/>
        </w:rPr>
      </w:pPr>
      <w:r w:rsidRPr="009111E4">
        <w:rPr>
          <w:rFonts w:ascii="Montserrat" w:eastAsia="Montserrat" w:hAnsi="Montserrat" w:cs="Montserrat"/>
          <w:sz w:val="18"/>
          <w:szCs w:val="18"/>
        </w:rPr>
        <w:t xml:space="preserve">Un particular requirió: </w:t>
      </w:r>
    </w:p>
    <w:p w14:paraId="3D6FD101" w14:textId="77777777" w:rsidR="00176779" w:rsidRPr="009111E4" w:rsidRDefault="00176779" w:rsidP="00857B00">
      <w:pPr>
        <w:jc w:val="both"/>
        <w:rPr>
          <w:rFonts w:ascii="Montserrat" w:eastAsia="Montserrat" w:hAnsi="Montserrat" w:cs="Montserrat"/>
          <w:b/>
          <w:sz w:val="18"/>
          <w:szCs w:val="18"/>
          <w:u w:val="single"/>
        </w:rPr>
      </w:pPr>
    </w:p>
    <w:p w14:paraId="1336B479" w14:textId="739F69C5" w:rsidR="00176779" w:rsidRPr="009111E4" w:rsidRDefault="00176779" w:rsidP="00857B00">
      <w:pPr>
        <w:ind w:left="567" w:right="567"/>
        <w:jc w:val="both"/>
        <w:rPr>
          <w:rFonts w:ascii="Montserrat" w:hAnsi="Montserrat"/>
          <w:i/>
          <w:sz w:val="16"/>
          <w:szCs w:val="16"/>
        </w:rPr>
      </w:pPr>
      <w:r w:rsidRPr="009111E4">
        <w:rPr>
          <w:rFonts w:ascii="Montserrat" w:hAnsi="Montserrat"/>
          <w:i/>
          <w:sz w:val="16"/>
          <w:szCs w:val="16"/>
        </w:rPr>
        <w:t xml:space="preserve">“EN TÉRMINOS DE LAS COMPETENCIAS CON QUE CUENTA LA SUBDIRECCIÓN JURÍDICA, CONTENIDAS EN EL ARTÍCULO 26 Y, EN ESPECÍFICO LA SEÑALADA EN LA FRACCIÓN XVI DEL ESTATUTO ORGÁNICO DEL INAPAM, SOLICITO EL ENVÍO, EN COPIA CERTIFICADA, LOS SIGUIENTES DOCUMENTOS: </w:t>
      </w:r>
      <w:r w:rsidR="007A1C09" w:rsidRPr="009111E4">
        <w:rPr>
          <w:rFonts w:ascii="Montserrat" w:hAnsi="Montserrat"/>
          <w:i/>
          <w:sz w:val="16"/>
          <w:szCs w:val="16"/>
        </w:rPr>
        <w:t xml:space="preserve"> </w:t>
      </w:r>
      <w:r w:rsidRPr="009111E4">
        <w:rPr>
          <w:rFonts w:ascii="Montserrat" w:hAnsi="Montserrat"/>
          <w:i/>
          <w:sz w:val="16"/>
          <w:szCs w:val="16"/>
        </w:rPr>
        <w:t>1. ESPUESTA A LAS SOLICITUDES DE LICENCIAS CON GOCE DE SUELDO PARA EL DESEMPEÑO DE COMISIONES SINDICALES PARA LOS MIEMBROS DEL COMITÉ EJECUTIVO NACIONAL DEL SINDICATO NACIONAL INDEPENDIENTE DE EMPLEADOS Y TRABAJADORES DEL INSTITUTO NACIONAL DE LAS PERSONAS ADULTAS MAYORES, FORMULADAS MEDIANTE LOS OFICIOS SINIETINAPAM 06/2020 DE FECHA 14 DE OCTUBRE DE 2020 Y, SINIETINAPAM 05/2021 DE FECHA 04 DE ENERO DE 2021. LA PRESENTE SOLICITUD DE INFORMACIÓN SE REALIZA EN TERMINOS DEL OFICIO OIC/AQDI/DE9.22/0935/2023 DE FECHA 06 DE NOVIEMBRE DE 2023. EMITIDO POR LA TITULAR DEL ÁREA DE QUEJAS, DENUNCIAS E INVESTIGACIONES DEL ORGANO INTERNO DE CONTROL EN EL INAPAM”. (Sic)</w:t>
      </w:r>
    </w:p>
    <w:p w14:paraId="63976FB7" w14:textId="77777777" w:rsidR="004C4729" w:rsidRPr="009111E4" w:rsidRDefault="004C4729" w:rsidP="00857B00">
      <w:pPr>
        <w:ind w:right="-20"/>
        <w:jc w:val="both"/>
        <w:rPr>
          <w:rFonts w:ascii="Montserrat" w:eastAsia="Montserrat" w:hAnsi="Montserrat" w:cs="Montserrat"/>
          <w:sz w:val="18"/>
          <w:szCs w:val="18"/>
        </w:rPr>
      </w:pPr>
    </w:p>
    <w:p w14:paraId="51949D27" w14:textId="47B771D9"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El Órgano Interno de Control en el Instituto Nacional de las Personas Adultas Mayores (OIC-INAPAM)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D5DD0F6" w14:textId="77777777" w:rsidR="00176779" w:rsidRPr="009111E4" w:rsidRDefault="00176779" w:rsidP="00857B00">
      <w:pPr>
        <w:ind w:right="-20"/>
        <w:jc w:val="both"/>
        <w:rPr>
          <w:rFonts w:ascii="Montserrat" w:eastAsia="Montserrat" w:hAnsi="Montserrat" w:cs="Montserrat"/>
          <w:sz w:val="18"/>
          <w:szCs w:val="18"/>
        </w:rPr>
      </w:pPr>
    </w:p>
    <w:p w14:paraId="23264782" w14:textId="77777777"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0E920D69" w14:textId="77777777"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0643ED79" w14:textId="4812F630" w:rsidR="002138EE" w:rsidRPr="009111E4" w:rsidRDefault="00C02851" w:rsidP="00857B00">
      <w:pPr>
        <w:ind w:right="49"/>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B</w:t>
      </w:r>
      <w:r w:rsidR="009E5196" w:rsidRPr="009111E4">
        <w:rPr>
          <w:rFonts w:ascii="Montserrat" w:eastAsia="Montserrat" w:hAnsi="Montserrat" w:cs="Montserrat"/>
          <w:b/>
          <w:sz w:val="18"/>
          <w:szCs w:val="18"/>
        </w:rPr>
        <w:t>.6</w:t>
      </w:r>
      <w:r w:rsidR="00176779" w:rsidRPr="009111E4">
        <w:rPr>
          <w:rFonts w:ascii="Montserrat" w:eastAsia="Montserrat" w:hAnsi="Montserrat" w:cs="Montserrat"/>
          <w:b/>
          <w:sz w:val="18"/>
          <w:szCs w:val="18"/>
        </w:rPr>
        <w:t>.ORD.47.23: CONFIRMAR</w:t>
      </w:r>
      <w:r w:rsidR="00176779" w:rsidRPr="009111E4">
        <w:rPr>
          <w:rFonts w:ascii="Montserrat" w:eastAsia="Montserrat" w:hAnsi="Montserrat" w:cs="Montserrat"/>
          <w:sz w:val="18"/>
          <w:szCs w:val="18"/>
        </w:rPr>
        <w:t xml:space="preserve"> la clasificación de la información como confidencial invocada por el OIC-INAPAM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2138EE" w:rsidRPr="009111E4">
        <w:rPr>
          <w:rFonts w:ascii="Montserrat" w:eastAsia="Montserrat" w:hAnsi="Montserrat" w:cs="Montserrat"/>
          <w:sz w:val="18"/>
          <w:szCs w:val="18"/>
        </w:rPr>
        <w:t xml:space="preserve"> </w:t>
      </w:r>
    </w:p>
    <w:p w14:paraId="6F1CF465" w14:textId="3BC081C3" w:rsidR="002138EE" w:rsidRPr="009111E4" w:rsidRDefault="002138EE"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74D0A0FA" w14:textId="77777777" w:rsidR="00222BCB" w:rsidRDefault="00222BCB" w:rsidP="00857B00">
      <w:pPr>
        <w:ind w:right="-20"/>
        <w:jc w:val="both"/>
        <w:rPr>
          <w:rFonts w:ascii="Montserrat" w:eastAsia="Montserrat" w:hAnsi="Montserrat" w:cs="Montserrat"/>
          <w:b/>
          <w:sz w:val="18"/>
          <w:szCs w:val="18"/>
        </w:rPr>
      </w:pPr>
    </w:p>
    <w:p w14:paraId="100F8034" w14:textId="77777777" w:rsidR="00222BCB" w:rsidRDefault="00222BCB" w:rsidP="00857B00">
      <w:pPr>
        <w:ind w:right="-20"/>
        <w:jc w:val="both"/>
        <w:rPr>
          <w:rFonts w:ascii="Montserrat" w:eastAsia="Montserrat" w:hAnsi="Montserrat" w:cs="Montserrat"/>
          <w:b/>
          <w:sz w:val="18"/>
          <w:szCs w:val="18"/>
        </w:rPr>
      </w:pPr>
    </w:p>
    <w:p w14:paraId="2EE7FC8B" w14:textId="77777777" w:rsidR="00222BCB" w:rsidRDefault="00222BCB" w:rsidP="00857B00">
      <w:pPr>
        <w:ind w:right="-20"/>
        <w:jc w:val="both"/>
        <w:rPr>
          <w:rFonts w:ascii="Montserrat" w:eastAsia="Montserrat" w:hAnsi="Montserrat" w:cs="Montserrat"/>
          <w:b/>
          <w:sz w:val="18"/>
          <w:szCs w:val="18"/>
        </w:rPr>
      </w:pPr>
    </w:p>
    <w:p w14:paraId="23BE4159" w14:textId="77777777" w:rsidR="00222BCB" w:rsidRDefault="00222BCB" w:rsidP="00857B00">
      <w:pPr>
        <w:ind w:right="-20"/>
        <w:jc w:val="both"/>
        <w:rPr>
          <w:rFonts w:ascii="Montserrat" w:eastAsia="Montserrat" w:hAnsi="Montserrat" w:cs="Montserrat"/>
          <w:b/>
          <w:sz w:val="18"/>
          <w:szCs w:val="18"/>
        </w:rPr>
      </w:pPr>
    </w:p>
    <w:p w14:paraId="0A912AA0" w14:textId="77777777" w:rsidR="00222BCB" w:rsidRDefault="00222BCB" w:rsidP="00857B00">
      <w:pPr>
        <w:ind w:right="-20"/>
        <w:jc w:val="both"/>
        <w:rPr>
          <w:rFonts w:ascii="Montserrat" w:eastAsia="Montserrat" w:hAnsi="Montserrat" w:cs="Montserrat"/>
          <w:b/>
          <w:sz w:val="18"/>
          <w:szCs w:val="18"/>
        </w:rPr>
      </w:pPr>
    </w:p>
    <w:p w14:paraId="7CB7F091" w14:textId="77777777" w:rsidR="00222BCB" w:rsidRDefault="00222BCB" w:rsidP="00857B00">
      <w:pPr>
        <w:ind w:right="-20"/>
        <w:jc w:val="both"/>
        <w:rPr>
          <w:rFonts w:ascii="Montserrat" w:eastAsia="Montserrat" w:hAnsi="Montserrat" w:cs="Montserrat"/>
          <w:b/>
          <w:sz w:val="18"/>
          <w:szCs w:val="18"/>
        </w:rPr>
      </w:pPr>
    </w:p>
    <w:p w14:paraId="6315E2D5" w14:textId="77777777" w:rsidR="00222BCB" w:rsidRDefault="00222BCB" w:rsidP="00857B00">
      <w:pPr>
        <w:ind w:right="-20"/>
        <w:jc w:val="both"/>
        <w:rPr>
          <w:rFonts w:ascii="Montserrat" w:eastAsia="Montserrat" w:hAnsi="Montserrat" w:cs="Montserrat"/>
          <w:b/>
          <w:sz w:val="18"/>
          <w:szCs w:val="18"/>
        </w:rPr>
      </w:pPr>
    </w:p>
    <w:p w14:paraId="763D2E74" w14:textId="77777777" w:rsidR="00222BCB" w:rsidRDefault="00222BCB" w:rsidP="00857B00">
      <w:pPr>
        <w:ind w:right="-20"/>
        <w:jc w:val="both"/>
        <w:rPr>
          <w:rFonts w:ascii="Montserrat" w:eastAsia="Montserrat" w:hAnsi="Montserrat" w:cs="Montserrat"/>
          <w:b/>
          <w:sz w:val="18"/>
          <w:szCs w:val="18"/>
        </w:rPr>
      </w:pPr>
    </w:p>
    <w:p w14:paraId="283EF3D1" w14:textId="77777777" w:rsidR="00222BCB" w:rsidRDefault="00222BCB" w:rsidP="00857B00">
      <w:pPr>
        <w:ind w:right="-20"/>
        <w:jc w:val="both"/>
        <w:rPr>
          <w:rFonts w:ascii="Montserrat" w:eastAsia="Montserrat" w:hAnsi="Montserrat" w:cs="Montserrat"/>
          <w:b/>
          <w:sz w:val="18"/>
          <w:szCs w:val="18"/>
        </w:rPr>
      </w:pPr>
    </w:p>
    <w:p w14:paraId="72C3BCF5" w14:textId="77777777" w:rsidR="00222BCB" w:rsidRDefault="00222BCB" w:rsidP="00857B00">
      <w:pPr>
        <w:ind w:right="-20"/>
        <w:jc w:val="both"/>
        <w:rPr>
          <w:rFonts w:ascii="Montserrat" w:eastAsia="Montserrat" w:hAnsi="Montserrat" w:cs="Montserrat"/>
          <w:b/>
          <w:sz w:val="18"/>
          <w:szCs w:val="18"/>
        </w:rPr>
      </w:pPr>
    </w:p>
    <w:p w14:paraId="47F936A9" w14:textId="1496A850" w:rsidR="002A345A" w:rsidRPr="009111E4" w:rsidRDefault="00C605BE" w:rsidP="00857B00">
      <w:pPr>
        <w:ind w:right="-20"/>
        <w:jc w:val="both"/>
        <w:rPr>
          <w:rFonts w:ascii="Montserrat" w:eastAsia="Montserrat" w:hAnsi="Montserrat" w:cs="Montserrat"/>
          <w:b/>
          <w:sz w:val="18"/>
          <w:szCs w:val="18"/>
        </w:rPr>
      </w:pPr>
      <w:r w:rsidRPr="009111E4">
        <w:rPr>
          <w:rFonts w:ascii="Montserrat" w:eastAsia="Montserrat" w:hAnsi="Montserrat" w:cs="Montserrat"/>
          <w:b/>
          <w:sz w:val="18"/>
          <w:szCs w:val="18"/>
        </w:rPr>
        <w:t>C. Respuestas a solicitudes de acceso a la información en las que se analizarán las versiones públicas</w:t>
      </w:r>
    </w:p>
    <w:p w14:paraId="1E1DF059" w14:textId="77777777" w:rsidR="00C605BE" w:rsidRPr="009111E4" w:rsidRDefault="00C605BE" w:rsidP="00857B00">
      <w:pPr>
        <w:ind w:right="-20"/>
        <w:jc w:val="both"/>
        <w:rPr>
          <w:rFonts w:ascii="Montserrat" w:eastAsia="Montserrat" w:hAnsi="Montserrat" w:cs="Montserrat"/>
          <w:b/>
          <w:sz w:val="18"/>
          <w:szCs w:val="18"/>
        </w:rPr>
      </w:pPr>
    </w:p>
    <w:p w14:paraId="32FC75BD" w14:textId="1625A385" w:rsidR="006F56C1" w:rsidRPr="009111E4" w:rsidRDefault="00785CA3" w:rsidP="00857B00">
      <w:pPr>
        <w:ind w:right="38"/>
        <w:jc w:val="both"/>
        <w:rPr>
          <w:rFonts w:ascii="Montserrat" w:eastAsia="Montserrat" w:hAnsi="Montserrat" w:cs="Montserrat"/>
          <w:sz w:val="18"/>
          <w:szCs w:val="18"/>
        </w:rPr>
      </w:pPr>
      <w:r w:rsidRPr="009111E4">
        <w:rPr>
          <w:rFonts w:ascii="Montserrat" w:eastAsia="Montserrat" w:hAnsi="Montserrat" w:cs="Montserrat"/>
          <w:b/>
          <w:sz w:val="18"/>
          <w:szCs w:val="18"/>
        </w:rPr>
        <w:t>C</w:t>
      </w:r>
      <w:r w:rsidR="00257BDC" w:rsidRPr="009111E4">
        <w:rPr>
          <w:rFonts w:ascii="Montserrat" w:eastAsia="Montserrat" w:hAnsi="Montserrat" w:cs="Montserrat"/>
          <w:b/>
          <w:sz w:val="18"/>
          <w:szCs w:val="18"/>
        </w:rPr>
        <w:t>.1 Folio 33002652300</w:t>
      </w:r>
      <w:r w:rsidR="00176779" w:rsidRPr="009111E4">
        <w:rPr>
          <w:rFonts w:ascii="Montserrat" w:eastAsia="Montserrat" w:hAnsi="Montserrat" w:cs="Montserrat"/>
          <w:b/>
          <w:sz w:val="18"/>
          <w:szCs w:val="18"/>
        </w:rPr>
        <w:t>4242</w:t>
      </w:r>
      <w:r w:rsidR="006F56C1" w:rsidRPr="009111E4">
        <w:rPr>
          <w:rFonts w:ascii="Montserrat" w:eastAsia="Montserrat" w:hAnsi="Montserrat" w:cs="Montserrat"/>
          <w:sz w:val="18"/>
          <w:szCs w:val="18"/>
        </w:rPr>
        <w:t xml:space="preserve"> </w:t>
      </w:r>
    </w:p>
    <w:p w14:paraId="0D7AFB12" w14:textId="77777777" w:rsidR="00A96966" w:rsidRPr="009111E4" w:rsidRDefault="00A96966" w:rsidP="00857B00">
      <w:pPr>
        <w:ind w:right="-19"/>
        <w:jc w:val="both"/>
        <w:rPr>
          <w:rFonts w:ascii="Montserrat" w:eastAsia="Montserrat" w:hAnsi="Montserrat" w:cs="Montserrat"/>
          <w:b/>
          <w:sz w:val="18"/>
          <w:szCs w:val="18"/>
        </w:rPr>
      </w:pPr>
    </w:p>
    <w:p w14:paraId="0C74C0B3" w14:textId="77777777" w:rsidR="00176779" w:rsidRPr="009111E4" w:rsidRDefault="00176779"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76114F7E" w14:textId="77777777" w:rsidR="00176779" w:rsidRPr="009111E4" w:rsidRDefault="00176779" w:rsidP="00857B00">
      <w:pPr>
        <w:ind w:right="566"/>
        <w:jc w:val="both"/>
        <w:rPr>
          <w:rFonts w:ascii="Montserrat" w:eastAsia="Montserrat" w:hAnsi="Montserrat" w:cs="Montserrat"/>
          <w:b/>
          <w:i/>
          <w:sz w:val="18"/>
          <w:szCs w:val="18"/>
        </w:rPr>
      </w:pPr>
    </w:p>
    <w:p w14:paraId="11238505" w14:textId="77777777" w:rsidR="00176779" w:rsidRPr="009111E4" w:rsidRDefault="00176779" w:rsidP="00857B00">
      <w:pPr>
        <w:ind w:left="566" w:right="566"/>
        <w:jc w:val="both"/>
        <w:rPr>
          <w:rFonts w:ascii="Montserrat" w:eastAsia="Montserrat" w:hAnsi="Montserrat" w:cs="Montserrat"/>
          <w:i/>
          <w:sz w:val="16"/>
          <w:szCs w:val="18"/>
        </w:rPr>
      </w:pPr>
      <w:r w:rsidRPr="009111E4">
        <w:rPr>
          <w:rFonts w:ascii="Montserrat" w:eastAsia="Montserrat" w:hAnsi="Montserrat" w:cs="Montserrat"/>
          <w:i/>
          <w:sz w:val="16"/>
          <w:szCs w:val="18"/>
        </w:rPr>
        <w:t>"</w:t>
      </w:r>
      <w:r w:rsidRPr="009111E4">
        <w:rPr>
          <w:rFonts w:ascii="Montserrat" w:hAnsi="Montserrat"/>
          <w:i/>
          <w:sz w:val="16"/>
          <w:szCs w:val="18"/>
        </w:rPr>
        <w:t xml:space="preserve">Se solicita al Órgano Interno de Control en el INSABI la información documental que consigne y/o evidencie en dónde publica las resoluciones de las inconformidades que esa autoridad emite para dar cumplimiento al último párrafo del artículo 73 de la Ley de Adquisiciones, Arrendamientos y Servicios del Sector Público.” (Sic) </w:t>
      </w:r>
    </w:p>
    <w:p w14:paraId="1AB2C831" w14:textId="77777777" w:rsidR="00176779" w:rsidRPr="009111E4" w:rsidRDefault="00176779" w:rsidP="00857B00">
      <w:pPr>
        <w:ind w:right="51"/>
        <w:jc w:val="both"/>
        <w:rPr>
          <w:rFonts w:ascii="Montserrat" w:eastAsia="Montserrat" w:hAnsi="Montserrat" w:cs="Montserrat"/>
          <w:kern w:val="2"/>
          <w:sz w:val="18"/>
          <w:szCs w:val="18"/>
        </w:rPr>
      </w:pPr>
    </w:p>
    <w:p w14:paraId="57B6BC31" w14:textId="77777777" w:rsidR="00176779" w:rsidRPr="009111E4" w:rsidRDefault="00176779" w:rsidP="00857B00">
      <w:p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El Órgano Interno de Control en el Instituto de Salud para el Bienestar (OIC-INSABI) a efecto de permitir la consulta directa de la información de expedientes de inconformidades con folios INC/001/2022, INC/002/2022, INC/003/2022, INC/004/2022, INC/005/2022, INC/007/2022, INC/009/2022, INC/010/2022, INC/011/2022, INC/012/2022, INC/014/2022, INC/015/2022, INC/017/2022, INC/018/2022, INC/019/2022, INC/020/2022, INC/021/2022, INC/024/2022, INC/025/2022, INC/027/2022, INC/028/2022, INC/029/2022, INC/030/2022, INC/031/2022, INC/032/2022, INC/033/2022, INC/034/2022, INC/035/2022, INC/036/2022, INC/037/2022, INC/038/2022, INC/039/2022, solicitó al Comité de Transparencia aprobar las siguientes medidas: </w:t>
      </w:r>
    </w:p>
    <w:p w14:paraId="5FD9157E" w14:textId="77777777" w:rsidR="004C4729" w:rsidRPr="009111E4" w:rsidRDefault="004C4729" w:rsidP="00857B00">
      <w:pPr>
        <w:ind w:right="51"/>
        <w:jc w:val="both"/>
        <w:rPr>
          <w:rFonts w:ascii="Montserrat" w:eastAsia="Montserrat" w:hAnsi="Montserrat" w:cs="Montserrat"/>
          <w:kern w:val="2"/>
          <w:sz w:val="18"/>
          <w:szCs w:val="18"/>
        </w:rPr>
      </w:pPr>
    </w:p>
    <w:p w14:paraId="7E56F39B" w14:textId="39A3E6C6" w:rsidR="00176779" w:rsidRPr="009111E4" w:rsidRDefault="00176779" w:rsidP="00857B00">
      <w:p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Los expedientes pueden consultarse de lunes a viernes, en un horario de 10:00 a 15:00 horas y de 16:00 a 18:00 horas, en la oficina que ocupa el Área de Responsabilidades del Órgano Interno de Control en el Instituto de Salud para el Bienestar, que se encuentran en el inmueble ubicado en la calle de Gustavo E. Campa no. 54, colonia Guadalupe Inn, Alcaldía Álvaro Obregón, código postal 01020 en la Ciudad de México. </w:t>
      </w:r>
    </w:p>
    <w:p w14:paraId="381192C8" w14:textId="77777777" w:rsidR="004C4729" w:rsidRPr="009111E4" w:rsidRDefault="004C4729" w:rsidP="00857B00">
      <w:pPr>
        <w:ind w:right="51"/>
        <w:jc w:val="both"/>
        <w:rPr>
          <w:rFonts w:ascii="Montserrat" w:eastAsia="Montserrat" w:hAnsi="Montserrat" w:cs="Montserrat"/>
          <w:kern w:val="2"/>
          <w:sz w:val="18"/>
          <w:szCs w:val="18"/>
        </w:rPr>
      </w:pPr>
    </w:p>
    <w:p w14:paraId="79616FA7" w14:textId="5C3D55CD" w:rsidR="004551C6" w:rsidRPr="009111E4" w:rsidRDefault="00176779" w:rsidP="00857B00">
      <w:p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La persona servidora pública designada para atender a la persona solicitante de la información, en las oficinas señaladas, es la licenciada Elda Yurely Soto Rodríguez, Jefa de Departamento, adscrita al Área de Responsabilidades del OIC-INSABI, contando con el siguiente número de contacto 50-90-36-00, extensión 57832, y correo electrónico </w:t>
      </w:r>
      <w:hyperlink r:id="rId9" w:history="1">
        <w:r w:rsidRPr="009111E4">
          <w:rPr>
            <w:rStyle w:val="Hipervnculo"/>
            <w:rFonts w:ascii="Montserrat" w:eastAsia="Montserrat" w:hAnsi="Montserrat" w:cs="Montserrat"/>
            <w:color w:val="auto"/>
            <w:kern w:val="2"/>
            <w:sz w:val="18"/>
            <w:szCs w:val="18"/>
          </w:rPr>
          <w:t>elda.soto.oic@funcionpublica.gob.mx</w:t>
        </w:r>
      </w:hyperlink>
      <w:r w:rsidR="002D5A8D" w:rsidRPr="009111E4">
        <w:rPr>
          <w:rFonts w:ascii="Montserrat" w:eastAsia="Montserrat" w:hAnsi="Montserrat" w:cs="Montserrat"/>
          <w:kern w:val="2"/>
          <w:sz w:val="18"/>
          <w:szCs w:val="18"/>
        </w:rPr>
        <w:t>.</w:t>
      </w:r>
    </w:p>
    <w:p w14:paraId="13E54520" w14:textId="3457248A" w:rsidR="002D5A8D" w:rsidRPr="009111E4" w:rsidRDefault="002D5A8D" w:rsidP="00857B00">
      <w:pPr>
        <w:ind w:right="51"/>
        <w:jc w:val="both"/>
        <w:rPr>
          <w:rFonts w:ascii="Montserrat" w:eastAsia="Montserrat" w:hAnsi="Montserrat" w:cs="Montserrat"/>
          <w:kern w:val="2"/>
          <w:sz w:val="18"/>
          <w:szCs w:val="18"/>
        </w:rPr>
      </w:pPr>
    </w:p>
    <w:p w14:paraId="219DAFC5" w14:textId="2F761287" w:rsidR="006F56C1" w:rsidRPr="009111E4" w:rsidRDefault="00785CA3" w:rsidP="00857B00">
      <w:pPr>
        <w:ind w:right="-19"/>
        <w:jc w:val="both"/>
        <w:rPr>
          <w:rFonts w:ascii="Montserrat" w:eastAsia="Montserrat" w:hAnsi="Montserrat" w:cs="Montserrat"/>
          <w:b/>
          <w:sz w:val="18"/>
          <w:szCs w:val="18"/>
        </w:rPr>
      </w:pPr>
      <w:r w:rsidRPr="009111E4">
        <w:rPr>
          <w:rFonts w:ascii="Montserrat" w:eastAsia="Montserrat" w:hAnsi="Montserrat" w:cs="Montserrat"/>
          <w:b/>
          <w:sz w:val="18"/>
          <w:szCs w:val="18"/>
        </w:rPr>
        <w:t>II.C</w:t>
      </w:r>
      <w:r w:rsidR="00176779" w:rsidRPr="009111E4">
        <w:rPr>
          <w:rFonts w:ascii="Montserrat" w:eastAsia="Montserrat" w:hAnsi="Montserrat" w:cs="Montserrat"/>
          <w:b/>
          <w:sz w:val="18"/>
          <w:szCs w:val="18"/>
        </w:rPr>
        <w:t>.1.ORD.47.23: CONFIRMAR</w:t>
      </w:r>
      <w:r w:rsidR="00176779" w:rsidRPr="009111E4">
        <w:rPr>
          <w:rFonts w:ascii="Montserrat" w:eastAsia="Montserrat" w:hAnsi="Montserrat" w:cs="Montserrat"/>
          <w:sz w:val="18"/>
          <w:szCs w:val="18"/>
        </w:rPr>
        <w:t xml:space="preserve"> las medidas para permitir la consulta directa invocadas por el OIC-INSABI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341F4F5" w14:textId="3FF8F7E3" w:rsidR="0009493F" w:rsidRPr="009111E4" w:rsidRDefault="0009493F" w:rsidP="00857B00">
      <w:pPr>
        <w:ind w:right="38"/>
        <w:jc w:val="both"/>
        <w:rPr>
          <w:rFonts w:ascii="Montserrat" w:eastAsia="Montserrat" w:hAnsi="Montserrat" w:cs="Montserrat"/>
          <w:b/>
          <w:sz w:val="18"/>
          <w:szCs w:val="18"/>
        </w:rPr>
      </w:pPr>
    </w:p>
    <w:p w14:paraId="71719F14" w14:textId="77777777" w:rsidR="00222BCB" w:rsidRDefault="00222BCB" w:rsidP="00857B00">
      <w:pPr>
        <w:ind w:right="38"/>
        <w:jc w:val="both"/>
        <w:rPr>
          <w:rFonts w:ascii="Montserrat" w:eastAsia="Montserrat" w:hAnsi="Montserrat" w:cs="Montserrat"/>
          <w:b/>
          <w:sz w:val="18"/>
          <w:szCs w:val="18"/>
        </w:rPr>
      </w:pPr>
    </w:p>
    <w:p w14:paraId="0C1E3906" w14:textId="77777777" w:rsidR="00222BCB" w:rsidRDefault="00222BCB" w:rsidP="00857B00">
      <w:pPr>
        <w:ind w:right="38"/>
        <w:jc w:val="both"/>
        <w:rPr>
          <w:rFonts w:ascii="Montserrat" w:eastAsia="Montserrat" w:hAnsi="Montserrat" w:cs="Montserrat"/>
          <w:b/>
          <w:sz w:val="18"/>
          <w:szCs w:val="18"/>
        </w:rPr>
      </w:pPr>
    </w:p>
    <w:p w14:paraId="40A6252F" w14:textId="77777777" w:rsidR="00222BCB" w:rsidRDefault="00222BCB" w:rsidP="00857B00">
      <w:pPr>
        <w:ind w:right="38"/>
        <w:jc w:val="both"/>
        <w:rPr>
          <w:rFonts w:ascii="Montserrat" w:eastAsia="Montserrat" w:hAnsi="Montserrat" w:cs="Montserrat"/>
          <w:b/>
          <w:sz w:val="18"/>
          <w:szCs w:val="18"/>
        </w:rPr>
      </w:pPr>
    </w:p>
    <w:p w14:paraId="0DBBB882" w14:textId="77777777" w:rsidR="00222BCB" w:rsidRDefault="00222BCB" w:rsidP="00857B00">
      <w:pPr>
        <w:ind w:right="38"/>
        <w:jc w:val="both"/>
        <w:rPr>
          <w:rFonts w:ascii="Montserrat" w:eastAsia="Montserrat" w:hAnsi="Montserrat" w:cs="Montserrat"/>
          <w:b/>
          <w:sz w:val="18"/>
          <w:szCs w:val="18"/>
        </w:rPr>
      </w:pPr>
    </w:p>
    <w:p w14:paraId="1E3D373A" w14:textId="77777777" w:rsidR="00222BCB" w:rsidRDefault="00222BCB" w:rsidP="00857B00">
      <w:pPr>
        <w:ind w:right="38"/>
        <w:jc w:val="both"/>
        <w:rPr>
          <w:rFonts w:ascii="Montserrat" w:eastAsia="Montserrat" w:hAnsi="Montserrat" w:cs="Montserrat"/>
          <w:b/>
          <w:sz w:val="18"/>
          <w:szCs w:val="18"/>
        </w:rPr>
      </w:pPr>
    </w:p>
    <w:p w14:paraId="07E51417" w14:textId="77777777" w:rsidR="00222BCB" w:rsidRDefault="00222BCB" w:rsidP="00857B00">
      <w:pPr>
        <w:ind w:right="38"/>
        <w:jc w:val="both"/>
        <w:rPr>
          <w:rFonts w:ascii="Montserrat" w:eastAsia="Montserrat" w:hAnsi="Montserrat" w:cs="Montserrat"/>
          <w:b/>
          <w:sz w:val="18"/>
          <w:szCs w:val="18"/>
        </w:rPr>
      </w:pPr>
    </w:p>
    <w:p w14:paraId="5F909DE4" w14:textId="77777777" w:rsidR="00222BCB" w:rsidRDefault="00222BCB" w:rsidP="00857B00">
      <w:pPr>
        <w:ind w:right="38"/>
        <w:jc w:val="both"/>
        <w:rPr>
          <w:rFonts w:ascii="Montserrat" w:eastAsia="Montserrat" w:hAnsi="Montserrat" w:cs="Montserrat"/>
          <w:b/>
          <w:sz w:val="18"/>
          <w:szCs w:val="18"/>
        </w:rPr>
      </w:pPr>
    </w:p>
    <w:p w14:paraId="22C41B9D" w14:textId="77777777" w:rsidR="00222BCB" w:rsidRDefault="00222BCB" w:rsidP="00857B00">
      <w:pPr>
        <w:ind w:right="38"/>
        <w:jc w:val="both"/>
        <w:rPr>
          <w:rFonts w:ascii="Montserrat" w:eastAsia="Montserrat" w:hAnsi="Montserrat" w:cs="Montserrat"/>
          <w:b/>
          <w:sz w:val="18"/>
          <w:szCs w:val="18"/>
        </w:rPr>
      </w:pPr>
    </w:p>
    <w:p w14:paraId="1D84ECB7" w14:textId="77777777" w:rsidR="00222BCB" w:rsidRDefault="00222BCB" w:rsidP="00857B00">
      <w:pPr>
        <w:ind w:right="38"/>
        <w:jc w:val="both"/>
        <w:rPr>
          <w:rFonts w:ascii="Montserrat" w:eastAsia="Montserrat" w:hAnsi="Montserrat" w:cs="Montserrat"/>
          <w:b/>
          <w:sz w:val="18"/>
          <w:szCs w:val="18"/>
        </w:rPr>
      </w:pPr>
    </w:p>
    <w:p w14:paraId="52AFF294" w14:textId="77777777" w:rsidR="00222BCB" w:rsidRDefault="00222BCB" w:rsidP="00857B00">
      <w:pPr>
        <w:ind w:right="38"/>
        <w:jc w:val="both"/>
        <w:rPr>
          <w:rFonts w:ascii="Montserrat" w:eastAsia="Montserrat" w:hAnsi="Montserrat" w:cs="Montserrat"/>
          <w:b/>
          <w:sz w:val="18"/>
          <w:szCs w:val="18"/>
        </w:rPr>
      </w:pPr>
    </w:p>
    <w:p w14:paraId="6578E8B0" w14:textId="77777777" w:rsidR="00222BCB" w:rsidRDefault="00222BCB" w:rsidP="00857B00">
      <w:pPr>
        <w:ind w:right="38"/>
        <w:jc w:val="both"/>
        <w:rPr>
          <w:rFonts w:ascii="Montserrat" w:eastAsia="Montserrat" w:hAnsi="Montserrat" w:cs="Montserrat"/>
          <w:b/>
          <w:sz w:val="18"/>
          <w:szCs w:val="18"/>
        </w:rPr>
      </w:pPr>
    </w:p>
    <w:p w14:paraId="32F839D6" w14:textId="77777777" w:rsidR="00222BCB" w:rsidRDefault="00222BCB" w:rsidP="00857B00">
      <w:pPr>
        <w:ind w:right="38"/>
        <w:jc w:val="both"/>
        <w:rPr>
          <w:rFonts w:ascii="Montserrat" w:eastAsia="Montserrat" w:hAnsi="Montserrat" w:cs="Montserrat"/>
          <w:b/>
          <w:sz w:val="18"/>
          <w:szCs w:val="18"/>
        </w:rPr>
      </w:pPr>
    </w:p>
    <w:p w14:paraId="0EAE7515" w14:textId="77777777" w:rsidR="00222BCB" w:rsidRDefault="00222BCB" w:rsidP="00857B00">
      <w:pPr>
        <w:ind w:right="38"/>
        <w:jc w:val="both"/>
        <w:rPr>
          <w:rFonts w:ascii="Montserrat" w:eastAsia="Montserrat" w:hAnsi="Montserrat" w:cs="Montserrat"/>
          <w:b/>
          <w:sz w:val="18"/>
          <w:szCs w:val="18"/>
        </w:rPr>
      </w:pPr>
    </w:p>
    <w:p w14:paraId="2800A39A" w14:textId="77777777" w:rsidR="00222BCB" w:rsidRDefault="00222BCB" w:rsidP="00857B00">
      <w:pPr>
        <w:ind w:right="38"/>
        <w:jc w:val="both"/>
        <w:rPr>
          <w:rFonts w:ascii="Montserrat" w:eastAsia="Montserrat" w:hAnsi="Montserrat" w:cs="Montserrat"/>
          <w:b/>
          <w:sz w:val="18"/>
          <w:szCs w:val="18"/>
        </w:rPr>
      </w:pPr>
    </w:p>
    <w:p w14:paraId="72C7BBCA" w14:textId="77777777" w:rsidR="00222BCB" w:rsidRDefault="00222BCB" w:rsidP="00857B00">
      <w:pPr>
        <w:ind w:right="38"/>
        <w:jc w:val="both"/>
        <w:rPr>
          <w:rFonts w:ascii="Montserrat" w:eastAsia="Montserrat" w:hAnsi="Montserrat" w:cs="Montserrat"/>
          <w:b/>
          <w:sz w:val="18"/>
          <w:szCs w:val="18"/>
        </w:rPr>
      </w:pPr>
    </w:p>
    <w:p w14:paraId="7D48934B" w14:textId="77777777" w:rsidR="00222BCB" w:rsidRDefault="00222BCB" w:rsidP="00857B00">
      <w:pPr>
        <w:ind w:right="38"/>
        <w:jc w:val="both"/>
        <w:rPr>
          <w:rFonts w:ascii="Montserrat" w:eastAsia="Montserrat" w:hAnsi="Montserrat" w:cs="Montserrat"/>
          <w:b/>
          <w:sz w:val="18"/>
          <w:szCs w:val="18"/>
        </w:rPr>
      </w:pPr>
    </w:p>
    <w:p w14:paraId="7AE8D7C8" w14:textId="60E99D68" w:rsidR="006F56C1"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C</w:t>
      </w:r>
      <w:r w:rsidR="006F56C1" w:rsidRPr="009111E4">
        <w:rPr>
          <w:rFonts w:ascii="Montserrat" w:eastAsia="Montserrat" w:hAnsi="Montserrat" w:cs="Montserrat"/>
          <w:b/>
          <w:sz w:val="18"/>
          <w:szCs w:val="18"/>
        </w:rPr>
        <w:t>.</w:t>
      </w:r>
      <w:r w:rsidR="00C02851" w:rsidRPr="009111E4">
        <w:rPr>
          <w:rFonts w:ascii="Montserrat" w:eastAsia="Montserrat" w:hAnsi="Montserrat" w:cs="Montserrat"/>
          <w:b/>
          <w:sz w:val="18"/>
          <w:szCs w:val="18"/>
        </w:rPr>
        <w:t>2</w:t>
      </w:r>
      <w:r w:rsidR="006F56C1" w:rsidRPr="009111E4">
        <w:rPr>
          <w:rFonts w:ascii="Montserrat" w:eastAsia="Montserrat" w:hAnsi="Montserrat" w:cs="Montserrat"/>
          <w:b/>
          <w:sz w:val="18"/>
          <w:szCs w:val="18"/>
        </w:rPr>
        <w:t xml:space="preserve"> Folio 33002652300</w:t>
      </w:r>
      <w:r w:rsidR="00C53B15" w:rsidRPr="009111E4">
        <w:rPr>
          <w:rFonts w:ascii="Montserrat" w:eastAsia="Montserrat" w:hAnsi="Montserrat" w:cs="Montserrat"/>
          <w:b/>
          <w:sz w:val="18"/>
          <w:szCs w:val="18"/>
        </w:rPr>
        <w:t>4295</w:t>
      </w:r>
    </w:p>
    <w:p w14:paraId="51AB180E" w14:textId="77777777" w:rsidR="006F56C1" w:rsidRPr="009111E4" w:rsidRDefault="006F56C1" w:rsidP="00857B00">
      <w:pPr>
        <w:ind w:right="38"/>
        <w:jc w:val="both"/>
        <w:rPr>
          <w:rFonts w:ascii="Montserrat" w:eastAsia="Montserrat" w:hAnsi="Montserrat" w:cs="Montserrat"/>
          <w:b/>
          <w:sz w:val="18"/>
          <w:szCs w:val="18"/>
        </w:rPr>
      </w:pPr>
    </w:p>
    <w:p w14:paraId="0EDEC8D5" w14:textId="569F7FC3" w:rsidR="00C53B15" w:rsidRPr="009111E4" w:rsidRDefault="00C53B15"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13CB5671" w14:textId="77777777" w:rsidR="00C53B15" w:rsidRPr="009111E4" w:rsidRDefault="00C53B15" w:rsidP="00857B00">
      <w:pPr>
        <w:ind w:left="283" w:right="283"/>
        <w:jc w:val="both"/>
        <w:rPr>
          <w:rFonts w:ascii="Montserrat" w:eastAsia="Montserrat" w:hAnsi="Montserrat" w:cs="Montserrat"/>
          <w:sz w:val="16"/>
          <w:szCs w:val="16"/>
        </w:rPr>
      </w:pPr>
    </w:p>
    <w:p w14:paraId="317D5D11" w14:textId="0EC524EB" w:rsidR="005F3624" w:rsidRPr="009111E4" w:rsidRDefault="004C4729" w:rsidP="00857B00">
      <w:pPr>
        <w:autoSpaceDE w:val="0"/>
        <w:autoSpaceDN w:val="0"/>
        <w:adjustRightInd w:val="0"/>
        <w:ind w:left="567" w:right="567"/>
        <w:jc w:val="both"/>
        <w:rPr>
          <w:rFonts w:ascii="Montserrat" w:eastAsia="Montserrat" w:hAnsi="Montserrat" w:cs="Montserrat"/>
          <w:i/>
          <w:sz w:val="16"/>
          <w:szCs w:val="16"/>
        </w:rPr>
      </w:pPr>
      <w:r w:rsidRPr="009111E4">
        <w:rPr>
          <w:rFonts w:ascii="Montserrat" w:eastAsia="Montserrat" w:hAnsi="Montserrat" w:cs="Montserrat"/>
          <w:i/>
          <w:sz w:val="16"/>
          <w:szCs w:val="16"/>
        </w:rPr>
        <w:t>“</w:t>
      </w:r>
      <w:r w:rsidR="00C53B15" w:rsidRPr="009111E4">
        <w:rPr>
          <w:rFonts w:ascii="Montserrat" w:eastAsia="Montserrat" w:hAnsi="Montserrat" w:cs="Montserrat"/>
          <w:i/>
          <w:sz w:val="16"/>
          <w:szCs w:val="16"/>
        </w:rPr>
        <w:t xml:space="preserve">CON BASE EN MI DERECHO A LA INFORMACIÓN, SOLICITO EN VERSIÓN PUBLICA, LAS FUNCIONES Y ACTIVIDADES QUE EL SERVIDOR PUBLICO </w:t>
      </w:r>
      <w:r w:rsidR="009E08A9" w:rsidRPr="009111E4">
        <w:rPr>
          <w:rFonts w:ascii="Montserrat" w:eastAsia="Montserrat" w:hAnsi="Montserrat" w:cs="Montserrat"/>
          <w:i/>
          <w:sz w:val="16"/>
          <w:szCs w:val="16"/>
        </w:rPr>
        <w:t>(..)</w:t>
      </w:r>
      <w:r w:rsidR="00C53B15" w:rsidRPr="009111E4">
        <w:rPr>
          <w:rFonts w:ascii="Montserrat" w:eastAsia="Montserrat" w:hAnsi="Montserrat" w:cs="Montserrat"/>
          <w:i/>
          <w:sz w:val="16"/>
          <w:szCs w:val="16"/>
        </w:rPr>
        <w:t xml:space="preserve"> REALIZÓ DEL PERIODO COMPRENDIDO DEL 01 DE MAYO DE 2019 A OCTUBRE DE 2023 DENTRO DE LOS DIFERENTES ORGANOS INTERNOS DE CONTROL A LOS QUE ESTUVO ADSCRITO. ASISMISMO, SOLICITO EN VERSIÓN PUBLICA DEL MISMO PERIODO (INFORMES O DOCUMENTOS ANUALES) LO SIGUIENTE: 1.- LAS VERIFICACIONES DE QUE LA VISIÓN. MISIÓN. OBJETIVOS. METAS. INDICADORES. PROGRAMAS PROCESOS Y PROCEDIMIENTOS ESTABLECIDOS, SE ALINEAN Y SON CONGRUENTES CON LAS ATRIBUCIONES Y FUNCIONES DE LA O LAS DEPENDENCIAS DONDE FUE ASIGNADO POR LA SFP. 2.- LAS VERIFICACIONES DE QUE LOS MANUALES DE ORGANIZACIÓN DE LA O LAS DEPENDENCIAS DONDE FUE ASIGNADO POR LA SFP Y LOS DE PROCEDIMIENTOS SE ENCUENTRABAN DEBIDAMENTE INTEGRADOS Y ACTUALIZADOS. 3.- LOS ANALISIS DEL PRESUPUESTO AUTORIZADO. MODIFICADO Y EJERCIDO DE LA O LAS DEPENDENCIAS DONDE FUE ASIGNADO POR LA SFP. 4.- LOS ANALISIS DE LA MATRIZ DE INDICADORES PARA RESULTADOS (MIR). LAS FICHAS TÉCNICAS DE SUS INDICADORES DE GESTIÓN Y ESTRATÉGICOS, ASÍ COMO EL CUMPLIMIENTO, SEGUIMIENTO Y REPORTE DE METAS DE LA O LAS DEPENDENCIAS DONDE FUE ASIGNADO POR LA SFP. 5.- LOS ANALISIS O INFORMES SOBRE LA CORRECTA INTEGRACIÓN DEL INFORME DE LA CUENTA PÚBLICA DE LA HACIENDA PÚBLICA FEDERAL DE LA O LAS DEPENDENCIAS DONDE FUE ASIGNADO POR LA SFP. 6.- CON BASE EN EL PROGRAMA ANUAL DE TRABAJO, LOS ANALISIS SOBRE EL CUMPLIMIENTO DE LOS OBJETIVOS Y METAS ESTABLECIDAS Y EN CASO DE DESVIACIONES. VALORAR LAS JUSTIFICACIONES EMITIDAS DE LA O LAS DEPENDENCIAS DONDE FUE ASIGNADO POR LA SFP. 7.- LAS VERIFICACIONES O INFORMES SOBRE EL CUMPLIMIENTO DEL PROGRAMA DE TRABAJO DE CONTROL INTERNO Y EL PROGRAMA DE TRABAJO DE ADMINISTRACIÓN DE RIESGOS DE LA O LAS DEPENDENCIAS DONDE FUE ASIGNADO POR LA SFP. 8.- LAS IDENTIFICACIONES DE LOS PROGRAMAS Y PROYECTOS DE INVERSIÓN VIGENTES Y LAS VERIFICACIONES DEL SEGUIMIENTO SOBRE LA RENTABILIDAD SOCIOECONÓMICA DE LA O LAS DEPENDENCIAS DONDE FUE ASIGNADO POR LA SFP. 9.- VERSION PUBLICA DEL CURRICULUM VITAE QUE SE ENCUENTRA EN EL EXPEDIENTE PERS</w:t>
      </w:r>
      <w:r w:rsidR="002336C9" w:rsidRPr="009111E4">
        <w:rPr>
          <w:rFonts w:ascii="Montserrat" w:eastAsia="Montserrat" w:hAnsi="Montserrat" w:cs="Montserrat"/>
          <w:i/>
          <w:sz w:val="16"/>
          <w:szCs w:val="16"/>
        </w:rPr>
        <w:t>ONAL DEL SERVIDOR PUBLICO”. (Sic)</w:t>
      </w:r>
    </w:p>
    <w:p w14:paraId="4C8F88C4" w14:textId="77777777" w:rsidR="002336C9" w:rsidRPr="009111E4" w:rsidRDefault="002336C9" w:rsidP="00857B00">
      <w:pPr>
        <w:autoSpaceDE w:val="0"/>
        <w:autoSpaceDN w:val="0"/>
        <w:adjustRightInd w:val="0"/>
        <w:ind w:left="567" w:right="567"/>
        <w:jc w:val="both"/>
        <w:rPr>
          <w:rFonts w:ascii="Montserrat" w:eastAsia="Montserrat" w:hAnsi="Montserrat" w:cs="Montserrat"/>
          <w:i/>
          <w:sz w:val="16"/>
          <w:szCs w:val="18"/>
        </w:rPr>
      </w:pPr>
    </w:p>
    <w:p w14:paraId="465D211D" w14:textId="52E0A270" w:rsidR="00C53B15" w:rsidRPr="009111E4" w:rsidRDefault="00C53B15" w:rsidP="00857B00">
      <w:pPr>
        <w:pStyle w:val="wordsection1"/>
        <w:ind w:left="0" w:hanging="2"/>
        <w:jc w:val="both"/>
        <w:rPr>
          <w:rFonts w:ascii="Montserrat" w:eastAsia="Montserrat" w:hAnsi="Montserrat" w:cs="Montserrat"/>
          <w:sz w:val="18"/>
          <w:szCs w:val="18"/>
        </w:rPr>
      </w:pPr>
      <w:r w:rsidRPr="009111E4">
        <w:rPr>
          <w:rFonts w:ascii="Montserrat" w:eastAsia="Montserrat" w:hAnsi="Montserrat" w:cs="Montserrat"/>
          <w:sz w:val="18"/>
          <w:szCs w:val="18"/>
        </w:rPr>
        <w:t>La Dirección General de Recursos Humanos (DGRH), a efecto de e</w:t>
      </w:r>
      <w:r w:rsidR="00662351" w:rsidRPr="009111E4">
        <w:rPr>
          <w:rFonts w:ascii="Montserrat" w:eastAsia="Montserrat" w:hAnsi="Montserrat" w:cs="Montserrat"/>
          <w:sz w:val="18"/>
          <w:szCs w:val="18"/>
        </w:rPr>
        <w:t xml:space="preserve">laborar la versión pública del </w:t>
      </w:r>
      <w:r w:rsidR="002336C9" w:rsidRPr="009111E4">
        <w:rPr>
          <w:rFonts w:ascii="Montserrat" w:eastAsia="Montserrat" w:hAnsi="Montserrat" w:cs="Montserrat"/>
          <w:sz w:val="18"/>
          <w:szCs w:val="18"/>
        </w:rPr>
        <w:t>curriculum v</w:t>
      </w:r>
      <w:r w:rsidR="00662351" w:rsidRPr="009111E4">
        <w:rPr>
          <w:rFonts w:ascii="Montserrat" w:eastAsia="Montserrat" w:hAnsi="Montserrat" w:cs="Montserrat"/>
          <w:sz w:val="18"/>
          <w:szCs w:val="18"/>
        </w:rPr>
        <w:t xml:space="preserve">itae, de un servidor identificado, solicitó </w:t>
      </w:r>
      <w:r w:rsidRPr="009111E4">
        <w:rPr>
          <w:rFonts w:ascii="Montserrat" w:eastAsia="Montserrat" w:hAnsi="Montserrat" w:cs="Montserrat"/>
          <w:sz w:val="18"/>
          <w:szCs w:val="18"/>
        </w:rPr>
        <w:t>al Comité de Transparencia la clasificación de la siguiente información:</w:t>
      </w:r>
    </w:p>
    <w:p w14:paraId="70BBB263" w14:textId="77777777" w:rsidR="00C53B15" w:rsidRPr="009111E4" w:rsidRDefault="00C53B15" w:rsidP="00857B00">
      <w:pPr>
        <w:pBdr>
          <w:top w:val="nil"/>
          <w:left w:val="nil"/>
          <w:bottom w:val="nil"/>
          <w:right w:val="nil"/>
          <w:between w:val="nil"/>
        </w:pBdr>
        <w:ind w:hanging="2"/>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812"/>
        <w:gridCol w:w="2665"/>
      </w:tblGrid>
      <w:tr w:rsidR="009111E4" w:rsidRPr="009111E4" w14:paraId="4C96D4B5" w14:textId="77777777" w:rsidTr="004C4729">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2FDAADD"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581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90A931"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266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0B78C86"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66C9E2AA" w14:textId="77777777" w:rsidTr="00CA1029">
        <w:trPr>
          <w:trHeight w:val="902"/>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16B1079" w14:textId="77777777" w:rsidR="00E10A66" w:rsidRPr="009111E4" w:rsidRDefault="00E10A66" w:rsidP="00857B00">
            <w:pPr>
              <w:jc w:val="both"/>
              <w:rPr>
                <w:rFonts w:ascii="Montserrat" w:hAnsi="Montserrat" w:cs="Arial"/>
                <w:sz w:val="16"/>
                <w:szCs w:val="16"/>
              </w:rPr>
            </w:pPr>
            <w:r w:rsidRPr="009111E4">
              <w:rPr>
                <w:rFonts w:ascii="Montserrat" w:hAnsi="Montserrat" w:cs="Arial"/>
                <w:sz w:val="16"/>
                <w:szCs w:val="16"/>
              </w:rPr>
              <w:t>Domicilio de particular(es)</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363E14E" w14:textId="77777777" w:rsidR="00E10A66" w:rsidRPr="009111E4" w:rsidRDefault="00E10A66" w:rsidP="00857B00">
            <w:pPr>
              <w:jc w:val="both"/>
              <w:rPr>
                <w:rFonts w:ascii="Montserrat" w:eastAsia="Times New Roman" w:hAnsi="Montserrat" w:cs="Arial"/>
                <w:sz w:val="16"/>
                <w:szCs w:val="16"/>
              </w:rPr>
            </w:pPr>
            <w:r w:rsidRPr="009111E4">
              <w:rPr>
                <w:rFonts w:ascii="Montserrat" w:hAnsi="Montserrat" w:cs="Arial"/>
                <w:sz w:val="16"/>
                <w:szCs w:val="16"/>
              </w:rPr>
              <w:t>Atributo de una persona física, que denota el lugar donde reside habitualmente, y en ese sentido, constituye un dato personal, de ahí que debe protegerse</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C71DA9" w14:textId="77777777" w:rsidR="00E10A66" w:rsidRPr="009111E4" w:rsidRDefault="00E10A66" w:rsidP="00857B00">
            <w:pPr>
              <w:jc w:val="both"/>
              <w:rPr>
                <w:rFonts w:ascii="Montserrat" w:eastAsia="Montserrat" w:hAnsi="Montserrat" w:cs="Montserrat"/>
                <w:sz w:val="16"/>
                <w:szCs w:val="16"/>
              </w:rPr>
            </w:pPr>
            <w:r w:rsidRPr="009111E4">
              <w:rPr>
                <w:rFonts w:ascii="Montserrat" w:hAnsi="Montserrat" w:cs="Arial"/>
                <w:sz w:val="16"/>
                <w:szCs w:val="16"/>
              </w:rPr>
              <w:t>Artículos 116 de la LGTAIP; 113 Fracción I de la LFTAIP; fracción I, y 118 de la Ley Federal de Transparencia y Acceso a la Información Pública</w:t>
            </w:r>
          </w:p>
        </w:tc>
      </w:tr>
      <w:tr w:rsidR="009111E4" w:rsidRPr="009111E4" w14:paraId="52BB0E03" w14:textId="77777777" w:rsidTr="004C472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A0980C7" w14:textId="77777777" w:rsidR="00E10A66" w:rsidRPr="009111E4" w:rsidRDefault="00E10A66" w:rsidP="00857B00">
            <w:pPr>
              <w:jc w:val="both"/>
              <w:rPr>
                <w:rFonts w:ascii="Montserrat" w:eastAsia="Montserrat" w:hAnsi="Montserrat" w:cs="Montserrat"/>
                <w:sz w:val="16"/>
                <w:szCs w:val="16"/>
              </w:rPr>
            </w:pPr>
            <w:r w:rsidRPr="009111E4">
              <w:rPr>
                <w:rFonts w:ascii="Montserrat" w:hAnsi="Montserrat"/>
                <w:sz w:val="16"/>
                <w:szCs w:val="16"/>
              </w:rPr>
              <w:t>Edad</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5B67304" w14:textId="74D22377" w:rsidR="00E10A66" w:rsidRPr="009111E4" w:rsidRDefault="00E10A66" w:rsidP="00857B00">
            <w:pPr>
              <w:jc w:val="both"/>
              <w:rPr>
                <w:rFonts w:ascii="Montserrat" w:eastAsia="Montserrat" w:hAnsi="Montserrat" w:cs="Montserrat"/>
                <w:sz w:val="16"/>
                <w:szCs w:val="16"/>
              </w:rPr>
            </w:pPr>
            <w:r w:rsidRPr="009111E4">
              <w:rPr>
                <w:rFonts w:ascii="Montserrat" w:hAnsi="Montserrat" w:cs="Arial"/>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w:t>
            </w:r>
            <w:r w:rsidR="004C4729" w:rsidRPr="009111E4">
              <w:rPr>
                <w:rFonts w:ascii="Montserrat" w:hAnsi="Montserrat" w:cs="Arial"/>
                <w:sz w:val="16"/>
                <w:szCs w:val="16"/>
              </w:rPr>
              <w:t xml:space="preserve">tección al ser un dato personal, </w:t>
            </w:r>
            <w:r w:rsidRPr="009111E4">
              <w:rPr>
                <w:rFonts w:ascii="Montserrat" w:eastAsia="Montserrat" w:hAnsi="Montserrat" w:cs="Montserrat"/>
                <w:sz w:val="16"/>
                <w:szCs w:val="16"/>
              </w:rPr>
              <w:t xml:space="preserve">su responsabilidad, por virtud de una resolución sancionatoria firme; y consecuentemente, brindar acceso a dicha información afectaría su </w:t>
            </w:r>
            <w:r w:rsidR="002D5A8D" w:rsidRPr="009111E4">
              <w:rPr>
                <w:rFonts w:ascii="Montserrat" w:eastAsia="Montserrat" w:hAnsi="Montserrat" w:cs="Montserrat"/>
                <w:sz w:val="16"/>
                <w:szCs w:val="16"/>
              </w:rPr>
              <w:t>derecho al honor y a la imagen</w:t>
            </w:r>
          </w:p>
          <w:p w14:paraId="31D3AFB3" w14:textId="3DD17094" w:rsidR="00E10A66" w:rsidRPr="009111E4" w:rsidRDefault="00E10A66" w:rsidP="00857B00">
            <w:pPr>
              <w:ind w:hanging="2"/>
              <w:jc w:val="both"/>
              <w:rPr>
                <w:rFonts w:ascii="Montserrat" w:eastAsia="Montserrat" w:hAnsi="Montserrat" w:cs="Montserrat"/>
                <w:sz w:val="16"/>
                <w:szCs w:val="16"/>
              </w:rPr>
            </w:pPr>
            <w:r w:rsidRPr="009111E4">
              <w:rPr>
                <w:rFonts w:ascii="Montserrat" w:eastAsia="Montserrat" w:hAnsi="Montserrat" w:cs="Montserrat"/>
                <w:sz w:val="16"/>
                <w:szCs w:val="16"/>
              </w:rPr>
              <w:t>Si dentro de la documentación obran hechos que de manera directa o indirecta permiten identificar a personas particulares ajenas a la titular de los datos personales, dicha narrativa debe clasificarse como confidencial</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0833E1" w14:textId="5238D5B4" w:rsidR="00E10A66" w:rsidRPr="009111E4" w:rsidRDefault="00E10A66" w:rsidP="00857B00">
            <w:pPr>
              <w:jc w:val="both"/>
              <w:rPr>
                <w:rFonts w:ascii="Montserrat" w:eastAsia="Montserrat" w:hAnsi="Montserrat" w:cs="Montserrat"/>
                <w:sz w:val="16"/>
                <w:szCs w:val="16"/>
              </w:rPr>
            </w:pPr>
            <w:r w:rsidRPr="009111E4">
              <w:rPr>
                <w:rFonts w:ascii="Montserrat" w:hAnsi="Montserrat" w:cs="Arial"/>
                <w:sz w:val="16"/>
                <w:szCs w:val="16"/>
              </w:rPr>
              <w:t xml:space="preserve">Artículos 116 de la LGTAIP; 113 Fracción I de la LFTAIP; fracción I, y 118 de la Ley Federal de Transparencia y </w:t>
            </w:r>
            <w:r w:rsidR="002D5A8D" w:rsidRPr="009111E4">
              <w:rPr>
                <w:rFonts w:ascii="Montserrat" w:hAnsi="Montserrat" w:cs="Arial"/>
                <w:sz w:val="16"/>
                <w:szCs w:val="16"/>
              </w:rPr>
              <w:t>Acceso a la Información Pública</w:t>
            </w:r>
          </w:p>
        </w:tc>
      </w:tr>
      <w:tr w:rsidR="009111E4" w:rsidRPr="009111E4" w14:paraId="2E8C98AA" w14:textId="77777777" w:rsidTr="004C472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D1569AC" w14:textId="77777777" w:rsidR="00E10A66" w:rsidRPr="009111E4" w:rsidRDefault="00E10A66" w:rsidP="00857B00">
            <w:pPr>
              <w:jc w:val="both"/>
              <w:rPr>
                <w:rFonts w:ascii="Montserrat" w:eastAsia="Montserrat" w:hAnsi="Montserrat" w:cs="Montserrat"/>
                <w:sz w:val="16"/>
                <w:szCs w:val="16"/>
              </w:rPr>
            </w:pPr>
            <w:r w:rsidRPr="009111E4">
              <w:rPr>
                <w:rFonts w:ascii="Montserrat" w:hAnsi="Montserrat"/>
                <w:sz w:val="16"/>
                <w:szCs w:val="16"/>
              </w:rPr>
              <w:t>Fecha de nacimiento</w:t>
            </w:r>
          </w:p>
        </w:tc>
        <w:tc>
          <w:tcPr>
            <w:tcW w:w="5812" w:type="dxa"/>
            <w:tcBorders>
              <w:top w:val="single" w:sz="6" w:space="0" w:color="CCCCCC"/>
              <w:left w:val="single" w:sz="6" w:space="0" w:color="CCCCCC"/>
              <w:bottom w:val="single" w:sz="6" w:space="0" w:color="CCCCCC"/>
              <w:right w:val="single" w:sz="12" w:space="0" w:color="CCCCCC"/>
            </w:tcBorders>
            <w:shd w:val="clear" w:color="auto" w:fill="auto"/>
          </w:tcPr>
          <w:p w14:paraId="7FFC29E6" w14:textId="69D00BA5" w:rsidR="00E10A66" w:rsidRPr="009111E4" w:rsidRDefault="00E10A66" w:rsidP="00857B00">
            <w:pPr>
              <w:jc w:val="both"/>
              <w:rPr>
                <w:rFonts w:ascii="Montserrat" w:eastAsia="Times New Roman" w:hAnsi="Montserrat" w:cs="Arial"/>
                <w:sz w:val="16"/>
                <w:szCs w:val="16"/>
              </w:rPr>
            </w:pPr>
            <w:r w:rsidRPr="009111E4">
              <w:rPr>
                <w:rFonts w:ascii="Montserrat" w:hAnsi="Montserrat" w:cs="Arial"/>
                <w:sz w:val="16"/>
                <w:szCs w:val="16"/>
              </w:rPr>
              <w:t xml:space="preserve">Data o referencia del alumbramiento de una persona </w:t>
            </w:r>
            <w:r w:rsidRPr="009111E4">
              <w:rPr>
                <w:rFonts w:ascii="Montserrat" w:hAnsi="Montserrat" w:cs="Arial"/>
                <w:sz w:val="16"/>
                <w:szCs w:val="16"/>
                <w:lang w:eastAsia="es-MX"/>
              </w:rPr>
              <w:t>que</w:t>
            </w:r>
            <w:r w:rsidRPr="009111E4">
              <w:rPr>
                <w:rFonts w:ascii="Montserrat" w:hAnsi="Montserrat" w:cs="Arial"/>
                <w:sz w:val="16"/>
                <w:szCs w:val="16"/>
              </w:rPr>
              <w:t xml:space="preserve"> permite determinar el tiempo que ha vivido su titular, al ser por ello un dato personal que incide en la esfera privada de las personas, requiere de su protección</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2E38C5D" w14:textId="08E18E24" w:rsidR="00E10A66" w:rsidRPr="009111E4" w:rsidRDefault="00E10A66" w:rsidP="00857B00">
            <w:pPr>
              <w:jc w:val="both"/>
              <w:rPr>
                <w:rFonts w:ascii="Montserrat" w:eastAsia="Times New Roman" w:hAnsi="Montserrat" w:cs="Times New Roman"/>
                <w:sz w:val="16"/>
                <w:szCs w:val="16"/>
              </w:rPr>
            </w:pPr>
            <w:r w:rsidRPr="009111E4">
              <w:rPr>
                <w:rFonts w:ascii="Montserrat" w:hAnsi="Montserrat" w:cs="Arial"/>
                <w:sz w:val="16"/>
                <w:szCs w:val="16"/>
              </w:rPr>
              <w:t xml:space="preserve">Artículos 116 de la LGTAIP; 113 Fracción I de la LFTAIP; fracción I, y 118 de la Ley Federal de Transparencia y </w:t>
            </w:r>
            <w:r w:rsidR="002D5A8D" w:rsidRPr="009111E4">
              <w:rPr>
                <w:rFonts w:ascii="Montserrat" w:hAnsi="Montserrat" w:cs="Arial"/>
                <w:sz w:val="16"/>
                <w:szCs w:val="16"/>
              </w:rPr>
              <w:t>Acceso a la Información Pública</w:t>
            </w:r>
          </w:p>
        </w:tc>
      </w:tr>
      <w:tr w:rsidR="009111E4" w:rsidRPr="009111E4" w14:paraId="41195B7D" w14:textId="77777777" w:rsidTr="004C472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C9732B" w14:textId="77777777" w:rsidR="00E10A66" w:rsidRPr="009111E4" w:rsidRDefault="00E10A66" w:rsidP="00857B00">
            <w:pPr>
              <w:jc w:val="both"/>
              <w:rPr>
                <w:rFonts w:ascii="Montserrat" w:eastAsia="Montserrat" w:hAnsi="Montserrat" w:cs="Montserrat"/>
                <w:sz w:val="16"/>
                <w:szCs w:val="16"/>
              </w:rPr>
            </w:pPr>
            <w:r w:rsidRPr="009111E4">
              <w:rPr>
                <w:rFonts w:ascii="Montserrat" w:hAnsi="Montserrat" w:cs="Arial"/>
                <w:sz w:val="16"/>
                <w:szCs w:val="16"/>
              </w:rPr>
              <w:t>Correo electrónico</w:t>
            </w:r>
          </w:p>
        </w:tc>
        <w:tc>
          <w:tcPr>
            <w:tcW w:w="5812" w:type="dxa"/>
            <w:tcBorders>
              <w:top w:val="single" w:sz="6" w:space="0" w:color="CCCCCC"/>
              <w:left w:val="single" w:sz="6" w:space="0" w:color="CCCCCC"/>
              <w:bottom w:val="single" w:sz="6" w:space="0" w:color="CCCCCC"/>
              <w:right w:val="single" w:sz="12" w:space="0" w:color="CCCCCC"/>
            </w:tcBorders>
            <w:shd w:val="clear" w:color="auto" w:fill="auto"/>
          </w:tcPr>
          <w:p w14:paraId="6554286A" w14:textId="77777777" w:rsidR="00E10A66" w:rsidRPr="009111E4" w:rsidRDefault="00E10A66" w:rsidP="00857B00">
            <w:pPr>
              <w:ind w:hanging="2"/>
              <w:jc w:val="both"/>
              <w:rPr>
                <w:rFonts w:ascii="Montserrat" w:eastAsia="Montserrat" w:hAnsi="Montserrat" w:cs="Montserrat"/>
                <w:sz w:val="16"/>
                <w:szCs w:val="16"/>
              </w:rPr>
            </w:pPr>
            <w:r w:rsidRPr="009111E4">
              <w:rPr>
                <w:rFonts w:ascii="Montserrat" w:hAnsi="Montserrat" w:cs="Arial"/>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9F44A5" w14:textId="32697E4B" w:rsidR="00E10A66" w:rsidRPr="009111E4" w:rsidRDefault="00E10A66" w:rsidP="00857B00">
            <w:pPr>
              <w:ind w:hanging="2"/>
              <w:jc w:val="both"/>
              <w:rPr>
                <w:rFonts w:ascii="Montserrat" w:eastAsia="Montserrat" w:hAnsi="Montserrat" w:cs="Montserrat"/>
                <w:sz w:val="16"/>
                <w:szCs w:val="16"/>
              </w:rPr>
            </w:pPr>
            <w:r w:rsidRPr="009111E4">
              <w:rPr>
                <w:rFonts w:ascii="Montserrat" w:hAnsi="Montserrat" w:cs="Arial"/>
                <w:sz w:val="16"/>
                <w:szCs w:val="16"/>
              </w:rPr>
              <w:t xml:space="preserve">Artículos 116 de la LGTAIP; 113 Fracción I de la LFTAIP; fracción I, y 118 de la Ley Federal de Transparencia y Acceso a </w:t>
            </w:r>
            <w:r w:rsidR="002D5A8D" w:rsidRPr="009111E4">
              <w:rPr>
                <w:rFonts w:ascii="Montserrat" w:hAnsi="Montserrat" w:cs="Arial"/>
                <w:sz w:val="16"/>
                <w:szCs w:val="16"/>
              </w:rPr>
              <w:t>la Información Pública</w:t>
            </w:r>
          </w:p>
        </w:tc>
      </w:tr>
      <w:tr w:rsidR="009111E4" w:rsidRPr="009111E4" w14:paraId="5E16A306" w14:textId="77777777" w:rsidTr="004C472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D79352" w14:textId="77777777" w:rsidR="00E10A66" w:rsidRPr="009111E4" w:rsidRDefault="00E10A66" w:rsidP="00857B00">
            <w:pPr>
              <w:jc w:val="both"/>
              <w:rPr>
                <w:rFonts w:ascii="Montserrat" w:hAnsi="Montserrat" w:cs="Arial"/>
                <w:sz w:val="16"/>
                <w:szCs w:val="16"/>
              </w:rPr>
            </w:pPr>
            <w:r w:rsidRPr="009111E4">
              <w:rPr>
                <w:rFonts w:ascii="Montserrat" w:hAnsi="Montserrat" w:cs="Arial"/>
                <w:sz w:val="16"/>
                <w:szCs w:val="16"/>
              </w:rPr>
              <w:t>Número de teléfono fijo y celular</w:t>
            </w:r>
          </w:p>
        </w:tc>
        <w:tc>
          <w:tcPr>
            <w:tcW w:w="5812" w:type="dxa"/>
            <w:tcBorders>
              <w:top w:val="single" w:sz="6" w:space="0" w:color="CCCCCC"/>
              <w:left w:val="single" w:sz="6" w:space="0" w:color="CCCCCC"/>
              <w:bottom w:val="single" w:sz="6" w:space="0" w:color="CCCCCC"/>
              <w:right w:val="single" w:sz="12" w:space="0" w:color="CCCCCC"/>
            </w:tcBorders>
            <w:shd w:val="clear" w:color="auto" w:fill="auto"/>
          </w:tcPr>
          <w:p w14:paraId="5D3B5A26" w14:textId="77777777"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8FE47D5" w14:textId="77777777"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Artículos 116 de la LGTAIP; 113 Fracción I de la LFTAIP; fracción I, y 118 de la Ley Federal de Transparencia y Acceso a la Información Pública</w:t>
            </w:r>
          </w:p>
        </w:tc>
      </w:tr>
      <w:tr w:rsidR="009111E4" w:rsidRPr="009111E4" w14:paraId="6779BE08" w14:textId="77777777" w:rsidTr="004C4729">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579058F" w14:textId="77777777" w:rsidR="00E10A66" w:rsidRPr="009111E4" w:rsidRDefault="00E10A66" w:rsidP="00857B00">
            <w:pPr>
              <w:jc w:val="both"/>
              <w:rPr>
                <w:rFonts w:ascii="Montserrat" w:hAnsi="Montserrat" w:cs="Arial"/>
                <w:sz w:val="16"/>
                <w:szCs w:val="16"/>
              </w:rPr>
            </w:pPr>
            <w:r w:rsidRPr="009111E4">
              <w:rPr>
                <w:rFonts w:ascii="Montserrat" w:hAnsi="Montserrat" w:cs="Arial"/>
                <w:sz w:val="16"/>
                <w:szCs w:val="16"/>
              </w:rPr>
              <w:t>Fotografía</w:t>
            </w:r>
          </w:p>
        </w:tc>
        <w:tc>
          <w:tcPr>
            <w:tcW w:w="5812" w:type="dxa"/>
            <w:tcBorders>
              <w:top w:val="single" w:sz="6" w:space="0" w:color="CCCCCC"/>
              <w:left w:val="single" w:sz="6" w:space="0" w:color="CCCCCC"/>
              <w:bottom w:val="single" w:sz="6" w:space="0" w:color="CCCCCC"/>
              <w:right w:val="single" w:sz="12" w:space="0" w:color="CCCCCC"/>
            </w:tcBorders>
            <w:shd w:val="clear" w:color="auto" w:fill="auto"/>
          </w:tcPr>
          <w:p w14:paraId="2ED6F367" w14:textId="77777777"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446F98" w14:textId="052EE27E"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Artículos 116 de la LGTAIP; 113 Fracción I de la LFTAIP; fracción I, y 118 de la Ley Federal de Transparencia y Acceso a la Información Pública</w:t>
            </w:r>
          </w:p>
        </w:tc>
      </w:tr>
      <w:tr w:rsidR="00E10A66" w:rsidRPr="009111E4" w14:paraId="727806F8" w14:textId="77777777" w:rsidTr="004C4729">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47C325D" w14:textId="77777777" w:rsidR="00E10A66" w:rsidRPr="009111E4" w:rsidRDefault="00E10A66" w:rsidP="00857B00">
            <w:pPr>
              <w:jc w:val="both"/>
              <w:rPr>
                <w:rFonts w:ascii="Montserrat" w:hAnsi="Montserrat" w:cs="Arial"/>
                <w:sz w:val="16"/>
                <w:szCs w:val="16"/>
              </w:rPr>
            </w:pPr>
            <w:r w:rsidRPr="009111E4">
              <w:rPr>
                <w:rFonts w:ascii="Montserrat" w:hAnsi="Montserrat" w:cs="Arial"/>
                <w:sz w:val="16"/>
                <w:szCs w:val="16"/>
              </w:rPr>
              <w:t>Firma o rúbrica de particulares</w:t>
            </w:r>
          </w:p>
        </w:tc>
        <w:tc>
          <w:tcPr>
            <w:tcW w:w="5812" w:type="dxa"/>
            <w:tcBorders>
              <w:top w:val="single" w:sz="6" w:space="0" w:color="CCCCCC"/>
              <w:left w:val="single" w:sz="6" w:space="0" w:color="CCCCCC"/>
              <w:bottom w:val="single" w:sz="6" w:space="0" w:color="CCCCCC"/>
              <w:right w:val="single" w:sz="12" w:space="0" w:color="CCCCCC"/>
            </w:tcBorders>
            <w:shd w:val="clear" w:color="auto" w:fill="auto"/>
          </w:tcPr>
          <w:p w14:paraId="6BA5047B" w14:textId="77777777"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 xml:space="preserve">Escritura gráfica o </w:t>
            </w:r>
            <w:hyperlink r:id="rId10" w:tooltip="Grafo" w:history="1">
              <w:r w:rsidRPr="009111E4">
                <w:rPr>
                  <w:rFonts w:ascii="Montserrat" w:hAnsi="Montserrat" w:cs="Arial"/>
                  <w:sz w:val="16"/>
                  <w:szCs w:val="16"/>
                </w:rPr>
                <w:t>grafo</w:t>
              </w:r>
            </w:hyperlink>
            <w:r w:rsidRPr="009111E4">
              <w:rPr>
                <w:rFonts w:ascii="Montserrat" w:hAnsi="Montserrat" w:cs="Arial"/>
                <w:sz w:val="16"/>
                <w:szCs w:val="16"/>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A9D5B3" w14:textId="38D526E0" w:rsidR="00E10A66" w:rsidRPr="009111E4" w:rsidRDefault="00E10A66" w:rsidP="00857B00">
            <w:pPr>
              <w:ind w:hanging="2"/>
              <w:jc w:val="both"/>
              <w:rPr>
                <w:rFonts w:ascii="Montserrat" w:hAnsi="Montserrat" w:cs="Arial"/>
                <w:sz w:val="16"/>
                <w:szCs w:val="16"/>
              </w:rPr>
            </w:pPr>
            <w:r w:rsidRPr="009111E4">
              <w:rPr>
                <w:rFonts w:ascii="Montserrat" w:hAnsi="Montserrat" w:cs="Arial"/>
                <w:sz w:val="16"/>
                <w:szCs w:val="16"/>
              </w:rPr>
              <w:t>Artículos 116 de la LGTAIP; 113 Fracción I de la LFTAIP; fracción I, y 118 de la Ley Federal de Transparencia y Acceso a la Información Pública</w:t>
            </w:r>
          </w:p>
        </w:tc>
      </w:tr>
    </w:tbl>
    <w:p w14:paraId="53797537" w14:textId="675F811B" w:rsidR="00C53B15" w:rsidRPr="009111E4" w:rsidRDefault="00C53B15" w:rsidP="00857B00">
      <w:pPr>
        <w:ind w:right="49"/>
        <w:jc w:val="both"/>
        <w:rPr>
          <w:rFonts w:ascii="Montserrat" w:eastAsia="Montserrat" w:hAnsi="Montserrat" w:cs="Montserrat"/>
          <w:i/>
          <w:iCs/>
          <w:sz w:val="18"/>
          <w:szCs w:val="18"/>
        </w:rPr>
      </w:pPr>
    </w:p>
    <w:p w14:paraId="7592955F" w14:textId="77777777" w:rsidR="00C53B15" w:rsidRPr="009111E4" w:rsidRDefault="00C53B15" w:rsidP="00857B00">
      <w:pPr>
        <w:ind w:right="49"/>
        <w:jc w:val="both"/>
        <w:rPr>
          <w:rFonts w:ascii="Montserrat" w:eastAsia="Montserrat" w:hAnsi="Montserrat" w:cs="Montserrat"/>
          <w:iCs/>
          <w:sz w:val="18"/>
          <w:szCs w:val="18"/>
        </w:rPr>
      </w:pPr>
      <w:r w:rsidRPr="009111E4">
        <w:rPr>
          <w:rFonts w:ascii="Montserrat" w:eastAsia="Montserrat" w:hAnsi="Montserrat" w:cs="Montserrat"/>
          <w:iCs/>
          <w:sz w:val="18"/>
          <w:szCs w:val="18"/>
        </w:rPr>
        <w:t xml:space="preserve">En consecuencia, se emite la siguiente resolución por unanimidad: </w:t>
      </w:r>
    </w:p>
    <w:p w14:paraId="137947EA" w14:textId="77777777" w:rsidR="00C53B15" w:rsidRPr="009111E4" w:rsidRDefault="00C53B15" w:rsidP="00857B00">
      <w:pPr>
        <w:ind w:right="38"/>
        <w:jc w:val="both"/>
        <w:rPr>
          <w:rFonts w:ascii="Montserrat" w:eastAsia="Montserrat" w:hAnsi="Montserrat" w:cs="Montserrat"/>
          <w:b/>
          <w:i/>
          <w:iCs/>
          <w:sz w:val="18"/>
          <w:szCs w:val="18"/>
        </w:rPr>
      </w:pPr>
    </w:p>
    <w:p w14:paraId="2EC88CCA" w14:textId="1AD1BC8C" w:rsidR="00C53B15" w:rsidRPr="009111E4" w:rsidRDefault="00C02851"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C</w:t>
      </w:r>
      <w:r w:rsidR="00C53B15" w:rsidRPr="009111E4">
        <w:rPr>
          <w:rFonts w:ascii="Montserrat" w:eastAsia="Montserrat" w:hAnsi="Montserrat" w:cs="Montserrat"/>
          <w:b/>
          <w:sz w:val="18"/>
          <w:szCs w:val="18"/>
        </w:rPr>
        <w:t>.</w:t>
      </w:r>
      <w:r w:rsidRPr="009111E4">
        <w:rPr>
          <w:rFonts w:ascii="Montserrat" w:eastAsia="Montserrat" w:hAnsi="Montserrat" w:cs="Montserrat"/>
          <w:b/>
          <w:sz w:val="18"/>
          <w:szCs w:val="18"/>
        </w:rPr>
        <w:t>2</w:t>
      </w:r>
      <w:r w:rsidR="00C53B15" w:rsidRPr="009111E4">
        <w:rPr>
          <w:rFonts w:ascii="Montserrat" w:eastAsia="Montserrat" w:hAnsi="Montserrat" w:cs="Montserrat"/>
          <w:b/>
          <w:sz w:val="18"/>
          <w:szCs w:val="18"/>
        </w:rPr>
        <w:t>.ORD.47.23: C</w:t>
      </w:r>
      <w:r w:rsidR="0009493F" w:rsidRPr="009111E4">
        <w:rPr>
          <w:rFonts w:ascii="Montserrat" w:eastAsia="Montserrat" w:hAnsi="Montserrat" w:cs="Montserrat"/>
          <w:b/>
          <w:sz w:val="18"/>
          <w:szCs w:val="18"/>
        </w:rPr>
        <w:t>ONFIRMAR</w:t>
      </w:r>
      <w:r w:rsidR="00F47DFD" w:rsidRPr="009111E4">
        <w:rPr>
          <w:rFonts w:ascii="Montserrat" w:eastAsia="Montserrat" w:hAnsi="Montserrat" w:cs="Montserrat"/>
          <w:sz w:val="18"/>
          <w:szCs w:val="18"/>
        </w:rPr>
        <w:t xml:space="preserve"> l</w:t>
      </w:r>
      <w:r w:rsidR="00C53B15" w:rsidRPr="009111E4">
        <w:rPr>
          <w:rFonts w:ascii="Montserrat" w:eastAsia="Montserrat" w:hAnsi="Montserrat" w:cs="Montserrat"/>
          <w:sz w:val="18"/>
          <w:szCs w:val="18"/>
        </w:rPr>
        <w:t>a clasificación de</w:t>
      </w:r>
      <w:r w:rsidR="002336C9" w:rsidRPr="009111E4">
        <w:rPr>
          <w:rFonts w:ascii="Montserrat" w:eastAsia="Montserrat" w:hAnsi="Montserrat" w:cs="Montserrat"/>
          <w:sz w:val="18"/>
          <w:szCs w:val="18"/>
        </w:rPr>
        <w:t xml:space="preserve"> la información como confidencial </w:t>
      </w:r>
      <w:r w:rsidR="00C53B15" w:rsidRPr="009111E4">
        <w:rPr>
          <w:rFonts w:ascii="Montserrat" w:eastAsia="Montserrat" w:hAnsi="Montserrat" w:cs="Montserrat"/>
          <w:sz w:val="18"/>
          <w:szCs w:val="18"/>
        </w:rPr>
        <w:t xml:space="preserve">invocada por </w:t>
      </w:r>
      <w:r w:rsidR="002521E3" w:rsidRPr="009111E4">
        <w:rPr>
          <w:rFonts w:ascii="Montserrat" w:eastAsia="Montserrat" w:hAnsi="Montserrat" w:cs="Montserrat"/>
          <w:sz w:val="18"/>
          <w:szCs w:val="18"/>
        </w:rPr>
        <w:t>la</w:t>
      </w:r>
      <w:r w:rsidR="00C53B15" w:rsidRPr="009111E4">
        <w:rPr>
          <w:rFonts w:ascii="Montserrat" w:eastAsia="Montserrat" w:hAnsi="Montserrat" w:cs="Montserrat"/>
          <w:sz w:val="18"/>
          <w:szCs w:val="18"/>
        </w:rPr>
        <w:t xml:space="preserve"> </w:t>
      </w:r>
      <w:r w:rsidR="00F47DFD" w:rsidRPr="009111E4">
        <w:rPr>
          <w:rFonts w:ascii="Montserrat" w:eastAsia="Montserrat" w:hAnsi="Montserrat" w:cs="Montserrat"/>
          <w:sz w:val="18"/>
          <w:szCs w:val="18"/>
        </w:rPr>
        <w:t>DGRH</w:t>
      </w:r>
      <w:r w:rsidR="00C53B15" w:rsidRPr="009111E4">
        <w:rPr>
          <w:rFonts w:ascii="Montserrat" w:eastAsia="Montserrat" w:hAnsi="Montserrat" w:cs="Montserrat"/>
          <w:sz w:val="18"/>
          <w:szCs w:val="18"/>
        </w:rPr>
        <w:t xml:space="preserve"> </w:t>
      </w:r>
      <w:r w:rsidR="00162DCB" w:rsidRPr="009111E4">
        <w:rPr>
          <w:rFonts w:ascii="Montserrat" w:eastAsia="Montserrat" w:hAnsi="Montserrat" w:cs="Montserrat"/>
          <w:sz w:val="18"/>
          <w:szCs w:val="18"/>
        </w:rPr>
        <w:t xml:space="preserve">del curriculum vitae, de un servidor </w:t>
      </w:r>
      <w:r w:rsidR="002521E3" w:rsidRPr="009111E4">
        <w:rPr>
          <w:rFonts w:ascii="Montserrat" w:eastAsia="Montserrat" w:hAnsi="Montserrat" w:cs="Montserrat"/>
          <w:sz w:val="18"/>
          <w:szCs w:val="18"/>
        </w:rPr>
        <w:t xml:space="preserve">público </w:t>
      </w:r>
      <w:r w:rsidR="00162DCB" w:rsidRPr="009111E4">
        <w:rPr>
          <w:rFonts w:ascii="Montserrat" w:eastAsia="Montserrat" w:hAnsi="Montserrat" w:cs="Montserrat"/>
          <w:sz w:val="18"/>
          <w:szCs w:val="18"/>
        </w:rPr>
        <w:t>identificado</w:t>
      </w:r>
      <w:r w:rsidR="00F47DFD" w:rsidRPr="009111E4">
        <w:rPr>
          <w:rFonts w:ascii="Montserrat" w:eastAsia="Montserrat" w:hAnsi="Montserrat" w:cs="Montserrat"/>
          <w:sz w:val="18"/>
          <w:szCs w:val="18"/>
        </w:rPr>
        <w:t>, c</w:t>
      </w:r>
      <w:r w:rsidR="00C53B15" w:rsidRPr="009111E4">
        <w:rPr>
          <w:rFonts w:ascii="Montserrat" w:eastAsia="Montserrat" w:hAnsi="Montserrat" w:cs="Montserrat"/>
          <w:sz w:val="18"/>
          <w:szCs w:val="18"/>
        </w:rPr>
        <w:t xml:space="preserve">on fundamento </w:t>
      </w:r>
      <w:r w:rsidR="00162DCB" w:rsidRPr="009111E4">
        <w:rPr>
          <w:rFonts w:ascii="Montserrat" w:eastAsia="Montserrat" w:hAnsi="Montserrat" w:cs="Montserrat"/>
          <w:sz w:val="18"/>
          <w:szCs w:val="18"/>
        </w:rPr>
        <w:t xml:space="preserve">en el </w:t>
      </w:r>
      <w:r w:rsidR="00C53B15" w:rsidRPr="009111E4">
        <w:rPr>
          <w:rFonts w:ascii="Montserrat" w:eastAsia="Montserrat" w:hAnsi="Montserrat" w:cs="Montserrat"/>
          <w:sz w:val="18"/>
          <w:szCs w:val="18"/>
        </w:rPr>
        <w:t xml:space="preserve"> 113</w:t>
      </w:r>
      <w:r w:rsidR="00F47DFD" w:rsidRPr="009111E4">
        <w:rPr>
          <w:rFonts w:ascii="Montserrat" w:eastAsia="Montserrat" w:hAnsi="Montserrat" w:cs="Montserrat"/>
          <w:sz w:val="18"/>
          <w:szCs w:val="18"/>
        </w:rPr>
        <w:t xml:space="preserve">, fracción </w:t>
      </w:r>
      <w:r w:rsidR="00C53B15" w:rsidRPr="009111E4">
        <w:rPr>
          <w:rFonts w:ascii="Montserrat" w:eastAsia="Montserrat" w:hAnsi="Montserrat" w:cs="Montserrat"/>
          <w:sz w:val="18"/>
          <w:szCs w:val="18"/>
        </w:rPr>
        <w:t>I</w:t>
      </w:r>
      <w:r w:rsidR="00F47DFD" w:rsidRPr="009111E4">
        <w:rPr>
          <w:rFonts w:ascii="Montserrat" w:eastAsia="Montserrat" w:hAnsi="Montserrat" w:cs="Montserrat"/>
          <w:sz w:val="18"/>
          <w:szCs w:val="18"/>
        </w:rPr>
        <w:t>,</w:t>
      </w:r>
      <w:r w:rsidR="00C53B15" w:rsidRPr="009111E4">
        <w:rPr>
          <w:rFonts w:ascii="Montserrat" w:eastAsia="Montserrat" w:hAnsi="Montserrat" w:cs="Montserrat"/>
          <w:sz w:val="18"/>
          <w:szCs w:val="18"/>
        </w:rPr>
        <w:t xml:space="preserve"> de la L</w:t>
      </w:r>
      <w:r w:rsidR="00162DCB" w:rsidRPr="009111E4">
        <w:rPr>
          <w:rFonts w:ascii="Montserrat" w:eastAsia="Montserrat" w:hAnsi="Montserrat" w:cs="Montserrat"/>
          <w:sz w:val="18"/>
          <w:szCs w:val="18"/>
        </w:rPr>
        <w:t xml:space="preserve">ey </w:t>
      </w:r>
      <w:r w:rsidR="00C53B15" w:rsidRPr="009111E4">
        <w:rPr>
          <w:rFonts w:ascii="Montserrat" w:eastAsia="Montserrat" w:hAnsi="Montserrat" w:cs="Montserrat"/>
          <w:sz w:val="18"/>
          <w:szCs w:val="18"/>
        </w:rPr>
        <w:t>F</w:t>
      </w:r>
      <w:r w:rsidR="00162DCB" w:rsidRPr="009111E4">
        <w:rPr>
          <w:rFonts w:ascii="Montserrat" w:eastAsia="Montserrat" w:hAnsi="Montserrat" w:cs="Montserrat"/>
          <w:sz w:val="18"/>
          <w:szCs w:val="18"/>
        </w:rPr>
        <w:t xml:space="preserve">ederal de </w:t>
      </w:r>
      <w:r w:rsidR="00C53B15" w:rsidRPr="009111E4">
        <w:rPr>
          <w:rFonts w:ascii="Montserrat" w:eastAsia="Montserrat" w:hAnsi="Montserrat" w:cs="Montserrat"/>
          <w:sz w:val="18"/>
          <w:szCs w:val="18"/>
        </w:rPr>
        <w:t>T</w:t>
      </w:r>
      <w:r w:rsidR="00162DCB" w:rsidRPr="009111E4">
        <w:rPr>
          <w:rFonts w:ascii="Montserrat" w:eastAsia="Montserrat" w:hAnsi="Montserrat" w:cs="Montserrat"/>
          <w:sz w:val="18"/>
          <w:szCs w:val="18"/>
        </w:rPr>
        <w:t xml:space="preserve">ransparencia y </w:t>
      </w:r>
      <w:r w:rsidR="00C53B15" w:rsidRPr="009111E4">
        <w:rPr>
          <w:rFonts w:ascii="Montserrat" w:eastAsia="Montserrat" w:hAnsi="Montserrat" w:cs="Montserrat"/>
          <w:sz w:val="18"/>
          <w:szCs w:val="18"/>
        </w:rPr>
        <w:t>A</w:t>
      </w:r>
      <w:r w:rsidR="00162DCB" w:rsidRPr="009111E4">
        <w:rPr>
          <w:rFonts w:ascii="Montserrat" w:eastAsia="Montserrat" w:hAnsi="Montserrat" w:cs="Montserrat"/>
          <w:sz w:val="18"/>
          <w:szCs w:val="18"/>
        </w:rPr>
        <w:t xml:space="preserve">cceso a la </w:t>
      </w:r>
      <w:r w:rsidR="00C53B15" w:rsidRPr="009111E4">
        <w:rPr>
          <w:rFonts w:ascii="Montserrat" w:eastAsia="Montserrat" w:hAnsi="Montserrat" w:cs="Montserrat"/>
          <w:sz w:val="18"/>
          <w:szCs w:val="18"/>
        </w:rPr>
        <w:t>I</w:t>
      </w:r>
      <w:r w:rsidR="00162DCB" w:rsidRPr="009111E4">
        <w:rPr>
          <w:rFonts w:ascii="Montserrat" w:eastAsia="Montserrat" w:hAnsi="Montserrat" w:cs="Montserrat"/>
          <w:sz w:val="18"/>
          <w:szCs w:val="18"/>
        </w:rPr>
        <w:t xml:space="preserve">nformación </w:t>
      </w:r>
      <w:r w:rsidR="00C53B15" w:rsidRPr="009111E4">
        <w:rPr>
          <w:rFonts w:ascii="Montserrat" w:eastAsia="Montserrat" w:hAnsi="Montserrat" w:cs="Montserrat"/>
          <w:sz w:val="18"/>
          <w:szCs w:val="18"/>
        </w:rPr>
        <w:t>P</w:t>
      </w:r>
      <w:r w:rsidR="00162DCB" w:rsidRPr="009111E4">
        <w:rPr>
          <w:rFonts w:ascii="Montserrat" w:eastAsia="Montserrat" w:hAnsi="Montserrat" w:cs="Montserrat"/>
          <w:sz w:val="18"/>
          <w:szCs w:val="18"/>
        </w:rPr>
        <w:t>ública</w:t>
      </w:r>
      <w:r w:rsidR="00F47DFD" w:rsidRPr="009111E4">
        <w:rPr>
          <w:rFonts w:ascii="Montserrat" w:eastAsia="Montserrat" w:hAnsi="Montserrat" w:cs="Montserrat"/>
          <w:sz w:val="18"/>
          <w:szCs w:val="18"/>
        </w:rPr>
        <w:t xml:space="preserve"> </w:t>
      </w:r>
      <w:r w:rsidR="00162DCB" w:rsidRPr="009111E4">
        <w:rPr>
          <w:rFonts w:ascii="Montserrat" w:eastAsia="Montserrat" w:hAnsi="Montserrat" w:cs="Montserrat"/>
          <w:sz w:val="18"/>
          <w:szCs w:val="18"/>
        </w:rPr>
        <w:t>y</w:t>
      </w:r>
      <w:r w:rsidR="00F47DFD" w:rsidRPr="009111E4">
        <w:rPr>
          <w:rFonts w:ascii="Montserrat" w:eastAsia="Montserrat" w:hAnsi="Montserrat" w:cs="Montserrat"/>
          <w:sz w:val="18"/>
          <w:szCs w:val="18"/>
        </w:rPr>
        <w:t>,</w:t>
      </w:r>
      <w:r w:rsidR="00162DCB" w:rsidRPr="009111E4">
        <w:rPr>
          <w:rFonts w:ascii="Montserrat" w:eastAsia="Montserrat" w:hAnsi="Montserrat" w:cs="Montserrat"/>
          <w:sz w:val="18"/>
          <w:szCs w:val="18"/>
        </w:rPr>
        <w:t xml:space="preserve"> por ende</w:t>
      </w:r>
      <w:r w:rsidR="00F47DFD" w:rsidRPr="009111E4">
        <w:rPr>
          <w:rFonts w:ascii="Montserrat" w:eastAsia="Montserrat" w:hAnsi="Montserrat" w:cs="Montserrat"/>
          <w:sz w:val="18"/>
          <w:szCs w:val="18"/>
        </w:rPr>
        <w:t>,</w:t>
      </w:r>
      <w:r w:rsidR="00162DCB" w:rsidRPr="009111E4">
        <w:rPr>
          <w:rFonts w:ascii="Montserrat" w:eastAsia="Montserrat" w:hAnsi="Montserrat" w:cs="Montserrat"/>
          <w:sz w:val="18"/>
          <w:szCs w:val="18"/>
        </w:rPr>
        <w:t xml:space="preserve"> se autoriza elabroar la versión pública.</w:t>
      </w:r>
    </w:p>
    <w:p w14:paraId="05A33832" w14:textId="3254BA5F" w:rsidR="002336C9" w:rsidRPr="009111E4" w:rsidRDefault="002336C9" w:rsidP="00857B00">
      <w:pPr>
        <w:ind w:right="38"/>
        <w:jc w:val="both"/>
        <w:rPr>
          <w:rFonts w:ascii="Montserrat" w:eastAsia="Montserrat" w:hAnsi="Montserrat" w:cs="Montserrat"/>
          <w:sz w:val="18"/>
          <w:szCs w:val="18"/>
        </w:rPr>
      </w:pPr>
    </w:p>
    <w:p w14:paraId="0309E6DC" w14:textId="77777777" w:rsidR="001029FD" w:rsidRPr="009111E4" w:rsidRDefault="001029FD" w:rsidP="00857B00">
      <w:pPr>
        <w:ind w:right="38"/>
        <w:jc w:val="both"/>
        <w:rPr>
          <w:rFonts w:ascii="Montserrat" w:eastAsia="Montserrat" w:hAnsi="Montserrat" w:cs="Montserrat"/>
          <w:b/>
          <w:sz w:val="18"/>
          <w:szCs w:val="18"/>
        </w:rPr>
      </w:pPr>
    </w:p>
    <w:p w14:paraId="1E3C634A" w14:textId="77777777" w:rsidR="001029FD" w:rsidRPr="009111E4" w:rsidRDefault="001029FD" w:rsidP="00857B00">
      <w:pPr>
        <w:ind w:right="38"/>
        <w:jc w:val="both"/>
        <w:rPr>
          <w:rFonts w:ascii="Montserrat" w:eastAsia="Montserrat" w:hAnsi="Montserrat" w:cs="Montserrat"/>
          <w:b/>
          <w:sz w:val="18"/>
          <w:szCs w:val="18"/>
        </w:rPr>
      </w:pPr>
    </w:p>
    <w:p w14:paraId="5CC8E36D" w14:textId="77777777" w:rsidR="001029FD" w:rsidRPr="009111E4" w:rsidRDefault="001029FD" w:rsidP="00857B00">
      <w:pPr>
        <w:ind w:right="38"/>
        <w:jc w:val="both"/>
        <w:rPr>
          <w:rFonts w:ascii="Montserrat" w:eastAsia="Montserrat" w:hAnsi="Montserrat" w:cs="Montserrat"/>
          <w:b/>
          <w:sz w:val="18"/>
          <w:szCs w:val="18"/>
        </w:rPr>
      </w:pPr>
    </w:p>
    <w:p w14:paraId="311C6291" w14:textId="77777777" w:rsidR="001029FD" w:rsidRPr="009111E4" w:rsidRDefault="001029FD" w:rsidP="00857B00">
      <w:pPr>
        <w:ind w:right="38"/>
        <w:jc w:val="both"/>
        <w:rPr>
          <w:rFonts w:ascii="Montserrat" w:eastAsia="Montserrat" w:hAnsi="Montserrat" w:cs="Montserrat"/>
          <w:b/>
          <w:sz w:val="18"/>
          <w:szCs w:val="18"/>
        </w:rPr>
      </w:pPr>
    </w:p>
    <w:p w14:paraId="4DA346CA" w14:textId="77777777" w:rsidR="001029FD" w:rsidRPr="009111E4" w:rsidRDefault="001029FD" w:rsidP="00857B00">
      <w:pPr>
        <w:ind w:right="38"/>
        <w:jc w:val="both"/>
        <w:rPr>
          <w:rFonts w:ascii="Montserrat" w:eastAsia="Montserrat" w:hAnsi="Montserrat" w:cs="Montserrat"/>
          <w:b/>
          <w:sz w:val="18"/>
          <w:szCs w:val="18"/>
        </w:rPr>
      </w:pPr>
    </w:p>
    <w:p w14:paraId="2550653A" w14:textId="77777777" w:rsidR="001029FD" w:rsidRPr="009111E4" w:rsidRDefault="001029FD" w:rsidP="00857B00">
      <w:pPr>
        <w:ind w:right="38"/>
        <w:jc w:val="both"/>
        <w:rPr>
          <w:rFonts w:ascii="Montserrat" w:eastAsia="Montserrat" w:hAnsi="Montserrat" w:cs="Montserrat"/>
          <w:b/>
          <w:sz w:val="18"/>
          <w:szCs w:val="18"/>
        </w:rPr>
      </w:pPr>
    </w:p>
    <w:p w14:paraId="233DD3CD" w14:textId="15B81518" w:rsidR="001029FD" w:rsidRDefault="001029FD" w:rsidP="00857B00">
      <w:pPr>
        <w:ind w:right="38"/>
        <w:jc w:val="both"/>
        <w:rPr>
          <w:rFonts w:ascii="Montserrat" w:eastAsia="Montserrat" w:hAnsi="Montserrat" w:cs="Montserrat"/>
          <w:b/>
          <w:sz w:val="18"/>
          <w:szCs w:val="18"/>
        </w:rPr>
      </w:pPr>
    </w:p>
    <w:p w14:paraId="520E046C" w14:textId="4A4CD234" w:rsidR="00222BCB" w:rsidRDefault="00222BCB" w:rsidP="00857B00">
      <w:pPr>
        <w:ind w:right="38"/>
        <w:jc w:val="both"/>
        <w:rPr>
          <w:rFonts w:ascii="Montserrat" w:eastAsia="Montserrat" w:hAnsi="Montserrat" w:cs="Montserrat"/>
          <w:b/>
          <w:sz w:val="18"/>
          <w:szCs w:val="18"/>
        </w:rPr>
      </w:pPr>
    </w:p>
    <w:p w14:paraId="0028E13F" w14:textId="77777777" w:rsidR="00222BCB" w:rsidRPr="009111E4" w:rsidRDefault="00222BCB" w:rsidP="00857B00">
      <w:pPr>
        <w:ind w:right="38"/>
        <w:jc w:val="both"/>
        <w:rPr>
          <w:rFonts w:ascii="Montserrat" w:eastAsia="Montserrat" w:hAnsi="Montserrat" w:cs="Montserrat"/>
          <w:b/>
          <w:sz w:val="18"/>
          <w:szCs w:val="18"/>
        </w:rPr>
      </w:pPr>
    </w:p>
    <w:p w14:paraId="77D7A17F" w14:textId="2593695D" w:rsidR="00C53B15" w:rsidRPr="009111E4" w:rsidRDefault="00785CA3" w:rsidP="00857B00">
      <w:pPr>
        <w:ind w:right="38"/>
        <w:jc w:val="both"/>
        <w:rPr>
          <w:rFonts w:ascii="Montserrat" w:eastAsia="Montserrat" w:hAnsi="Montserrat" w:cs="Montserrat"/>
          <w:b/>
          <w:sz w:val="18"/>
          <w:szCs w:val="18"/>
        </w:rPr>
      </w:pPr>
      <w:r w:rsidRPr="009111E4">
        <w:rPr>
          <w:rFonts w:ascii="Montserrat" w:eastAsia="Montserrat" w:hAnsi="Montserrat" w:cs="Montserrat"/>
          <w:b/>
          <w:sz w:val="18"/>
          <w:szCs w:val="18"/>
        </w:rPr>
        <w:t>C</w:t>
      </w:r>
      <w:r w:rsidR="00C53B15" w:rsidRPr="009111E4">
        <w:rPr>
          <w:rFonts w:ascii="Montserrat" w:eastAsia="Montserrat" w:hAnsi="Montserrat" w:cs="Montserrat"/>
          <w:b/>
          <w:sz w:val="18"/>
          <w:szCs w:val="18"/>
        </w:rPr>
        <w:t>.</w:t>
      </w:r>
      <w:r w:rsidR="00C02851" w:rsidRPr="009111E4">
        <w:rPr>
          <w:rFonts w:ascii="Montserrat" w:eastAsia="Montserrat" w:hAnsi="Montserrat" w:cs="Montserrat"/>
          <w:b/>
          <w:sz w:val="18"/>
          <w:szCs w:val="18"/>
        </w:rPr>
        <w:t>3</w:t>
      </w:r>
      <w:r w:rsidR="00C53B15" w:rsidRPr="009111E4">
        <w:rPr>
          <w:rFonts w:ascii="Montserrat" w:eastAsia="Montserrat" w:hAnsi="Montserrat" w:cs="Montserrat"/>
          <w:b/>
          <w:sz w:val="18"/>
          <w:szCs w:val="18"/>
        </w:rPr>
        <w:t xml:space="preserve"> Folio 330026523004329</w:t>
      </w:r>
    </w:p>
    <w:p w14:paraId="265B8B90" w14:textId="77777777" w:rsidR="00C53B15" w:rsidRPr="009111E4" w:rsidRDefault="00C53B15" w:rsidP="00857B00">
      <w:pPr>
        <w:ind w:right="38"/>
        <w:jc w:val="both"/>
        <w:rPr>
          <w:rFonts w:ascii="Montserrat" w:eastAsia="Montserrat" w:hAnsi="Montserrat" w:cs="Montserrat"/>
          <w:b/>
          <w:sz w:val="18"/>
          <w:szCs w:val="18"/>
        </w:rPr>
      </w:pPr>
    </w:p>
    <w:p w14:paraId="5687DA42" w14:textId="127A6C85" w:rsidR="00C53B15" w:rsidRPr="009111E4" w:rsidRDefault="00C53B15" w:rsidP="00857B00">
      <w:pPr>
        <w:ind w:right="-20"/>
        <w:jc w:val="both"/>
        <w:rPr>
          <w:rFonts w:ascii="Montserrat" w:eastAsia="Montserrat" w:hAnsi="Montserrat" w:cs="Montserrat"/>
          <w:sz w:val="18"/>
          <w:szCs w:val="18"/>
        </w:rPr>
      </w:pPr>
      <w:r w:rsidRPr="009111E4">
        <w:rPr>
          <w:rFonts w:ascii="Montserrat" w:eastAsia="Montserrat" w:hAnsi="Montserrat" w:cs="Montserrat"/>
          <w:sz w:val="18"/>
          <w:szCs w:val="18"/>
        </w:rPr>
        <w:t>Un particular requirió:</w:t>
      </w:r>
    </w:p>
    <w:p w14:paraId="7DA1E701" w14:textId="77777777" w:rsidR="00C53B15" w:rsidRPr="009111E4" w:rsidRDefault="00C53B15" w:rsidP="00857B00">
      <w:pPr>
        <w:ind w:right="-20"/>
        <w:jc w:val="both"/>
        <w:rPr>
          <w:rFonts w:ascii="Montserrat" w:eastAsia="Montserrat" w:hAnsi="Montserrat" w:cs="Montserrat"/>
          <w:sz w:val="18"/>
          <w:szCs w:val="18"/>
        </w:rPr>
      </w:pPr>
    </w:p>
    <w:p w14:paraId="3F3411C8" w14:textId="3D47CB30" w:rsidR="004C4729" w:rsidRPr="009111E4" w:rsidRDefault="00C53B15" w:rsidP="00857B00">
      <w:pPr>
        <w:pStyle w:val="wordsection1"/>
        <w:ind w:leftChars="0" w:left="0" w:firstLineChars="0" w:firstLine="720"/>
        <w:jc w:val="both"/>
        <w:rPr>
          <w:rFonts w:ascii="Montserrat" w:eastAsia="Montserrat" w:hAnsi="Montserrat" w:cs="Montserrat"/>
          <w:i/>
          <w:sz w:val="16"/>
          <w:szCs w:val="18"/>
        </w:rPr>
      </w:pPr>
      <w:r w:rsidRPr="009111E4">
        <w:rPr>
          <w:rFonts w:ascii="Montserrat" w:hAnsi="Montserrat" w:cs="Calibri"/>
          <w:i/>
          <w:sz w:val="22"/>
        </w:rPr>
        <w:t xml:space="preserve"> </w:t>
      </w:r>
      <w:r w:rsidRPr="009111E4">
        <w:rPr>
          <w:rFonts w:ascii="Montserrat" w:eastAsia="Montserrat" w:hAnsi="Montserrat" w:cs="Montserrat"/>
          <w:i/>
          <w:sz w:val="16"/>
          <w:szCs w:val="18"/>
        </w:rPr>
        <w:t xml:space="preserve">"Solicito los estados de cuenta bancarios de su institución del mes de julio de 2023" (sic) </w:t>
      </w:r>
    </w:p>
    <w:p w14:paraId="064AB90C" w14:textId="77777777" w:rsidR="004C4729" w:rsidRPr="009111E4" w:rsidRDefault="004C4729" w:rsidP="00857B00">
      <w:pPr>
        <w:pStyle w:val="wordsection1"/>
        <w:ind w:leftChars="0" w:left="0" w:firstLineChars="0" w:firstLine="720"/>
        <w:jc w:val="both"/>
        <w:rPr>
          <w:rFonts w:ascii="Montserrat" w:eastAsia="Montserrat" w:hAnsi="Montserrat" w:cs="Montserrat"/>
          <w:i/>
          <w:sz w:val="16"/>
          <w:szCs w:val="18"/>
        </w:rPr>
      </w:pPr>
    </w:p>
    <w:p w14:paraId="02AF4CBC" w14:textId="7E42673F" w:rsidR="00C53B15" w:rsidRPr="009111E4" w:rsidRDefault="00C53B15"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La Dirección General de Programación y Presupuesto (DGPyP), a efecto de elaborar la versión pública </w:t>
      </w:r>
      <w:r w:rsidR="00FC7489" w:rsidRPr="009111E4">
        <w:rPr>
          <w:rFonts w:ascii="Montserrat" w:eastAsia="Montserrat" w:hAnsi="Montserrat" w:cs="Montserrat"/>
          <w:sz w:val="18"/>
          <w:szCs w:val="18"/>
        </w:rPr>
        <w:t xml:space="preserve">de un </w:t>
      </w:r>
      <w:r w:rsidRPr="009111E4">
        <w:rPr>
          <w:rFonts w:ascii="Montserrat" w:eastAsia="Montserrat" w:hAnsi="Montserrat" w:cs="Montserrat"/>
          <w:sz w:val="18"/>
          <w:szCs w:val="18"/>
        </w:rPr>
        <w:t>est</w:t>
      </w:r>
      <w:r w:rsidR="002336C9" w:rsidRPr="009111E4">
        <w:rPr>
          <w:rFonts w:ascii="Montserrat" w:eastAsia="Montserrat" w:hAnsi="Montserrat" w:cs="Montserrat"/>
          <w:sz w:val="18"/>
          <w:szCs w:val="18"/>
        </w:rPr>
        <w:t>ado de cuenta, solicitó al</w:t>
      </w:r>
      <w:r w:rsidRPr="009111E4">
        <w:rPr>
          <w:rFonts w:ascii="Montserrat" w:eastAsia="Montserrat" w:hAnsi="Montserrat" w:cs="Montserrat"/>
          <w:sz w:val="18"/>
          <w:szCs w:val="18"/>
        </w:rPr>
        <w:t xml:space="preserve"> Comité de Transparencia la clasificación de la</w:t>
      </w:r>
      <w:r w:rsidR="00FC7489" w:rsidRPr="009111E4">
        <w:rPr>
          <w:rFonts w:ascii="Montserrat" w:eastAsia="Montserrat" w:hAnsi="Montserrat" w:cs="Montserrat"/>
          <w:sz w:val="18"/>
          <w:szCs w:val="18"/>
        </w:rPr>
        <w:t xml:space="preserve"> siguiente información:</w:t>
      </w:r>
    </w:p>
    <w:p w14:paraId="547FDA84" w14:textId="77777777" w:rsidR="00FC7489" w:rsidRPr="009111E4" w:rsidRDefault="00FC7489" w:rsidP="00857B00">
      <w:pPr>
        <w:jc w:val="both"/>
        <w:rPr>
          <w:rFonts w:ascii="Montserrat" w:eastAsia="Montserrat" w:hAnsi="Montserrat" w:cs="Montserrat"/>
          <w:sz w:val="18"/>
          <w:szCs w:val="18"/>
        </w:rPr>
      </w:pPr>
    </w:p>
    <w:tbl>
      <w:tblPr>
        <w:tblpPr w:leftFromText="141" w:rightFromText="141" w:vertAnchor="text" w:tblpY="1"/>
        <w:tblOverlap w:val="neve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395"/>
        <w:gridCol w:w="3827"/>
      </w:tblGrid>
      <w:tr w:rsidR="009111E4" w:rsidRPr="009111E4" w14:paraId="104953A2" w14:textId="77777777" w:rsidTr="004C4729">
        <w:trPr>
          <w:tblHead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1F7D93" w14:textId="77777777" w:rsidR="00C53B15" w:rsidRPr="009111E4" w:rsidRDefault="00C53B15"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43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212980" w14:textId="77777777" w:rsidR="00C53B15" w:rsidRPr="009111E4" w:rsidRDefault="00C53B15"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38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441EDB7" w14:textId="77777777" w:rsidR="00C53B15" w:rsidRPr="009111E4" w:rsidRDefault="00C53B15"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61D1ED20" w14:textId="77777777" w:rsidTr="004C4729">
        <w:trPr>
          <w:trHeight w:val="1063"/>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1A32A2" w14:textId="77777777" w:rsidR="00C53B15" w:rsidRPr="009111E4" w:rsidRDefault="00C53B15" w:rsidP="00857B00">
            <w:pPr>
              <w:jc w:val="both"/>
              <w:rPr>
                <w:rFonts w:ascii="Montserrat" w:hAnsi="Montserrat" w:cs="Arial"/>
                <w:sz w:val="16"/>
                <w:szCs w:val="16"/>
              </w:rPr>
            </w:pPr>
            <w:r w:rsidRPr="009111E4">
              <w:rPr>
                <w:rFonts w:ascii="Montserrat" w:hAnsi="Montserrat" w:cs="Montserrat"/>
                <w:bCs/>
                <w:sz w:val="16"/>
                <w:szCs w:val="16"/>
              </w:rPr>
              <w:t>Datos Bancarios</w:t>
            </w:r>
          </w:p>
        </w:tc>
        <w:tc>
          <w:tcPr>
            <w:tcW w:w="4395" w:type="dxa"/>
            <w:tcBorders>
              <w:top w:val="single" w:sz="6" w:space="0" w:color="CCCCCC"/>
              <w:left w:val="single" w:sz="6" w:space="0" w:color="CCCCCC"/>
              <w:bottom w:val="single" w:sz="6" w:space="0" w:color="CCCCCC"/>
              <w:right w:val="single" w:sz="12" w:space="0" w:color="CCCCCC"/>
            </w:tcBorders>
            <w:shd w:val="clear" w:color="auto" w:fill="auto"/>
          </w:tcPr>
          <w:p w14:paraId="50156750" w14:textId="1B3E2D48" w:rsidR="00C53B15" w:rsidRPr="009111E4" w:rsidRDefault="00C53B15" w:rsidP="00857B00">
            <w:pPr>
              <w:jc w:val="both"/>
              <w:rPr>
                <w:rFonts w:ascii="Montserrat" w:eastAsia="Montserrat" w:hAnsi="Montserrat" w:cs="Montserrat"/>
                <w:sz w:val="16"/>
                <w:szCs w:val="16"/>
              </w:rPr>
            </w:pPr>
            <w:r w:rsidRPr="009111E4">
              <w:rPr>
                <w:rFonts w:ascii="Montserrat" w:hAnsi="Montserrat" w:cs="TimesNewRomanPSMT"/>
                <w:sz w:val="16"/>
                <w:szCs w:val="16"/>
              </w:rPr>
              <w:t xml:space="preserve">El número de cuenta bancaria y/o CLABE interbancaria y la institución bancaria de particulares es información confidencial, al tratarse de un conjunto de caracteres numéricos utilizados por los grupos financieros para identificar las cuentas de sus clientes, a través de los cuales se puede acceder a información relacionada con su patrimonio y </w:t>
            </w:r>
            <w:r w:rsidR="004C4729" w:rsidRPr="009111E4">
              <w:rPr>
                <w:rFonts w:ascii="Montserrat" w:hAnsi="Montserrat" w:cs="TimesNewRomanPSMT"/>
                <w:sz w:val="16"/>
                <w:szCs w:val="16"/>
              </w:rPr>
              <w:t>realizar diversas transacciones</w:t>
            </w:r>
          </w:p>
        </w:tc>
        <w:tc>
          <w:tcPr>
            <w:tcW w:w="38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294892" w14:textId="662D182D" w:rsidR="00C53B15" w:rsidRPr="009111E4" w:rsidRDefault="00C53B15" w:rsidP="00857B00">
            <w:pPr>
              <w:jc w:val="both"/>
              <w:rPr>
                <w:rFonts w:ascii="Montserrat" w:eastAsia="Calibri" w:hAnsi="Montserrat" w:cs="Montserrat"/>
                <w:sz w:val="16"/>
                <w:szCs w:val="16"/>
              </w:rPr>
            </w:pPr>
            <w:r w:rsidRPr="009111E4">
              <w:rPr>
                <w:rFonts w:ascii="Montserrat" w:eastAsia="Calibri" w:hAnsi="Montserrat" w:cs="Montserrat"/>
                <w:sz w:val="16"/>
                <w:szCs w:val="16"/>
              </w:rPr>
              <w:t>Artículos 116 de la LGTAIP; 113 fracción III de la LFTAIP y Trigésimo octavo, fracción II de los Lineamientos generales en materia de clasificación y des</w:t>
            </w:r>
            <w:r w:rsidR="004C4729" w:rsidRPr="009111E4">
              <w:rPr>
                <w:rFonts w:ascii="Montserrat" w:eastAsia="Calibri" w:hAnsi="Montserrat" w:cs="Montserrat"/>
                <w:sz w:val="16"/>
                <w:szCs w:val="16"/>
              </w:rPr>
              <w:t>clasificación de la información</w:t>
            </w:r>
          </w:p>
          <w:p w14:paraId="3D64DF29" w14:textId="1C292B13" w:rsidR="00C53B15" w:rsidRPr="009111E4" w:rsidRDefault="00C53B15" w:rsidP="00857B00">
            <w:pPr>
              <w:jc w:val="both"/>
              <w:rPr>
                <w:rFonts w:ascii="Montserrat" w:eastAsia="Montserrat" w:hAnsi="Montserrat" w:cs="Montserrat"/>
                <w:sz w:val="16"/>
                <w:szCs w:val="16"/>
              </w:rPr>
            </w:pPr>
            <w:r w:rsidRPr="009111E4">
              <w:rPr>
                <w:rFonts w:ascii="Montserrat" w:eastAsia="Calibri" w:hAnsi="Montserrat" w:cs="Montserrat"/>
                <w:sz w:val="16"/>
                <w:szCs w:val="16"/>
              </w:rPr>
              <w:t xml:space="preserve">Criterio de Interpretación SO/010/2017. Cuentas bancarias y/o CLABE interbancaria de personas físicas y morales </w:t>
            </w:r>
            <w:r w:rsidR="004C4729" w:rsidRPr="009111E4">
              <w:rPr>
                <w:rFonts w:ascii="Montserrat" w:eastAsia="Calibri" w:hAnsi="Montserrat" w:cs="Montserrat"/>
                <w:sz w:val="16"/>
                <w:szCs w:val="16"/>
              </w:rPr>
              <w:t>privadas</w:t>
            </w:r>
          </w:p>
        </w:tc>
      </w:tr>
    </w:tbl>
    <w:p w14:paraId="4D82DE88" w14:textId="40DCF6C5" w:rsidR="00C53B15" w:rsidRPr="009111E4" w:rsidRDefault="00C53B15" w:rsidP="00857B00">
      <w:pPr>
        <w:ind w:right="49"/>
        <w:jc w:val="both"/>
        <w:rPr>
          <w:rFonts w:ascii="Montserrat" w:eastAsia="Montserrat" w:hAnsi="Montserrat" w:cs="Montserrat"/>
          <w:i/>
          <w:iCs/>
          <w:sz w:val="18"/>
          <w:szCs w:val="18"/>
        </w:rPr>
      </w:pPr>
    </w:p>
    <w:p w14:paraId="309FF58D" w14:textId="75869428" w:rsidR="00C53B15" w:rsidRPr="009111E4" w:rsidRDefault="00C53B15" w:rsidP="00857B00">
      <w:pPr>
        <w:ind w:right="49"/>
        <w:jc w:val="both"/>
        <w:rPr>
          <w:rFonts w:ascii="Montserrat" w:eastAsia="Montserrat" w:hAnsi="Montserrat" w:cs="Montserrat"/>
          <w:iCs/>
          <w:sz w:val="18"/>
          <w:szCs w:val="18"/>
        </w:rPr>
      </w:pPr>
      <w:r w:rsidRPr="009111E4">
        <w:rPr>
          <w:rFonts w:ascii="Montserrat" w:eastAsia="Montserrat" w:hAnsi="Montserrat" w:cs="Montserrat"/>
          <w:iCs/>
          <w:sz w:val="18"/>
          <w:szCs w:val="18"/>
        </w:rPr>
        <w:t xml:space="preserve">En consecuencia, se emite la siguiente resolución por unanimidad: </w:t>
      </w:r>
    </w:p>
    <w:p w14:paraId="46EEBBFD" w14:textId="77777777" w:rsidR="004C4729" w:rsidRPr="009111E4" w:rsidRDefault="004C4729" w:rsidP="00857B00">
      <w:pPr>
        <w:ind w:right="49"/>
        <w:jc w:val="both"/>
        <w:rPr>
          <w:rFonts w:ascii="Montserrat" w:eastAsia="Montserrat" w:hAnsi="Montserrat" w:cs="Montserrat"/>
          <w:iCs/>
          <w:sz w:val="18"/>
          <w:szCs w:val="18"/>
        </w:rPr>
      </w:pPr>
    </w:p>
    <w:p w14:paraId="665D644C" w14:textId="6386D97A" w:rsidR="00FC7489" w:rsidRPr="009111E4" w:rsidRDefault="00C53B15"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II.</w:t>
      </w:r>
      <w:r w:rsidR="00785CA3" w:rsidRPr="009111E4">
        <w:rPr>
          <w:rFonts w:ascii="Montserrat" w:eastAsia="Montserrat" w:hAnsi="Montserrat" w:cs="Montserrat"/>
          <w:b/>
          <w:sz w:val="18"/>
          <w:szCs w:val="18"/>
        </w:rPr>
        <w:t>C</w:t>
      </w:r>
      <w:r w:rsidRPr="009111E4">
        <w:rPr>
          <w:rFonts w:ascii="Montserrat" w:eastAsia="Montserrat" w:hAnsi="Montserrat" w:cs="Montserrat"/>
          <w:b/>
          <w:sz w:val="18"/>
          <w:szCs w:val="18"/>
        </w:rPr>
        <w:t>.</w:t>
      </w:r>
      <w:r w:rsidR="00C02851" w:rsidRPr="009111E4">
        <w:rPr>
          <w:rFonts w:ascii="Montserrat" w:eastAsia="Montserrat" w:hAnsi="Montserrat" w:cs="Montserrat"/>
          <w:b/>
          <w:sz w:val="18"/>
          <w:szCs w:val="18"/>
        </w:rPr>
        <w:t>3</w:t>
      </w:r>
      <w:r w:rsidRPr="009111E4">
        <w:rPr>
          <w:rFonts w:ascii="Montserrat" w:eastAsia="Montserrat" w:hAnsi="Montserrat" w:cs="Montserrat"/>
          <w:b/>
          <w:sz w:val="18"/>
          <w:szCs w:val="18"/>
        </w:rPr>
        <w:t>.ORD.47.23: C</w:t>
      </w:r>
      <w:r w:rsidR="00AD4C72" w:rsidRPr="009111E4">
        <w:rPr>
          <w:rFonts w:ascii="Montserrat" w:eastAsia="Montserrat" w:hAnsi="Montserrat" w:cs="Montserrat"/>
          <w:b/>
          <w:sz w:val="18"/>
          <w:szCs w:val="18"/>
        </w:rPr>
        <w:t xml:space="preserve">ONFIRMAR </w:t>
      </w:r>
      <w:r w:rsidR="00F111C9" w:rsidRPr="009111E4">
        <w:rPr>
          <w:rFonts w:ascii="Montserrat" w:eastAsia="Montserrat" w:hAnsi="Montserrat" w:cs="Montserrat"/>
          <w:sz w:val="18"/>
          <w:szCs w:val="18"/>
        </w:rPr>
        <w:t>la</w:t>
      </w:r>
      <w:r w:rsidRPr="009111E4">
        <w:rPr>
          <w:rFonts w:ascii="Montserrat" w:eastAsia="Montserrat" w:hAnsi="Montserrat" w:cs="Montserrat"/>
          <w:sz w:val="18"/>
          <w:szCs w:val="18"/>
        </w:rPr>
        <w:t xml:space="preserve"> clasificación de</w:t>
      </w:r>
      <w:r w:rsidR="00F111C9" w:rsidRPr="009111E4">
        <w:rPr>
          <w:rFonts w:ascii="Montserrat" w:eastAsia="Montserrat" w:hAnsi="Montserrat" w:cs="Montserrat"/>
          <w:sz w:val="18"/>
          <w:szCs w:val="18"/>
        </w:rPr>
        <w:t xml:space="preserve"> la información como</w:t>
      </w:r>
      <w:r w:rsidRPr="009111E4">
        <w:rPr>
          <w:rFonts w:ascii="Montserrat" w:eastAsia="Montserrat" w:hAnsi="Montserrat" w:cs="Montserrat"/>
          <w:sz w:val="18"/>
          <w:szCs w:val="18"/>
        </w:rPr>
        <w:t xml:space="preserve"> </w:t>
      </w:r>
      <w:r w:rsidR="00F111C9" w:rsidRPr="009111E4">
        <w:rPr>
          <w:rFonts w:ascii="Montserrat" w:eastAsia="Montserrat" w:hAnsi="Montserrat" w:cs="Montserrat"/>
          <w:sz w:val="18"/>
          <w:szCs w:val="18"/>
        </w:rPr>
        <w:t>confidencial</w:t>
      </w:r>
      <w:r w:rsidRPr="009111E4">
        <w:rPr>
          <w:rFonts w:ascii="Montserrat" w:eastAsia="Montserrat" w:hAnsi="Montserrat" w:cs="Montserrat"/>
          <w:sz w:val="18"/>
          <w:szCs w:val="18"/>
        </w:rPr>
        <w:t xml:space="preserve"> invocada por el DGPYP</w:t>
      </w:r>
      <w:r w:rsidR="00AD4C72" w:rsidRPr="009111E4">
        <w:rPr>
          <w:rFonts w:ascii="Montserrat" w:eastAsia="Montserrat" w:hAnsi="Montserrat" w:cs="Montserrat"/>
          <w:sz w:val="18"/>
          <w:szCs w:val="18"/>
        </w:rPr>
        <w:t xml:space="preserve"> de</w:t>
      </w:r>
      <w:r w:rsidR="00FC7489" w:rsidRPr="009111E4">
        <w:rPr>
          <w:rFonts w:ascii="Montserrat" w:eastAsia="Montserrat" w:hAnsi="Montserrat" w:cs="Montserrat"/>
          <w:sz w:val="18"/>
          <w:szCs w:val="18"/>
        </w:rPr>
        <w:t xml:space="preserve"> un estado de cuenta</w:t>
      </w:r>
      <w:r w:rsidRPr="009111E4">
        <w:rPr>
          <w:rFonts w:ascii="Montserrat" w:eastAsia="Montserrat" w:hAnsi="Montserrat" w:cs="Montserrat"/>
          <w:sz w:val="18"/>
          <w:szCs w:val="18"/>
        </w:rPr>
        <w:t xml:space="preserve"> </w:t>
      </w:r>
      <w:r w:rsidR="00F111C9" w:rsidRPr="009111E4">
        <w:rPr>
          <w:rFonts w:ascii="Montserrat" w:eastAsia="Montserrat" w:hAnsi="Montserrat" w:cs="Montserrat"/>
          <w:sz w:val="18"/>
          <w:szCs w:val="18"/>
        </w:rPr>
        <w:t>con</w:t>
      </w:r>
      <w:r w:rsidRPr="009111E4">
        <w:rPr>
          <w:rFonts w:ascii="Montserrat" w:eastAsia="Montserrat" w:hAnsi="Montserrat" w:cs="Montserrat"/>
          <w:sz w:val="18"/>
          <w:szCs w:val="18"/>
        </w:rPr>
        <w:t xml:space="preserve"> fundamento </w:t>
      </w:r>
      <w:r w:rsidR="00FC7489" w:rsidRPr="009111E4">
        <w:rPr>
          <w:rFonts w:ascii="Montserrat" w:eastAsia="Montserrat" w:hAnsi="Montserrat" w:cs="Montserrat"/>
          <w:sz w:val="18"/>
          <w:szCs w:val="18"/>
        </w:rPr>
        <w:t xml:space="preserve">en el </w:t>
      </w:r>
      <w:r w:rsidR="00F111C9" w:rsidRPr="009111E4">
        <w:rPr>
          <w:rFonts w:ascii="Montserrat" w:eastAsia="Montserrat" w:hAnsi="Montserrat" w:cs="Montserrat"/>
          <w:sz w:val="18"/>
          <w:szCs w:val="18"/>
        </w:rPr>
        <w:t>a</w:t>
      </w:r>
      <w:r w:rsidR="00FC7489" w:rsidRPr="009111E4">
        <w:rPr>
          <w:rFonts w:ascii="Montserrat" w:eastAsia="Montserrat" w:hAnsi="Montserrat" w:cs="Montserrat"/>
          <w:sz w:val="18"/>
          <w:szCs w:val="18"/>
        </w:rPr>
        <w:t>rticulo 113</w:t>
      </w:r>
      <w:r w:rsidR="00F111C9" w:rsidRPr="009111E4">
        <w:rPr>
          <w:rFonts w:ascii="Montserrat" w:eastAsia="Montserrat" w:hAnsi="Montserrat" w:cs="Montserrat"/>
          <w:sz w:val="18"/>
          <w:szCs w:val="18"/>
        </w:rPr>
        <w:t>,</w:t>
      </w:r>
      <w:r w:rsidR="00FC7489" w:rsidRPr="009111E4">
        <w:rPr>
          <w:rFonts w:ascii="Montserrat" w:eastAsia="Montserrat" w:hAnsi="Montserrat" w:cs="Montserrat"/>
          <w:sz w:val="18"/>
          <w:szCs w:val="18"/>
        </w:rPr>
        <w:t xml:space="preserve"> </w:t>
      </w:r>
      <w:r w:rsidRPr="009111E4">
        <w:rPr>
          <w:rFonts w:ascii="Montserrat" w:eastAsia="Montserrat" w:hAnsi="Montserrat" w:cs="Montserrat"/>
          <w:sz w:val="18"/>
          <w:szCs w:val="18"/>
        </w:rPr>
        <w:t>fracción III</w:t>
      </w:r>
      <w:r w:rsidR="00F111C9" w:rsidRPr="009111E4">
        <w:rPr>
          <w:rFonts w:ascii="Montserrat" w:eastAsia="Montserrat" w:hAnsi="Montserrat" w:cs="Montserrat"/>
          <w:sz w:val="18"/>
          <w:szCs w:val="18"/>
        </w:rPr>
        <w:t>,</w:t>
      </w:r>
      <w:r w:rsidRPr="009111E4">
        <w:rPr>
          <w:rFonts w:ascii="Montserrat" w:eastAsia="Montserrat" w:hAnsi="Montserrat" w:cs="Montserrat"/>
          <w:sz w:val="18"/>
          <w:szCs w:val="18"/>
        </w:rPr>
        <w:t xml:space="preserve"> </w:t>
      </w:r>
      <w:r w:rsidR="00FC7489" w:rsidRPr="009111E4">
        <w:rPr>
          <w:rFonts w:ascii="Montserrat" w:eastAsia="Montserrat" w:hAnsi="Montserrat" w:cs="Montserrat"/>
          <w:sz w:val="18"/>
          <w:szCs w:val="18"/>
        </w:rPr>
        <w:t>de la Ley Federal de Transparencia y Acceso a la Información P</w:t>
      </w:r>
      <w:r w:rsidR="00F111C9" w:rsidRPr="009111E4">
        <w:rPr>
          <w:rFonts w:ascii="Montserrat" w:eastAsia="Montserrat" w:hAnsi="Montserrat" w:cs="Montserrat"/>
          <w:sz w:val="18"/>
          <w:szCs w:val="18"/>
        </w:rPr>
        <w:t>ública y,</w:t>
      </w:r>
      <w:r w:rsidR="00FC7489" w:rsidRPr="009111E4">
        <w:rPr>
          <w:rFonts w:ascii="Montserrat" w:eastAsia="Montserrat" w:hAnsi="Montserrat" w:cs="Montserrat"/>
          <w:sz w:val="18"/>
          <w:szCs w:val="18"/>
        </w:rPr>
        <w:t xml:space="preserve"> por ende</w:t>
      </w:r>
      <w:r w:rsidR="00F111C9" w:rsidRPr="009111E4">
        <w:rPr>
          <w:rFonts w:ascii="Montserrat" w:eastAsia="Montserrat" w:hAnsi="Montserrat" w:cs="Montserrat"/>
          <w:sz w:val="18"/>
          <w:szCs w:val="18"/>
        </w:rPr>
        <w:t>,</w:t>
      </w:r>
      <w:r w:rsidR="00FC7489" w:rsidRPr="009111E4">
        <w:rPr>
          <w:rFonts w:ascii="Montserrat" w:eastAsia="Montserrat" w:hAnsi="Montserrat" w:cs="Montserrat"/>
          <w:sz w:val="18"/>
          <w:szCs w:val="18"/>
        </w:rPr>
        <w:t xml:space="preserve"> se autoriza elabroar la versión pública.</w:t>
      </w:r>
    </w:p>
    <w:p w14:paraId="5218E14D" w14:textId="443D6098" w:rsidR="001029FD" w:rsidRPr="009111E4" w:rsidRDefault="001029FD" w:rsidP="00857B00">
      <w:pPr>
        <w:ind w:right="-19"/>
        <w:jc w:val="both"/>
        <w:rPr>
          <w:rFonts w:ascii="Montserrat" w:eastAsia="Montserrat" w:hAnsi="Montserrat" w:cs="Montserrat"/>
          <w:sz w:val="18"/>
          <w:szCs w:val="18"/>
        </w:rPr>
      </w:pPr>
    </w:p>
    <w:p w14:paraId="45CA0768" w14:textId="1B89D1E3" w:rsidR="002A345A" w:rsidRPr="009111E4" w:rsidRDefault="00AB5C27" w:rsidP="00857B00">
      <w:pPr>
        <w:ind w:left="2880" w:right="38"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TERCER PUNTO DEL ORDEN DEL DÍA</w:t>
      </w:r>
    </w:p>
    <w:p w14:paraId="1145B6C7" w14:textId="77777777" w:rsidR="00515BA3" w:rsidRPr="009111E4" w:rsidRDefault="00515BA3" w:rsidP="00857B00">
      <w:pPr>
        <w:ind w:left="2880" w:right="38" w:firstLine="720"/>
        <w:jc w:val="both"/>
        <w:rPr>
          <w:rFonts w:ascii="Montserrat" w:eastAsia="Montserrat" w:hAnsi="Montserrat" w:cs="Montserrat"/>
          <w:b/>
          <w:sz w:val="18"/>
          <w:szCs w:val="18"/>
        </w:rPr>
      </w:pPr>
    </w:p>
    <w:p w14:paraId="29B92BB4" w14:textId="77777777" w:rsidR="00515BA3" w:rsidRPr="009111E4" w:rsidRDefault="00515BA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III. Cumplimiento a recurso de revisión INAI </w:t>
      </w:r>
    </w:p>
    <w:p w14:paraId="38A57EFB" w14:textId="77777777" w:rsidR="00C13950" w:rsidRPr="009111E4" w:rsidRDefault="00C13950" w:rsidP="00857B00">
      <w:pPr>
        <w:jc w:val="both"/>
        <w:rPr>
          <w:rFonts w:ascii="Montserrat" w:eastAsia="Montserrat" w:hAnsi="Montserrat" w:cs="Montserrat"/>
          <w:b/>
          <w:sz w:val="18"/>
          <w:szCs w:val="18"/>
        </w:rPr>
      </w:pPr>
    </w:p>
    <w:p w14:paraId="3DF1A0D8" w14:textId="4DD17846" w:rsidR="00D03AAA" w:rsidRPr="009111E4" w:rsidRDefault="00D03AAA"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A.1 Folio </w:t>
      </w:r>
      <w:r w:rsidR="002336C9" w:rsidRPr="009111E4">
        <w:rPr>
          <w:rFonts w:ascii="Montserrat" w:eastAsia="Montserrat" w:hAnsi="Montserrat" w:cs="Montserrat"/>
          <w:b/>
          <w:sz w:val="18"/>
          <w:szCs w:val="18"/>
        </w:rPr>
        <w:t xml:space="preserve">330026523002948 </w:t>
      </w:r>
      <w:r w:rsidR="00495AFE" w:rsidRPr="009111E4">
        <w:rPr>
          <w:rFonts w:ascii="Montserrat" w:eastAsia="Montserrat" w:hAnsi="Montserrat" w:cs="Montserrat"/>
          <w:b/>
          <w:sz w:val="18"/>
          <w:szCs w:val="18"/>
        </w:rPr>
        <w:t>RRA</w:t>
      </w:r>
      <w:r w:rsidR="005A3176" w:rsidRPr="009111E4">
        <w:rPr>
          <w:rFonts w:ascii="Montserrat" w:eastAsia="Montserrat" w:hAnsi="Montserrat" w:cs="Montserrat"/>
          <w:b/>
          <w:sz w:val="18"/>
          <w:szCs w:val="18"/>
        </w:rPr>
        <w:t xml:space="preserve"> </w:t>
      </w:r>
      <w:r w:rsidR="00176779" w:rsidRPr="009111E4">
        <w:rPr>
          <w:rFonts w:ascii="Montserrat" w:eastAsia="Montserrat" w:hAnsi="Montserrat" w:cs="Montserrat"/>
          <w:b/>
          <w:sz w:val="18"/>
          <w:szCs w:val="18"/>
        </w:rPr>
        <w:t>12460</w:t>
      </w:r>
      <w:r w:rsidRPr="009111E4">
        <w:rPr>
          <w:rFonts w:ascii="Montserrat" w:eastAsia="Montserrat" w:hAnsi="Montserrat" w:cs="Montserrat"/>
          <w:b/>
          <w:sz w:val="18"/>
          <w:szCs w:val="18"/>
        </w:rPr>
        <w:t>/23</w:t>
      </w:r>
    </w:p>
    <w:p w14:paraId="47065553" w14:textId="5D79EB8E" w:rsidR="00D03AAA" w:rsidRPr="009111E4" w:rsidRDefault="00D03AAA" w:rsidP="00857B00">
      <w:pPr>
        <w:jc w:val="both"/>
        <w:rPr>
          <w:rFonts w:ascii="Montserrat" w:eastAsia="Montserrat" w:hAnsi="Montserrat" w:cs="Montserrat"/>
          <w:b/>
          <w:sz w:val="18"/>
          <w:szCs w:val="18"/>
        </w:rPr>
      </w:pPr>
    </w:p>
    <w:p w14:paraId="47C4AD6C" w14:textId="77777777" w:rsidR="00D724D4" w:rsidRPr="009111E4" w:rsidRDefault="00D724D4" w:rsidP="00857B00">
      <w:pPr>
        <w:shd w:val="clear" w:color="auto" w:fill="FFFFFF"/>
        <w:ind w:right="45"/>
        <w:jc w:val="both"/>
        <w:rPr>
          <w:rFonts w:ascii="Montserrat" w:eastAsia="Montserrat" w:hAnsi="Montserrat" w:cs="Montserrat"/>
          <w:sz w:val="18"/>
          <w:szCs w:val="18"/>
        </w:rPr>
      </w:pPr>
      <w:r w:rsidRPr="009111E4">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5F3DD57C" w14:textId="77777777" w:rsidR="00D724D4" w:rsidRPr="009111E4" w:rsidRDefault="00D724D4" w:rsidP="00857B00">
      <w:pPr>
        <w:shd w:val="clear" w:color="auto" w:fill="FFFFFF"/>
        <w:ind w:right="580"/>
        <w:jc w:val="both"/>
        <w:rPr>
          <w:rFonts w:ascii="Montserrat" w:eastAsia="Montserrat" w:hAnsi="Montserrat" w:cs="Montserrat"/>
          <w:sz w:val="18"/>
          <w:szCs w:val="18"/>
        </w:rPr>
      </w:pPr>
      <w:r w:rsidRPr="009111E4">
        <w:rPr>
          <w:rFonts w:ascii="Montserrat" w:eastAsia="Montserrat" w:hAnsi="Montserrat" w:cs="Montserrat"/>
          <w:sz w:val="18"/>
          <w:szCs w:val="18"/>
        </w:rPr>
        <w:t xml:space="preserve"> </w:t>
      </w:r>
    </w:p>
    <w:p w14:paraId="1A95DBE9" w14:textId="33A166E7" w:rsidR="00D724D4" w:rsidRPr="009111E4" w:rsidRDefault="00D724D4" w:rsidP="00857B00">
      <w:pPr>
        <w:ind w:left="567" w:right="567"/>
        <w:jc w:val="both"/>
        <w:rPr>
          <w:rFonts w:ascii="Montserrat" w:eastAsia="Montserrat" w:hAnsi="Montserrat" w:cs="Montserrat"/>
          <w:bCs/>
          <w:i/>
          <w:iCs/>
          <w:sz w:val="16"/>
          <w:szCs w:val="16"/>
        </w:rPr>
      </w:pPr>
      <w:r w:rsidRPr="009111E4">
        <w:rPr>
          <w:rFonts w:ascii="Montserrat" w:eastAsia="Montserrat" w:hAnsi="Montserrat" w:cs="Montserrat"/>
          <w:bCs/>
          <w:i/>
          <w:iCs/>
          <w:sz w:val="18"/>
          <w:szCs w:val="18"/>
        </w:rPr>
        <w:t>“</w:t>
      </w:r>
      <w:r w:rsidRPr="009111E4">
        <w:rPr>
          <w:rFonts w:ascii="Montserrat" w:eastAsia="Montserrat" w:hAnsi="Montserrat" w:cs="Montserrat"/>
          <w:bCs/>
          <w:i/>
          <w:iCs/>
          <w:sz w:val="16"/>
          <w:szCs w:val="16"/>
        </w:rPr>
        <w:t>MODIFICAR la respuesta del sujeto obligado, en términos del artículo 157 fracción III de la Ley de la materia e instruirle a efec</w:t>
      </w:r>
      <w:r w:rsidR="001029FD" w:rsidRPr="009111E4">
        <w:rPr>
          <w:rFonts w:ascii="Montserrat" w:eastAsia="Montserrat" w:hAnsi="Montserrat" w:cs="Montserrat"/>
          <w:bCs/>
          <w:i/>
          <w:iCs/>
          <w:sz w:val="16"/>
          <w:szCs w:val="16"/>
        </w:rPr>
        <w:t xml:space="preserve">to de que realice lo siguiente: </w:t>
      </w:r>
      <w:r w:rsidRPr="009111E4">
        <w:rPr>
          <w:rFonts w:ascii="Montserrat" w:eastAsia="Montserrat" w:hAnsi="Montserrat" w:cs="Montserrat"/>
          <w:bCs/>
          <w:i/>
          <w:iCs/>
          <w:sz w:val="16"/>
          <w:szCs w:val="16"/>
        </w:rPr>
        <w:t>a) Entregue a la persona recurrente de manera gratuita en la modalidad que esta elija (copia simple o certificada) las versiones públicas de los expedientes que dan</w:t>
      </w:r>
      <w:r w:rsidR="001029FD" w:rsidRPr="009111E4">
        <w:rPr>
          <w:rFonts w:ascii="Montserrat" w:eastAsia="Montserrat" w:hAnsi="Montserrat" w:cs="Montserrat"/>
          <w:bCs/>
          <w:i/>
          <w:iCs/>
          <w:sz w:val="16"/>
          <w:szCs w:val="16"/>
        </w:rPr>
        <w:t xml:space="preserve"> </w:t>
      </w:r>
      <w:r w:rsidRPr="009111E4">
        <w:rPr>
          <w:rFonts w:ascii="Montserrat" w:eastAsia="Montserrat" w:hAnsi="Montserrat" w:cs="Montserrat"/>
          <w:bCs/>
          <w:i/>
          <w:iCs/>
          <w:sz w:val="16"/>
          <w:szCs w:val="16"/>
        </w:rPr>
        <w:t>cuenta lo peticionado en los numerales 1 y 2 incisos a), b), c), d) y e) de la solicitud de información.” (Sic)</w:t>
      </w:r>
    </w:p>
    <w:p w14:paraId="02222F39" w14:textId="77777777" w:rsidR="00D724D4" w:rsidRPr="009111E4" w:rsidRDefault="00D724D4" w:rsidP="00857B00">
      <w:pPr>
        <w:jc w:val="both"/>
        <w:rPr>
          <w:rFonts w:ascii="Montserrat" w:hAnsi="Montserrat"/>
          <w:sz w:val="18"/>
          <w:szCs w:val="18"/>
        </w:rPr>
      </w:pPr>
    </w:p>
    <w:p w14:paraId="747A4C4F" w14:textId="1E56B566" w:rsidR="00D724D4" w:rsidRPr="009111E4" w:rsidRDefault="00D724D4" w:rsidP="00857B00">
      <w:pPr>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En cumplimiento a la resolución se turnó a la Coordinación General de Gobierno de Órganos de Control y Vigilancia (CGGOCV), </w:t>
      </w:r>
      <w:r w:rsidR="00C158D4" w:rsidRPr="009111E4">
        <w:rPr>
          <w:rFonts w:ascii="Montserrat" w:eastAsia="Montserrat" w:hAnsi="Montserrat" w:cs="Montserrat"/>
          <w:kern w:val="2"/>
          <w:sz w:val="18"/>
          <w:szCs w:val="18"/>
        </w:rPr>
        <w:t xml:space="preserve">el </w:t>
      </w:r>
      <w:r w:rsidRPr="009111E4">
        <w:rPr>
          <w:rFonts w:ascii="Montserrat" w:eastAsia="Montserrat" w:hAnsi="Montserrat" w:cs="Montserrat"/>
          <w:kern w:val="2"/>
          <w:sz w:val="18"/>
          <w:szCs w:val="18"/>
        </w:rPr>
        <w:t xml:space="preserve">Órgano Interno de Control de la Secretaría de la Función Pública (OIC-SFP) y la Unidad Substanciadora y Resolutora (USR). </w:t>
      </w:r>
    </w:p>
    <w:p w14:paraId="12CE7228" w14:textId="77777777" w:rsidR="00D724D4" w:rsidRPr="009111E4" w:rsidRDefault="00D724D4" w:rsidP="00857B00">
      <w:pPr>
        <w:jc w:val="both"/>
        <w:rPr>
          <w:rFonts w:ascii="Montserrat" w:eastAsia="Montserrat" w:hAnsi="Montserrat" w:cs="Montserrat"/>
          <w:kern w:val="2"/>
          <w:sz w:val="18"/>
          <w:szCs w:val="18"/>
        </w:rPr>
      </w:pPr>
    </w:p>
    <w:p w14:paraId="14FE31E4" w14:textId="00FB1CBC"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En principio indicar que, el artículo 6, inciso A, de la Constitución Política de los Estados Unidos Mexicanos establece que toda persona, sin necesidad de acreditar interés alguno o justificar su utilización, tendrá acceso gratuito a la información pública, a sus datos personales o a la rectificación de éstos.</w:t>
      </w:r>
    </w:p>
    <w:p w14:paraId="3C8A18D0" w14:textId="28530A80" w:rsidR="00C158D4" w:rsidRPr="009111E4" w:rsidRDefault="00C158D4" w:rsidP="00857B00">
      <w:pPr>
        <w:ind w:right="49"/>
        <w:jc w:val="both"/>
        <w:rPr>
          <w:rFonts w:ascii="Montserrat" w:hAnsi="Montserrat"/>
          <w:sz w:val="18"/>
          <w:szCs w:val="18"/>
        </w:rPr>
      </w:pPr>
    </w:p>
    <w:p w14:paraId="14C6A938" w14:textId="77777777" w:rsidR="00C158D4" w:rsidRPr="009111E4" w:rsidRDefault="00C158D4" w:rsidP="00857B00">
      <w:pPr>
        <w:ind w:right="49"/>
        <w:jc w:val="both"/>
        <w:rPr>
          <w:rFonts w:ascii="Montserrat" w:hAnsi="Montserrat"/>
          <w:sz w:val="18"/>
          <w:szCs w:val="18"/>
        </w:rPr>
      </w:pPr>
    </w:p>
    <w:p w14:paraId="76CCA4A2" w14:textId="77777777" w:rsidR="00D724D4" w:rsidRPr="009111E4" w:rsidRDefault="00D724D4" w:rsidP="00857B00">
      <w:pPr>
        <w:ind w:right="49"/>
        <w:jc w:val="both"/>
        <w:rPr>
          <w:rFonts w:ascii="Montserrat" w:hAnsi="Montserrat"/>
          <w:sz w:val="18"/>
          <w:szCs w:val="18"/>
        </w:rPr>
      </w:pPr>
    </w:p>
    <w:p w14:paraId="23D4CC85"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Por su parte, el artículo 145 de la Ley Federal de Transparencia y Acceso a la Información Pública establece la gratuidad de la información en aquellos casos en los que la misma no exceda de las veinte hojas simples y/o certificadas y en atención de ello, </w:t>
      </w:r>
      <w:r w:rsidRPr="009111E4">
        <w:rPr>
          <w:rFonts w:ascii="Montserrat" w:hAnsi="Montserrat"/>
          <w:bCs/>
          <w:sz w:val="18"/>
          <w:szCs w:val="18"/>
        </w:rPr>
        <w:t xml:space="preserve">ciñe los costos </w:t>
      </w:r>
      <w:r w:rsidRPr="009111E4">
        <w:rPr>
          <w:rFonts w:ascii="Montserrat" w:hAnsi="Montserrat"/>
          <w:sz w:val="18"/>
          <w:szCs w:val="18"/>
        </w:rPr>
        <w:t>de reproducción, certificación o envío de la información a lo que disponga la normatividad aplicable, la cual deberá considerar que los montos que determine aplicables, permitan o faciliten el ejercicio de los mismos.</w:t>
      </w:r>
    </w:p>
    <w:p w14:paraId="35B6D2EC" w14:textId="77777777" w:rsidR="00D724D4" w:rsidRPr="009111E4" w:rsidRDefault="00D724D4" w:rsidP="00857B00">
      <w:pPr>
        <w:ind w:right="49"/>
        <w:jc w:val="both"/>
        <w:rPr>
          <w:rFonts w:ascii="Montserrat" w:hAnsi="Montserrat"/>
          <w:sz w:val="18"/>
          <w:szCs w:val="18"/>
        </w:rPr>
      </w:pPr>
    </w:p>
    <w:p w14:paraId="41C681F3"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En ese tenor, se considera que para la determinación del monto a pagar por concepto de derechos debe tenerse en cuenta el costo que para el Estado tenga la ejecución del servicio, y que éste sea fijo e igual para todos los que reciban servicios análogos.</w:t>
      </w:r>
    </w:p>
    <w:p w14:paraId="7774156D" w14:textId="77777777" w:rsidR="00D724D4" w:rsidRPr="009111E4" w:rsidRDefault="00D724D4" w:rsidP="00857B00">
      <w:pPr>
        <w:ind w:right="49"/>
        <w:jc w:val="both"/>
        <w:rPr>
          <w:rFonts w:ascii="Montserrat" w:hAnsi="Montserrat"/>
          <w:sz w:val="18"/>
          <w:szCs w:val="18"/>
        </w:rPr>
      </w:pPr>
    </w:p>
    <w:p w14:paraId="3B66E1BF"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Conviene referir que el artículo 2, fracción IV del Código Fiscal de la Federación dispone que las contribuciones se clasifican en impuestos, aportaciones de seguridad social, contribuciones de mejoras </w:t>
      </w:r>
      <w:r w:rsidRPr="009111E4">
        <w:rPr>
          <w:rFonts w:ascii="Montserrat" w:hAnsi="Montserrat"/>
          <w:bCs/>
          <w:sz w:val="18"/>
          <w:szCs w:val="18"/>
        </w:rPr>
        <w:t>y derechos</w:t>
      </w:r>
      <w:r w:rsidRPr="009111E4">
        <w:rPr>
          <w:rFonts w:ascii="Montserrat" w:hAnsi="Montserrat"/>
          <w:sz w:val="18"/>
          <w:szCs w:val="18"/>
        </w:rPr>
        <w:t>, y que estos últimos se tratan de las contribuciones establecidas en Ley por el uso o aprovechamiento de los bienes del dominio público de la Nación, así como por recibir servicios que presta el Estado en sus funciones de derecho público, excepto cuando se presten por organismos descentralizados u órganos desconcentrados en tratándose de contraprestaciones que no se encuentren previstas en la Ley Federal de Derechos. También son derechos las contribuciones a cargo de los organismos públicos descentralizados por prestar servicios exclusivos del Estado.</w:t>
      </w:r>
    </w:p>
    <w:p w14:paraId="74EF2CA2" w14:textId="77777777" w:rsidR="00D724D4" w:rsidRPr="009111E4" w:rsidRDefault="00D724D4" w:rsidP="00857B00">
      <w:pPr>
        <w:ind w:right="49"/>
        <w:jc w:val="both"/>
        <w:rPr>
          <w:rFonts w:ascii="Montserrat" w:hAnsi="Montserrat"/>
          <w:sz w:val="18"/>
          <w:szCs w:val="18"/>
        </w:rPr>
      </w:pPr>
    </w:p>
    <w:p w14:paraId="1690314C"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De lo anterior, se desprende que los derechos cuentan con las siguientes características:</w:t>
      </w:r>
    </w:p>
    <w:p w14:paraId="34C0008F" w14:textId="77777777" w:rsidR="00D724D4" w:rsidRPr="009111E4" w:rsidRDefault="00D724D4" w:rsidP="00857B00">
      <w:pPr>
        <w:ind w:left="-567" w:right="-660"/>
        <w:jc w:val="both"/>
        <w:rPr>
          <w:rFonts w:ascii="Montserrat" w:hAnsi="Montserrat"/>
          <w:sz w:val="18"/>
          <w:szCs w:val="18"/>
        </w:rPr>
      </w:pPr>
    </w:p>
    <w:p w14:paraId="44E24085" w14:textId="77777777" w:rsidR="00D724D4" w:rsidRPr="009111E4" w:rsidRDefault="00D724D4" w:rsidP="00857B00">
      <w:pPr>
        <w:pStyle w:val="Prrafodelista"/>
        <w:numPr>
          <w:ilvl w:val="0"/>
          <w:numId w:val="11"/>
        </w:numPr>
        <w:ind w:right="49"/>
        <w:jc w:val="both"/>
        <w:rPr>
          <w:rFonts w:ascii="Montserrat" w:hAnsi="Montserrat"/>
          <w:sz w:val="18"/>
          <w:szCs w:val="18"/>
        </w:rPr>
      </w:pPr>
      <w:r w:rsidRPr="009111E4">
        <w:rPr>
          <w:rFonts w:ascii="Montserrat" w:hAnsi="Montserrat"/>
          <w:bCs/>
          <w:sz w:val="18"/>
          <w:szCs w:val="18"/>
        </w:rPr>
        <w:t xml:space="preserve">Son contribuciones, </w:t>
      </w:r>
      <w:r w:rsidRPr="009111E4">
        <w:rPr>
          <w:rFonts w:ascii="Montserrat" w:hAnsi="Montserrat"/>
          <w:sz w:val="18"/>
          <w:szCs w:val="18"/>
        </w:rPr>
        <w:t xml:space="preserve">en términos de lo previsto en el artículo 2, fracción IV del Código Fiscal de la Federación. </w:t>
      </w:r>
    </w:p>
    <w:p w14:paraId="36D20E9A" w14:textId="77777777" w:rsidR="00D724D4" w:rsidRPr="009111E4" w:rsidRDefault="00D724D4" w:rsidP="00857B00">
      <w:pPr>
        <w:pStyle w:val="Prrafodelista"/>
        <w:numPr>
          <w:ilvl w:val="0"/>
          <w:numId w:val="11"/>
        </w:numPr>
        <w:ind w:right="49"/>
        <w:jc w:val="both"/>
        <w:rPr>
          <w:rFonts w:ascii="Montserrat" w:hAnsi="Montserrat"/>
          <w:sz w:val="18"/>
          <w:szCs w:val="18"/>
        </w:rPr>
      </w:pPr>
      <w:r w:rsidRPr="009111E4">
        <w:rPr>
          <w:rFonts w:ascii="Montserrat" w:hAnsi="Montserrat"/>
          <w:bCs/>
          <w:sz w:val="18"/>
          <w:szCs w:val="18"/>
        </w:rPr>
        <w:t xml:space="preserve">Los derechos deben estar establecidos en una ley. </w:t>
      </w:r>
      <w:r w:rsidRPr="009111E4">
        <w:rPr>
          <w:rFonts w:ascii="Montserrat" w:hAnsi="Montserrat"/>
          <w:sz w:val="18"/>
          <w:szCs w:val="18"/>
        </w:rPr>
        <w:t xml:space="preserve">Esto es, se debe exigir que éstos se establezcan en una ley, en previsión a lo dictado en el artículo 31, fracción VI de la Carta Magna, por lo que al seguir la misma suerte de las contribuciones deben tutelar el principio de legalidad. </w:t>
      </w:r>
    </w:p>
    <w:p w14:paraId="3386ED15" w14:textId="77777777" w:rsidR="00D724D4" w:rsidRPr="009111E4" w:rsidRDefault="00D724D4" w:rsidP="00857B00">
      <w:pPr>
        <w:pStyle w:val="Prrafodelista"/>
        <w:numPr>
          <w:ilvl w:val="0"/>
          <w:numId w:val="11"/>
        </w:numPr>
        <w:ind w:right="49"/>
        <w:jc w:val="both"/>
        <w:rPr>
          <w:rFonts w:ascii="Montserrat" w:hAnsi="Montserrat"/>
          <w:sz w:val="18"/>
          <w:szCs w:val="18"/>
        </w:rPr>
      </w:pPr>
      <w:r w:rsidRPr="009111E4">
        <w:rPr>
          <w:rFonts w:ascii="Montserrat" w:hAnsi="Montserrat"/>
          <w:bCs/>
          <w:sz w:val="18"/>
          <w:szCs w:val="18"/>
        </w:rPr>
        <w:t>Deben pagarse derechos por servicios que preste el Estado en sus funciones de derecho público</w:t>
      </w:r>
      <w:r w:rsidRPr="009111E4">
        <w:rPr>
          <w:rFonts w:ascii="Montserrat" w:hAnsi="Montserrat"/>
          <w:sz w:val="18"/>
          <w:szCs w:val="18"/>
        </w:rPr>
        <w:t xml:space="preserve">, ya que, si se tratara de ingresos por funciones del Estado como particular, estaríamos frente a los productos. </w:t>
      </w:r>
    </w:p>
    <w:p w14:paraId="5A420EE0" w14:textId="77777777" w:rsidR="00D724D4" w:rsidRPr="009111E4" w:rsidRDefault="00D724D4" w:rsidP="00857B00">
      <w:pPr>
        <w:pStyle w:val="Prrafodelista"/>
        <w:numPr>
          <w:ilvl w:val="0"/>
          <w:numId w:val="11"/>
        </w:numPr>
        <w:ind w:right="49"/>
        <w:jc w:val="both"/>
        <w:rPr>
          <w:rFonts w:ascii="Montserrat" w:hAnsi="Montserrat"/>
          <w:sz w:val="18"/>
          <w:szCs w:val="18"/>
        </w:rPr>
      </w:pPr>
      <w:r w:rsidRPr="009111E4">
        <w:rPr>
          <w:rFonts w:ascii="Montserrat" w:hAnsi="Montserrat"/>
          <w:bCs/>
          <w:sz w:val="18"/>
          <w:szCs w:val="18"/>
        </w:rPr>
        <w:t xml:space="preserve">Por el uso o aprovechamiento de los bienes del dominio público de la nación tiene que pagarse derechos. </w:t>
      </w:r>
      <w:r w:rsidRPr="009111E4">
        <w:rPr>
          <w:rFonts w:ascii="Montserrat" w:hAnsi="Montserrat"/>
          <w:sz w:val="18"/>
          <w:szCs w:val="18"/>
        </w:rPr>
        <w:t>A partir de la entrada en vigor del Código Fiscal de la Federación en el Diario Oficial de la Federación, el 31 de diciembre de 1981, los ingresos por el uso o aprovechamiento de bienes de dominio público de la nación son derechos, a pesar de que se trata de ingreso provenientes de la explotación de bienes patrimoniales del Estado.</w:t>
      </w:r>
    </w:p>
    <w:p w14:paraId="334195D2" w14:textId="77777777" w:rsidR="00D724D4" w:rsidRPr="009111E4" w:rsidRDefault="00D724D4" w:rsidP="00857B00">
      <w:pPr>
        <w:ind w:right="49"/>
        <w:jc w:val="both"/>
        <w:rPr>
          <w:rFonts w:ascii="Montserrat" w:hAnsi="Montserrat"/>
          <w:sz w:val="18"/>
          <w:szCs w:val="18"/>
        </w:rPr>
      </w:pPr>
    </w:p>
    <w:p w14:paraId="761D6916"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En tal consideración, al tratarse de contribuciones, los derechos se encuentran sujetos a los </w:t>
      </w:r>
      <w:r w:rsidRPr="009111E4">
        <w:rPr>
          <w:rFonts w:ascii="Montserrat" w:hAnsi="Montserrat"/>
          <w:bCs/>
          <w:sz w:val="18"/>
          <w:szCs w:val="18"/>
        </w:rPr>
        <w:t xml:space="preserve">principios </w:t>
      </w:r>
      <w:r w:rsidRPr="009111E4">
        <w:rPr>
          <w:rFonts w:ascii="Montserrat" w:hAnsi="Montserrat"/>
          <w:sz w:val="18"/>
          <w:szCs w:val="18"/>
        </w:rPr>
        <w:t xml:space="preserve">en materia tributaria establecidos en la fracción IV del artículo 31 de la Constitución Política de los Estados Unidos Mexicanos, a saber: </w:t>
      </w:r>
      <w:r w:rsidRPr="009111E4">
        <w:rPr>
          <w:rFonts w:ascii="Montserrat" w:hAnsi="Montserrat"/>
          <w:bCs/>
          <w:sz w:val="18"/>
          <w:szCs w:val="18"/>
        </w:rPr>
        <w:t>(i) generalidad, el cual implica que la ley debe abarcar a todas las personas cuya situación particular se ubique en la hipótesis contenida en ella, el cual al realizarse provoca el surgimiento de la obligación fiscal</w:t>
      </w:r>
      <w:r w:rsidRPr="009111E4">
        <w:rPr>
          <w:rFonts w:ascii="Montserrat" w:hAnsi="Montserrat"/>
          <w:sz w:val="18"/>
          <w:szCs w:val="18"/>
        </w:rPr>
        <w:t xml:space="preserve">; (ii) uniformidad, referente a que los sujetos pasivos se ubiquen en el mismo supuesto impositivo, se les impongan obligaciones iguales; (iii) justicia impositiva, consistente en el adecuado reparto de las cargas pública; (iv) </w:t>
      </w:r>
      <w:r w:rsidRPr="009111E4">
        <w:rPr>
          <w:rFonts w:ascii="Montserrat" w:hAnsi="Montserrat"/>
          <w:bCs/>
          <w:sz w:val="18"/>
          <w:szCs w:val="18"/>
        </w:rPr>
        <w:t xml:space="preserve">legalidad tributaria, consistente que ninguna autoridad fiscal puede emitir un acto o resolución que no sea conforme a una ley expedida con anterioridad; </w:t>
      </w:r>
      <w:r w:rsidRPr="009111E4">
        <w:rPr>
          <w:rFonts w:ascii="Montserrat" w:hAnsi="Montserrat"/>
          <w:sz w:val="18"/>
          <w:szCs w:val="18"/>
        </w:rPr>
        <w:t>(v) capacidad contributiva, referente al establecimiento de contribuciones según la posibilidad económica de cada individuo, determinándose con base en el ingreso de la persona</w:t>
      </w:r>
    </w:p>
    <w:p w14:paraId="61555BFD" w14:textId="77777777" w:rsidR="00D724D4" w:rsidRPr="009111E4" w:rsidRDefault="00D724D4" w:rsidP="00857B00">
      <w:pPr>
        <w:ind w:right="49"/>
        <w:jc w:val="both"/>
        <w:rPr>
          <w:rFonts w:ascii="Montserrat" w:hAnsi="Montserrat"/>
          <w:sz w:val="18"/>
          <w:szCs w:val="18"/>
        </w:rPr>
      </w:pPr>
    </w:p>
    <w:p w14:paraId="22B6E170" w14:textId="3BCB4731"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De esta suerte, </w:t>
      </w:r>
      <w:r w:rsidRPr="009111E4">
        <w:rPr>
          <w:rFonts w:ascii="Montserrat" w:hAnsi="Montserrat"/>
          <w:bCs/>
          <w:sz w:val="18"/>
          <w:szCs w:val="18"/>
        </w:rPr>
        <w:t xml:space="preserve">la obligación fiscal </w:t>
      </w:r>
      <w:r w:rsidRPr="009111E4">
        <w:rPr>
          <w:rFonts w:ascii="Montserrat" w:hAnsi="Montserrat"/>
          <w:sz w:val="18"/>
          <w:szCs w:val="18"/>
        </w:rPr>
        <w:t>surge cuando el fisco sujeto activo, exige al contribuyente sujeto pasivo una prestación pecuniaria; así, en tratándose de derechos, el vínculo tributario se genera cuando el particular provoca la prestación de servicio y, en consecuencia, el pago del precio es obligatorio.</w:t>
      </w:r>
    </w:p>
    <w:p w14:paraId="0076EF9B" w14:textId="77777777" w:rsidR="001E5272" w:rsidRPr="009111E4" w:rsidRDefault="001E5272" w:rsidP="00857B00">
      <w:pPr>
        <w:ind w:right="49"/>
        <w:jc w:val="both"/>
        <w:rPr>
          <w:rFonts w:ascii="Montserrat" w:hAnsi="Montserrat"/>
          <w:sz w:val="18"/>
          <w:szCs w:val="18"/>
        </w:rPr>
      </w:pPr>
    </w:p>
    <w:p w14:paraId="7C20D831"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Sobre esta base, se verifica que, al configurarse como una contribución, en el pago de derechos por concepto de expedición de copias simples y/o certificadas, estamos frente al cumplimiento de todos y cada uno de los elementos de la obligación fiscal (causa, objeto, relación jurídico tributaria, hecho imponible y sujetos).</w:t>
      </w:r>
    </w:p>
    <w:p w14:paraId="1312C118" w14:textId="77777777" w:rsidR="00D724D4" w:rsidRPr="009111E4" w:rsidRDefault="00D724D4" w:rsidP="00857B00">
      <w:pPr>
        <w:ind w:right="49"/>
        <w:jc w:val="both"/>
        <w:rPr>
          <w:rFonts w:ascii="Montserrat" w:hAnsi="Montserrat"/>
          <w:sz w:val="18"/>
          <w:szCs w:val="18"/>
        </w:rPr>
      </w:pPr>
    </w:p>
    <w:p w14:paraId="518681C5"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La causa refiere al fundamento jurídico último de la obligación de pagar la contribución; mientras que el objeto alude a la parte del patrimonio o ingreso de los contribuyentes por el porcentaje del precio o del valor de determinados bienes o la cantidad fija, que el sujeto pasivo (contribuyente) debe entregar a la hacienda pública (sujeto activo). Esto es, en el caso en concreto, la Ley Federal de Derechos, en su artículo 5, fracción I establece que el pago de derechos corresponde a la recepción de un servicio que presta el Estado en sus funciones de derecho público, entre los que se encuentra la expedición de copias simples y/o certificadas, cuya cuota corresponde a $1.00 (un peso 00/100 M.N.) y </w:t>
      </w:r>
      <w:r w:rsidRPr="009111E4">
        <w:rPr>
          <w:rFonts w:ascii="Montserrat" w:hAnsi="Montserrat"/>
          <w:bCs/>
          <w:sz w:val="18"/>
          <w:szCs w:val="18"/>
        </w:rPr>
        <w:t>$25.00 (veinticinco pesos 00/100 M.N)</w:t>
      </w:r>
      <w:r w:rsidRPr="009111E4">
        <w:rPr>
          <w:rFonts w:ascii="Montserrat" w:hAnsi="Montserrat"/>
          <w:sz w:val="18"/>
          <w:szCs w:val="18"/>
        </w:rPr>
        <w:t>, por cada hoja tamaño carta u oficio.</w:t>
      </w:r>
    </w:p>
    <w:p w14:paraId="302D4A6B" w14:textId="77777777" w:rsidR="00D724D4" w:rsidRPr="009111E4" w:rsidRDefault="00D724D4" w:rsidP="00857B00">
      <w:pPr>
        <w:ind w:right="49"/>
        <w:jc w:val="both"/>
        <w:rPr>
          <w:rFonts w:ascii="Montserrat" w:hAnsi="Montserrat"/>
          <w:sz w:val="18"/>
          <w:szCs w:val="18"/>
        </w:rPr>
      </w:pPr>
    </w:p>
    <w:p w14:paraId="548CBB45"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De tal manera, para la determinación de las cuotas correspondientes por concepto de derechos ha de tenerse en cuenta el costo que para el Estado tenga la ejecución del servicio que cause los respectivos derechos y que las cuotas de referencia sean fijas e iguales para todos los que reciban servicios análogos</w:t>
      </w:r>
    </w:p>
    <w:p w14:paraId="35F91C16" w14:textId="77777777" w:rsidR="00D724D4" w:rsidRPr="009111E4" w:rsidRDefault="00D724D4" w:rsidP="00857B00">
      <w:pPr>
        <w:ind w:right="49"/>
        <w:jc w:val="both"/>
        <w:rPr>
          <w:rFonts w:ascii="Montserrat" w:hAnsi="Montserrat"/>
          <w:sz w:val="18"/>
          <w:szCs w:val="18"/>
        </w:rPr>
      </w:pPr>
    </w:p>
    <w:p w14:paraId="30B73F8D"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Así también, en el asunto que nos ocupa, se actualiza la relación jurídico tributaria y la identificación de los sujetos, en tanto que se refiere al vínculo se da entre el sujeto activo, el Estado, y un sujeto pasivo, el contribuyente; misma que se extingue cuando el particular realice el pago por concepto de expedición de copias, a cargo de algún ente público.</w:t>
      </w:r>
    </w:p>
    <w:p w14:paraId="010DC99C" w14:textId="77777777" w:rsidR="00D724D4" w:rsidRPr="009111E4" w:rsidRDefault="00D724D4" w:rsidP="00857B00">
      <w:pPr>
        <w:ind w:right="49"/>
        <w:jc w:val="both"/>
        <w:rPr>
          <w:rFonts w:ascii="Montserrat" w:hAnsi="Montserrat"/>
          <w:sz w:val="18"/>
          <w:szCs w:val="18"/>
        </w:rPr>
      </w:pPr>
    </w:p>
    <w:p w14:paraId="08FC20CB" w14:textId="036007F2"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De igual modo, se advierte que el hecho generador u hecho imponible de los derechos es la prestación del servicio, entendiéndose como tal a la circunstancia, hecho o hipótesis contenida en una ley que, al realizarse hace que se genere la obligación de pago de la contribución, lo cual conforme a la doctrina jurídico fiscal se conoce como hecho imponible.</w:t>
      </w:r>
    </w:p>
    <w:p w14:paraId="161D77E7" w14:textId="77777777" w:rsidR="00C158D4" w:rsidRPr="009111E4" w:rsidRDefault="00C158D4" w:rsidP="00857B00">
      <w:pPr>
        <w:ind w:right="49"/>
        <w:jc w:val="both"/>
        <w:rPr>
          <w:rFonts w:ascii="Montserrat" w:hAnsi="Montserrat"/>
          <w:sz w:val="18"/>
          <w:szCs w:val="18"/>
        </w:rPr>
      </w:pPr>
    </w:p>
    <w:p w14:paraId="73BD960E"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Bajo este contexto, si bien es cierto, el pago de derechos por la prestación de ciertos servicios que presta el Estado se establece en ley, también lo es, que mientras no se genere el hecho imponible no se está en la obligación de pagar los mismos; en cambio, si se genera el hecho imponible entonces se da por ende la obligación de pago del derecho y nace el vínculo jurídico entre la entidad administrativa que tiene efectivamente el derecho a recibir la contribución y el sujeto que tiene la obligación de contribuir, dada la situación jurídica o de hecho que la generó.</w:t>
      </w:r>
    </w:p>
    <w:p w14:paraId="4B329A36" w14:textId="77777777" w:rsidR="00D724D4" w:rsidRPr="009111E4" w:rsidRDefault="00D724D4" w:rsidP="00857B00">
      <w:pPr>
        <w:ind w:right="49"/>
        <w:jc w:val="both"/>
        <w:rPr>
          <w:rFonts w:ascii="Montserrat" w:hAnsi="Montserrat"/>
          <w:sz w:val="18"/>
          <w:szCs w:val="18"/>
        </w:rPr>
      </w:pPr>
    </w:p>
    <w:p w14:paraId="6F52DEA9"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Además, el artículo 5 de la Ley Federal de Derechos prevé que la excepción de pago de derechos, únicamente es aplicable a la expedición de documentos o copias que sean solicitados por la Federación, la Ciudad de México, Estados y Municipios de asuntos oficiales y de su competencia, siempre y cuando no derive de información relacionada con la substanciación de un juicio de amparo, ni de una petición de un particular, lo cual se puede entender como el ejercicio del derecho de acceso a la información y de petición, previstos en los artículos 6 y 8 Constitucionales.</w:t>
      </w:r>
    </w:p>
    <w:p w14:paraId="5934D974" w14:textId="77777777" w:rsidR="00D724D4" w:rsidRPr="009111E4" w:rsidRDefault="00D724D4" w:rsidP="00857B00">
      <w:pPr>
        <w:ind w:right="49"/>
        <w:jc w:val="both"/>
        <w:rPr>
          <w:rFonts w:ascii="Montserrat" w:hAnsi="Montserrat"/>
          <w:sz w:val="18"/>
          <w:szCs w:val="18"/>
        </w:rPr>
      </w:pPr>
    </w:p>
    <w:p w14:paraId="5B870BE2"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Asimismo, la Ley Federal de Derechos en su artículo 7 dispone que los montos de los ingresos por concepto de derechos por parte de las autoridades deben ser informados a la Secretaría de Hacienda y Crédito Público.</w:t>
      </w:r>
    </w:p>
    <w:p w14:paraId="66DFC7A6" w14:textId="77777777" w:rsidR="00D724D4" w:rsidRPr="009111E4" w:rsidRDefault="00D724D4" w:rsidP="00857B00">
      <w:pPr>
        <w:ind w:right="49"/>
        <w:jc w:val="both"/>
        <w:rPr>
          <w:rFonts w:ascii="Montserrat" w:hAnsi="Montserrat"/>
          <w:sz w:val="18"/>
          <w:szCs w:val="18"/>
        </w:rPr>
      </w:pPr>
    </w:p>
    <w:p w14:paraId="31FB1062"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Del mismo modo, el Código Fiscal en su artículo 5, establece que cuando las disposiciones fiscales, que establezcan cargas a los particulares y las que señalan excepciones a las mismas, así como las que fijan las infracciones y sanciones, son de aplicación estricta, de igual forma se considera que establecen cargas a los particulares las normas que se refieren al sujeto, objeto, base, tasa o tarifa.</w:t>
      </w:r>
    </w:p>
    <w:p w14:paraId="07B05AB8" w14:textId="77777777" w:rsidR="00D724D4" w:rsidRPr="009111E4" w:rsidRDefault="00D724D4" w:rsidP="00857B00">
      <w:pPr>
        <w:ind w:right="49"/>
        <w:jc w:val="both"/>
        <w:rPr>
          <w:rFonts w:ascii="Montserrat" w:hAnsi="Montserrat"/>
          <w:sz w:val="18"/>
          <w:szCs w:val="18"/>
        </w:rPr>
      </w:pPr>
    </w:p>
    <w:p w14:paraId="1394F387"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Derivado de lo anterior, se estima que se estima que es innegable que el ejercicio del derecho de acceso a la información, tiene como principio fundamental, el de la gratuidad, esta no puede hacerse extensiva a cuestiones que por ley se prevén de manera distinta, pues en cuanto al tema de los costos por concepto de reproducción de copias la Ley Federal en la materia, establece expresamente el pago por dicho concepto, cuando la información exceda de 20 hojas. </w:t>
      </w:r>
    </w:p>
    <w:p w14:paraId="544F3BBD" w14:textId="77777777" w:rsidR="00D724D4" w:rsidRPr="009111E4" w:rsidRDefault="00D724D4" w:rsidP="00857B00">
      <w:pPr>
        <w:ind w:right="49"/>
        <w:jc w:val="both"/>
        <w:rPr>
          <w:rFonts w:ascii="Montserrat" w:hAnsi="Montserrat"/>
          <w:sz w:val="18"/>
          <w:szCs w:val="18"/>
        </w:rPr>
      </w:pPr>
    </w:p>
    <w:p w14:paraId="7EB39640"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Además, es importante referir que la certificación de documentos, en términos del Código Fiscal de la Federación7 y de la Ley Federal de Derechos, configura un servicio que presta el Estado en sus funciones de derecho público, por el cual debe pagarse una contraprestación que se contabiliza como un ingreso por parte de la Federación, el cual incluso, debe ser reportado a la Secretaría de Hacienda y Crédito Público.</w:t>
      </w:r>
    </w:p>
    <w:p w14:paraId="4A981839" w14:textId="77777777" w:rsidR="00D724D4" w:rsidRPr="009111E4" w:rsidRDefault="00D724D4" w:rsidP="00857B00">
      <w:pPr>
        <w:ind w:right="49"/>
        <w:jc w:val="both"/>
        <w:rPr>
          <w:rFonts w:ascii="Montserrat" w:hAnsi="Montserrat"/>
          <w:sz w:val="18"/>
          <w:szCs w:val="18"/>
        </w:rPr>
      </w:pPr>
    </w:p>
    <w:p w14:paraId="47E63007"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Por otra parte, en la resolución de mérito, al ordenar la entrega gratuita de las copias, se desestima que el cobro de contribuciones, en este caso, de los derechos, se encuentra regulado específicamente por la Ley Federal de Derechos.</w:t>
      </w:r>
    </w:p>
    <w:p w14:paraId="64CD56E8" w14:textId="77777777" w:rsidR="00D724D4" w:rsidRPr="009111E4" w:rsidRDefault="00D724D4" w:rsidP="00857B00">
      <w:pPr>
        <w:ind w:right="49"/>
        <w:jc w:val="both"/>
        <w:rPr>
          <w:rFonts w:ascii="Montserrat" w:hAnsi="Montserrat"/>
          <w:sz w:val="18"/>
          <w:szCs w:val="18"/>
        </w:rPr>
      </w:pPr>
    </w:p>
    <w:p w14:paraId="348BDE5F"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En ese sentido, el Poder Judicial de la Federación ha hecho mención del criterio de especialidad </w:t>
      </w:r>
      <w:r w:rsidRPr="009111E4">
        <w:rPr>
          <w:rFonts w:ascii="Montserrat" w:hAnsi="Montserrat"/>
          <w:i/>
          <w:sz w:val="18"/>
          <w:szCs w:val="18"/>
        </w:rPr>
        <w:t>-lex specialis derogat legi generali-,</w:t>
      </w:r>
      <w:r w:rsidRPr="009111E4">
        <w:rPr>
          <w:rFonts w:ascii="Montserrat" w:hAnsi="Montserrat"/>
          <w:sz w:val="18"/>
          <w:szCs w:val="18"/>
        </w:rPr>
        <w:t xml:space="preserve"> conforme al cual, cuando entre diversas normas pueda plantearse un conflicto en razón de una relación de especialidad, debe prevalecer la más concreta en relación con otra más genérica a su vez, el mismo Poder Judicial también lo ha denominado como principio de especialidad, que estriba en que, cuando una misma materia está regulada por dos leyes o disposiciones de ley, la legislación o la disposición especial será la aplicable.</w:t>
      </w:r>
    </w:p>
    <w:p w14:paraId="74DE9F0D" w14:textId="77777777" w:rsidR="00D724D4" w:rsidRPr="009111E4" w:rsidRDefault="00D724D4" w:rsidP="00857B00">
      <w:pPr>
        <w:ind w:right="49"/>
        <w:jc w:val="both"/>
        <w:rPr>
          <w:rFonts w:ascii="Montserrat" w:hAnsi="Montserrat"/>
          <w:sz w:val="18"/>
          <w:szCs w:val="18"/>
        </w:rPr>
      </w:pPr>
    </w:p>
    <w:p w14:paraId="1B88ACF0"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Al respecto, es de señalarse que en tratándose del cobro por concepto de los servicios que sean prestados por el Estado, se pagarán derechos conforme a las cuotas establecidas para cada caso, como lo son la expedición de copias; en tal virtud, nos deberemos sujetar a las disposiciones, reglas, normas y lineamientos estipulados en la Ley Federal de Derechos, en tanto que se trata de una norma tributaria.</w:t>
      </w:r>
    </w:p>
    <w:p w14:paraId="655F265D"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  </w:t>
      </w:r>
    </w:p>
    <w:p w14:paraId="0E4F99F3"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Incluso, resulta viable traer a colación que, en materia de amparo fiscal, la suplencia de la queja y del error, en afán de promover, respetar y garantizar la protección de los Derechos Humanos, de conformidad con los principios de universalidad, interdependencia, indivisibilidad y progresividad en beneficio de todo ser humano,</w:t>
      </w:r>
    </w:p>
    <w:p w14:paraId="1ED1C2CA"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 la luz de la reforma de derechos humanos del año 2011, se erigen como excepciones al principio de estricto derecho, establecidos por la Carta Magna en los párrafos cuarto y quinto de la fracción II del artículo 107 constitucional.</w:t>
      </w:r>
    </w:p>
    <w:p w14:paraId="702A8C1B" w14:textId="77777777" w:rsidR="00D724D4" w:rsidRPr="009111E4" w:rsidRDefault="00D724D4" w:rsidP="00857B00">
      <w:pPr>
        <w:ind w:right="49"/>
        <w:jc w:val="both"/>
        <w:rPr>
          <w:rFonts w:ascii="Montserrat" w:hAnsi="Montserrat"/>
          <w:sz w:val="18"/>
          <w:szCs w:val="18"/>
        </w:rPr>
      </w:pPr>
    </w:p>
    <w:p w14:paraId="2B4DE803"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Esto es, el ejercicio del poder tributario y la actuación de las autoridades en esta materia, deben seguir determinados lineamientos que la propia constitución y las leyes establecen; por lo que es imposible considerar que la autoridad, por el simple hecho de serlo, pueda actuar a su libre arbitrio.</w:t>
      </w:r>
    </w:p>
    <w:p w14:paraId="66CA8CD6" w14:textId="77777777" w:rsidR="00D724D4" w:rsidRPr="009111E4" w:rsidRDefault="00D724D4" w:rsidP="00857B00">
      <w:pPr>
        <w:ind w:right="49"/>
        <w:jc w:val="both"/>
        <w:rPr>
          <w:rFonts w:ascii="Montserrat" w:hAnsi="Montserrat"/>
          <w:sz w:val="18"/>
          <w:szCs w:val="18"/>
        </w:rPr>
      </w:pPr>
    </w:p>
    <w:p w14:paraId="0389CE1B"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 xml:space="preserve">Máxime que, la ausencia de recaudación de esta contribución se afectaría el principio constitucional de destino al gasto público, consistente en que le importe de lo recaudado por el fisco a través de impuesto, derechos y otras contribuciones se destine a la satisfacción de las atribuciones del Estado, relacionadas con las necesidades colectivas o sociales, es decir, a los gastos públicos determinados en el Presupuesto de Egresos, correspondiente. </w:t>
      </w:r>
    </w:p>
    <w:p w14:paraId="58B4858C" w14:textId="77777777" w:rsidR="00D724D4" w:rsidRPr="009111E4" w:rsidRDefault="00D724D4" w:rsidP="00857B00">
      <w:pPr>
        <w:ind w:right="49"/>
        <w:jc w:val="both"/>
        <w:rPr>
          <w:rFonts w:ascii="Montserrat" w:hAnsi="Montserrat"/>
          <w:sz w:val="18"/>
          <w:szCs w:val="18"/>
        </w:rPr>
      </w:pPr>
    </w:p>
    <w:p w14:paraId="20743E5A"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Este principio prohíbe que la contribución se destine al pago de gastos que no estén encaminados a satisfacer las funciones que el Estado presta a las colectividades. Si las cantidades recaudadas tienen un destino diferente al de sufragar los gastos públicos, se viola el principio referido.</w:t>
      </w:r>
    </w:p>
    <w:p w14:paraId="2688CB27" w14:textId="77777777" w:rsidR="00D724D4" w:rsidRPr="009111E4" w:rsidRDefault="00D724D4" w:rsidP="00857B00">
      <w:pPr>
        <w:ind w:right="49"/>
        <w:jc w:val="both"/>
        <w:rPr>
          <w:rFonts w:ascii="Montserrat" w:hAnsi="Montserrat"/>
          <w:sz w:val="18"/>
          <w:szCs w:val="18"/>
        </w:rPr>
      </w:pPr>
    </w:p>
    <w:p w14:paraId="68E66371" w14:textId="7FB08FA5"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En tal consideración, sin duda, el acceso a la información atiende de manera inseparable a la persona que ejercita el derecho, no así a la reproducción, certificación y envío de la información solicitada, pues es claro que se trata de momentos y supuestos diversos. Además, no debe perderse de vista que, en cuanto a la certificación de documentos en su poder, los sujetos obligados a los cuales resulta aplicable la Ley Federal de Derechos,</w:t>
      </w:r>
      <w:r w:rsidR="00C158D4" w:rsidRPr="009111E4">
        <w:rPr>
          <w:rFonts w:ascii="Montserrat" w:hAnsi="Montserrat"/>
          <w:sz w:val="18"/>
          <w:szCs w:val="18"/>
        </w:rPr>
        <w:t xml:space="preserve"> </w:t>
      </w:r>
      <w:r w:rsidRPr="009111E4">
        <w:rPr>
          <w:rFonts w:ascii="Montserrat" w:hAnsi="Montserrat"/>
          <w:sz w:val="18"/>
          <w:szCs w:val="18"/>
        </w:rPr>
        <w:t xml:space="preserve">deben emitir respuesta de acuerdo a lo establecido por la misma, puesto que no se encuentran facultados para no aplicarla.  </w:t>
      </w:r>
    </w:p>
    <w:p w14:paraId="6981E2CE" w14:textId="77777777" w:rsidR="00D724D4" w:rsidRPr="009111E4" w:rsidRDefault="00D724D4" w:rsidP="00857B00">
      <w:pPr>
        <w:ind w:left="-567" w:right="-660"/>
        <w:jc w:val="both"/>
        <w:rPr>
          <w:rFonts w:ascii="Montserrat" w:hAnsi="Montserrat"/>
          <w:sz w:val="18"/>
          <w:szCs w:val="18"/>
        </w:rPr>
      </w:pPr>
    </w:p>
    <w:p w14:paraId="36E6E33C"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En este sentido, el cobro por concepto de reproducción de la información en copias simples y/o certificadas no transgrede la esfera de derechos del solicitante, pues, por un lado, se encuentra previsto en la ley de la materia, y por el otro, como se estableció en supra líneas, configura una prestación de servicios por parte del Estado, previsto en la Ley Federal de Derechos.</w:t>
      </w:r>
    </w:p>
    <w:p w14:paraId="52A84BF0" w14:textId="77777777" w:rsidR="00D724D4" w:rsidRPr="009111E4" w:rsidRDefault="00D724D4" w:rsidP="00857B00">
      <w:pPr>
        <w:ind w:right="49"/>
        <w:jc w:val="both"/>
        <w:rPr>
          <w:rFonts w:ascii="Montserrat" w:hAnsi="Montserrat"/>
          <w:sz w:val="18"/>
          <w:szCs w:val="18"/>
        </w:rPr>
      </w:pPr>
    </w:p>
    <w:p w14:paraId="1D76198B"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Tomando en consideración lo anterior, en el presente asunto, estimamos que no es procedente que se otorga la información de forma gratuita, puesto que los costos que se desprenden de las mismas están previstos expresamente en la Ley Federal de Derechos, la cual es de observancia obligatoria para el Sujeto Obligado, con motivo de su naturaleza jurídica.</w:t>
      </w:r>
    </w:p>
    <w:p w14:paraId="56BEBDCA" w14:textId="77777777" w:rsidR="00D724D4" w:rsidRPr="009111E4" w:rsidRDefault="00D724D4" w:rsidP="00857B00">
      <w:pPr>
        <w:ind w:right="49"/>
        <w:jc w:val="both"/>
        <w:rPr>
          <w:rFonts w:ascii="Montserrat" w:hAnsi="Montserrat"/>
          <w:sz w:val="18"/>
          <w:szCs w:val="18"/>
        </w:rPr>
      </w:pPr>
    </w:p>
    <w:p w14:paraId="6E83D57B" w14:textId="77777777" w:rsidR="00D724D4" w:rsidRPr="009111E4" w:rsidRDefault="00D724D4" w:rsidP="00857B00">
      <w:pPr>
        <w:ind w:right="49"/>
        <w:jc w:val="both"/>
        <w:rPr>
          <w:rFonts w:ascii="Montserrat" w:hAnsi="Montserrat"/>
          <w:sz w:val="18"/>
          <w:szCs w:val="18"/>
        </w:rPr>
      </w:pPr>
      <w:r w:rsidRPr="009111E4">
        <w:rPr>
          <w:rFonts w:ascii="Montserrat" w:hAnsi="Montserrat"/>
          <w:sz w:val="18"/>
          <w:szCs w:val="18"/>
        </w:rPr>
        <w:t>Además de que, de conformidad con lo establecido en la Ley Federal de Austeridad Republicana, la SFP debe observar las medidas que destacan en seguida:</w:t>
      </w:r>
    </w:p>
    <w:p w14:paraId="52A1CD7D" w14:textId="77777777" w:rsidR="00D724D4" w:rsidRPr="009111E4" w:rsidRDefault="00D724D4" w:rsidP="00857B00">
      <w:pPr>
        <w:ind w:leftChars="567" w:left="1361" w:right="567"/>
        <w:jc w:val="both"/>
        <w:rPr>
          <w:rFonts w:ascii="Montserrat" w:hAnsi="Montserrat"/>
          <w:sz w:val="18"/>
          <w:szCs w:val="18"/>
        </w:rPr>
      </w:pPr>
    </w:p>
    <w:p w14:paraId="24550D5A" w14:textId="77777777" w:rsidR="00D724D4" w:rsidRPr="009111E4" w:rsidRDefault="00D724D4" w:rsidP="00857B00">
      <w:pPr>
        <w:ind w:leftChars="100" w:left="240" w:right="567"/>
        <w:jc w:val="both"/>
        <w:rPr>
          <w:rFonts w:ascii="Montserrat" w:hAnsi="Montserrat"/>
          <w:i/>
          <w:iCs/>
          <w:sz w:val="16"/>
          <w:szCs w:val="16"/>
        </w:rPr>
      </w:pPr>
      <w:r w:rsidRPr="009111E4">
        <w:rPr>
          <w:rFonts w:ascii="Montserrat" w:hAnsi="Montserrat"/>
          <w:i/>
          <w:iCs/>
          <w:sz w:val="16"/>
          <w:szCs w:val="16"/>
        </w:rPr>
        <w:t xml:space="preserve">“Artículo 16. Son medidas de austeridad republicana, de manera enunciativa y no limitativa, las siguientes:  </w:t>
      </w:r>
    </w:p>
    <w:p w14:paraId="6DEE0079" w14:textId="77777777" w:rsidR="00D724D4" w:rsidRPr="009111E4" w:rsidRDefault="00D724D4" w:rsidP="00857B00">
      <w:pPr>
        <w:ind w:leftChars="100" w:left="240" w:right="567"/>
        <w:jc w:val="both"/>
        <w:rPr>
          <w:rFonts w:ascii="Montserrat" w:hAnsi="Montserrat"/>
          <w:i/>
          <w:iCs/>
          <w:sz w:val="16"/>
          <w:szCs w:val="16"/>
        </w:rPr>
      </w:pPr>
      <w:r w:rsidRPr="009111E4">
        <w:rPr>
          <w:rFonts w:ascii="Montserrat" w:hAnsi="Montserrat"/>
          <w:i/>
          <w:iCs/>
          <w:sz w:val="16"/>
          <w:szCs w:val="16"/>
        </w:rPr>
        <w:t>(…)</w:t>
      </w:r>
    </w:p>
    <w:p w14:paraId="5E95066F" w14:textId="77777777" w:rsidR="00D724D4" w:rsidRPr="009111E4" w:rsidRDefault="00D724D4" w:rsidP="00857B00">
      <w:pPr>
        <w:ind w:leftChars="100" w:left="240" w:right="567"/>
        <w:jc w:val="both"/>
        <w:rPr>
          <w:rFonts w:ascii="Montserrat" w:hAnsi="Montserrat"/>
          <w:i/>
          <w:iCs/>
          <w:sz w:val="16"/>
          <w:szCs w:val="16"/>
        </w:rPr>
      </w:pPr>
      <w:r w:rsidRPr="009111E4">
        <w:rPr>
          <w:rFonts w:ascii="Montserrat" w:hAnsi="Montserrat"/>
          <w:i/>
          <w:iCs/>
          <w:sz w:val="16"/>
          <w:szCs w:val="16"/>
        </w:rPr>
        <w:t>VI. No se realizarán gastos de oficina innecesarios. En ningún caso se autorizará la compra de bienes e insumos mientras haya suficiencia de los mismos en las oficinas o almacenes, considerando el tiempo de reposición;</w:t>
      </w:r>
    </w:p>
    <w:p w14:paraId="1624C07F" w14:textId="77777777" w:rsidR="00D724D4" w:rsidRPr="009111E4" w:rsidRDefault="00D724D4" w:rsidP="00857B00">
      <w:pPr>
        <w:ind w:leftChars="100" w:left="240" w:right="567"/>
        <w:jc w:val="both"/>
        <w:rPr>
          <w:rFonts w:ascii="Montserrat" w:hAnsi="Montserrat"/>
          <w:i/>
          <w:iCs/>
          <w:sz w:val="16"/>
          <w:szCs w:val="16"/>
        </w:rPr>
      </w:pPr>
      <w:r w:rsidRPr="009111E4">
        <w:rPr>
          <w:rFonts w:ascii="Montserrat" w:hAnsi="Montserrat"/>
          <w:i/>
          <w:iCs/>
          <w:sz w:val="16"/>
          <w:szCs w:val="16"/>
        </w:rPr>
        <w:t>(…)</w:t>
      </w:r>
    </w:p>
    <w:p w14:paraId="7EB1EBF7" w14:textId="60D5C8BA" w:rsidR="004C4729" w:rsidRPr="009111E4" w:rsidRDefault="00D724D4" w:rsidP="00857B00">
      <w:pPr>
        <w:ind w:leftChars="100" w:left="240" w:right="567"/>
        <w:jc w:val="both"/>
        <w:rPr>
          <w:rFonts w:ascii="Montserrat" w:hAnsi="Montserrat"/>
          <w:i/>
          <w:iCs/>
          <w:sz w:val="16"/>
          <w:szCs w:val="16"/>
        </w:rPr>
      </w:pPr>
      <w:r w:rsidRPr="009111E4">
        <w:rPr>
          <w:rFonts w:ascii="Montserrat" w:hAnsi="Montserrat"/>
          <w:i/>
          <w:iCs/>
          <w:sz w:val="16"/>
          <w:szCs w:val="16"/>
        </w:rPr>
        <w:t>VIII. Se prohíbe el derroche en energía eléctrica, agua, servicios de telefonía fija y móvil, gasolinas e ins</w:t>
      </w:r>
      <w:r w:rsidR="00C158D4" w:rsidRPr="009111E4">
        <w:rPr>
          <w:rFonts w:ascii="Montserrat" w:hAnsi="Montserrat"/>
          <w:i/>
          <w:iCs/>
          <w:sz w:val="16"/>
          <w:szCs w:val="16"/>
        </w:rPr>
        <w:t>umos financiados por el erario.”</w:t>
      </w:r>
    </w:p>
    <w:p w14:paraId="048274AB" w14:textId="77777777" w:rsidR="00FE4654" w:rsidRPr="009111E4" w:rsidRDefault="00FE4654" w:rsidP="00857B00">
      <w:pPr>
        <w:ind w:leftChars="100" w:left="240" w:right="567"/>
        <w:jc w:val="both"/>
        <w:rPr>
          <w:rFonts w:ascii="Montserrat" w:hAnsi="Montserrat"/>
          <w:i/>
          <w:iCs/>
          <w:sz w:val="16"/>
          <w:szCs w:val="16"/>
        </w:rPr>
      </w:pPr>
    </w:p>
    <w:p w14:paraId="6F8C6D44" w14:textId="3E3416E5" w:rsidR="00D724D4" w:rsidRPr="009111E4" w:rsidRDefault="00E301FE" w:rsidP="00857B00">
      <w:pPr>
        <w:ind w:hanging="142"/>
        <w:jc w:val="both"/>
        <w:rPr>
          <w:rFonts w:ascii="Montserrat" w:hAnsi="Montserrat"/>
          <w:sz w:val="18"/>
          <w:szCs w:val="18"/>
        </w:rPr>
      </w:pPr>
      <w:r w:rsidRPr="009111E4">
        <w:rPr>
          <w:rFonts w:ascii="Montserrat" w:hAnsi="Montserrat"/>
          <w:sz w:val="18"/>
          <w:szCs w:val="18"/>
        </w:rPr>
        <w:t xml:space="preserve">   </w:t>
      </w:r>
      <w:r w:rsidR="00D724D4" w:rsidRPr="009111E4">
        <w:rPr>
          <w:rFonts w:ascii="Montserrat" w:hAnsi="Montserrat"/>
          <w:sz w:val="18"/>
          <w:szCs w:val="18"/>
        </w:rPr>
        <w:t>Adicional a lo anterior, el artículo 7 de la Ley General de Responsabilidades Administrativas establece:</w:t>
      </w:r>
    </w:p>
    <w:p w14:paraId="7948BAD7" w14:textId="77777777" w:rsidR="00D724D4" w:rsidRPr="009111E4" w:rsidRDefault="00D724D4" w:rsidP="00857B00">
      <w:pPr>
        <w:ind w:left="567" w:right="567"/>
        <w:jc w:val="both"/>
        <w:rPr>
          <w:rFonts w:ascii="Montserrat" w:hAnsi="Montserrat"/>
          <w:i/>
          <w:iCs/>
          <w:sz w:val="18"/>
          <w:szCs w:val="18"/>
        </w:rPr>
      </w:pPr>
    </w:p>
    <w:p w14:paraId="7634D518" w14:textId="77777777" w:rsidR="00D724D4" w:rsidRPr="009111E4" w:rsidRDefault="00D724D4" w:rsidP="00857B00">
      <w:pPr>
        <w:ind w:left="567" w:right="567"/>
        <w:jc w:val="both"/>
        <w:rPr>
          <w:rFonts w:ascii="Montserrat" w:hAnsi="Montserrat"/>
          <w:i/>
          <w:iCs/>
          <w:sz w:val="16"/>
          <w:szCs w:val="16"/>
        </w:rPr>
      </w:pPr>
      <w:r w:rsidRPr="009111E4">
        <w:rPr>
          <w:rFonts w:ascii="Montserrat" w:hAnsi="Montserrat"/>
          <w:i/>
          <w:iCs/>
          <w:sz w:val="16"/>
          <w:szCs w:val="16"/>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3DFF7D2" w14:textId="77777777" w:rsidR="00D724D4" w:rsidRPr="009111E4" w:rsidRDefault="00D724D4" w:rsidP="00857B00">
      <w:pPr>
        <w:ind w:left="567" w:right="567"/>
        <w:jc w:val="both"/>
        <w:rPr>
          <w:rFonts w:ascii="Montserrat" w:hAnsi="Montserrat"/>
          <w:i/>
          <w:iCs/>
          <w:sz w:val="16"/>
          <w:szCs w:val="16"/>
        </w:rPr>
      </w:pPr>
      <w:r w:rsidRPr="009111E4">
        <w:rPr>
          <w:rFonts w:ascii="Montserrat" w:hAnsi="Montserrat"/>
          <w:i/>
          <w:iCs/>
          <w:sz w:val="16"/>
          <w:szCs w:val="16"/>
        </w:rPr>
        <w:t>(…)</w:t>
      </w:r>
    </w:p>
    <w:p w14:paraId="2233281B" w14:textId="77777777" w:rsidR="00D724D4" w:rsidRPr="009111E4" w:rsidRDefault="00D724D4" w:rsidP="00857B00">
      <w:pPr>
        <w:ind w:left="567" w:right="567"/>
        <w:jc w:val="both"/>
        <w:rPr>
          <w:rFonts w:ascii="Montserrat" w:hAnsi="Montserrat"/>
          <w:i/>
          <w:iCs/>
          <w:sz w:val="16"/>
          <w:szCs w:val="16"/>
        </w:rPr>
      </w:pPr>
      <w:r w:rsidRPr="009111E4">
        <w:rPr>
          <w:rFonts w:ascii="Montserrat" w:hAnsi="Montserrat"/>
          <w:i/>
          <w:iCs/>
          <w:sz w:val="16"/>
          <w:szCs w:val="16"/>
        </w:rPr>
        <w:t xml:space="preserve">VI. Administrar los recursos públicos que estén bajo su responsabilidad, sujetándose a los </w:t>
      </w:r>
      <w:r w:rsidRPr="009111E4">
        <w:rPr>
          <w:rFonts w:ascii="Montserrat" w:hAnsi="Montserrat"/>
          <w:bCs/>
          <w:i/>
          <w:iCs/>
          <w:sz w:val="16"/>
          <w:szCs w:val="16"/>
        </w:rPr>
        <w:t>principios de austeridad</w:t>
      </w:r>
      <w:r w:rsidRPr="009111E4">
        <w:rPr>
          <w:rFonts w:ascii="Montserrat" w:hAnsi="Montserrat"/>
          <w:i/>
          <w:iCs/>
          <w:sz w:val="16"/>
          <w:szCs w:val="16"/>
        </w:rPr>
        <w:t xml:space="preserve">, eficiencia, eficacia, </w:t>
      </w:r>
      <w:r w:rsidRPr="009111E4">
        <w:rPr>
          <w:rFonts w:ascii="Montserrat" w:hAnsi="Montserrat"/>
          <w:bCs/>
          <w:i/>
          <w:iCs/>
          <w:sz w:val="16"/>
          <w:szCs w:val="16"/>
        </w:rPr>
        <w:t>economía</w:t>
      </w:r>
      <w:r w:rsidRPr="009111E4">
        <w:rPr>
          <w:rFonts w:ascii="Montserrat" w:hAnsi="Montserrat"/>
          <w:i/>
          <w:iCs/>
          <w:sz w:val="16"/>
          <w:szCs w:val="16"/>
        </w:rPr>
        <w:t>, transparencia y honradez para satisfacer los objetivos a los que estén destinados;”</w:t>
      </w:r>
    </w:p>
    <w:p w14:paraId="1F964E1B" w14:textId="77777777" w:rsidR="00D724D4" w:rsidRPr="009111E4" w:rsidRDefault="00D724D4" w:rsidP="00857B00">
      <w:pPr>
        <w:ind w:left="567" w:rightChars="567" w:right="1361"/>
        <w:jc w:val="both"/>
        <w:rPr>
          <w:rFonts w:ascii="Montserrat" w:hAnsi="Montserrat"/>
          <w:i/>
          <w:iCs/>
          <w:sz w:val="18"/>
          <w:szCs w:val="18"/>
        </w:rPr>
      </w:pPr>
    </w:p>
    <w:p w14:paraId="643F216C" w14:textId="77777777" w:rsidR="00D724D4" w:rsidRPr="009111E4" w:rsidRDefault="00D724D4" w:rsidP="00857B00">
      <w:pPr>
        <w:ind w:right="49"/>
        <w:jc w:val="both"/>
        <w:rPr>
          <w:rFonts w:ascii="Montserrat" w:hAnsi="Montserrat"/>
          <w:bCs/>
          <w:sz w:val="18"/>
          <w:szCs w:val="18"/>
        </w:rPr>
      </w:pPr>
      <w:r w:rsidRPr="009111E4">
        <w:rPr>
          <w:rFonts w:ascii="Montserrat" w:hAnsi="Montserrat"/>
          <w:sz w:val="18"/>
          <w:szCs w:val="18"/>
        </w:rPr>
        <w:t xml:space="preserve">Bajo ese contexto, este sujeto obligado se encuentra ante la </w:t>
      </w:r>
      <w:r w:rsidRPr="009111E4">
        <w:rPr>
          <w:rFonts w:ascii="Montserrat" w:hAnsi="Montserrat"/>
          <w:bCs/>
          <w:sz w:val="18"/>
          <w:szCs w:val="18"/>
        </w:rPr>
        <w:t xml:space="preserve">imposibilidad material </w:t>
      </w:r>
      <w:r w:rsidRPr="009111E4">
        <w:rPr>
          <w:rFonts w:ascii="Montserrat" w:hAnsi="Montserrat"/>
          <w:sz w:val="18"/>
          <w:szCs w:val="18"/>
        </w:rPr>
        <w:t xml:space="preserve">derivado de las medidas de austeridad republicana, debido a que se encuentra funcionando con insumos materiales limitados, ya que han existido recortes al presupuesto, por lo que, no se cuenta con los recursos materiales, ni financieros, para expedir de forma gratuita las </w:t>
      </w:r>
      <w:r w:rsidRPr="009111E4">
        <w:rPr>
          <w:rFonts w:ascii="Montserrat" w:hAnsi="Montserrat"/>
          <w:bCs/>
          <w:sz w:val="18"/>
          <w:szCs w:val="18"/>
        </w:rPr>
        <w:t xml:space="preserve">copias (simples y/o certificadas). </w:t>
      </w:r>
    </w:p>
    <w:p w14:paraId="64F20E3D" w14:textId="77777777" w:rsidR="00D724D4" w:rsidRPr="009111E4" w:rsidRDefault="00D724D4" w:rsidP="00857B00">
      <w:pPr>
        <w:ind w:right="49"/>
        <w:jc w:val="both"/>
        <w:rPr>
          <w:rFonts w:ascii="Montserrat" w:hAnsi="Montserrat"/>
          <w:bCs/>
          <w:sz w:val="18"/>
          <w:szCs w:val="18"/>
        </w:rPr>
      </w:pPr>
    </w:p>
    <w:p w14:paraId="35192A7B" w14:textId="77777777" w:rsidR="00D724D4" w:rsidRPr="009111E4" w:rsidRDefault="00D724D4" w:rsidP="00857B00">
      <w:pPr>
        <w:ind w:right="49"/>
        <w:jc w:val="both"/>
        <w:rPr>
          <w:rFonts w:ascii="Montserrat" w:hAnsi="Montserrat"/>
          <w:bCs/>
          <w:sz w:val="18"/>
          <w:szCs w:val="18"/>
        </w:rPr>
      </w:pPr>
      <w:r w:rsidRPr="009111E4">
        <w:rPr>
          <w:rFonts w:ascii="Montserrat" w:hAnsi="Montserrat"/>
          <w:sz w:val="18"/>
          <w:szCs w:val="18"/>
        </w:rPr>
        <w:t xml:space="preserve">Adicionalmente en relación a la exención del pago se informa que, el Trigésimo de los Lineamientos que establecen los procedimientos internos de atención a solicitudes de acceso a la información pública, señala que para exentar del pago de reproducción y envío de la información el solicitante deberá señalarlo al momento de presentar su solicitud y llenar la solicitud de exención de pago de costos de reproducción y/o envío indicando, bajo protesta de decir verdad, las razones que le impiden cubrir los costos de reproducción y/o envío. </w:t>
      </w:r>
    </w:p>
    <w:p w14:paraId="217F6EE0" w14:textId="77777777" w:rsidR="00D724D4" w:rsidRPr="009111E4" w:rsidRDefault="00D724D4" w:rsidP="00857B00">
      <w:pPr>
        <w:ind w:right="49"/>
        <w:jc w:val="both"/>
        <w:rPr>
          <w:rFonts w:ascii="Montserrat" w:hAnsi="Montserrat"/>
          <w:sz w:val="18"/>
          <w:szCs w:val="18"/>
        </w:rPr>
      </w:pPr>
    </w:p>
    <w:p w14:paraId="30CD5813" w14:textId="77777777" w:rsidR="00D724D4" w:rsidRPr="009111E4" w:rsidRDefault="00D724D4" w:rsidP="00857B00">
      <w:pPr>
        <w:ind w:right="49"/>
        <w:jc w:val="both"/>
        <w:rPr>
          <w:rFonts w:ascii="Montserrat" w:eastAsia="Montserrat" w:hAnsi="Montserrat" w:cs="Montserrat"/>
          <w:kern w:val="2"/>
          <w:sz w:val="18"/>
          <w:szCs w:val="18"/>
        </w:rPr>
      </w:pPr>
      <w:r w:rsidRPr="009111E4">
        <w:rPr>
          <w:rFonts w:ascii="Montserrat" w:hAnsi="Montserrat"/>
          <w:sz w:val="18"/>
          <w:szCs w:val="18"/>
        </w:rPr>
        <w:t>Sin embargo, al verificar la solicitud de acceso a la información efectuada, se desprende que la persona solicitante omitió señalar cuáles eran los motivos que le impedían realizar el pago de la información, por lo que, tomando en consideración los argumentos vertidos por parte de las unidades administrativas se solicita al Comité de Transparencia confirmar la improcedencia de la exención del pago de conformidad con lo dispuesto e</w:t>
      </w:r>
      <w:r w:rsidRPr="009111E4">
        <w:rPr>
          <w:rFonts w:ascii="Montserrat" w:eastAsia="Montserrat" w:hAnsi="Montserrat" w:cs="Montserrat"/>
          <w:kern w:val="2"/>
          <w:sz w:val="18"/>
          <w:szCs w:val="18"/>
        </w:rPr>
        <w:t xml:space="preserve">n los artículos 65 y 145 de la Ley Federal de Transparencia y Acceso a la Información Pública. </w:t>
      </w:r>
    </w:p>
    <w:p w14:paraId="50B89C6E" w14:textId="77777777" w:rsidR="00D724D4" w:rsidRPr="009111E4" w:rsidRDefault="00D724D4" w:rsidP="00857B00">
      <w:pPr>
        <w:ind w:right="51" w:hanging="2"/>
        <w:jc w:val="both"/>
        <w:rPr>
          <w:rFonts w:ascii="Montserrat" w:eastAsia="Montserrat" w:hAnsi="Montserrat" w:cs="Montserrat"/>
          <w:sz w:val="18"/>
          <w:szCs w:val="18"/>
        </w:rPr>
      </w:pPr>
    </w:p>
    <w:p w14:paraId="3998830C" w14:textId="77777777" w:rsidR="00176779" w:rsidRPr="009111E4" w:rsidRDefault="00176779" w:rsidP="00857B00">
      <w:pPr>
        <w:ind w:right="4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2AE847C4" w14:textId="77777777" w:rsidR="00176779" w:rsidRPr="009111E4" w:rsidRDefault="00176779" w:rsidP="00857B00">
      <w:pPr>
        <w:ind w:right="40"/>
        <w:jc w:val="both"/>
        <w:rPr>
          <w:rFonts w:ascii="Montserrat" w:eastAsia="Montserrat" w:hAnsi="Montserrat" w:cs="Montserrat"/>
          <w:b/>
          <w:sz w:val="18"/>
          <w:szCs w:val="18"/>
        </w:rPr>
      </w:pPr>
      <w:r w:rsidRPr="009111E4">
        <w:rPr>
          <w:rFonts w:ascii="Montserrat" w:eastAsia="Montserrat" w:hAnsi="Montserrat" w:cs="Montserrat"/>
          <w:b/>
          <w:sz w:val="18"/>
          <w:szCs w:val="18"/>
        </w:rPr>
        <w:t xml:space="preserve"> </w:t>
      </w:r>
    </w:p>
    <w:p w14:paraId="2C15ECF7" w14:textId="426EA3FC" w:rsidR="00176779" w:rsidRPr="009111E4" w:rsidRDefault="00C02851" w:rsidP="00857B00">
      <w:pPr>
        <w:ind w:right="-19"/>
        <w:jc w:val="both"/>
        <w:rPr>
          <w:rFonts w:ascii="Montserrat" w:eastAsia="Montserrat" w:hAnsi="Montserrat" w:cs="Montserrat"/>
          <w:kern w:val="2"/>
          <w:sz w:val="18"/>
          <w:szCs w:val="18"/>
        </w:rPr>
      </w:pPr>
      <w:r w:rsidRPr="009111E4">
        <w:rPr>
          <w:rFonts w:ascii="Montserrat" w:eastAsia="Montserrat" w:hAnsi="Montserrat" w:cs="Montserrat"/>
          <w:b/>
          <w:sz w:val="18"/>
          <w:szCs w:val="18"/>
        </w:rPr>
        <w:t>III</w:t>
      </w:r>
      <w:r w:rsidR="00176779" w:rsidRPr="009111E4">
        <w:rPr>
          <w:rFonts w:ascii="Montserrat" w:eastAsia="Montserrat" w:hAnsi="Montserrat" w:cs="Montserrat"/>
          <w:b/>
          <w:sz w:val="18"/>
          <w:szCs w:val="18"/>
        </w:rPr>
        <w:t xml:space="preserve">.A.1.ORD.47.23: </w:t>
      </w:r>
      <w:r w:rsidR="00176779" w:rsidRPr="009111E4">
        <w:rPr>
          <w:rFonts w:ascii="Montserrat" w:hAnsi="Montserrat"/>
          <w:b/>
          <w:sz w:val="18"/>
          <w:szCs w:val="18"/>
          <w:lang w:eastAsia="es-MX"/>
        </w:rPr>
        <w:t>CONFIRMAR</w:t>
      </w:r>
      <w:r w:rsidR="00176779" w:rsidRPr="009111E4">
        <w:rPr>
          <w:rFonts w:ascii="Montserrat" w:hAnsi="Montserrat"/>
          <w:sz w:val="18"/>
          <w:szCs w:val="18"/>
          <w:lang w:eastAsia="es-MX"/>
        </w:rPr>
        <w:t xml:space="preserve"> </w:t>
      </w:r>
      <w:r w:rsidR="00D724D4" w:rsidRPr="009111E4">
        <w:rPr>
          <w:rFonts w:ascii="Montserrat" w:hAnsi="Montserrat"/>
          <w:sz w:val="18"/>
          <w:szCs w:val="18"/>
          <w:lang w:eastAsia="es-MX"/>
        </w:rPr>
        <w:t>la improcedencia de la excepción del pago invocada por la CGGOCV, el OIC-SFP y la USR de conformidad con el artículo 145 de la</w:t>
      </w:r>
      <w:r w:rsidR="00D724D4" w:rsidRPr="009111E4">
        <w:rPr>
          <w:rFonts w:ascii="Montserrat" w:eastAsia="Montserrat" w:hAnsi="Montserrat" w:cs="Montserrat"/>
          <w:kern w:val="2"/>
          <w:sz w:val="18"/>
          <w:szCs w:val="18"/>
        </w:rPr>
        <w:t xml:space="preserve"> Ley Federal de Transparencia y Acceso a la Información Pública.</w:t>
      </w:r>
    </w:p>
    <w:p w14:paraId="2995E219" w14:textId="010E66D2" w:rsidR="00236DB0" w:rsidRPr="009111E4" w:rsidRDefault="00236DB0" w:rsidP="00857B00">
      <w:pPr>
        <w:ind w:right="-19"/>
        <w:jc w:val="both"/>
        <w:rPr>
          <w:rFonts w:ascii="Montserrat" w:eastAsia="Montserrat" w:hAnsi="Montserrat" w:cs="Montserrat"/>
          <w:kern w:val="2"/>
          <w:sz w:val="18"/>
          <w:szCs w:val="18"/>
        </w:rPr>
      </w:pPr>
    </w:p>
    <w:p w14:paraId="5B698A8E" w14:textId="73B2F215" w:rsidR="00846221" w:rsidRPr="009111E4" w:rsidRDefault="00846221"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A.</w:t>
      </w:r>
      <w:r w:rsidR="00C02851" w:rsidRPr="009111E4">
        <w:rPr>
          <w:rFonts w:ascii="Montserrat" w:eastAsia="Montserrat" w:hAnsi="Montserrat" w:cs="Montserrat"/>
          <w:b/>
          <w:sz w:val="18"/>
          <w:szCs w:val="18"/>
        </w:rPr>
        <w:t>2</w:t>
      </w:r>
      <w:r w:rsidRPr="009111E4">
        <w:rPr>
          <w:rFonts w:ascii="Montserrat" w:eastAsia="Montserrat" w:hAnsi="Montserrat" w:cs="Montserrat"/>
          <w:b/>
          <w:sz w:val="18"/>
          <w:szCs w:val="18"/>
        </w:rPr>
        <w:t xml:space="preserve"> Folio 330026523003502 RRA 12979/23</w:t>
      </w:r>
    </w:p>
    <w:p w14:paraId="7AF55D59" w14:textId="77777777" w:rsidR="00846221" w:rsidRPr="009111E4" w:rsidRDefault="00846221" w:rsidP="00857B00">
      <w:pPr>
        <w:ind w:right="40"/>
        <w:jc w:val="both"/>
        <w:rPr>
          <w:rFonts w:ascii="Montserrat" w:eastAsia="Montserrat" w:hAnsi="Montserrat" w:cs="Montserrat"/>
          <w:b/>
          <w:sz w:val="18"/>
          <w:szCs w:val="18"/>
        </w:rPr>
      </w:pPr>
    </w:p>
    <w:p w14:paraId="73D6F4A2" w14:textId="77777777" w:rsidR="00846221" w:rsidRPr="009111E4" w:rsidRDefault="00846221" w:rsidP="00857B00">
      <w:pPr>
        <w:shd w:val="clear" w:color="auto" w:fill="FFFFFF"/>
        <w:ind w:right="45"/>
        <w:jc w:val="both"/>
        <w:rPr>
          <w:rFonts w:ascii="Montserrat" w:eastAsia="Montserrat" w:hAnsi="Montserrat" w:cs="Montserrat"/>
          <w:sz w:val="18"/>
          <w:szCs w:val="18"/>
        </w:rPr>
      </w:pPr>
      <w:r w:rsidRPr="009111E4">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1873D27B" w14:textId="77777777" w:rsidR="00846221" w:rsidRPr="009111E4" w:rsidRDefault="00846221" w:rsidP="00857B00">
      <w:pPr>
        <w:shd w:val="clear" w:color="auto" w:fill="FFFFFF"/>
        <w:ind w:right="580"/>
        <w:jc w:val="both"/>
        <w:rPr>
          <w:rFonts w:ascii="Montserrat" w:eastAsia="Montserrat" w:hAnsi="Montserrat" w:cs="Montserrat"/>
          <w:sz w:val="17"/>
          <w:szCs w:val="17"/>
        </w:rPr>
      </w:pPr>
      <w:r w:rsidRPr="009111E4">
        <w:rPr>
          <w:rFonts w:ascii="Montserrat" w:eastAsia="Montserrat" w:hAnsi="Montserrat" w:cs="Montserrat"/>
          <w:sz w:val="17"/>
          <w:szCs w:val="17"/>
        </w:rPr>
        <w:t xml:space="preserve"> </w:t>
      </w:r>
    </w:p>
    <w:p w14:paraId="2E5E7441" w14:textId="77777777" w:rsidR="00846221" w:rsidRPr="009111E4" w:rsidRDefault="00846221" w:rsidP="00857B00">
      <w:pPr>
        <w:ind w:left="567" w:right="567"/>
        <w:jc w:val="both"/>
        <w:rPr>
          <w:rFonts w:ascii="Montserrat" w:eastAsia="Montserrat" w:hAnsi="Montserrat" w:cs="Montserrat"/>
          <w:bCs/>
          <w:i/>
          <w:iCs/>
          <w:sz w:val="16"/>
          <w:szCs w:val="16"/>
        </w:rPr>
      </w:pPr>
      <w:r w:rsidRPr="009111E4">
        <w:rPr>
          <w:rFonts w:ascii="Montserrat" w:eastAsia="Montserrat" w:hAnsi="Montserrat" w:cs="Montserrat"/>
          <w:bCs/>
          <w:i/>
          <w:iCs/>
          <w:sz w:val="16"/>
          <w:szCs w:val="16"/>
        </w:rPr>
        <w:t>“Modificar</w:t>
      </w:r>
      <w:r w:rsidRPr="009111E4">
        <w:rPr>
          <w:rFonts w:ascii="Montserrat" w:eastAsia="Montserrat" w:hAnsi="Montserrat" w:cs="Montserrat"/>
          <w:b/>
          <w:bCs/>
          <w:i/>
          <w:iCs/>
          <w:sz w:val="16"/>
          <w:szCs w:val="16"/>
        </w:rPr>
        <w:t xml:space="preserve"> </w:t>
      </w:r>
      <w:r w:rsidRPr="009111E4">
        <w:rPr>
          <w:rFonts w:ascii="Montserrat" w:eastAsia="Montserrat" w:hAnsi="Montserrat" w:cs="Montserrat"/>
          <w:bCs/>
          <w:i/>
          <w:iCs/>
          <w:sz w:val="16"/>
          <w:szCs w:val="16"/>
        </w:rPr>
        <w:t>la respuesta proporcionada y se instruye a efecto de que realice una búsqueda exhaustiva y razonable, con un criterio amplio, en todas las unidades administrativas competentes, en las que no podrá omitir al Órgano Interno de Control en la Comisión Nacional del Agua y de la Coordinación General de Órganos de Vigilancia y Control, de la expresión documentales que de cuenta de lo solicitado en el inciso B, a saber todas las actividades que realizó con motivo de su cargo como servidor público durante el periodo de 01 de marzo de 2018 al 31 de mayo de 2023; y entregue el resultado de la misma a la persona solicitante.”</w:t>
      </w:r>
      <w:r w:rsidRPr="009111E4">
        <w:rPr>
          <w:rFonts w:ascii="Montserrat" w:eastAsia="Montserrat" w:hAnsi="Montserrat" w:cs="Montserrat"/>
          <w:b/>
          <w:bCs/>
          <w:i/>
          <w:iCs/>
          <w:sz w:val="16"/>
          <w:szCs w:val="16"/>
        </w:rPr>
        <w:t xml:space="preserve"> </w:t>
      </w:r>
      <w:r w:rsidRPr="009111E4">
        <w:rPr>
          <w:rFonts w:ascii="Montserrat" w:eastAsia="Montserrat" w:hAnsi="Montserrat" w:cs="Montserrat"/>
          <w:bCs/>
          <w:i/>
          <w:iCs/>
          <w:sz w:val="16"/>
          <w:szCs w:val="16"/>
        </w:rPr>
        <w:t>(Sic)</w:t>
      </w:r>
    </w:p>
    <w:p w14:paraId="789EA499" w14:textId="77777777" w:rsidR="00846221" w:rsidRPr="009111E4" w:rsidRDefault="00846221" w:rsidP="00857B00">
      <w:pPr>
        <w:jc w:val="both"/>
        <w:rPr>
          <w:rFonts w:ascii="Montserrat" w:hAnsi="Montserrat"/>
          <w:sz w:val="17"/>
          <w:szCs w:val="17"/>
        </w:rPr>
      </w:pPr>
    </w:p>
    <w:p w14:paraId="791D6A41" w14:textId="77777777" w:rsidR="00846221" w:rsidRPr="009111E4" w:rsidRDefault="00846221" w:rsidP="00857B00">
      <w:pPr>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En cumplimiento a la resolución se turnó a la Coordinación General de Gobierno de Órganos de Control y Vigilancia (CGGOCV) y al Órgano Interno de Control en la Comisión Nacional de Agua (OIC-CONAGUA). </w:t>
      </w:r>
    </w:p>
    <w:p w14:paraId="7882365F" w14:textId="77777777" w:rsidR="00846221" w:rsidRPr="009111E4" w:rsidRDefault="00846221" w:rsidP="00857B00">
      <w:pPr>
        <w:jc w:val="both"/>
        <w:rPr>
          <w:rFonts w:ascii="Montserrat" w:eastAsia="Montserrat" w:hAnsi="Montserrat" w:cs="Montserrat"/>
          <w:kern w:val="2"/>
          <w:sz w:val="18"/>
          <w:szCs w:val="18"/>
        </w:rPr>
      </w:pPr>
    </w:p>
    <w:p w14:paraId="366CD6F8" w14:textId="77777777" w:rsidR="00846221" w:rsidRPr="009111E4" w:rsidRDefault="00846221" w:rsidP="00857B00">
      <w:pPr>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Al respecto, el OIC-CONAGUA a efecto de permitir la consulta directa de la totalidad de las constancias que integran los expedientes de las siguientes auditorías:</w:t>
      </w:r>
    </w:p>
    <w:p w14:paraId="087FB6B2" w14:textId="77777777" w:rsidR="00846221" w:rsidRPr="009111E4" w:rsidRDefault="00846221" w:rsidP="00857B00">
      <w:pPr>
        <w:ind w:right="49" w:hanging="2"/>
        <w:jc w:val="both"/>
        <w:rPr>
          <w:rFonts w:ascii="Montserrat" w:eastAsia="Montserrat" w:hAnsi="Montserrat" w:cs="Montserrat"/>
          <w:b/>
          <w:sz w:val="18"/>
          <w:szCs w:val="18"/>
        </w:rPr>
      </w:pPr>
    </w:p>
    <w:tbl>
      <w:tblPr>
        <w:tblW w:w="8789" w:type="dxa"/>
        <w:tblInd w:w="-5" w:type="dxa"/>
        <w:tblLayout w:type="fixed"/>
        <w:tblLook w:val="0400" w:firstRow="0" w:lastRow="0" w:firstColumn="0" w:lastColumn="0" w:noHBand="0" w:noVBand="1"/>
      </w:tblPr>
      <w:tblGrid>
        <w:gridCol w:w="993"/>
        <w:gridCol w:w="1275"/>
        <w:gridCol w:w="6521"/>
      </w:tblGrid>
      <w:tr w:rsidR="009111E4" w:rsidRPr="009111E4" w14:paraId="32CA9A78" w14:textId="77777777" w:rsidTr="00727843">
        <w:trPr>
          <w:trHeight w:val="219"/>
          <w:tblHead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990033"/>
            <w:vAlign w:val="center"/>
          </w:tcPr>
          <w:p w14:paraId="269092E6" w14:textId="77777777" w:rsidR="00846221" w:rsidRPr="009111E4" w:rsidRDefault="00846221" w:rsidP="00857B00">
            <w:pPr>
              <w:jc w:val="both"/>
              <w:rPr>
                <w:rFonts w:ascii="Montserrat" w:eastAsia="Montserrat" w:hAnsi="Montserrat" w:cs="Montserrat"/>
                <w:b/>
                <w:sz w:val="16"/>
                <w:szCs w:val="18"/>
              </w:rPr>
            </w:pPr>
            <w:r w:rsidRPr="009111E4">
              <w:rPr>
                <w:rFonts w:ascii="Montserrat" w:eastAsia="Montserrat" w:hAnsi="Montserrat" w:cs="Montserrat"/>
                <w:b/>
                <w:sz w:val="16"/>
                <w:szCs w:val="18"/>
              </w:rPr>
              <w:t xml:space="preserve">Ejercicio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990033"/>
            <w:vAlign w:val="center"/>
          </w:tcPr>
          <w:p w14:paraId="136038EE" w14:textId="77777777" w:rsidR="00846221" w:rsidRPr="009111E4" w:rsidRDefault="00846221" w:rsidP="00857B00">
            <w:pPr>
              <w:jc w:val="both"/>
              <w:rPr>
                <w:rFonts w:ascii="Montserrat" w:eastAsia="Montserrat" w:hAnsi="Montserrat" w:cs="Montserrat"/>
                <w:b/>
                <w:sz w:val="16"/>
                <w:szCs w:val="18"/>
              </w:rPr>
            </w:pPr>
            <w:r w:rsidRPr="009111E4">
              <w:rPr>
                <w:rFonts w:ascii="Montserrat" w:eastAsia="Montserrat" w:hAnsi="Montserrat" w:cs="Montserrat"/>
                <w:b/>
                <w:sz w:val="16"/>
                <w:szCs w:val="18"/>
              </w:rPr>
              <w:t xml:space="preserve">N°. Auditoría </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990033"/>
            <w:vAlign w:val="center"/>
          </w:tcPr>
          <w:p w14:paraId="6D74BEDA" w14:textId="77777777" w:rsidR="00846221" w:rsidRPr="009111E4" w:rsidRDefault="00846221" w:rsidP="00857B00">
            <w:pPr>
              <w:jc w:val="both"/>
              <w:rPr>
                <w:rFonts w:ascii="Montserrat" w:eastAsia="Montserrat" w:hAnsi="Montserrat" w:cs="Montserrat"/>
                <w:b/>
                <w:sz w:val="16"/>
                <w:szCs w:val="18"/>
              </w:rPr>
            </w:pPr>
            <w:r w:rsidRPr="009111E4">
              <w:rPr>
                <w:rFonts w:ascii="Montserrat" w:eastAsia="Montserrat" w:hAnsi="Montserrat" w:cs="Montserrat"/>
                <w:b/>
                <w:sz w:val="16"/>
                <w:szCs w:val="18"/>
              </w:rPr>
              <w:t>Área Auditada</w:t>
            </w:r>
          </w:p>
        </w:tc>
      </w:tr>
      <w:tr w:rsidR="009111E4" w:rsidRPr="009111E4" w14:paraId="2BFA0E43" w14:textId="77777777" w:rsidTr="00727843">
        <w:trPr>
          <w:trHeight w:val="252"/>
        </w:trPr>
        <w:tc>
          <w:tcPr>
            <w:tcW w:w="993" w:type="dxa"/>
            <w:vMerge/>
            <w:tcBorders>
              <w:top w:val="single" w:sz="4" w:space="0" w:color="000000"/>
              <w:left w:val="single" w:sz="4" w:space="0" w:color="000000"/>
              <w:bottom w:val="single" w:sz="4" w:space="0" w:color="000000"/>
              <w:right w:val="single" w:sz="4" w:space="0" w:color="000000"/>
            </w:tcBorders>
            <w:shd w:val="clear" w:color="auto" w:fill="990033"/>
            <w:vAlign w:val="center"/>
          </w:tcPr>
          <w:p w14:paraId="2194CF61" w14:textId="77777777" w:rsidR="00846221" w:rsidRPr="009111E4" w:rsidRDefault="00846221" w:rsidP="00857B00">
            <w:pPr>
              <w:widowControl w:val="0"/>
              <w:pBdr>
                <w:top w:val="nil"/>
                <w:left w:val="nil"/>
                <w:bottom w:val="nil"/>
                <w:right w:val="nil"/>
                <w:between w:val="nil"/>
              </w:pBdr>
              <w:jc w:val="both"/>
              <w:rPr>
                <w:rFonts w:ascii="Montserrat" w:eastAsia="Montserrat" w:hAnsi="Montserrat" w:cs="Montserrat"/>
                <w:b/>
                <w:sz w:val="16"/>
                <w:szCs w:val="1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990033"/>
            <w:vAlign w:val="center"/>
          </w:tcPr>
          <w:p w14:paraId="64E47149" w14:textId="77777777" w:rsidR="00846221" w:rsidRPr="009111E4" w:rsidRDefault="00846221" w:rsidP="00857B00">
            <w:pPr>
              <w:widowControl w:val="0"/>
              <w:pBdr>
                <w:top w:val="nil"/>
                <w:left w:val="nil"/>
                <w:bottom w:val="nil"/>
                <w:right w:val="nil"/>
                <w:between w:val="nil"/>
              </w:pBdr>
              <w:jc w:val="both"/>
              <w:rPr>
                <w:rFonts w:ascii="Montserrat" w:eastAsia="Montserrat" w:hAnsi="Montserrat" w:cs="Montserrat"/>
                <w:b/>
                <w:sz w:val="16"/>
                <w:szCs w:val="18"/>
              </w:rPr>
            </w:pPr>
          </w:p>
        </w:tc>
        <w:tc>
          <w:tcPr>
            <w:tcW w:w="6521" w:type="dxa"/>
            <w:vMerge/>
            <w:tcBorders>
              <w:top w:val="single" w:sz="4" w:space="0" w:color="000000"/>
              <w:left w:val="single" w:sz="4" w:space="0" w:color="000000"/>
              <w:bottom w:val="single" w:sz="4" w:space="0" w:color="000000"/>
              <w:right w:val="single" w:sz="4" w:space="0" w:color="000000"/>
            </w:tcBorders>
            <w:shd w:val="clear" w:color="auto" w:fill="990033"/>
            <w:vAlign w:val="center"/>
          </w:tcPr>
          <w:p w14:paraId="2ADAEE70" w14:textId="77777777" w:rsidR="00846221" w:rsidRPr="009111E4" w:rsidRDefault="00846221" w:rsidP="00857B00">
            <w:pPr>
              <w:widowControl w:val="0"/>
              <w:pBdr>
                <w:top w:val="nil"/>
                <w:left w:val="nil"/>
                <w:bottom w:val="nil"/>
                <w:right w:val="nil"/>
                <w:between w:val="nil"/>
              </w:pBdr>
              <w:jc w:val="both"/>
              <w:rPr>
                <w:rFonts w:ascii="Montserrat" w:eastAsia="Montserrat" w:hAnsi="Montserrat" w:cs="Montserrat"/>
                <w:b/>
                <w:sz w:val="16"/>
                <w:szCs w:val="18"/>
              </w:rPr>
            </w:pPr>
          </w:p>
        </w:tc>
      </w:tr>
      <w:tr w:rsidR="009111E4" w:rsidRPr="009111E4" w14:paraId="17AD6470"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3301F66F"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2019</w:t>
            </w:r>
          </w:p>
        </w:tc>
        <w:tc>
          <w:tcPr>
            <w:tcW w:w="1275" w:type="dxa"/>
            <w:tcBorders>
              <w:top w:val="nil"/>
              <w:left w:val="nil"/>
              <w:bottom w:val="single" w:sz="4" w:space="0" w:color="000000"/>
              <w:right w:val="single" w:sz="4" w:space="0" w:color="000000"/>
            </w:tcBorders>
            <w:shd w:val="clear" w:color="auto" w:fill="auto"/>
            <w:vAlign w:val="center"/>
          </w:tcPr>
          <w:p w14:paraId="6D57CED9"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2/2019</w:t>
            </w:r>
          </w:p>
        </w:tc>
        <w:tc>
          <w:tcPr>
            <w:tcW w:w="6521" w:type="dxa"/>
            <w:tcBorders>
              <w:top w:val="nil"/>
              <w:left w:val="nil"/>
              <w:bottom w:val="single" w:sz="4" w:space="0" w:color="000000"/>
              <w:right w:val="single" w:sz="4" w:space="0" w:color="000000"/>
            </w:tcBorders>
            <w:shd w:val="clear" w:color="auto" w:fill="auto"/>
            <w:vAlign w:val="center"/>
          </w:tcPr>
          <w:p w14:paraId="5CA74275"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Infraestructura Hidroagricola</w:t>
            </w:r>
          </w:p>
        </w:tc>
      </w:tr>
      <w:tr w:rsidR="009111E4" w:rsidRPr="009111E4" w14:paraId="77E1D643"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71F2DFAC"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2019</w:t>
            </w:r>
          </w:p>
        </w:tc>
        <w:tc>
          <w:tcPr>
            <w:tcW w:w="1275" w:type="dxa"/>
            <w:tcBorders>
              <w:top w:val="nil"/>
              <w:left w:val="nil"/>
              <w:bottom w:val="single" w:sz="4" w:space="0" w:color="000000"/>
              <w:right w:val="single" w:sz="4" w:space="0" w:color="000000"/>
            </w:tcBorders>
            <w:shd w:val="clear" w:color="auto" w:fill="auto"/>
            <w:vAlign w:val="center"/>
          </w:tcPr>
          <w:p w14:paraId="0D7BB22A"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2/2019</w:t>
            </w:r>
          </w:p>
        </w:tc>
        <w:tc>
          <w:tcPr>
            <w:tcW w:w="6521" w:type="dxa"/>
            <w:tcBorders>
              <w:top w:val="nil"/>
              <w:left w:val="nil"/>
              <w:bottom w:val="single" w:sz="4" w:space="0" w:color="000000"/>
              <w:right w:val="single" w:sz="4" w:space="0" w:color="000000"/>
            </w:tcBorders>
            <w:shd w:val="clear" w:color="auto" w:fill="auto"/>
            <w:vAlign w:val="center"/>
          </w:tcPr>
          <w:p w14:paraId="5D6E9F4B"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Coordinación General de Proyectos Especiales de Agua Y Saneamiento</w:t>
            </w:r>
          </w:p>
        </w:tc>
      </w:tr>
      <w:tr w:rsidR="009111E4" w:rsidRPr="009111E4" w14:paraId="5871B6BB"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2DE5B643"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2019</w:t>
            </w:r>
          </w:p>
        </w:tc>
        <w:tc>
          <w:tcPr>
            <w:tcW w:w="1275" w:type="dxa"/>
            <w:tcBorders>
              <w:top w:val="nil"/>
              <w:left w:val="nil"/>
              <w:bottom w:val="single" w:sz="4" w:space="0" w:color="000000"/>
              <w:right w:val="single" w:sz="4" w:space="0" w:color="000000"/>
            </w:tcBorders>
            <w:shd w:val="clear" w:color="auto" w:fill="auto"/>
            <w:vAlign w:val="center"/>
          </w:tcPr>
          <w:p w14:paraId="608DEDCC"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7/2019</w:t>
            </w:r>
          </w:p>
        </w:tc>
        <w:tc>
          <w:tcPr>
            <w:tcW w:w="6521" w:type="dxa"/>
            <w:tcBorders>
              <w:top w:val="nil"/>
              <w:left w:val="nil"/>
              <w:bottom w:val="single" w:sz="4" w:space="0" w:color="000000"/>
              <w:right w:val="single" w:sz="4" w:space="0" w:color="000000"/>
            </w:tcBorders>
            <w:shd w:val="clear" w:color="auto" w:fill="auto"/>
            <w:vAlign w:val="center"/>
          </w:tcPr>
          <w:p w14:paraId="3FE8938F"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Infraestructura Hidroagricola</w:t>
            </w:r>
          </w:p>
        </w:tc>
      </w:tr>
      <w:tr w:rsidR="009111E4" w:rsidRPr="009111E4" w14:paraId="7F5074B9" w14:textId="77777777" w:rsidTr="00727843">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FF59"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2019</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8FFC3E3"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19/2019</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470AAB0A"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Agua Potable, Drenaje Y Saneamiento</w:t>
            </w:r>
          </w:p>
        </w:tc>
      </w:tr>
      <w:tr w:rsidR="009111E4" w:rsidRPr="009111E4" w14:paraId="49B54808"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4C9AD218"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2021</w:t>
            </w:r>
          </w:p>
        </w:tc>
        <w:tc>
          <w:tcPr>
            <w:tcW w:w="1275" w:type="dxa"/>
            <w:tcBorders>
              <w:top w:val="nil"/>
              <w:left w:val="nil"/>
              <w:bottom w:val="single" w:sz="4" w:space="0" w:color="000000"/>
              <w:right w:val="single" w:sz="4" w:space="0" w:color="000000"/>
            </w:tcBorders>
            <w:shd w:val="clear" w:color="auto" w:fill="auto"/>
            <w:vAlign w:val="center"/>
          </w:tcPr>
          <w:p w14:paraId="6A7ACA58"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14/2021</w:t>
            </w:r>
          </w:p>
        </w:tc>
        <w:tc>
          <w:tcPr>
            <w:tcW w:w="6521" w:type="dxa"/>
            <w:tcBorders>
              <w:top w:val="nil"/>
              <w:left w:val="nil"/>
              <w:bottom w:val="single" w:sz="4" w:space="0" w:color="000000"/>
              <w:right w:val="single" w:sz="4" w:space="0" w:color="000000"/>
            </w:tcBorders>
            <w:shd w:val="clear" w:color="auto" w:fill="auto"/>
            <w:vAlign w:val="center"/>
          </w:tcPr>
          <w:p w14:paraId="03B173D4"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Administración</w:t>
            </w:r>
          </w:p>
        </w:tc>
      </w:tr>
      <w:tr w:rsidR="009111E4" w:rsidRPr="009111E4" w14:paraId="2C38BEC8"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4A9947B4"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2022</w:t>
            </w:r>
          </w:p>
        </w:tc>
        <w:tc>
          <w:tcPr>
            <w:tcW w:w="1275" w:type="dxa"/>
            <w:tcBorders>
              <w:top w:val="nil"/>
              <w:left w:val="nil"/>
              <w:bottom w:val="single" w:sz="4" w:space="0" w:color="000000"/>
              <w:right w:val="single" w:sz="4" w:space="0" w:color="000000"/>
            </w:tcBorders>
            <w:shd w:val="clear" w:color="auto" w:fill="auto"/>
            <w:vAlign w:val="center"/>
          </w:tcPr>
          <w:p w14:paraId="75609456"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15/2022</w:t>
            </w:r>
          </w:p>
        </w:tc>
        <w:tc>
          <w:tcPr>
            <w:tcW w:w="6521" w:type="dxa"/>
            <w:tcBorders>
              <w:top w:val="nil"/>
              <w:left w:val="nil"/>
              <w:bottom w:val="single" w:sz="4" w:space="0" w:color="000000"/>
              <w:right w:val="single" w:sz="4" w:space="0" w:color="000000"/>
            </w:tcBorders>
            <w:shd w:val="clear" w:color="auto" w:fill="auto"/>
            <w:vAlign w:val="center"/>
          </w:tcPr>
          <w:p w14:paraId="1527A02E"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Administración</w:t>
            </w:r>
          </w:p>
        </w:tc>
      </w:tr>
      <w:tr w:rsidR="009111E4" w:rsidRPr="009111E4" w14:paraId="7208065B"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17FBCFBB"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2022</w:t>
            </w:r>
          </w:p>
        </w:tc>
        <w:tc>
          <w:tcPr>
            <w:tcW w:w="1275" w:type="dxa"/>
            <w:tcBorders>
              <w:top w:val="nil"/>
              <w:left w:val="nil"/>
              <w:bottom w:val="single" w:sz="4" w:space="0" w:color="000000"/>
              <w:right w:val="single" w:sz="4" w:space="0" w:color="000000"/>
            </w:tcBorders>
            <w:shd w:val="clear" w:color="auto" w:fill="auto"/>
            <w:vAlign w:val="center"/>
          </w:tcPr>
          <w:p w14:paraId="325D00F1"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16/2022</w:t>
            </w:r>
          </w:p>
        </w:tc>
        <w:tc>
          <w:tcPr>
            <w:tcW w:w="6521" w:type="dxa"/>
            <w:tcBorders>
              <w:top w:val="nil"/>
              <w:left w:val="nil"/>
              <w:bottom w:val="single" w:sz="4" w:space="0" w:color="000000"/>
              <w:right w:val="single" w:sz="4" w:space="0" w:color="000000"/>
            </w:tcBorders>
            <w:shd w:val="clear" w:color="auto" w:fill="auto"/>
            <w:vAlign w:val="center"/>
          </w:tcPr>
          <w:p w14:paraId="34F9E662"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de Administración</w:t>
            </w:r>
          </w:p>
        </w:tc>
      </w:tr>
      <w:tr w:rsidR="009111E4" w:rsidRPr="009111E4" w14:paraId="2E4AEC9A"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38E8B936"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2023</w:t>
            </w:r>
          </w:p>
        </w:tc>
        <w:tc>
          <w:tcPr>
            <w:tcW w:w="1275" w:type="dxa"/>
            <w:tcBorders>
              <w:top w:val="nil"/>
              <w:left w:val="nil"/>
              <w:bottom w:val="single" w:sz="4" w:space="0" w:color="000000"/>
              <w:right w:val="single" w:sz="4" w:space="0" w:color="000000"/>
            </w:tcBorders>
            <w:shd w:val="clear" w:color="auto" w:fill="auto"/>
            <w:vAlign w:val="center"/>
          </w:tcPr>
          <w:p w14:paraId="531612AD"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14/2023</w:t>
            </w:r>
          </w:p>
        </w:tc>
        <w:tc>
          <w:tcPr>
            <w:tcW w:w="6521" w:type="dxa"/>
            <w:tcBorders>
              <w:top w:val="nil"/>
              <w:left w:val="nil"/>
              <w:bottom w:val="single" w:sz="4" w:space="0" w:color="000000"/>
              <w:right w:val="single" w:sz="4" w:space="0" w:color="000000"/>
            </w:tcBorders>
            <w:shd w:val="clear" w:color="auto" w:fill="auto"/>
            <w:vAlign w:val="center"/>
          </w:tcPr>
          <w:p w14:paraId="10D74A52"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 xml:space="preserve">Gerencia de Recursos Materiales </w:t>
            </w:r>
          </w:p>
        </w:tc>
      </w:tr>
      <w:tr w:rsidR="009111E4" w:rsidRPr="009111E4" w14:paraId="119EB0E6" w14:textId="77777777" w:rsidTr="00727843">
        <w:trPr>
          <w:trHeight w:val="20"/>
        </w:trPr>
        <w:tc>
          <w:tcPr>
            <w:tcW w:w="993" w:type="dxa"/>
            <w:tcBorders>
              <w:top w:val="nil"/>
              <w:left w:val="single" w:sz="4" w:space="0" w:color="000000"/>
              <w:bottom w:val="single" w:sz="4" w:space="0" w:color="000000"/>
              <w:right w:val="single" w:sz="4" w:space="0" w:color="000000"/>
            </w:tcBorders>
            <w:shd w:val="clear" w:color="auto" w:fill="auto"/>
            <w:vAlign w:val="center"/>
          </w:tcPr>
          <w:p w14:paraId="0B63AE5C"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2023</w:t>
            </w:r>
          </w:p>
        </w:tc>
        <w:tc>
          <w:tcPr>
            <w:tcW w:w="1275" w:type="dxa"/>
            <w:tcBorders>
              <w:top w:val="nil"/>
              <w:left w:val="nil"/>
              <w:bottom w:val="single" w:sz="4" w:space="0" w:color="000000"/>
              <w:right w:val="single" w:sz="4" w:space="0" w:color="000000"/>
            </w:tcBorders>
            <w:shd w:val="clear" w:color="auto" w:fill="auto"/>
            <w:vAlign w:val="center"/>
          </w:tcPr>
          <w:p w14:paraId="0A24ADCE"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6/2023</w:t>
            </w:r>
          </w:p>
        </w:tc>
        <w:tc>
          <w:tcPr>
            <w:tcW w:w="6521" w:type="dxa"/>
            <w:tcBorders>
              <w:top w:val="nil"/>
              <w:left w:val="nil"/>
              <w:bottom w:val="single" w:sz="4" w:space="0" w:color="000000"/>
              <w:right w:val="single" w:sz="4" w:space="0" w:color="000000"/>
            </w:tcBorders>
            <w:shd w:val="clear" w:color="auto" w:fill="auto"/>
            <w:vAlign w:val="center"/>
          </w:tcPr>
          <w:p w14:paraId="3C2C7C05" w14:textId="77777777" w:rsidR="00846221" w:rsidRPr="009111E4" w:rsidRDefault="00846221" w:rsidP="00857B00">
            <w:pPr>
              <w:jc w:val="both"/>
              <w:rPr>
                <w:rFonts w:ascii="Montserrat" w:eastAsia="Montserrat" w:hAnsi="Montserrat" w:cs="Montserrat"/>
                <w:sz w:val="16"/>
                <w:szCs w:val="18"/>
              </w:rPr>
            </w:pPr>
            <w:r w:rsidRPr="009111E4">
              <w:rPr>
                <w:rFonts w:ascii="Montserrat" w:eastAsia="Montserrat" w:hAnsi="Montserrat" w:cs="Montserrat"/>
                <w:sz w:val="16"/>
                <w:szCs w:val="18"/>
              </w:rPr>
              <w:t>Subdirección General Técnica</w:t>
            </w:r>
          </w:p>
        </w:tc>
      </w:tr>
    </w:tbl>
    <w:p w14:paraId="0FF51C4F" w14:textId="77777777" w:rsidR="00846221" w:rsidRPr="009111E4" w:rsidRDefault="00846221" w:rsidP="00857B00">
      <w:pPr>
        <w:ind w:right="49" w:hanging="2"/>
        <w:jc w:val="both"/>
        <w:rPr>
          <w:rFonts w:ascii="Montserrat" w:eastAsia="Montserrat" w:hAnsi="Montserrat" w:cs="Montserrat"/>
          <w:b/>
          <w:sz w:val="18"/>
          <w:szCs w:val="18"/>
        </w:rPr>
      </w:pPr>
    </w:p>
    <w:p w14:paraId="494BB161" w14:textId="77777777" w:rsidR="00846221" w:rsidRPr="009111E4" w:rsidRDefault="00846221" w:rsidP="00857B00">
      <w:p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Solicitó al Comité de Transparencia aprobar las siguientes medidas:</w:t>
      </w:r>
    </w:p>
    <w:p w14:paraId="77E0B64B" w14:textId="77777777" w:rsidR="00846221" w:rsidRPr="009111E4" w:rsidRDefault="00846221" w:rsidP="00857B00">
      <w:pPr>
        <w:ind w:right="51"/>
        <w:jc w:val="both"/>
        <w:rPr>
          <w:rFonts w:ascii="Montserrat" w:eastAsia="Montserrat" w:hAnsi="Montserrat" w:cs="Montserrat"/>
          <w:kern w:val="2"/>
          <w:sz w:val="18"/>
          <w:szCs w:val="18"/>
        </w:rPr>
      </w:pPr>
    </w:p>
    <w:p w14:paraId="595D2CB1" w14:textId="7E6E9F2B" w:rsidR="00846221" w:rsidRPr="009111E4" w:rsidRDefault="00846221" w:rsidP="00857B00">
      <w:p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 xml:space="preserve">La consulta directa de la información se llevará a cabo previa cita en las oficinas del OIC-CONAGUA, ubicadas en avenida Insurgentes Sur, número 2416, piso 2, ala poniente, colonia Copilco El Bajo, código postal 04340, alcaldía Coyoacán, Ciudad de México. </w:t>
      </w:r>
      <w:r w:rsidR="002336C9" w:rsidRPr="009111E4">
        <w:rPr>
          <w:rFonts w:ascii="Montserrat" w:eastAsia="Montserrat" w:hAnsi="Montserrat" w:cs="Montserrat"/>
          <w:kern w:val="2"/>
          <w:sz w:val="18"/>
          <w:szCs w:val="18"/>
        </w:rPr>
        <w:t xml:space="preserve"> </w:t>
      </w:r>
      <w:r w:rsidRPr="009111E4">
        <w:rPr>
          <w:rFonts w:ascii="Montserrat" w:eastAsia="Montserrat" w:hAnsi="Montserrat" w:cs="Montserrat"/>
          <w:kern w:val="2"/>
          <w:sz w:val="18"/>
          <w:szCs w:val="18"/>
        </w:rPr>
        <w:t>La entrega de la información se llevará de forma calendarizada.</w:t>
      </w:r>
    </w:p>
    <w:p w14:paraId="66886F8B" w14:textId="7DA895FB" w:rsidR="00846221" w:rsidRPr="009111E4" w:rsidRDefault="00846221" w:rsidP="00857B00">
      <w:pPr>
        <w:ind w:right="51"/>
        <w:jc w:val="both"/>
        <w:rPr>
          <w:rFonts w:ascii="Montserrat" w:eastAsia="Montserrat" w:hAnsi="Montserrat" w:cs="Montserrat"/>
          <w:kern w:val="2"/>
          <w:sz w:val="18"/>
          <w:szCs w:val="18"/>
        </w:rPr>
      </w:pPr>
    </w:p>
    <w:p w14:paraId="79C507D3" w14:textId="4673B240" w:rsidR="00FE4654" w:rsidRPr="009111E4" w:rsidRDefault="00FE4654" w:rsidP="00857B00">
      <w:pPr>
        <w:ind w:right="51"/>
        <w:jc w:val="both"/>
        <w:rPr>
          <w:rFonts w:ascii="Montserrat" w:eastAsia="Montserrat" w:hAnsi="Montserrat" w:cs="Montserrat"/>
          <w:kern w:val="2"/>
          <w:sz w:val="18"/>
          <w:szCs w:val="18"/>
        </w:rPr>
      </w:pPr>
    </w:p>
    <w:p w14:paraId="5F8A12C5" w14:textId="77777777" w:rsidR="00FE4654" w:rsidRPr="009111E4" w:rsidRDefault="00FE4654" w:rsidP="00857B00">
      <w:pPr>
        <w:ind w:right="51"/>
        <w:jc w:val="both"/>
        <w:rPr>
          <w:rFonts w:ascii="Montserrat" w:eastAsia="Montserrat" w:hAnsi="Montserrat" w:cs="Montserrat"/>
          <w:kern w:val="2"/>
          <w:sz w:val="18"/>
          <w:szCs w:val="18"/>
        </w:rPr>
      </w:pPr>
    </w:p>
    <w:p w14:paraId="1B2C2142" w14:textId="77777777" w:rsidR="00846221" w:rsidRPr="009111E4" w:rsidRDefault="00846221" w:rsidP="00857B00">
      <w:pPr>
        <w:ind w:right="51"/>
        <w:jc w:val="both"/>
        <w:rPr>
          <w:rFonts w:ascii="Montserrat" w:eastAsia="Montserrat" w:hAnsi="Montserrat" w:cs="Montserrat"/>
          <w:kern w:val="2"/>
          <w:sz w:val="18"/>
          <w:szCs w:val="18"/>
        </w:rPr>
      </w:pPr>
      <w:bookmarkStart w:id="0" w:name="_gjdgxs" w:colFirst="0" w:colLast="0"/>
      <w:bookmarkEnd w:id="0"/>
      <w:r w:rsidRPr="009111E4">
        <w:rPr>
          <w:rFonts w:ascii="Montserrat" w:eastAsia="Montserrat" w:hAnsi="Montserrat" w:cs="Montserrat"/>
          <w:kern w:val="2"/>
          <w:sz w:val="18"/>
          <w:szCs w:val="18"/>
        </w:rPr>
        <w:t>Para llevar a cabo la consulta directa de la información se ha designado a los licenciados Jessica Lozada Martínez, Rubén Alejandro Zarzoza Morales e Ignacio Segura Moreno, quienes se encargarán de tomar las siguientes medidas con el objetivo de garantizar y resguardar la información clasificada, atendiendo a la naturaleza del documento y el formato en el que obra.</w:t>
      </w:r>
    </w:p>
    <w:p w14:paraId="07049AD3" w14:textId="77777777" w:rsidR="00846221" w:rsidRPr="009111E4" w:rsidRDefault="00846221" w:rsidP="00857B00">
      <w:pPr>
        <w:ind w:right="51"/>
        <w:jc w:val="both"/>
        <w:rPr>
          <w:rFonts w:ascii="Montserrat" w:eastAsia="Montserrat" w:hAnsi="Montserrat" w:cs="Montserrat"/>
          <w:kern w:val="2"/>
          <w:sz w:val="18"/>
          <w:szCs w:val="18"/>
        </w:rPr>
      </w:pPr>
    </w:p>
    <w:p w14:paraId="5DF3E8A8" w14:textId="7724220C" w:rsidR="00846221" w:rsidRPr="009111E4" w:rsidRDefault="00846221" w:rsidP="00857B00">
      <w:pPr>
        <w:numPr>
          <w:ilvl w:val="0"/>
          <w:numId w:val="5"/>
        </w:num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Queda prohibido sustraer, alterar, modificar, divulgar, ocultar, o inutilizar total o parcialmente la información que se ponga a disposición en consulta directa.</w:t>
      </w:r>
    </w:p>
    <w:p w14:paraId="0EB3AFC5" w14:textId="1586A36D" w:rsidR="00846221" w:rsidRPr="009111E4" w:rsidRDefault="00846221" w:rsidP="00857B00">
      <w:pPr>
        <w:numPr>
          <w:ilvl w:val="0"/>
          <w:numId w:val="5"/>
        </w:num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Para el ingreso a las instalaciones será necesario que se registre y observe en todo momento las reglas de seguridad que se indiquen.</w:t>
      </w:r>
    </w:p>
    <w:p w14:paraId="1E6ACB72" w14:textId="77777777" w:rsidR="00846221" w:rsidRPr="009111E4" w:rsidRDefault="00846221" w:rsidP="00857B00">
      <w:pPr>
        <w:numPr>
          <w:ilvl w:val="0"/>
          <w:numId w:val="5"/>
        </w:numPr>
        <w:ind w:right="51"/>
        <w:jc w:val="both"/>
        <w:rPr>
          <w:rFonts w:ascii="Montserrat" w:eastAsia="Montserrat" w:hAnsi="Montserrat" w:cs="Montserrat"/>
          <w:kern w:val="2"/>
          <w:sz w:val="18"/>
          <w:szCs w:val="18"/>
        </w:rPr>
      </w:pPr>
      <w:r w:rsidRPr="009111E4">
        <w:rPr>
          <w:rFonts w:ascii="Montserrat" w:eastAsia="Montserrat" w:hAnsi="Montserrat" w:cs="Montserrat"/>
          <w:kern w:val="2"/>
          <w:sz w:val="18"/>
          <w:szCs w:val="18"/>
        </w:rPr>
        <w:t>Se designará equipo de cómputo y/o área para la consulta de la información.</w:t>
      </w:r>
    </w:p>
    <w:p w14:paraId="020B94B5" w14:textId="77777777" w:rsidR="00846221" w:rsidRPr="009111E4" w:rsidRDefault="00846221" w:rsidP="00857B00">
      <w:pPr>
        <w:ind w:right="49" w:hanging="2"/>
        <w:jc w:val="both"/>
        <w:rPr>
          <w:rFonts w:ascii="Montserrat" w:eastAsia="Montserrat" w:hAnsi="Montserrat" w:cs="Montserrat"/>
          <w:b/>
          <w:sz w:val="18"/>
          <w:szCs w:val="18"/>
        </w:rPr>
      </w:pPr>
    </w:p>
    <w:p w14:paraId="11549163" w14:textId="77777777" w:rsidR="00846221" w:rsidRPr="009111E4" w:rsidRDefault="00846221" w:rsidP="00857B00">
      <w:pPr>
        <w:ind w:right="49" w:hanging="2"/>
        <w:jc w:val="both"/>
        <w:rPr>
          <w:rFonts w:ascii="Montserrat" w:eastAsia="Montserrat" w:hAnsi="Montserrat" w:cs="Montserrat"/>
          <w:sz w:val="18"/>
          <w:szCs w:val="18"/>
        </w:rPr>
      </w:pPr>
      <w:r w:rsidRPr="009111E4">
        <w:rPr>
          <w:rFonts w:ascii="Montserrat" w:eastAsia="Montserrat" w:hAnsi="Montserrat" w:cs="Montserrat"/>
          <w:sz w:val="18"/>
          <w:szCs w:val="18"/>
        </w:rPr>
        <w:t>A efecto de elaborar las versiones públicas de la información, solicitó clasificar la siguiente información:</w:t>
      </w:r>
    </w:p>
    <w:p w14:paraId="745A4E31" w14:textId="77777777" w:rsidR="00846221" w:rsidRPr="009111E4" w:rsidRDefault="00846221" w:rsidP="00857B00">
      <w:pPr>
        <w:ind w:right="49" w:hanging="2"/>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032"/>
        <w:gridCol w:w="3232"/>
      </w:tblGrid>
      <w:tr w:rsidR="009111E4" w:rsidRPr="009111E4" w14:paraId="5504ABDD" w14:textId="77777777" w:rsidTr="00E301F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F8DA27"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503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D5E308"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323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8739415" w14:textId="77777777" w:rsidR="00E10A66" w:rsidRPr="009111E4" w:rsidRDefault="00E10A66" w:rsidP="00857B00">
            <w:pPr>
              <w:jc w:val="both"/>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36F42A6F" w14:textId="77777777" w:rsidTr="00E301F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F422D01"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Registro Federal de Contribuyentes (RFC)</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18C55289" w14:textId="4C8D1B4A"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 única e irrepetible, da ahí que sea un da</w:t>
            </w:r>
            <w:r w:rsidR="00E301FE" w:rsidRPr="009111E4">
              <w:rPr>
                <w:rFonts w:ascii="Montserrat" w:eastAsia="Montserrat" w:hAnsi="Montserrat" w:cs="Montserrat"/>
                <w:sz w:val="16"/>
                <w:szCs w:val="16"/>
              </w:rPr>
              <w:t>to personal que debe protegerse</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64FC1D12" w14:textId="7766614D"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 xml:space="preserve">Artículo 113 fracción I, de la Ley Federal de Transparencia y </w:t>
            </w:r>
            <w:r w:rsidR="00E301FE" w:rsidRPr="009111E4">
              <w:rPr>
                <w:rFonts w:ascii="Montserrat" w:eastAsia="Montserrat" w:hAnsi="Montserrat" w:cs="Montserrat"/>
                <w:sz w:val="16"/>
                <w:szCs w:val="16"/>
              </w:rPr>
              <w:t>Acceso a la Información Pública</w:t>
            </w:r>
          </w:p>
        </w:tc>
      </w:tr>
      <w:tr w:rsidR="009111E4" w:rsidRPr="009111E4" w14:paraId="6D603093" w14:textId="77777777" w:rsidTr="00E301F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00CB792" w14:textId="77777777" w:rsidR="00E10A66" w:rsidRPr="009111E4" w:rsidRDefault="00E10A66"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Clave Única Registro de Población (CURP)</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12EB2E50" w14:textId="3CD31941"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w:t>
            </w:r>
            <w:r w:rsidR="00E301FE" w:rsidRPr="009111E4">
              <w:rPr>
                <w:rFonts w:ascii="Montserrat" w:eastAsia="Montserrat" w:hAnsi="Montserrat" w:cs="Montserrat"/>
                <w:sz w:val="16"/>
                <w:szCs w:val="16"/>
              </w:rPr>
              <w:t>o personal que ha de protegerse</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635C7778"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Ley Federal de Transparencia y Acceso a la Información Pública</w:t>
            </w:r>
          </w:p>
        </w:tc>
      </w:tr>
      <w:tr w:rsidR="009111E4" w:rsidRPr="009111E4" w14:paraId="498DB582" w14:textId="77777777" w:rsidTr="00E301FE">
        <w:trPr>
          <w:trHeight w:val="909"/>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E346C85"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Domicilio de particular(es)</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5C33DA32" w14:textId="280FF213"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Atributo de una persona física, que denota el lugar donde reside habitualmente, y en ese sentido, constituye un dato perso</w:t>
            </w:r>
            <w:r w:rsidR="00E301FE" w:rsidRPr="009111E4">
              <w:rPr>
                <w:rFonts w:ascii="Montserrat" w:eastAsia="Montserrat" w:hAnsi="Montserrat" w:cs="Montserrat"/>
                <w:sz w:val="16"/>
                <w:szCs w:val="16"/>
              </w:rPr>
              <w:t>nal, de ahí que debe protegerse</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4C468CA0"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Ley Federal de Transparencia y Acceso a la Información Pública</w:t>
            </w:r>
          </w:p>
        </w:tc>
      </w:tr>
      <w:tr w:rsidR="009111E4" w:rsidRPr="009111E4" w14:paraId="3BAB99A8" w14:textId="77777777" w:rsidTr="00E301F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C791ED5"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Edad</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2DA0ACB8" w14:textId="5A02FB23"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w:t>
            </w:r>
            <w:r w:rsidR="00E301FE" w:rsidRPr="009111E4">
              <w:rPr>
                <w:rFonts w:ascii="Montserrat" w:eastAsia="Montserrat" w:hAnsi="Montserrat" w:cs="Montserrat"/>
                <w:sz w:val="16"/>
                <w:szCs w:val="16"/>
              </w:rPr>
              <w:t>tección al ser un dato personal</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080ED26F"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Ley Federal de Transparencia y Acceso a la Información Pública</w:t>
            </w:r>
          </w:p>
        </w:tc>
      </w:tr>
      <w:tr w:rsidR="009111E4" w:rsidRPr="009111E4" w14:paraId="5D5843CD" w14:textId="77777777" w:rsidTr="00E301FE">
        <w:trPr>
          <w:trHeight w:val="746"/>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13297C0"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Estado civil</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4CF472CC" w14:textId="48A2BF4F"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Dato o característica de orden legal, civil y social, implica relaciones de familia o parentesco, y en razón de la finalidad para el que fue obtenido precisa su protecció</w:t>
            </w:r>
            <w:r w:rsidR="00E301FE" w:rsidRPr="009111E4">
              <w:rPr>
                <w:rFonts w:ascii="Montserrat" w:eastAsia="Montserrat" w:hAnsi="Montserrat" w:cs="Montserrat"/>
                <w:sz w:val="16"/>
                <w:szCs w:val="16"/>
              </w:rPr>
              <w:t>n, al resultar un dato personal</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58E4D1FA"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Ley Federal de Transparencia y Acceso a la Información Pública</w:t>
            </w:r>
          </w:p>
        </w:tc>
      </w:tr>
      <w:tr w:rsidR="00E10A66" w:rsidRPr="009111E4" w14:paraId="5752A0ED" w14:textId="77777777" w:rsidTr="00E301F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E2E0377"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Credencial de elector</w:t>
            </w:r>
          </w:p>
        </w:tc>
        <w:tc>
          <w:tcPr>
            <w:tcW w:w="5032" w:type="dxa"/>
            <w:tcBorders>
              <w:top w:val="single" w:sz="6" w:space="0" w:color="CCCCCC"/>
              <w:left w:val="single" w:sz="6" w:space="0" w:color="CCCCCC"/>
              <w:bottom w:val="single" w:sz="6" w:space="0" w:color="CCCCCC"/>
              <w:right w:val="single" w:sz="12" w:space="0" w:color="CCCCCC"/>
            </w:tcBorders>
            <w:shd w:val="clear" w:color="auto" w:fill="auto"/>
          </w:tcPr>
          <w:p w14:paraId="6647A699"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Nacional de Población, por lo que son datos personales que deben ser protegidos</w:t>
            </w:r>
          </w:p>
        </w:tc>
        <w:tc>
          <w:tcPr>
            <w:tcW w:w="3232" w:type="dxa"/>
            <w:tcBorders>
              <w:top w:val="single" w:sz="6" w:space="0" w:color="CCCCCC"/>
              <w:left w:val="single" w:sz="6" w:space="0" w:color="CCCCCC"/>
              <w:bottom w:val="single" w:sz="6" w:space="0" w:color="CCCCCC"/>
              <w:right w:val="single" w:sz="6" w:space="0" w:color="CCCCCC"/>
            </w:tcBorders>
            <w:shd w:val="clear" w:color="auto" w:fill="auto"/>
          </w:tcPr>
          <w:p w14:paraId="65CF2887" w14:textId="77777777" w:rsidR="00E10A66" w:rsidRPr="009111E4" w:rsidRDefault="00E10A66" w:rsidP="00857B00">
            <w:pPr>
              <w:ind w:right="4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Ley Federal de Transparencia y Acceso a la Información Pública</w:t>
            </w:r>
          </w:p>
        </w:tc>
      </w:tr>
    </w:tbl>
    <w:p w14:paraId="2ACAF97B" w14:textId="77777777" w:rsidR="00E301FE" w:rsidRPr="009111E4" w:rsidRDefault="00E301FE" w:rsidP="00857B00">
      <w:pPr>
        <w:ind w:right="40"/>
        <w:jc w:val="both"/>
        <w:rPr>
          <w:rFonts w:ascii="Montserrat" w:eastAsia="Montserrat" w:hAnsi="Montserrat" w:cs="Montserrat"/>
          <w:sz w:val="18"/>
          <w:szCs w:val="18"/>
        </w:rPr>
      </w:pPr>
    </w:p>
    <w:p w14:paraId="6FBAC048" w14:textId="51FF1EEF" w:rsidR="00E301FE" w:rsidRPr="009111E4" w:rsidRDefault="00E301FE" w:rsidP="00857B00">
      <w:pPr>
        <w:ind w:right="40"/>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emiten las siguientes resoluciones por unanimidad</w:t>
      </w:r>
      <w:r w:rsidR="00FE4654" w:rsidRPr="009111E4">
        <w:rPr>
          <w:rFonts w:ascii="Montserrat" w:eastAsia="Montserrat" w:hAnsi="Montserrat" w:cs="Montserrat"/>
          <w:sz w:val="18"/>
          <w:szCs w:val="18"/>
        </w:rPr>
        <w:t>:</w:t>
      </w:r>
    </w:p>
    <w:p w14:paraId="32FC4104" w14:textId="39CF268F" w:rsidR="00846221" w:rsidRPr="009111E4" w:rsidRDefault="00846221" w:rsidP="00857B00">
      <w:pPr>
        <w:ind w:right="-19"/>
        <w:jc w:val="both"/>
        <w:rPr>
          <w:rFonts w:ascii="Montserrat" w:eastAsia="Montserrat" w:hAnsi="Montserrat" w:cs="Montserrat"/>
          <w:sz w:val="18"/>
          <w:szCs w:val="18"/>
        </w:rPr>
      </w:pPr>
      <w:r w:rsidRPr="009111E4">
        <w:rPr>
          <w:rFonts w:ascii="Montserrat" w:eastAsia="Montserrat" w:hAnsi="Montserrat" w:cs="Montserrat"/>
          <w:b/>
          <w:sz w:val="18"/>
          <w:szCs w:val="18"/>
        </w:rPr>
        <w:t>I</w:t>
      </w:r>
      <w:r w:rsidR="00C02851" w:rsidRPr="009111E4">
        <w:rPr>
          <w:rFonts w:ascii="Montserrat" w:eastAsia="Montserrat" w:hAnsi="Montserrat" w:cs="Montserrat"/>
          <w:b/>
          <w:sz w:val="18"/>
          <w:szCs w:val="18"/>
        </w:rPr>
        <w:t>II</w:t>
      </w:r>
      <w:r w:rsidRPr="009111E4">
        <w:rPr>
          <w:rFonts w:ascii="Montserrat" w:eastAsia="Montserrat" w:hAnsi="Montserrat" w:cs="Montserrat"/>
          <w:b/>
          <w:sz w:val="18"/>
          <w:szCs w:val="18"/>
        </w:rPr>
        <w:t>.A.</w:t>
      </w:r>
      <w:r w:rsidR="00C02851" w:rsidRPr="009111E4">
        <w:rPr>
          <w:rFonts w:ascii="Montserrat" w:eastAsia="Montserrat" w:hAnsi="Montserrat" w:cs="Montserrat"/>
          <w:b/>
          <w:sz w:val="18"/>
          <w:szCs w:val="18"/>
        </w:rPr>
        <w:t>2.</w:t>
      </w:r>
      <w:r w:rsidRPr="009111E4">
        <w:rPr>
          <w:rFonts w:ascii="Montserrat" w:eastAsia="Montserrat" w:hAnsi="Montserrat" w:cs="Montserrat"/>
          <w:b/>
          <w:sz w:val="18"/>
          <w:szCs w:val="18"/>
        </w:rPr>
        <w:t>1.ORD.47.23: CONFIRMAR</w:t>
      </w:r>
      <w:r w:rsidRPr="009111E4">
        <w:rPr>
          <w:rFonts w:ascii="Montserrat" w:eastAsia="Montserrat" w:hAnsi="Montserrat" w:cs="Montserrat"/>
          <w:sz w:val="18"/>
          <w:szCs w:val="18"/>
        </w:rPr>
        <w:t xml:space="preserve"> las medidas para permitir la consulta directa invocadas por el OIC-CONAGUA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1E7DF50A" w14:textId="65A0C493" w:rsidR="00E10A66" w:rsidRPr="009111E4" w:rsidRDefault="00E10A66" w:rsidP="00857B00">
      <w:pPr>
        <w:ind w:right="-19"/>
        <w:jc w:val="both"/>
        <w:rPr>
          <w:rFonts w:ascii="Montserrat" w:eastAsia="Montserrat" w:hAnsi="Montserrat" w:cs="Montserrat"/>
          <w:sz w:val="18"/>
          <w:szCs w:val="18"/>
        </w:rPr>
      </w:pPr>
    </w:p>
    <w:p w14:paraId="040E96BB" w14:textId="4AD80AFB" w:rsidR="00E301FE" w:rsidRPr="009111E4" w:rsidRDefault="00846221" w:rsidP="00857B00">
      <w:pPr>
        <w:ind w:right="-19"/>
        <w:jc w:val="both"/>
        <w:rPr>
          <w:rFonts w:ascii="Montserrat" w:hAnsi="Montserrat"/>
          <w:sz w:val="18"/>
          <w:szCs w:val="18"/>
          <w:lang w:eastAsia="es-MX"/>
        </w:rPr>
      </w:pPr>
      <w:r w:rsidRPr="009111E4">
        <w:rPr>
          <w:rFonts w:ascii="Montserrat" w:eastAsia="Montserrat" w:hAnsi="Montserrat" w:cs="Montserrat"/>
          <w:b/>
          <w:sz w:val="18"/>
          <w:szCs w:val="18"/>
        </w:rPr>
        <w:t>I</w:t>
      </w:r>
      <w:r w:rsidR="00C02851" w:rsidRPr="009111E4">
        <w:rPr>
          <w:rFonts w:ascii="Montserrat" w:eastAsia="Montserrat" w:hAnsi="Montserrat" w:cs="Montserrat"/>
          <w:b/>
          <w:sz w:val="18"/>
          <w:szCs w:val="18"/>
        </w:rPr>
        <w:t>II</w:t>
      </w:r>
      <w:r w:rsidRPr="009111E4">
        <w:rPr>
          <w:rFonts w:ascii="Montserrat" w:eastAsia="Montserrat" w:hAnsi="Montserrat" w:cs="Montserrat"/>
          <w:b/>
          <w:sz w:val="18"/>
          <w:szCs w:val="18"/>
        </w:rPr>
        <w:t>.A.</w:t>
      </w:r>
      <w:r w:rsidR="00C02851" w:rsidRPr="009111E4">
        <w:rPr>
          <w:rFonts w:ascii="Montserrat" w:eastAsia="Montserrat" w:hAnsi="Montserrat" w:cs="Montserrat"/>
          <w:b/>
          <w:sz w:val="18"/>
          <w:szCs w:val="18"/>
        </w:rPr>
        <w:t>2.2</w:t>
      </w:r>
      <w:r w:rsidRPr="009111E4">
        <w:rPr>
          <w:rFonts w:ascii="Montserrat" w:eastAsia="Montserrat" w:hAnsi="Montserrat" w:cs="Montserrat"/>
          <w:b/>
          <w:sz w:val="18"/>
          <w:szCs w:val="18"/>
        </w:rPr>
        <w:t xml:space="preserve">.ORD.47.23: </w:t>
      </w:r>
      <w:r w:rsidRPr="009111E4">
        <w:rPr>
          <w:rFonts w:ascii="Montserrat" w:hAnsi="Montserrat"/>
          <w:b/>
          <w:sz w:val="18"/>
          <w:szCs w:val="18"/>
          <w:lang w:eastAsia="es-MX"/>
        </w:rPr>
        <w:t>CONFIRMAR</w:t>
      </w:r>
      <w:r w:rsidRPr="009111E4">
        <w:rPr>
          <w:rFonts w:ascii="Montserrat" w:hAnsi="Montserrat"/>
          <w:sz w:val="18"/>
          <w:szCs w:val="18"/>
          <w:lang w:eastAsia="es-MX"/>
        </w:rPr>
        <w:t xml:space="preserve"> la clasificación de la información como confidencial invocada por el OIC-CONAGUA de las constancias que integran los expedientes de auditoría 2/2019 - Subdirección General de Infraestructura Hidroagricola, 2/2019 - Coordinación General de Proyectos Especiales de Agua Y Saneamiento, 7/2019 - Subdirección General de Infraestructura Hidroagricola, 19/2019 - Subdirección General de Agua Potable, Drenaje Y Saneamiento, 14/2021 - Subdirección General de Administración, 15/2022 - Subdirección General de Administración, 16/2022 - Subdirección General de Administración, 14/2023 - Gerencia de Recursos Materiales y 6/2023 - Subdirección General Técnica con fundamento en el artículo 113, fracción I, de la Ley Federal de Transparencia y Acceso a la Información Pública y, por ende, se autoriza la elaboración de las versiones públicas.</w:t>
      </w:r>
    </w:p>
    <w:p w14:paraId="4E06CB06" w14:textId="163BA66F" w:rsidR="00E301FE" w:rsidRPr="009111E4" w:rsidRDefault="00E301FE" w:rsidP="00857B00">
      <w:pPr>
        <w:ind w:right="-19"/>
        <w:jc w:val="both"/>
        <w:rPr>
          <w:rFonts w:ascii="Montserrat" w:hAnsi="Montserrat"/>
          <w:sz w:val="18"/>
          <w:szCs w:val="18"/>
          <w:lang w:eastAsia="es-MX"/>
        </w:rPr>
      </w:pPr>
    </w:p>
    <w:p w14:paraId="72EF6E63" w14:textId="24F031B5" w:rsidR="00D03AAA" w:rsidRPr="009111E4" w:rsidRDefault="00C02851" w:rsidP="00857B00">
      <w:pPr>
        <w:ind w:left="2880" w:right="38"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CUAR</w:t>
      </w:r>
      <w:r w:rsidR="00D03AAA" w:rsidRPr="009111E4">
        <w:rPr>
          <w:rFonts w:ascii="Montserrat" w:eastAsia="Montserrat" w:hAnsi="Montserrat" w:cs="Montserrat"/>
          <w:b/>
          <w:sz w:val="18"/>
          <w:szCs w:val="18"/>
        </w:rPr>
        <w:t>TO PUNTO DEL ORDEN DEL DÍA</w:t>
      </w:r>
    </w:p>
    <w:p w14:paraId="0EABC8AC" w14:textId="77777777" w:rsidR="00D03AAA" w:rsidRPr="009111E4" w:rsidRDefault="00D03AAA" w:rsidP="00857B00">
      <w:pPr>
        <w:jc w:val="both"/>
        <w:rPr>
          <w:rFonts w:ascii="Montserrat" w:eastAsia="Montserrat" w:hAnsi="Montserrat" w:cs="Montserrat"/>
          <w:b/>
          <w:sz w:val="18"/>
          <w:szCs w:val="18"/>
        </w:rPr>
      </w:pPr>
    </w:p>
    <w:p w14:paraId="3BCD2020" w14:textId="26F4C234" w:rsidR="002A345A" w:rsidRPr="009111E4" w:rsidRDefault="00C02851"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I</w:t>
      </w:r>
      <w:r w:rsidR="00F409A5" w:rsidRPr="009111E4">
        <w:rPr>
          <w:rFonts w:ascii="Montserrat" w:eastAsia="Montserrat" w:hAnsi="Montserrat" w:cs="Montserrat"/>
          <w:b/>
          <w:sz w:val="18"/>
          <w:szCs w:val="18"/>
        </w:rPr>
        <w:t>V</w:t>
      </w:r>
      <w:r w:rsidR="00AB5C27" w:rsidRPr="009111E4">
        <w:rPr>
          <w:rFonts w:ascii="Montserrat" w:eastAsia="Montserrat" w:hAnsi="Montserrat" w:cs="Montserrat"/>
          <w:b/>
          <w:sz w:val="18"/>
          <w:szCs w:val="18"/>
        </w:rPr>
        <w:t>. Solicitudes de acceso a la información en las que se analizará la ampliación de plazo para dar respuesta</w:t>
      </w:r>
    </w:p>
    <w:p w14:paraId="66EB3F79" w14:textId="63C0EF14" w:rsidR="003048D2" w:rsidRPr="009111E4" w:rsidRDefault="001D1E66" w:rsidP="00857B00">
      <w:pPr>
        <w:pBdr>
          <w:top w:val="nil"/>
          <w:left w:val="nil"/>
          <w:bottom w:val="nil"/>
          <w:right w:val="nil"/>
          <w:between w:val="nil"/>
        </w:pBdr>
        <w:spacing w:before="240"/>
        <w:jc w:val="both"/>
        <w:rPr>
          <w:rFonts w:ascii="Montserrat" w:eastAsia="Montserrat" w:hAnsi="Montserrat" w:cs="Montserrat"/>
          <w:sz w:val="18"/>
          <w:szCs w:val="18"/>
        </w:rPr>
      </w:pPr>
      <w:r w:rsidRPr="009111E4">
        <w:rPr>
          <w:rFonts w:ascii="Montserrat" w:eastAsia="Montserrat" w:hAnsi="Montserrat" w:cs="Montserrat"/>
          <w:sz w:val="18"/>
          <w:szCs w:val="18"/>
        </w:rPr>
        <w:t>Se</w:t>
      </w:r>
      <w:r w:rsidR="00AB5C27" w:rsidRPr="009111E4">
        <w:rPr>
          <w:rFonts w:ascii="Montserrat" w:eastAsia="Montserrat" w:hAnsi="Montserrat" w:cs="Montserrat"/>
          <w:sz w:val="18"/>
          <w:szCs w:val="18"/>
        </w:rPr>
        <w:t xml:space="preserve"> solicitó la ampliación de plazo para dar respuesta a las solicitudes que a continuación se indican, en virtud de encontrarse en análisis de respuesta: </w:t>
      </w:r>
    </w:p>
    <w:p w14:paraId="68F6EFCB" w14:textId="77777777" w:rsidR="00034CC6" w:rsidRPr="009111E4" w:rsidRDefault="00034CC6" w:rsidP="00857B00">
      <w:pPr>
        <w:ind w:left="720"/>
        <w:jc w:val="both"/>
        <w:rPr>
          <w:rFonts w:ascii="Montserrat" w:eastAsia="Montserrat" w:hAnsi="Montserrat" w:cs="Montserrat"/>
          <w:sz w:val="18"/>
          <w:szCs w:val="18"/>
        </w:rPr>
      </w:pPr>
    </w:p>
    <w:p w14:paraId="51F4693C" w14:textId="223E4A3F" w:rsidR="003B5E17" w:rsidRPr="009111E4" w:rsidRDefault="003B5E17" w:rsidP="00857B00">
      <w:pPr>
        <w:widowControl w:val="0"/>
        <w:numPr>
          <w:ilvl w:val="0"/>
          <w:numId w:val="14"/>
        </w:num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   Folio 330026523004283</w:t>
      </w:r>
    </w:p>
    <w:p w14:paraId="2876075A" w14:textId="77777777"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330026523004348</w:t>
      </w:r>
    </w:p>
    <w:p w14:paraId="5304D864" w14:textId="6926B858"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330026523004350</w:t>
      </w:r>
    </w:p>
    <w:p w14:paraId="7BEE6637" w14:textId="68C6B8D0"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330026523004367</w:t>
      </w:r>
    </w:p>
    <w:p w14:paraId="03D44FC9" w14:textId="17DBBAF8"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330026523004370</w:t>
      </w:r>
    </w:p>
    <w:p w14:paraId="0305729E" w14:textId="239E35C6"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330026523004371</w:t>
      </w:r>
    </w:p>
    <w:p w14:paraId="030ACB67" w14:textId="467A70EB"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330026523004372</w:t>
      </w:r>
    </w:p>
    <w:p w14:paraId="5029E425" w14:textId="0DA83427"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330026523004380</w:t>
      </w:r>
    </w:p>
    <w:p w14:paraId="722232FB" w14:textId="6C731536"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330026523004381</w:t>
      </w:r>
    </w:p>
    <w:p w14:paraId="250AADB0" w14:textId="6A6D5244"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330026523004389</w:t>
      </w:r>
    </w:p>
    <w:p w14:paraId="25B5FEFF" w14:textId="6AD7215C"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330026523004390</w:t>
      </w:r>
    </w:p>
    <w:p w14:paraId="5204501B" w14:textId="16D59A39"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330026523004391</w:t>
      </w:r>
    </w:p>
    <w:p w14:paraId="0A8202FD" w14:textId="18B8C023"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330026523004392</w:t>
      </w:r>
    </w:p>
    <w:p w14:paraId="38B95BF5" w14:textId="6A2A71FA"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330026523004393</w:t>
      </w:r>
    </w:p>
    <w:p w14:paraId="3A099AC0" w14:textId="430F96F4"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330026523004394</w:t>
      </w:r>
    </w:p>
    <w:p w14:paraId="1D827BF0" w14:textId="0641911C"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330026523004395</w:t>
      </w:r>
    </w:p>
    <w:p w14:paraId="31D964E7" w14:textId="61C9F558"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330026523004400</w:t>
      </w:r>
    </w:p>
    <w:p w14:paraId="7C00CD07" w14:textId="742A4C84"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330026523004401</w:t>
      </w:r>
    </w:p>
    <w:p w14:paraId="45C680F3" w14:textId="09659F53"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330026523004403</w:t>
      </w:r>
    </w:p>
    <w:p w14:paraId="6B4DCA68" w14:textId="4DD8C467"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330026523004410</w:t>
      </w:r>
    </w:p>
    <w:p w14:paraId="225AF9B6" w14:textId="2A3C2286"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330026523004422</w:t>
      </w:r>
    </w:p>
    <w:p w14:paraId="172A6D66" w14:textId="23AB58C4"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330026523004425</w:t>
      </w:r>
    </w:p>
    <w:p w14:paraId="51B390F6" w14:textId="60D55B43"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330026523004426</w:t>
      </w:r>
    </w:p>
    <w:p w14:paraId="70CCFBF7" w14:textId="012B716E"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330026523004428</w:t>
      </w:r>
    </w:p>
    <w:p w14:paraId="02EB2154" w14:textId="2822EA74"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330026523004432</w:t>
      </w:r>
    </w:p>
    <w:p w14:paraId="116A4AE4" w14:textId="13CE886D"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330026523004435</w:t>
      </w:r>
    </w:p>
    <w:p w14:paraId="35C7C939" w14:textId="60ACBB79"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330026523004436</w:t>
      </w:r>
    </w:p>
    <w:p w14:paraId="4C7F699F" w14:textId="7C28771A"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330026523004438</w:t>
      </w:r>
    </w:p>
    <w:p w14:paraId="4F03D167" w14:textId="1AA76983"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330026523004448</w:t>
      </w:r>
    </w:p>
    <w:p w14:paraId="608531AF" w14:textId="2A11740D"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330026523004452</w:t>
      </w:r>
    </w:p>
    <w:p w14:paraId="70CFFB89" w14:textId="2FC38902"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330026523004457</w:t>
      </w:r>
    </w:p>
    <w:p w14:paraId="75F1A55C" w14:textId="1E057689"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330026523004466</w:t>
      </w:r>
    </w:p>
    <w:p w14:paraId="5261BE85" w14:textId="498EA5B2"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330026523004471</w:t>
      </w:r>
    </w:p>
    <w:p w14:paraId="0AD6D727" w14:textId="65ADF059"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330026523004472</w:t>
      </w:r>
    </w:p>
    <w:p w14:paraId="6F0896AE" w14:textId="4A63C9B4"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330026523004487</w:t>
      </w:r>
    </w:p>
    <w:p w14:paraId="37899529" w14:textId="159460DD"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330026523004491</w:t>
      </w:r>
    </w:p>
    <w:p w14:paraId="342C1ACA" w14:textId="17AE698C"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330026523004497</w:t>
      </w:r>
    </w:p>
    <w:p w14:paraId="1B0C8982" w14:textId="3A8E41A7"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330026523004513</w:t>
      </w:r>
    </w:p>
    <w:p w14:paraId="4B03F6B3" w14:textId="761DDF47"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330026523004514</w:t>
      </w:r>
    </w:p>
    <w:p w14:paraId="721C0CE3" w14:textId="5A356201"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330026523004524</w:t>
      </w:r>
    </w:p>
    <w:p w14:paraId="392754D4" w14:textId="76B6AECB"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330026523004543</w:t>
      </w:r>
    </w:p>
    <w:p w14:paraId="34EE264D" w14:textId="7A1CC333" w:rsidR="003B5E17" w:rsidRPr="009111E4" w:rsidRDefault="003B5E17"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Folio 330026523004544</w:t>
      </w:r>
    </w:p>
    <w:p w14:paraId="2F403748" w14:textId="114C1EA9" w:rsidR="003B5E17" w:rsidRPr="009111E4" w:rsidRDefault="000076EE" w:rsidP="00857B00">
      <w:pPr>
        <w:widowControl w:val="0"/>
        <w:numPr>
          <w:ilvl w:val="0"/>
          <w:numId w:val="14"/>
        </w:numPr>
        <w:ind w:left="2977" w:hanging="425"/>
        <w:jc w:val="both"/>
        <w:rPr>
          <w:rFonts w:ascii="Montserrat" w:eastAsia="Montserrat" w:hAnsi="Montserrat" w:cs="Montserrat"/>
          <w:sz w:val="18"/>
          <w:szCs w:val="18"/>
        </w:rPr>
      </w:pPr>
      <w:r w:rsidRPr="009111E4">
        <w:rPr>
          <w:rFonts w:ascii="Montserrat" w:eastAsia="Montserrat" w:hAnsi="Montserrat" w:cs="Montserrat"/>
          <w:sz w:val="18"/>
          <w:szCs w:val="18"/>
        </w:rPr>
        <w:t>F</w:t>
      </w:r>
      <w:r w:rsidR="003B5E17" w:rsidRPr="009111E4">
        <w:rPr>
          <w:rFonts w:ascii="Montserrat" w:eastAsia="Montserrat" w:hAnsi="Montserrat" w:cs="Montserrat"/>
          <w:sz w:val="18"/>
          <w:szCs w:val="18"/>
        </w:rPr>
        <w:t>olio 330026523004536</w:t>
      </w:r>
    </w:p>
    <w:p w14:paraId="0BCE49AC" w14:textId="77777777" w:rsidR="00495AFE" w:rsidRPr="009111E4" w:rsidRDefault="00495AFE" w:rsidP="00857B00">
      <w:pPr>
        <w:jc w:val="both"/>
        <w:rPr>
          <w:rFonts w:ascii="Montserrat" w:eastAsia="Montserrat" w:hAnsi="Montserrat" w:cs="Montserrat"/>
          <w:sz w:val="18"/>
          <w:szCs w:val="18"/>
        </w:rPr>
      </w:pPr>
    </w:p>
    <w:p w14:paraId="668A4ACB" w14:textId="74376298" w:rsidR="002A345A" w:rsidRPr="009111E4" w:rsidRDefault="00AB5C27"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626448B4" w14:textId="77777777" w:rsidR="002A345A" w:rsidRPr="009111E4" w:rsidRDefault="002A345A" w:rsidP="00857B00">
      <w:pPr>
        <w:jc w:val="both"/>
        <w:rPr>
          <w:rFonts w:ascii="Montserrat" w:eastAsia="Montserrat" w:hAnsi="Montserrat" w:cs="Montserrat"/>
          <w:sz w:val="18"/>
          <w:szCs w:val="18"/>
        </w:rPr>
      </w:pPr>
    </w:p>
    <w:p w14:paraId="1F5C1E77" w14:textId="07ACFCC9" w:rsidR="00AA3529" w:rsidRPr="009111E4" w:rsidRDefault="00C02851" w:rsidP="00857B00">
      <w:pPr>
        <w:jc w:val="both"/>
        <w:rPr>
          <w:rFonts w:ascii="Montserrat" w:eastAsia="Montserrat" w:hAnsi="Montserrat" w:cs="Montserrat"/>
          <w:sz w:val="18"/>
          <w:szCs w:val="18"/>
        </w:rPr>
      </w:pPr>
      <w:r w:rsidRPr="009111E4">
        <w:rPr>
          <w:rFonts w:ascii="Montserrat" w:eastAsia="Montserrat" w:hAnsi="Montserrat" w:cs="Montserrat"/>
          <w:b/>
          <w:sz w:val="18"/>
          <w:szCs w:val="18"/>
        </w:rPr>
        <w:t>I</w:t>
      </w:r>
      <w:r w:rsidR="00F409A5" w:rsidRPr="009111E4">
        <w:rPr>
          <w:rFonts w:ascii="Montserrat" w:eastAsia="Montserrat" w:hAnsi="Montserrat" w:cs="Montserrat"/>
          <w:b/>
          <w:sz w:val="18"/>
          <w:szCs w:val="18"/>
        </w:rPr>
        <w:t>V</w:t>
      </w:r>
      <w:r w:rsidR="00BC6A1F" w:rsidRPr="009111E4">
        <w:rPr>
          <w:rFonts w:ascii="Montserrat" w:eastAsia="Montserrat" w:hAnsi="Montserrat" w:cs="Montserrat"/>
          <w:b/>
          <w:sz w:val="18"/>
          <w:szCs w:val="18"/>
        </w:rPr>
        <w:t>.ORD.4</w:t>
      </w:r>
      <w:r w:rsidR="00A96966" w:rsidRPr="009111E4">
        <w:rPr>
          <w:rFonts w:ascii="Montserrat" w:eastAsia="Montserrat" w:hAnsi="Montserrat" w:cs="Montserrat"/>
          <w:b/>
          <w:sz w:val="18"/>
          <w:szCs w:val="18"/>
        </w:rPr>
        <w:t>7</w:t>
      </w:r>
      <w:r w:rsidR="00AB5C27" w:rsidRPr="009111E4">
        <w:rPr>
          <w:rFonts w:ascii="Montserrat" w:eastAsia="Montserrat" w:hAnsi="Montserrat" w:cs="Montserrat"/>
          <w:b/>
          <w:sz w:val="18"/>
          <w:szCs w:val="18"/>
        </w:rPr>
        <w:t>.23: CONFIRMAR</w:t>
      </w:r>
      <w:r w:rsidR="00AB5C27" w:rsidRPr="009111E4">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FDE4DC7" w14:textId="551CE53F" w:rsidR="003B5E17" w:rsidRPr="009111E4" w:rsidRDefault="003B5E17" w:rsidP="00857B00">
      <w:pPr>
        <w:jc w:val="both"/>
        <w:rPr>
          <w:rFonts w:ascii="Montserrat" w:eastAsia="Montserrat" w:hAnsi="Montserrat" w:cs="Montserrat"/>
          <w:sz w:val="18"/>
          <w:szCs w:val="18"/>
        </w:rPr>
      </w:pPr>
    </w:p>
    <w:p w14:paraId="60C872D9" w14:textId="40EB0711" w:rsidR="00C13950" w:rsidRPr="009111E4" w:rsidRDefault="00C02851" w:rsidP="00857B00">
      <w:pPr>
        <w:ind w:left="2880" w:right="38"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QUIN</w:t>
      </w:r>
      <w:r w:rsidR="00C13950" w:rsidRPr="009111E4">
        <w:rPr>
          <w:rFonts w:ascii="Montserrat" w:eastAsia="Montserrat" w:hAnsi="Montserrat" w:cs="Montserrat"/>
          <w:b/>
          <w:sz w:val="18"/>
          <w:szCs w:val="18"/>
        </w:rPr>
        <w:t>TO PUNTO DEL ORDEN DEL DÍA</w:t>
      </w:r>
    </w:p>
    <w:p w14:paraId="49668C76" w14:textId="77777777" w:rsidR="00C13950" w:rsidRPr="009111E4" w:rsidRDefault="00C13950" w:rsidP="00857B00">
      <w:pPr>
        <w:ind w:left="2160" w:right="38" w:firstLine="720"/>
        <w:jc w:val="both"/>
        <w:rPr>
          <w:rFonts w:ascii="Montserrat" w:eastAsia="Montserrat" w:hAnsi="Montserrat" w:cs="Montserrat"/>
          <w:b/>
          <w:sz w:val="18"/>
          <w:szCs w:val="18"/>
        </w:rPr>
      </w:pPr>
    </w:p>
    <w:p w14:paraId="25179451" w14:textId="6BED8784" w:rsidR="00D15D99" w:rsidRPr="009111E4" w:rsidRDefault="0005055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2EF2A6C6" w14:textId="77777777" w:rsidR="00D15D99" w:rsidRPr="009111E4" w:rsidRDefault="00D15D99" w:rsidP="00857B00">
      <w:pPr>
        <w:jc w:val="both"/>
        <w:rPr>
          <w:rFonts w:ascii="Montserrat" w:eastAsia="Montserrat" w:hAnsi="Montserrat" w:cs="Montserrat"/>
          <w:b/>
          <w:sz w:val="18"/>
          <w:szCs w:val="18"/>
        </w:rPr>
      </w:pPr>
    </w:p>
    <w:p w14:paraId="04D6F70D" w14:textId="3ED332CF" w:rsidR="00050553" w:rsidRPr="009111E4" w:rsidRDefault="00050553" w:rsidP="00857B00">
      <w:pPr>
        <w:jc w:val="both"/>
        <w:rPr>
          <w:rFonts w:ascii="Montserrat" w:eastAsia="Montserrat" w:hAnsi="Montserrat" w:cs="Montserrat"/>
          <w:b/>
          <w:sz w:val="18"/>
          <w:szCs w:val="18"/>
        </w:rPr>
      </w:pPr>
      <w:r w:rsidRPr="009111E4">
        <w:rPr>
          <w:rFonts w:ascii="Montserrat" w:eastAsia="Montserrat" w:hAnsi="Montserrat" w:cs="Montserrat"/>
          <w:b/>
          <w:sz w:val="18"/>
          <w:szCs w:val="18"/>
        </w:rPr>
        <w:t>A. Artí</w:t>
      </w:r>
      <w:r w:rsidR="00297CD0" w:rsidRPr="009111E4">
        <w:rPr>
          <w:rFonts w:ascii="Montserrat" w:eastAsia="Montserrat" w:hAnsi="Montserrat" w:cs="Montserrat"/>
          <w:b/>
          <w:sz w:val="18"/>
          <w:szCs w:val="18"/>
        </w:rPr>
        <w:t>culo 70 de la LGTAIP fracción X</w:t>
      </w:r>
      <w:r w:rsidR="003228DE" w:rsidRPr="009111E4">
        <w:rPr>
          <w:rFonts w:ascii="Montserrat" w:eastAsia="Montserrat" w:hAnsi="Montserrat" w:cs="Montserrat"/>
          <w:b/>
          <w:sz w:val="18"/>
          <w:szCs w:val="18"/>
        </w:rPr>
        <w:t>XVIII</w:t>
      </w:r>
    </w:p>
    <w:p w14:paraId="375DD0FA" w14:textId="77777777" w:rsidR="00050553" w:rsidRPr="009111E4" w:rsidRDefault="00050553" w:rsidP="00857B00">
      <w:pPr>
        <w:snapToGrid w:val="0"/>
        <w:ind w:right="431"/>
        <w:jc w:val="both"/>
        <w:rPr>
          <w:rFonts w:ascii="Montserrat" w:eastAsia="Montserrat" w:hAnsi="Montserrat" w:cs="Montserrat"/>
          <w:sz w:val="18"/>
          <w:szCs w:val="18"/>
        </w:rPr>
      </w:pPr>
    </w:p>
    <w:p w14:paraId="06E1B9AC" w14:textId="38B410C8" w:rsidR="003228DE" w:rsidRPr="009111E4" w:rsidRDefault="003228DE" w:rsidP="00857B00">
      <w:pPr>
        <w:widowControl w:val="0"/>
        <w:ind w:left="37" w:firstLine="683"/>
        <w:jc w:val="both"/>
        <w:rPr>
          <w:rFonts w:ascii="Montserrat" w:eastAsia="Montserrat" w:hAnsi="Montserrat" w:cs="Montserrat"/>
          <w:sz w:val="18"/>
          <w:szCs w:val="16"/>
        </w:rPr>
      </w:pPr>
      <w:r w:rsidRPr="009111E4">
        <w:rPr>
          <w:rFonts w:ascii="Montserrat" w:eastAsia="Montserrat" w:hAnsi="Montserrat" w:cs="Montserrat"/>
          <w:sz w:val="18"/>
          <w:szCs w:val="16"/>
        </w:rPr>
        <w:t>A.1 Dirección General de Recursos Materiales y Servicios Generales (DGRMSG) VP 012723</w:t>
      </w:r>
    </w:p>
    <w:p w14:paraId="6315C16E" w14:textId="77777777" w:rsidR="003228DE" w:rsidRPr="009111E4" w:rsidRDefault="003228DE" w:rsidP="00857B00">
      <w:pPr>
        <w:jc w:val="both"/>
        <w:rPr>
          <w:rFonts w:ascii="Montserrat" w:eastAsia="Montserrat" w:hAnsi="Montserrat" w:cs="Montserrat"/>
          <w:b/>
          <w:sz w:val="18"/>
          <w:szCs w:val="18"/>
        </w:rPr>
      </w:pPr>
    </w:p>
    <w:p w14:paraId="71F3E42D" w14:textId="77777777" w:rsidR="003228DE" w:rsidRPr="009111E4" w:rsidRDefault="003228DE" w:rsidP="00857B00">
      <w:pPr>
        <w:ind w:right="49"/>
        <w:jc w:val="both"/>
        <w:rPr>
          <w:rFonts w:ascii="Montserrat" w:eastAsia="Montserrat" w:hAnsi="Montserrat" w:cs="Montserrat"/>
          <w:sz w:val="18"/>
          <w:szCs w:val="18"/>
        </w:rPr>
      </w:pPr>
      <w:r w:rsidRPr="009111E4">
        <w:rPr>
          <w:rFonts w:ascii="Montserrat" w:eastAsia="Montserrat" w:hAnsi="Montserrat" w:cs="Montserrat"/>
          <w:sz w:val="18"/>
          <w:szCs w:val="18"/>
        </w:rPr>
        <w:t>La DGRMSG, con la finalidad de dar cumplimiento a la obligación de transparencia establecida en el artículo 70, fracción XXVIII, de la Ley General de Transparencia y Acceso a la Información Pública, solicitó al Comité de Transparencia,</w:t>
      </w:r>
      <w:r w:rsidRPr="009111E4">
        <w:rPr>
          <w:rFonts w:ascii="Montserrat" w:hAnsi="Montserrat"/>
          <w:sz w:val="18"/>
          <w:szCs w:val="18"/>
        </w:rPr>
        <w:t xml:space="preserve"> </w:t>
      </w:r>
      <w:r w:rsidRPr="009111E4">
        <w:rPr>
          <w:rFonts w:ascii="Montserrat" w:eastAsia="Montserrat" w:hAnsi="Montserrat" w:cs="Montserrat"/>
          <w:sz w:val="18"/>
          <w:szCs w:val="18"/>
        </w:rPr>
        <w:t>la clasificación de información, de acuerdo con lo que a continuación se señala:</w:t>
      </w:r>
      <w:bookmarkStart w:id="1" w:name="_heading=h.v3z8ryckjlii" w:colFirst="0" w:colLast="0"/>
      <w:bookmarkEnd w:id="1"/>
    </w:p>
    <w:p w14:paraId="34859087" w14:textId="77777777" w:rsidR="003228DE" w:rsidRPr="009111E4" w:rsidRDefault="003228DE" w:rsidP="00857B00">
      <w:pPr>
        <w:ind w:left="426" w:right="49"/>
        <w:jc w:val="both"/>
        <w:rPr>
          <w:rFonts w:ascii="Montserrat" w:eastAsia="Montserrat" w:hAnsi="Montserrat" w:cs="Montserrat"/>
          <w:sz w:val="18"/>
          <w:szCs w:val="18"/>
        </w:rPr>
      </w:pPr>
    </w:p>
    <w:p w14:paraId="26AC8B89" w14:textId="2600690A" w:rsidR="003228DE" w:rsidRPr="009111E4" w:rsidRDefault="003228DE" w:rsidP="00857B00">
      <w:pPr>
        <w:ind w:right="431"/>
        <w:jc w:val="both"/>
        <w:rPr>
          <w:rFonts w:ascii="Montserrat" w:eastAsia="Montserrat" w:hAnsi="Montserrat" w:cs="Montserrat"/>
          <w:sz w:val="18"/>
          <w:szCs w:val="18"/>
        </w:rPr>
      </w:pPr>
      <w:r w:rsidRPr="009111E4">
        <w:rPr>
          <w:rFonts w:ascii="Montserrat" w:eastAsia="Montserrat" w:hAnsi="Montserrat" w:cs="Montserrat"/>
          <w:sz w:val="18"/>
          <w:szCs w:val="18"/>
        </w:rPr>
        <w:t>Contratos de prestadores de servicios profesionales:</w:t>
      </w:r>
    </w:p>
    <w:p w14:paraId="78CA65D1" w14:textId="191B2EEA" w:rsidR="00E301FE" w:rsidRPr="009111E4" w:rsidRDefault="00E301FE" w:rsidP="00857B00">
      <w:pPr>
        <w:ind w:right="431"/>
        <w:jc w:val="both"/>
        <w:rPr>
          <w:rFonts w:ascii="Montserrat" w:eastAsia="Montserrat" w:hAnsi="Montserrat" w:cs="Montserrat"/>
          <w:sz w:val="18"/>
          <w:szCs w:val="18"/>
        </w:rPr>
      </w:pPr>
    </w:p>
    <w:tbl>
      <w:tblPr>
        <w:tblStyle w:val="Tablaconcuadrcula"/>
        <w:tblW w:w="0" w:type="auto"/>
        <w:jc w:val="center"/>
        <w:tblInd w:w="0" w:type="dxa"/>
        <w:tblLook w:val="04A0" w:firstRow="1" w:lastRow="0" w:firstColumn="1" w:lastColumn="0" w:noHBand="0" w:noVBand="1"/>
      </w:tblPr>
      <w:tblGrid>
        <w:gridCol w:w="846"/>
        <w:gridCol w:w="1843"/>
        <w:gridCol w:w="1134"/>
        <w:gridCol w:w="1842"/>
        <w:gridCol w:w="1276"/>
        <w:gridCol w:w="2268"/>
      </w:tblGrid>
      <w:tr w:rsidR="009111E4" w:rsidRPr="009111E4" w14:paraId="13D2CEC8" w14:textId="77777777" w:rsidTr="00D7542D">
        <w:trPr>
          <w:tblHeader/>
          <w:jc w:val="center"/>
        </w:trPr>
        <w:tc>
          <w:tcPr>
            <w:tcW w:w="846" w:type="dxa"/>
            <w:vAlign w:val="center"/>
          </w:tcPr>
          <w:p w14:paraId="55689ED5" w14:textId="41D70E01"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N°</w:t>
            </w:r>
          </w:p>
        </w:tc>
        <w:tc>
          <w:tcPr>
            <w:tcW w:w="1843" w:type="dxa"/>
            <w:vAlign w:val="center"/>
          </w:tcPr>
          <w:p w14:paraId="29A234E3" w14:textId="72411287"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CONTRATO</w:t>
            </w:r>
          </w:p>
        </w:tc>
        <w:tc>
          <w:tcPr>
            <w:tcW w:w="1134" w:type="dxa"/>
            <w:vAlign w:val="center"/>
          </w:tcPr>
          <w:p w14:paraId="4ED3A455" w14:textId="0CAB75A2"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N°</w:t>
            </w:r>
          </w:p>
        </w:tc>
        <w:tc>
          <w:tcPr>
            <w:tcW w:w="1842" w:type="dxa"/>
            <w:vAlign w:val="center"/>
          </w:tcPr>
          <w:p w14:paraId="28542FBD" w14:textId="28CC7EB3"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CONTRATO</w:t>
            </w:r>
          </w:p>
        </w:tc>
        <w:tc>
          <w:tcPr>
            <w:tcW w:w="1276" w:type="dxa"/>
            <w:vAlign w:val="center"/>
          </w:tcPr>
          <w:p w14:paraId="40B83DDA" w14:textId="24EFFF64"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N°</w:t>
            </w:r>
          </w:p>
        </w:tc>
        <w:tc>
          <w:tcPr>
            <w:tcW w:w="2268" w:type="dxa"/>
            <w:vAlign w:val="center"/>
          </w:tcPr>
          <w:p w14:paraId="7729A604" w14:textId="26256C48" w:rsidR="00E301FE" w:rsidRPr="009111E4" w:rsidRDefault="00E301FE" w:rsidP="00857B00">
            <w:pPr>
              <w:ind w:right="431"/>
              <w:jc w:val="center"/>
              <w:rPr>
                <w:rFonts w:ascii="Montserrat" w:eastAsia="Montserrat" w:hAnsi="Montserrat" w:cs="Montserrat"/>
                <w:sz w:val="18"/>
                <w:szCs w:val="18"/>
              </w:rPr>
            </w:pPr>
            <w:r w:rsidRPr="009111E4">
              <w:rPr>
                <w:rFonts w:ascii="Montserrat" w:hAnsi="Montserrat"/>
                <w:b/>
                <w:sz w:val="16"/>
                <w:szCs w:val="16"/>
              </w:rPr>
              <w:t>CONTRATO</w:t>
            </w:r>
          </w:p>
        </w:tc>
      </w:tr>
      <w:tr w:rsidR="009111E4" w:rsidRPr="009111E4" w14:paraId="6E7A83DE" w14:textId="77777777" w:rsidTr="00E301FE">
        <w:trPr>
          <w:jc w:val="center"/>
        </w:trPr>
        <w:tc>
          <w:tcPr>
            <w:tcW w:w="846" w:type="dxa"/>
          </w:tcPr>
          <w:p w14:paraId="195394B8" w14:textId="4570C0E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1</w:t>
            </w:r>
          </w:p>
        </w:tc>
        <w:tc>
          <w:tcPr>
            <w:tcW w:w="1843" w:type="dxa"/>
          </w:tcPr>
          <w:p w14:paraId="367D03F4" w14:textId="11A51B2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DC-1298-2023</w:t>
            </w:r>
          </w:p>
        </w:tc>
        <w:tc>
          <w:tcPr>
            <w:tcW w:w="1134" w:type="dxa"/>
          </w:tcPr>
          <w:p w14:paraId="750D6873" w14:textId="61E6149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31</w:t>
            </w:r>
          </w:p>
        </w:tc>
        <w:tc>
          <w:tcPr>
            <w:tcW w:w="1842" w:type="dxa"/>
          </w:tcPr>
          <w:p w14:paraId="1E6D088D" w14:textId="52AFDEC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DC-1390-2023</w:t>
            </w:r>
          </w:p>
        </w:tc>
        <w:tc>
          <w:tcPr>
            <w:tcW w:w="1276" w:type="dxa"/>
          </w:tcPr>
          <w:p w14:paraId="57EDDDF7" w14:textId="3B87604D"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61</w:t>
            </w:r>
          </w:p>
        </w:tc>
        <w:tc>
          <w:tcPr>
            <w:tcW w:w="2268" w:type="dxa"/>
          </w:tcPr>
          <w:p w14:paraId="5B693747" w14:textId="5386391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DC-1421-2023</w:t>
            </w:r>
          </w:p>
        </w:tc>
      </w:tr>
      <w:tr w:rsidR="009111E4" w:rsidRPr="009111E4" w14:paraId="7A063A87" w14:textId="77777777" w:rsidTr="00E301FE">
        <w:trPr>
          <w:jc w:val="center"/>
        </w:trPr>
        <w:tc>
          <w:tcPr>
            <w:tcW w:w="846" w:type="dxa"/>
          </w:tcPr>
          <w:p w14:paraId="6D21DD1F" w14:textId="060ED08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2</w:t>
            </w:r>
          </w:p>
        </w:tc>
        <w:tc>
          <w:tcPr>
            <w:tcW w:w="1843" w:type="dxa"/>
          </w:tcPr>
          <w:p w14:paraId="472CE9AB" w14:textId="01638BF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DC-1307-2023</w:t>
            </w:r>
          </w:p>
        </w:tc>
        <w:tc>
          <w:tcPr>
            <w:tcW w:w="1134" w:type="dxa"/>
          </w:tcPr>
          <w:p w14:paraId="210D2542" w14:textId="400386C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32</w:t>
            </w:r>
          </w:p>
        </w:tc>
        <w:tc>
          <w:tcPr>
            <w:tcW w:w="1842" w:type="dxa"/>
          </w:tcPr>
          <w:p w14:paraId="105B0A2E" w14:textId="6255BF5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DC-1391-2023</w:t>
            </w:r>
          </w:p>
        </w:tc>
        <w:tc>
          <w:tcPr>
            <w:tcW w:w="1276" w:type="dxa"/>
          </w:tcPr>
          <w:p w14:paraId="0FA238D7" w14:textId="5F4946B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62</w:t>
            </w:r>
          </w:p>
        </w:tc>
        <w:tc>
          <w:tcPr>
            <w:tcW w:w="2268" w:type="dxa"/>
          </w:tcPr>
          <w:p w14:paraId="5D6B5770" w14:textId="192B34D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DC-1422-2023</w:t>
            </w:r>
          </w:p>
        </w:tc>
      </w:tr>
      <w:tr w:rsidR="009111E4" w:rsidRPr="009111E4" w14:paraId="133079E9" w14:textId="77777777" w:rsidTr="00E301FE">
        <w:trPr>
          <w:jc w:val="center"/>
        </w:trPr>
        <w:tc>
          <w:tcPr>
            <w:tcW w:w="846" w:type="dxa"/>
          </w:tcPr>
          <w:p w14:paraId="41E15841" w14:textId="45C1A21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3</w:t>
            </w:r>
          </w:p>
        </w:tc>
        <w:tc>
          <w:tcPr>
            <w:tcW w:w="1843" w:type="dxa"/>
          </w:tcPr>
          <w:p w14:paraId="7D037BD1" w14:textId="3074C412"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DC-1319-2023</w:t>
            </w:r>
          </w:p>
        </w:tc>
        <w:tc>
          <w:tcPr>
            <w:tcW w:w="1134" w:type="dxa"/>
          </w:tcPr>
          <w:p w14:paraId="09B208B3" w14:textId="0E99E73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33</w:t>
            </w:r>
          </w:p>
        </w:tc>
        <w:tc>
          <w:tcPr>
            <w:tcW w:w="1842" w:type="dxa"/>
          </w:tcPr>
          <w:p w14:paraId="0E04739A" w14:textId="4147D97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DC-1392-2023</w:t>
            </w:r>
          </w:p>
        </w:tc>
        <w:tc>
          <w:tcPr>
            <w:tcW w:w="1276" w:type="dxa"/>
          </w:tcPr>
          <w:p w14:paraId="5BD393BD" w14:textId="299641A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63</w:t>
            </w:r>
          </w:p>
        </w:tc>
        <w:tc>
          <w:tcPr>
            <w:tcW w:w="2268" w:type="dxa"/>
          </w:tcPr>
          <w:p w14:paraId="5ED7ADB9" w14:textId="04620DB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DC-1423-2023</w:t>
            </w:r>
          </w:p>
        </w:tc>
      </w:tr>
      <w:tr w:rsidR="009111E4" w:rsidRPr="009111E4" w14:paraId="4678F4CA" w14:textId="77777777" w:rsidTr="00E301FE">
        <w:trPr>
          <w:jc w:val="center"/>
        </w:trPr>
        <w:tc>
          <w:tcPr>
            <w:tcW w:w="846" w:type="dxa"/>
          </w:tcPr>
          <w:p w14:paraId="6CD1CE44" w14:textId="2953CD7D"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4</w:t>
            </w:r>
          </w:p>
        </w:tc>
        <w:tc>
          <w:tcPr>
            <w:tcW w:w="1843" w:type="dxa"/>
          </w:tcPr>
          <w:p w14:paraId="47E2F260" w14:textId="0EFF01AA"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DC-1345-2023</w:t>
            </w:r>
          </w:p>
        </w:tc>
        <w:tc>
          <w:tcPr>
            <w:tcW w:w="1134" w:type="dxa"/>
          </w:tcPr>
          <w:p w14:paraId="68792776" w14:textId="7C6E4B58"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34</w:t>
            </w:r>
          </w:p>
        </w:tc>
        <w:tc>
          <w:tcPr>
            <w:tcW w:w="1842" w:type="dxa"/>
          </w:tcPr>
          <w:p w14:paraId="0AEBCADD" w14:textId="2E4D7A1D"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DC-1393-2023</w:t>
            </w:r>
          </w:p>
        </w:tc>
        <w:tc>
          <w:tcPr>
            <w:tcW w:w="1276" w:type="dxa"/>
          </w:tcPr>
          <w:p w14:paraId="12D23078" w14:textId="40B61CF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64</w:t>
            </w:r>
          </w:p>
        </w:tc>
        <w:tc>
          <w:tcPr>
            <w:tcW w:w="2268" w:type="dxa"/>
          </w:tcPr>
          <w:p w14:paraId="249A1734" w14:textId="2581517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DC-1424-2023</w:t>
            </w:r>
          </w:p>
        </w:tc>
      </w:tr>
      <w:tr w:rsidR="009111E4" w:rsidRPr="009111E4" w14:paraId="0BC05E6D" w14:textId="77777777" w:rsidTr="00E301FE">
        <w:trPr>
          <w:jc w:val="center"/>
        </w:trPr>
        <w:tc>
          <w:tcPr>
            <w:tcW w:w="846" w:type="dxa"/>
          </w:tcPr>
          <w:p w14:paraId="563F079D" w14:textId="6DF333B7"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5</w:t>
            </w:r>
          </w:p>
        </w:tc>
        <w:tc>
          <w:tcPr>
            <w:tcW w:w="1843" w:type="dxa"/>
          </w:tcPr>
          <w:p w14:paraId="4B13FCA8" w14:textId="2613F58F"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DC-1363-2023</w:t>
            </w:r>
          </w:p>
        </w:tc>
        <w:tc>
          <w:tcPr>
            <w:tcW w:w="1134" w:type="dxa"/>
          </w:tcPr>
          <w:p w14:paraId="58D0A514" w14:textId="6D5269D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35</w:t>
            </w:r>
          </w:p>
        </w:tc>
        <w:tc>
          <w:tcPr>
            <w:tcW w:w="1842" w:type="dxa"/>
          </w:tcPr>
          <w:p w14:paraId="5759C742" w14:textId="0DB3965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DC-1394-2023</w:t>
            </w:r>
          </w:p>
        </w:tc>
        <w:tc>
          <w:tcPr>
            <w:tcW w:w="1276" w:type="dxa"/>
          </w:tcPr>
          <w:p w14:paraId="2A3E0465" w14:textId="6D1F557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65</w:t>
            </w:r>
          </w:p>
        </w:tc>
        <w:tc>
          <w:tcPr>
            <w:tcW w:w="2268" w:type="dxa"/>
          </w:tcPr>
          <w:p w14:paraId="283B733B" w14:textId="661E8D2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DC-1425-2023</w:t>
            </w:r>
          </w:p>
        </w:tc>
      </w:tr>
      <w:tr w:rsidR="009111E4" w:rsidRPr="009111E4" w14:paraId="765F5A67" w14:textId="77777777" w:rsidTr="00E301FE">
        <w:trPr>
          <w:jc w:val="center"/>
        </w:trPr>
        <w:tc>
          <w:tcPr>
            <w:tcW w:w="846" w:type="dxa"/>
          </w:tcPr>
          <w:p w14:paraId="581A5F0A" w14:textId="431C0C9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6</w:t>
            </w:r>
          </w:p>
        </w:tc>
        <w:tc>
          <w:tcPr>
            <w:tcW w:w="1843" w:type="dxa"/>
          </w:tcPr>
          <w:p w14:paraId="06BCF5CD" w14:textId="261AF25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DC-1364-2023</w:t>
            </w:r>
          </w:p>
        </w:tc>
        <w:tc>
          <w:tcPr>
            <w:tcW w:w="1134" w:type="dxa"/>
          </w:tcPr>
          <w:p w14:paraId="1A2E73EB" w14:textId="3D9AEEF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36</w:t>
            </w:r>
          </w:p>
        </w:tc>
        <w:tc>
          <w:tcPr>
            <w:tcW w:w="1842" w:type="dxa"/>
          </w:tcPr>
          <w:p w14:paraId="0321CBED" w14:textId="7BCDE9B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DC-1395-2023</w:t>
            </w:r>
          </w:p>
        </w:tc>
        <w:tc>
          <w:tcPr>
            <w:tcW w:w="1276" w:type="dxa"/>
          </w:tcPr>
          <w:p w14:paraId="4298F680" w14:textId="3D19B94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66</w:t>
            </w:r>
          </w:p>
        </w:tc>
        <w:tc>
          <w:tcPr>
            <w:tcW w:w="2268" w:type="dxa"/>
          </w:tcPr>
          <w:p w14:paraId="01355736" w14:textId="1EE4D34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DC-1426-2023</w:t>
            </w:r>
          </w:p>
        </w:tc>
      </w:tr>
      <w:tr w:rsidR="009111E4" w:rsidRPr="009111E4" w14:paraId="313809A5" w14:textId="77777777" w:rsidTr="00E301FE">
        <w:trPr>
          <w:jc w:val="center"/>
        </w:trPr>
        <w:tc>
          <w:tcPr>
            <w:tcW w:w="846" w:type="dxa"/>
          </w:tcPr>
          <w:p w14:paraId="288CFB08" w14:textId="4DD6DE7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7</w:t>
            </w:r>
          </w:p>
        </w:tc>
        <w:tc>
          <w:tcPr>
            <w:tcW w:w="1843" w:type="dxa"/>
          </w:tcPr>
          <w:p w14:paraId="438724AB" w14:textId="4721B880"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DC-1365-2023</w:t>
            </w:r>
          </w:p>
        </w:tc>
        <w:tc>
          <w:tcPr>
            <w:tcW w:w="1134" w:type="dxa"/>
          </w:tcPr>
          <w:p w14:paraId="329687E4" w14:textId="258B307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37</w:t>
            </w:r>
          </w:p>
        </w:tc>
        <w:tc>
          <w:tcPr>
            <w:tcW w:w="1842" w:type="dxa"/>
          </w:tcPr>
          <w:p w14:paraId="53E81283" w14:textId="67CE7D1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DC-1396-2023</w:t>
            </w:r>
          </w:p>
        </w:tc>
        <w:tc>
          <w:tcPr>
            <w:tcW w:w="1276" w:type="dxa"/>
          </w:tcPr>
          <w:p w14:paraId="091B1FE2" w14:textId="4B89E40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67</w:t>
            </w:r>
          </w:p>
        </w:tc>
        <w:tc>
          <w:tcPr>
            <w:tcW w:w="2268" w:type="dxa"/>
          </w:tcPr>
          <w:p w14:paraId="70A2D0FA" w14:textId="03FE5C0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DC-1427-2023</w:t>
            </w:r>
          </w:p>
        </w:tc>
      </w:tr>
      <w:tr w:rsidR="009111E4" w:rsidRPr="009111E4" w14:paraId="22E177A5" w14:textId="77777777" w:rsidTr="00E301FE">
        <w:trPr>
          <w:jc w:val="center"/>
        </w:trPr>
        <w:tc>
          <w:tcPr>
            <w:tcW w:w="846" w:type="dxa"/>
          </w:tcPr>
          <w:p w14:paraId="7A2E12D6" w14:textId="3EB7B62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8</w:t>
            </w:r>
          </w:p>
        </w:tc>
        <w:tc>
          <w:tcPr>
            <w:tcW w:w="1843" w:type="dxa"/>
          </w:tcPr>
          <w:p w14:paraId="5495A276" w14:textId="28D2EAE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DC-1366-2023</w:t>
            </w:r>
          </w:p>
        </w:tc>
        <w:tc>
          <w:tcPr>
            <w:tcW w:w="1134" w:type="dxa"/>
          </w:tcPr>
          <w:p w14:paraId="0B86797D" w14:textId="77A11EC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38</w:t>
            </w:r>
          </w:p>
        </w:tc>
        <w:tc>
          <w:tcPr>
            <w:tcW w:w="1842" w:type="dxa"/>
          </w:tcPr>
          <w:p w14:paraId="40EF641C" w14:textId="7B27F46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DC-1397-2023</w:t>
            </w:r>
          </w:p>
        </w:tc>
        <w:tc>
          <w:tcPr>
            <w:tcW w:w="1276" w:type="dxa"/>
          </w:tcPr>
          <w:p w14:paraId="3AE06CC0" w14:textId="501C5C5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68</w:t>
            </w:r>
          </w:p>
        </w:tc>
        <w:tc>
          <w:tcPr>
            <w:tcW w:w="2268" w:type="dxa"/>
          </w:tcPr>
          <w:p w14:paraId="4EB8CEC7" w14:textId="6B0E73F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DC-1431-2023</w:t>
            </w:r>
          </w:p>
        </w:tc>
      </w:tr>
      <w:tr w:rsidR="009111E4" w:rsidRPr="009111E4" w14:paraId="7EDB90DF" w14:textId="77777777" w:rsidTr="00E301FE">
        <w:trPr>
          <w:jc w:val="center"/>
        </w:trPr>
        <w:tc>
          <w:tcPr>
            <w:tcW w:w="846" w:type="dxa"/>
          </w:tcPr>
          <w:p w14:paraId="42413CB8" w14:textId="4851B71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9</w:t>
            </w:r>
          </w:p>
        </w:tc>
        <w:tc>
          <w:tcPr>
            <w:tcW w:w="1843" w:type="dxa"/>
          </w:tcPr>
          <w:p w14:paraId="5BC343EC" w14:textId="01E9E5C5"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DC-1367-2023</w:t>
            </w:r>
          </w:p>
        </w:tc>
        <w:tc>
          <w:tcPr>
            <w:tcW w:w="1134" w:type="dxa"/>
          </w:tcPr>
          <w:p w14:paraId="6D118FD8" w14:textId="46D790A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39</w:t>
            </w:r>
          </w:p>
        </w:tc>
        <w:tc>
          <w:tcPr>
            <w:tcW w:w="1842" w:type="dxa"/>
          </w:tcPr>
          <w:p w14:paraId="55C84CE0" w14:textId="56D4EE9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DC-1398-2023</w:t>
            </w:r>
          </w:p>
        </w:tc>
        <w:tc>
          <w:tcPr>
            <w:tcW w:w="1276" w:type="dxa"/>
          </w:tcPr>
          <w:p w14:paraId="003A0D83" w14:textId="248434E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69</w:t>
            </w:r>
          </w:p>
        </w:tc>
        <w:tc>
          <w:tcPr>
            <w:tcW w:w="2268" w:type="dxa"/>
          </w:tcPr>
          <w:p w14:paraId="4E250FCA" w14:textId="7EED8DB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DC-1432-2023</w:t>
            </w:r>
          </w:p>
        </w:tc>
      </w:tr>
      <w:tr w:rsidR="009111E4" w:rsidRPr="009111E4" w14:paraId="7CD4E709" w14:textId="77777777" w:rsidTr="00E301FE">
        <w:trPr>
          <w:jc w:val="center"/>
        </w:trPr>
        <w:tc>
          <w:tcPr>
            <w:tcW w:w="846" w:type="dxa"/>
          </w:tcPr>
          <w:p w14:paraId="03632F80" w14:textId="0EB0520A"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10</w:t>
            </w:r>
          </w:p>
        </w:tc>
        <w:tc>
          <w:tcPr>
            <w:tcW w:w="1843" w:type="dxa"/>
          </w:tcPr>
          <w:p w14:paraId="0F21F3B5" w14:textId="1D47F03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DC-1368-2023</w:t>
            </w:r>
          </w:p>
        </w:tc>
        <w:tc>
          <w:tcPr>
            <w:tcW w:w="1134" w:type="dxa"/>
          </w:tcPr>
          <w:p w14:paraId="248F0EB1" w14:textId="41D12EB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40</w:t>
            </w:r>
          </w:p>
        </w:tc>
        <w:tc>
          <w:tcPr>
            <w:tcW w:w="1842" w:type="dxa"/>
          </w:tcPr>
          <w:p w14:paraId="1F336F06" w14:textId="10F99D2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DC-1399-2023</w:t>
            </w:r>
          </w:p>
        </w:tc>
        <w:tc>
          <w:tcPr>
            <w:tcW w:w="1276" w:type="dxa"/>
          </w:tcPr>
          <w:p w14:paraId="1337010A" w14:textId="7A6216C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70</w:t>
            </w:r>
          </w:p>
        </w:tc>
        <w:tc>
          <w:tcPr>
            <w:tcW w:w="2268" w:type="dxa"/>
          </w:tcPr>
          <w:p w14:paraId="402F9787" w14:textId="201152D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DC-1433-2023</w:t>
            </w:r>
          </w:p>
        </w:tc>
      </w:tr>
      <w:tr w:rsidR="009111E4" w:rsidRPr="009111E4" w14:paraId="2395EF99" w14:textId="77777777" w:rsidTr="00E301FE">
        <w:trPr>
          <w:jc w:val="center"/>
        </w:trPr>
        <w:tc>
          <w:tcPr>
            <w:tcW w:w="846" w:type="dxa"/>
          </w:tcPr>
          <w:p w14:paraId="1A0C3D4D" w14:textId="4A159866"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11</w:t>
            </w:r>
          </w:p>
        </w:tc>
        <w:tc>
          <w:tcPr>
            <w:tcW w:w="1843" w:type="dxa"/>
          </w:tcPr>
          <w:p w14:paraId="629870B6" w14:textId="39845666"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DC-1369-2023</w:t>
            </w:r>
          </w:p>
        </w:tc>
        <w:tc>
          <w:tcPr>
            <w:tcW w:w="1134" w:type="dxa"/>
          </w:tcPr>
          <w:p w14:paraId="0D28E9BC" w14:textId="530F0BB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41</w:t>
            </w:r>
          </w:p>
        </w:tc>
        <w:tc>
          <w:tcPr>
            <w:tcW w:w="1842" w:type="dxa"/>
          </w:tcPr>
          <w:p w14:paraId="759B8F2F" w14:textId="0340E21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DC-1400-2023</w:t>
            </w:r>
          </w:p>
        </w:tc>
        <w:tc>
          <w:tcPr>
            <w:tcW w:w="1276" w:type="dxa"/>
          </w:tcPr>
          <w:p w14:paraId="6BD0FF9F" w14:textId="53A508D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71</w:t>
            </w:r>
          </w:p>
        </w:tc>
        <w:tc>
          <w:tcPr>
            <w:tcW w:w="2268" w:type="dxa"/>
          </w:tcPr>
          <w:p w14:paraId="4BEB7936" w14:textId="7D519D3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DC-1434-2023</w:t>
            </w:r>
          </w:p>
        </w:tc>
      </w:tr>
      <w:tr w:rsidR="009111E4" w:rsidRPr="009111E4" w14:paraId="04BFA8C9" w14:textId="77777777" w:rsidTr="00E301FE">
        <w:trPr>
          <w:jc w:val="center"/>
        </w:trPr>
        <w:tc>
          <w:tcPr>
            <w:tcW w:w="846" w:type="dxa"/>
          </w:tcPr>
          <w:p w14:paraId="71ABC5CD" w14:textId="47BAEB34"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12</w:t>
            </w:r>
          </w:p>
        </w:tc>
        <w:tc>
          <w:tcPr>
            <w:tcW w:w="1843" w:type="dxa"/>
          </w:tcPr>
          <w:p w14:paraId="65D04A92" w14:textId="68DE0EF7"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DC-1370-2023</w:t>
            </w:r>
          </w:p>
        </w:tc>
        <w:tc>
          <w:tcPr>
            <w:tcW w:w="1134" w:type="dxa"/>
          </w:tcPr>
          <w:p w14:paraId="02C9C20C" w14:textId="6B2F57B0"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42</w:t>
            </w:r>
          </w:p>
        </w:tc>
        <w:tc>
          <w:tcPr>
            <w:tcW w:w="1842" w:type="dxa"/>
          </w:tcPr>
          <w:p w14:paraId="1125F545" w14:textId="1243DD0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DC-1401-2023</w:t>
            </w:r>
          </w:p>
        </w:tc>
        <w:tc>
          <w:tcPr>
            <w:tcW w:w="1276" w:type="dxa"/>
          </w:tcPr>
          <w:p w14:paraId="783F004D" w14:textId="3F0910C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72</w:t>
            </w:r>
          </w:p>
        </w:tc>
        <w:tc>
          <w:tcPr>
            <w:tcW w:w="2268" w:type="dxa"/>
          </w:tcPr>
          <w:p w14:paraId="23FB8F92" w14:textId="59D5C5B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DC-1435-2023</w:t>
            </w:r>
          </w:p>
        </w:tc>
      </w:tr>
      <w:tr w:rsidR="009111E4" w:rsidRPr="009111E4" w14:paraId="620D1CDF" w14:textId="77777777" w:rsidTr="00E301FE">
        <w:trPr>
          <w:jc w:val="center"/>
        </w:trPr>
        <w:tc>
          <w:tcPr>
            <w:tcW w:w="846" w:type="dxa"/>
          </w:tcPr>
          <w:p w14:paraId="42FC8349" w14:textId="2C19749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13</w:t>
            </w:r>
          </w:p>
        </w:tc>
        <w:tc>
          <w:tcPr>
            <w:tcW w:w="1843" w:type="dxa"/>
          </w:tcPr>
          <w:p w14:paraId="6C456A93" w14:textId="679AE666"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DC-1371-2023</w:t>
            </w:r>
          </w:p>
        </w:tc>
        <w:tc>
          <w:tcPr>
            <w:tcW w:w="1134" w:type="dxa"/>
          </w:tcPr>
          <w:p w14:paraId="3E166830" w14:textId="5082F0B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43</w:t>
            </w:r>
          </w:p>
        </w:tc>
        <w:tc>
          <w:tcPr>
            <w:tcW w:w="1842" w:type="dxa"/>
          </w:tcPr>
          <w:p w14:paraId="7CA7CABB" w14:textId="4A5A806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DC-1402-2023</w:t>
            </w:r>
          </w:p>
        </w:tc>
        <w:tc>
          <w:tcPr>
            <w:tcW w:w="1276" w:type="dxa"/>
          </w:tcPr>
          <w:p w14:paraId="4C196B35" w14:textId="790EB70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73</w:t>
            </w:r>
          </w:p>
        </w:tc>
        <w:tc>
          <w:tcPr>
            <w:tcW w:w="2268" w:type="dxa"/>
          </w:tcPr>
          <w:p w14:paraId="0632B317" w14:textId="44904E3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DC-1436-2023</w:t>
            </w:r>
          </w:p>
        </w:tc>
      </w:tr>
      <w:tr w:rsidR="009111E4" w:rsidRPr="009111E4" w14:paraId="73D47A8F" w14:textId="77777777" w:rsidTr="00E301FE">
        <w:trPr>
          <w:jc w:val="center"/>
        </w:trPr>
        <w:tc>
          <w:tcPr>
            <w:tcW w:w="846" w:type="dxa"/>
          </w:tcPr>
          <w:p w14:paraId="087DDFA0" w14:textId="396EB1D7"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14</w:t>
            </w:r>
          </w:p>
        </w:tc>
        <w:tc>
          <w:tcPr>
            <w:tcW w:w="1843" w:type="dxa"/>
          </w:tcPr>
          <w:p w14:paraId="5FF8A642" w14:textId="66A9628A"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DC-1372-2023</w:t>
            </w:r>
          </w:p>
        </w:tc>
        <w:tc>
          <w:tcPr>
            <w:tcW w:w="1134" w:type="dxa"/>
          </w:tcPr>
          <w:p w14:paraId="610F2776" w14:textId="0CFC4E3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44</w:t>
            </w:r>
          </w:p>
        </w:tc>
        <w:tc>
          <w:tcPr>
            <w:tcW w:w="1842" w:type="dxa"/>
          </w:tcPr>
          <w:p w14:paraId="1D69D2E1" w14:textId="4651CF00"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DC-1403-2023</w:t>
            </w:r>
          </w:p>
        </w:tc>
        <w:tc>
          <w:tcPr>
            <w:tcW w:w="1276" w:type="dxa"/>
          </w:tcPr>
          <w:p w14:paraId="7FCBC29F" w14:textId="6F14DF7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74</w:t>
            </w:r>
          </w:p>
        </w:tc>
        <w:tc>
          <w:tcPr>
            <w:tcW w:w="2268" w:type="dxa"/>
          </w:tcPr>
          <w:p w14:paraId="46F65981" w14:textId="0ECD58A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DC-1437-2023</w:t>
            </w:r>
          </w:p>
        </w:tc>
      </w:tr>
      <w:tr w:rsidR="009111E4" w:rsidRPr="009111E4" w14:paraId="3089F4F5" w14:textId="77777777" w:rsidTr="00E301FE">
        <w:trPr>
          <w:jc w:val="center"/>
        </w:trPr>
        <w:tc>
          <w:tcPr>
            <w:tcW w:w="846" w:type="dxa"/>
          </w:tcPr>
          <w:p w14:paraId="58121191" w14:textId="37872CE7"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15</w:t>
            </w:r>
          </w:p>
        </w:tc>
        <w:tc>
          <w:tcPr>
            <w:tcW w:w="1843" w:type="dxa"/>
          </w:tcPr>
          <w:p w14:paraId="4838C0EA" w14:textId="57D261D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DC-1373-2023</w:t>
            </w:r>
          </w:p>
        </w:tc>
        <w:tc>
          <w:tcPr>
            <w:tcW w:w="1134" w:type="dxa"/>
          </w:tcPr>
          <w:p w14:paraId="444DB7A9" w14:textId="4B7F1B3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45</w:t>
            </w:r>
          </w:p>
        </w:tc>
        <w:tc>
          <w:tcPr>
            <w:tcW w:w="1842" w:type="dxa"/>
          </w:tcPr>
          <w:p w14:paraId="748BA263" w14:textId="66444CF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DC-1404-2023</w:t>
            </w:r>
          </w:p>
        </w:tc>
        <w:tc>
          <w:tcPr>
            <w:tcW w:w="1276" w:type="dxa"/>
          </w:tcPr>
          <w:p w14:paraId="2BE1A18F" w14:textId="76CFE8A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75</w:t>
            </w:r>
          </w:p>
        </w:tc>
        <w:tc>
          <w:tcPr>
            <w:tcW w:w="2268" w:type="dxa"/>
          </w:tcPr>
          <w:p w14:paraId="09FFAC84" w14:textId="211CEF30"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DC-1438-2023</w:t>
            </w:r>
          </w:p>
        </w:tc>
      </w:tr>
      <w:tr w:rsidR="009111E4" w:rsidRPr="009111E4" w14:paraId="52900F07" w14:textId="77777777" w:rsidTr="00E301FE">
        <w:trPr>
          <w:jc w:val="center"/>
        </w:trPr>
        <w:tc>
          <w:tcPr>
            <w:tcW w:w="846" w:type="dxa"/>
          </w:tcPr>
          <w:p w14:paraId="5F4A19B2" w14:textId="7B9D6BF6"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16</w:t>
            </w:r>
          </w:p>
        </w:tc>
        <w:tc>
          <w:tcPr>
            <w:tcW w:w="1843" w:type="dxa"/>
          </w:tcPr>
          <w:p w14:paraId="38C8B7C0" w14:textId="6143B633"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DC-1374-2023</w:t>
            </w:r>
          </w:p>
        </w:tc>
        <w:tc>
          <w:tcPr>
            <w:tcW w:w="1134" w:type="dxa"/>
          </w:tcPr>
          <w:p w14:paraId="073E24C8" w14:textId="6548C7B0"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46</w:t>
            </w:r>
          </w:p>
        </w:tc>
        <w:tc>
          <w:tcPr>
            <w:tcW w:w="1842" w:type="dxa"/>
          </w:tcPr>
          <w:p w14:paraId="7615D2F0" w14:textId="34219AB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DC-1405-2023</w:t>
            </w:r>
          </w:p>
        </w:tc>
        <w:tc>
          <w:tcPr>
            <w:tcW w:w="1276" w:type="dxa"/>
          </w:tcPr>
          <w:p w14:paraId="3E4A2990" w14:textId="6E10D7F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76</w:t>
            </w:r>
          </w:p>
        </w:tc>
        <w:tc>
          <w:tcPr>
            <w:tcW w:w="2268" w:type="dxa"/>
          </w:tcPr>
          <w:p w14:paraId="3E295433" w14:textId="173AA65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DC-1439-2023</w:t>
            </w:r>
          </w:p>
        </w:tc>
      </w:tr>
      <w:tr w:rsidR="009111E4" w:rsidRPr="009111E4" w14:paraId="5BAD57C4" w14:textId="77777777" w:rsidTr="00E301FE">
        <w:trPr>
          <w:jc w:val="center"/>
        </w:trPr>
        <w:tc>
          <w:tcPr>
            <w:tcW w:w="846" w:type="dxa"/>
          </w:tcPr>
          <w:p w14:paraId="7DE677F6" w14:textId="240CE1C2"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17</w:t>
            </w:r>
          </w:p>
        </w:tc>
        <w:tc>
          <w:tcPr>
            <w:tcW w:w="1843" w:type="dxa"/>
          </w:tcPr>
          <w:p w14:paraId="0D951F17" w14:textId="1D3D840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DC-1375-2023</w:t>
            </w:r>
          </w:p>
        </w:tc>
        <w:tc>
          <w:tcPr>
            <w:tcW w:w="1134" w:type="dxa"/>
          </w:tcPr>
          <w:p w14:paraId="2CD67F9C" w14:textId="0839D21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47</w:t>
            </w:r>
          </w:p>
        </w:tc>
        <w:tc>
          <w:tcPr>
            <w:tcW w:w="1842" w:type="dxa"/>
          </w:tcPr>
          <w:p w14:paraId="3BEA5DBC" w14:textId="2D3CEA1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DC-1406-2023</w:t>
            </w:r>
          </w:p>
        </w:tc>
        <w:tc>
          <w:tcPr>
            <w:tcW w:w="1276" w:type="dxa"/>
          </w:tcPr>
          <w:p w14:paraId="291ADBE0" w14:textId="400BBEF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77</w:t>
            </w:r>
          </w:p>
        </w:tc>
        <w:tc>
          <w:tcPr>
            <w:tcW w:w="2268" w:type="dxa"/>
          </w:tcPr>
          <w:p w14:paraId="0671ED68" w14:textId="1DA979B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DC-1442-2023</w:t>
            </w:r>
          </w:p>
        </w:tc>
      </w:tr>
      <w:tr w:rsidR="009111E4" w:rsidRPr="009111E4" w14:paraId="6B590D9B" w14:textId="77777777" w:rsidTr="00E301FE">
        <w:trPr>
          <w:jc w:val="center"/>
        </w:trPr>
        <w:tc>
          <w:tcPr>
            <w:tcW w:w="846" w:type="dxa"/>
          </w:tcPr>
          <w:p w14:paraId="6440AC58" w14:textId="526BE0A1"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18</w:t>
            </w:r>
          </w:p>
        </w:tc>
        <w:tc>
          <w:tcPr>
            <w:tcW w:w="1843" w:type="dxa"/>
          </w:tcPr>
          <w:p w14:paraId="2020910D" w14:textId="0F955AEE"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DC-1376-2023</w:t>
            </w:r>
          </w:p>
        </w:tc>
        <w:tc>
          <w:tcPr>
            <w:tcW w:w="1134" w:type="dxa"/>
          </w:tcPr>
          <w:p w14:paraId="1C69547A" w14:textId="14ED16E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48</w:t>
            </w:r>
          </w:p>
        </w:tc>
        <w:tc>
          <w:tcPr>
            <w:tcW w:w="1842" w:type="dxa"/>
          </w:tcPr>
          <w:p w14:paraId="0FDA7B01" w14:textId="6694454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DC-1408-2023</w:t>
            </w:r>
          </w:p>
        </w:tc>
        <w:tc>
          <w:tcPr>
            <w:tcW w:w="1276" w:type="dxa"/>
          </w:tcPr>
          <w:p w14:paraId="4BAD8F0F" w14:textId="09AE807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78</w:t>
            </w:r>
          </w:p>
        </w:tc>
        <w:tc>
          <w:tcPr>
            <w:tcW w:w="2268" w:type="dxa"/>
          </w:tcPr>
          <w:p w14:paraId="5C56070B" w14:textId="06828D0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DC-1443-2023</w:t>
            </w:r>
          </w:p>
        </w:tc>
      </w:tr>
      <w:tr w:rsidR="009111E4" w:rsidRPr="009111E4" w14:paraId="2DD61983" w14:textId="77777777" w:rsidTr="00E301FE">
        <w:trPr>
          <w:jc w:val="center"/>
        </w:trPr>
        <w:tc>
          <w:tcPr>
            <w:tcW w:w="846" w:type="dxa"/>
          </w:tcPr>
          <w:p w14:paraId="3531A0EC" w14:textId="099D72C3"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19</w:t>
            </w:r>
          </w:p>
        </w:tc>
        <w:tc>
          <w:tcPr>
            <w:tcW w:w="1843" w:type="dxa"/>
          </w:tcPr>
          <w:p w14:paraId="4BF74E6F" w14:textId="784850D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DC-1377-2023</w:t>
            </w:r>
          </w:p>
        </w:tc>
        <w:tc>
          <w:tcPr>
            <w:tcW w:w="1134" w:type="dxa"/>
          </w:tcPr>
          <w:p w14:paraId="6988C3DA" w14:textId="613298D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49</w:t>
            </w:r>
          </w:p>
        </w:tc>
        <w:tc>
          <w:tcPr>
            <w:tcW w:w="1842" w:type="dxa"/>
          </w:tcPr>
          <w:p w14:paraId="3ECE5FA2" w14:textId="6D1D9CE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DC-1409-2023</w:t>
            </w:r>
          </w:p>
        </w:tc>
        <w:tc>
          <w:tcPr>
            <w:tcW w:w="1276" w:type="dxa"/>
          </w:tcPr>
          <w:p w14:paraId="0E3790BD" w14:textId="59680EF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79</w:t>
            </w:r>
          </w:p>
        </w:tc>
        <w:tc>
          <w:tcPr>
            <w:tcW w:w="2268" w:type="dxa"/>
          </w:tcPr>
          <w:p w14:paraId="04B84FB2" w14:textId="08121A8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DC-1444-2023</w:t>
            </w:r>
          </w:p>
        </w:tc>
      </w:tr>
      <w:tr w:rsidR="009111E4" w:rsidRPr="009111E4" w14:paraId="137DCD2A" w14:textId="77777777" w:rsidTr="00E301FE">
        <w:trPr>
          <w:jc w:val="center"/>
        </w:trPr>
        <w:tc>
          <w:tcPr>
            <w:tcW w:w="846" w:type="dxa"/>
          </w:tcPr>
          <w:p w14:paraId="0CF04B94" w14:textId="5C348C43"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20</w:t>
            </w:r>
          </w:p>
        </w:tc>
        <w:tc>
          <w:tcPr>
            <w:tcW w:w="1843" w:type="dxa"/>
          </w:tcPr>
          <w:p w14:paraId="79901693" w14:textId="66F5D58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DC-1378-2023</w:t>
            </w:r>
          </w:p>
        </w:tc>
        <w:tc>
          <w:tcPr>
            <w:tcW w:w="1134" w:type="dxa"/>
          </w:tcPr>
          <w:p w14:paraId="27BF03E0" w14:textId="241A653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50</w:t>
            </w:r>
          </w:p>
        </w:tc>
        <w:tc>
          <w:tcPr>
            <w:tcW w:w="1842" w:type="dxa"/>
          </w:tcPr>
          <w:p w14:paraId="66046417" w14:textId="23A9306B"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DC-1410-2023</w:t>
            </w:r>
          </w:p>
        </w:tc>
        <w:tc>
          <w:tcPr>
            <w:tcW w:w="1276" w:type="dxa"/>
          </w:tcPr>
          <w:p w14:paraId="5180BDA4" w14:textId="398F905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80</w:t>
            </w:r>
          </w:p>
        </w:tc>
        <w:tc>
          <w:tcPr>
            <w:tcW w:w="2268" w:type="dxa"/>
          </w:tcPr>
          <w:p w14:paraId="52F81D03" w14:textId="53A2474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DC-1445-2023</w:t>
            </w:r>
          </w:p>
        </w:tc>
      </w:tr>
      <w:tr w:rsidR="009111E4" w:rsidRPr="009111E4" w14:paraId="1761CD93" w14:textId="77777777" w:rsidTr="00E301FE">
        <w:trPr>
          <w:jc w:val="center"/>
        </w:trPr>
        <w:tc>
          <w:tcPr>
            <w:tcW w:w="846" w:type="dxa"/>
          </w:tcPr>
          <w:p w14:paraId="001BAB2C" w14:textId="1E184ED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21</w:t>
            </w:r>
          </w:p>
        </w:tc>
        <w:tc>
          <w:tcPr>
            <w:tcW w:w="1843" w:type="dxa"/>
          </w:tcPr>
          <w:p w14:paraId="408262E5" w14:textId="2595E1D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DC-1379-2023</w:t>
            </w:r>
          </w:p>
        </w:tc>
        <w:tc>
          <w:tcPr>
            <w:tcW w:w="1134" w:type="dxa"/>
          </w:tcPr>
          <w:p w14:paraId="6518AF9A" w14:textId="2CB3390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51</w:t>
            </w:r>
          </w:p>
        </w:tc>
        <w:tc>
          <w:tcPr>
            <w:tcW w:w="1842" w:type="dxa"/>
          </w:tcPr>
          <w:p w14:paraId="7F1588F3" w14:textId="729EEE2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DC-1411-2023</w:t>
            </w:r>
          </w:p>
        </w:tc>
        <w:tc>
          <w:tcPr>
            <w:tcW w:w="1276" w:type="dxa"/>
          </w:tcPr>
          <w:p w14:paraId="7833C297" w14:textId="1394720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81</w:t>
            </w:r>
          </w:p>
        </w:tc>
        <w:tc>
          <w:tcPr>
            <w:tcW w:w="2268" w:type="dxa"/>
          </w:tcPr>
          <w:p w14:paraId="74BD25D8" w14:textId="40E7B2E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DC-1446-2023</w:t>
            </w:r>
          </w:p>
        </w:tc>
      </w:tr>
      <w:tr w:rsidR="009111E4" w:rsidRPr="009111E4" w14:paraId="23674362" w14:textId="77777777" w:rsidTr="00E301FE">
        <w:trPr>
          <w:jc w:val="center"/>
        </w:trPr>
        <w:tc>
          <w:tcPr>
            <w:tcW w:w="846" w:type="dxa"/>
          </w:tcPr>
          <w:p w14:paraId="46699265" w14:textId="4B90C52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22</w:t>
            </w:r>
          </w:p>
        </w:tc>
        <w:tc>
          <w:tcPr>
            <w:tcW w:w="1843" w:type="dxa"/>
          </w:tcPr>
          <w:p w14:paraId="5B2212F8" w14:textId="0BE8CFCD"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DC-1380-2023</w:t>
            </w:r>
          </w:p>
        </w:tc>
        <w:tc>
          <w:tcPr>
            <w:tcW w:w="1134" w:type="dxa"/>
          </w:tcPr>
          <w:p w14:paraId="453E8B9C" w14:textId="5622FB4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52</w:t>
            </w:r>
          </w:p>
        </w:tc>
        <w:tc>
          <w:tcPr>
            <w:tcW w:w="1842" w:type="dxa"/>
          </w:tcPr>
          <w:p w14:paraId="0B7EBF82" w14:textId="170E93C2"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DC-1412-2023</w:t>
            </w:r>
          </w:p>
        </w:tc>
        <w:tc>
          <w:tcPr>
            <w:tcW w:w="1276" w:type="dxa"/>
          </w:tcPr>
          <w:p w14:paraId="18859DEB" w14:textId="13C7873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82</w:t>
            </w:r>
          </w:p>
        </w:tc>
        <w:tc>
          <w:tcPr>
            <w:tcW w:w="2268" w:type="dxa"/>
          </w:tcPr>
          <w:p w14:paraId="590802FB" w14:textId="689AF20A"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DC-1447-2023</w:t>
            </w:r>
          </w:p>
        </w:tc>
      </w:tr>
      <w:tr w:rsidR="009111E4" w:rsidRPr="009111E4" w14:paraId="3CFDDD51" w14:textId="77777777" w:rsidTr="00E301FE">
        <w:trPr>
          <w:jc w:val="center"/>
        </w:trPr>
        <w:tc>
          <w:tcPr>
            <w:tcW w:w="846" w:type="dxa"/>
          </w:tcPr>
          <w:p w14:paraId="43B98515" w14:textId="72204FC7"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23</w:t>
            </w:r>
          </w:p>
        </w:tc>
        <w:tc>
          <w:tcPr>
            <w:tcW w:w="1843" w:type="dxa"/>
          </w:tcPr>
          <w:p w14:paraId="3F3346CD" w14:textId="5CA17FF3"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DC-1381-2023</w:t>
            </w:r>
          </w:p>
        </w:tc>
        <w:tc>
          <w:tcPr>
            <w:tcW w:w="1134" w:type="dxa"/>
          </w:tcPr>
          <w:p w14:paraId="2D300DF3" w14:textId="25473F7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53</w:t>
            </w:r>
          </w:p>
        </w:tc>
        <w:tc>
          <w:tcPr>
            <w:tcW w:w="1842" w:type="dxa"/>
          </w:tcPr>
          <w:p w14:paraId="2793F733" w14:textId="395A5E5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DC-1413-2023</w:t>
            </w:r>
          </w:p>
        </w:tc>
        <w:tc>
          <w:tcPr>
            <w:tcW w:w="1276" w:type="dxa"/>
          </w:tcPr>
          <w:p w14:paraId="727F23C9" w14:textId="1B445828"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83</w:t>
            </w:r>
          </w:p>
        </w:tc>
        <w:tc>
          <w:tcPr>
            <w:tcW w:w="2268" w:type="dxa"/>
          </w:tcPr>
          <w:p w14:paraId="128CC212" w14:textId="27F6A6F0"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DC-1448-2023</w:t>
            </w:r>
          </w:p>
        </w:tc>
      </w:tr>
      <w:tr w:rsidR="009111E4" w:rsidRPr="009111E4" w14:paraId="2341406B" w14:textId="77777777" w:rsidTr="00E301FE">
        <w:trPr>
          <w:jc w:val="center"/>
        </w:trPr>
        <w:tc>
          <w:tcPr>
            <w:tcW w:w="846" w:type="dxa"/>
          </w:tcPr>
          <w:p w14:paraId="2A6F15AC" w14:textId="19511C5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24</w:t>
            </w:r>
          </w:p>
        </w:tc>
        <w:tc>
          <w:tcPr>
            <w:tcW w:w="1843" w:type="dxa"/>
          </w:tcPr>
          <w:p w14:paraId="029F212F" w14:textId="57B91CC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DC-1382-2023</w:t>
            </w:r>
          </w:p>
        </w:tc>
        <w:tc>
          <w:tcPr>
            <w:tcW w:w="1134" w:type="dxa"/>
          </w:tcPr>
          <w:p w14:paraId="2DC8B64E" w14:textId="4888C9FC"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54</w:t>
            </w:r>
          </w:p>
        </w:tc>
        <w:tc>
          <w:tcPr>
            <w:tcW w:w="1842" w:type="dxa"/>
          </w:tcPr>
          <w:p w14:paraId="0806AAF4" w14:textId="42B9A51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DC-1414-2023</w:t>
            </w:r>
          </w:p>
        </w:tc>
        <w:tc>
          <w:tcPr>
            <w:tcW w:w="1276" w:type="dxa"/>
          </w:tcPr>
          <w:p w14:paraId="02D90A3E" w14:textId="3C6F05B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84</w:t>
            </w:r>
          </w:p>
        </w:tc>
        <w:tc>
          <w:tcPr>
            <w:tcW w:w="2268" w:type="dxa"/>
          </w:tcPr>
          <w:p w14:paraId="5B6A9775" w14:textId="0A3A8CE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DC-1449-2023</w:t>
            </w:r>
          </w:p>
        </w:tc>
      </w:tr>
      <w:tr w:rsidR="009111E4" w:rsidRPr="009111E4" w14:paraId="76A74FBC" w14:textId="77777777" w:rsidTr="00E301FE">
        <w:trPr>
          <w:jc w:val="center"/>
        </w:trPr>
        <w:tc>
          <w:tcPr>
            <w:tcW w:w="846" w:type="dxa"/>
          </w:tcPr>
          <w:p w14:paraId="36F68739" w14:textId="0BAAD995"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25</w:t>
            </w:r>
          </w:p>
        </w:tc>
        <w:tc>
          <w:tcPr>
            <w:tcW w:w="1843" w:type="dxa"/>
          </w:tcPr>
          <w:p w14:paraId="2AAE5672" w14:textId="3469ED64"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DC-1383-2023</w:t>
            </w:r>
          </w:p>
        </w:tc>
        <w:tc>
          <w:tcPr>
            <w:tcW w:w="1134" w:type="dxa"/>
          </w:tcPr>
          <w:p w14:paraId="7D372ADA" w14:textId="66FF0B5D"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55</w:t>
            </w:r>
          </w:p>
        </w:tc>
        <w:tc>
          <w:tcPr>
            <w:tcW w:w="1842" w:type="dxa"/>
          </w:tcPr>
          <w:p w14:paraId="4873EC6C" w14:textId="6163EED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DC-1415-2023</w:t>
            </w:r>
          </w:p>
        </w:tc>
        <w:tc>
          <w:tcPr>
            <w:tcW w:w="1276" w:type="dxa"/>
          </w:tcPr>
          <w:p w14:paraId="2241D58F" w14:textId="033D4554"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85</w:t>
            </w:r>
          </w:p>
        </w:tc>
        <w:tc>
          <w:tcPr>
            <w:tcW w:w="2268" w:type="dxa"/>
          </w:tcPr>
          <w:p w14:paraId="52AA9F1F" w14:textId="60996A3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DC-1450-2023</w:t>
            </w:r>
          </w:p>
        </w:tc>
      </w:tr>
      <w:tr w:rsidR="009111E4" w:rsidRPr="009111E4" w14:paraId="0B42BEDD" w14:textId="77777777" w:rsidTr="00E301FE">
        <w:trPr>
          <w:jc w:val="center"/>
        </w:trPr>
        <w:tc>
          <w:tcPr>
            <w:tcW w:w="846" w:type="dxa"/>
          </w:tcPr>
          <w:p w14:paraId="1FEA69E6" w14:textId="1AA0DBCF"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26</w:t>
            </w:r>
          </w:p>
        </w:tc>
        <w:tc>
          <w:tcPr>
            <w:tcW w:w="1843" w:type="dxa"/>
          </w:tcPr>
          <w:p w14:paraId="7EED5C9D" w14:textId="281D5E88"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DC-1384-2023</w:t>
            </w:r>
          </w:p>
        </w:tc>
        <w:tc>
          <w:tcPr>
            <w:tcW w:w="1134" w:type="dxa"/>
          </w:tcPr>
          <w:p w14:paraId="7306FED9" w14:textId="51CE71D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56</w:t>
            </w:r>
          </w:p>
        </w:tc>
        <w:tc>
          <w:tcPr>
            <w:tcW w:w="1842" w:type="dxa"/>
          </w:tcPr>
          <w:p w14:paraId="6E6BC8EF" w14:textId="77F226BC"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DC-1416-2023</w:t>
            </w:r>
          </w:p>
        </w:tc>
        <w:tc>
          <w:tcPr>
            <w:tcW w:w="1276" w:type="dxa"/>
          </w:tcPr>
          <w:p w14:paraId="38086DA3" w14:textId="788C19B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86</w:t>
            </w:r>
          </w:p>
        </w:tc>
        <w:tc>
          <w:tcPr>
            <w:tcW w:w="2268" w:type="dxa"/>
          </w:tcPr>
          <w:p w14:paraId="3662E6F3" w14:textId="31C2931D"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DC-1451-2023</w:t>
            </w:r>
          </w:p>
        </w:tc>
      </w:tr>
      <w:tr w:rsidR="009111E4" w:rsidRPr="009111E4" w14:paraId="071D4C4D" w14:textId="77777777" w:rsidTr="00E301FE">
        <w:trPr>
          <w:jc w:val="center"/>
        </w:trPr>
        <w:tc>
          <w:tcPr>
            <w:tcW w:w="846" w:type="dxa"/>
          </w:tcPr>
          <w:p w14:paraId="26A27725" w14:textId="0A04DF72"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27</w:t>
            </w:r>
          </w:p>
        </w:tc>
        <w:tc>
          <w:tcPr>
            <w:tcW w:w="1843" w:type="dxa"/>
          </w:tcPr>
          <w:p w14:paraId="41C19890" w14:textId="77FCD81A"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DC-1385-2023</w:t>
            </w:r>
          </w:p>
        </w:tc>
        <w:tc>
          <w:tcPr>
            <w:tcW w:w="1134" w:type="dxa"/>
          </w:tcPr>
          <w:p w14:paraId="3B06A926" w14:textId="1FC4EE2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57</w:t>
            </w:r>
          </w:p>
        </w:tc>
        <w:tc>
          <w:tcPr>
            <w:tcW w:w="1842" w:type="dxa"/>
          </w:tcPr>
          <w:p w14:paraId="0993F2AC" w14:textId="60F087A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DC-1417-2023</w:t>
            </w:r>
          </w:p>
        </w:tc>
        <w:tc>
          <w:tcPr>
            <w:tcW w:w="1276" w:type="dxa"/>
          </w:tcPr>
          <w:p w14:paraId="0BD15820" w14:textId="1092841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87</w:t>
            </w:r>
          </w:p>
        </w:tc>
        <w:tc>
          <w:tcPr>
            <w:tcW w:w="2268" w:type="dxa"/>
          </w:tcPr>
          <w:p w14:paraId="792E7A78" w14:textId="5FE26E46"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DC-1452-2023</w:t>
            </w:r>
          </w:p>
        </w:tc>
      </w:tr>
      <w:tr w:rsidR="009111E4" w:rsidRPr="009111E4" w14:paraId="7941AD97" w14:textId="77777777" w:rsidTr="00E301FE">
        <w:trPr>
          <w:jc w:val="center"/>
        </w:trPr>
        <w:tc>
          <w:tcPr>
            <w:tcW w:w="846" w:type="dxa"/>
          </w:tcPr>
          <w:p w14:paraId="3DF9A07B" w14:textId="67AD7CFA"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28</w:t>
            </w:r>
          </w:p>
        </w:tc>
        <w:tc>
          <w:tcPr>
            <w:tcW w:w="1843" w:type="dxa"/>
          </w:tcPr>
          <w:p w14:paraId="2C8E7004" w14:textId="05A07E3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DC-1386-2023</w:t>
            </w:r>
          </w:p>
        </w:tc>
        <w:tc>
          <w:tcPr>
            <w:tcW w:w="1134" w:type="dxa"/>
          </w:tcPr>
          <w:p w14:paraId="6F6C216B" w14:textId="06913B2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58</w:t>
            </w:r>
          </w:p>
        </w:tc>
        <w:tc>
          <w:tcPr>
            <w:tcW w:w="1842" w:type="dxa"/>
          </w:tcPr>
          <w:p w14:paraId="224AE927" w14:textId="0C97426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DC-1418-2023</w:t>
            </w:r>
          </w:p>
        </w:tc>
        <w:tc>
          <w:tcPr>
            <w:tcW w:w="1276" w:type="dxa"/>
          </w:tcPr>
          <w:p w14:paraId="2EDF4A92" w14:textId="0CAD604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88</w:t>
            </w:r>
          </w:p>
        </w:tc>
        <w:tc>
          <w:tcPr>
            <w:tcW w:w="2268" w:type="dxa"/>
          </w:tcPr>
          <w:p w14:paraId="473C8EDE" w14:textId="725440E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DC-1453-2023</w:t>
            </w:r>
          </w:p>
        </w:tc>
      </w:tr>
      <w:tr w:rsidR="009111E4" w:rsidRPr="009111E4" w14:paraId="355E9C92" w14:textId="77777777" w:rsidTr="00E301FE">
        <w:trPr>
          <w:jc w:val="center"/>
        </w:trPr>
        <w:tc>
          <w:tcPr>
            <w:tcW w:w="846" w:type="dxa"/>
          </w:tcPr>
          <w:p w14:paraId="143F6331" w14:textId="09A963A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29</w:t>
            </w:r>
          </w:p>
        </w:tc>
        <w:tc>
          <w:tcPr>
            <w:tcW w:w="1843" w:type="dxa"/>
          </w:tcPr>
          <w:p w14:paraId="5ECD0B0B" w14:textId="4260FCF9"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DC-1387-2023</w:t>
            </w:r>
          </w:p>
        </w:tc>
        <w:tc>
          <w:tcPr>
            <w:tcW w:w="1134" w:type="dxa"/>
          </w:tcPr>
          <w:p w14:paraId="7B2D8055" w14:textId="21DC21B9"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59</w:t>
            </w:r>
          </w:p>
        </w:tc>
        <w:tc>
          <w:tcPr>
            <w:tcW w:w="1842" w:type="dxa"/>
          </w:tcPr>
          <w:p w14:paraId="1BA126D4" w14:textId="15066CAF"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DC-1419-2023</w:t>
            </w:r>
          </w:p>
        </w:tc>
        <w:tc>
          <w:tcPr>
            <w:tcW w:w="1276" w:type="dxa"/>
          </w:tcPr>
          <w:p w14:paraId="105B66DD" w14:textId="254A3948"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89</w:t>
            </w:r>
          </w:p>
        </w:tc>
        <w:tc>
          <w:tcPr>
            <w:tcW w:w="2268" w:type="dxa"/>
          </w:tcPr>
          <w:p w14:paraId="1D85E994" w14:textId="2B843987"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DC-1454-2023</w:t>
            </w:r>
          </w:p>
        </w:tc>
      </w:tr>
      <w:tr w:rsidR="00E301FE" w:rsidRPr="009111E4" w14:paraId="114CF28B" w14:textId="77777777" w:rsidTr="00E301FE">
        <w:trPr>
          <w:jc w:val="center"/>
        </w:trPr>
        <w:tc>
          <w:tcPr>
            <w:tcW w:w="846" w:type="dxa"/>
          </w:tcPr>
          <w:p w14:paraId="4A472083" w14:textId="5001806F"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30</w:t>
            </w:r>
          </w:p>
        </w:tc>
        <w:tc>
          <w:tcPr>
            <w:tcW w:w="1843" w:type="dxa"/>
          </w:tcPr>
          <w:p w14:paraId="25B7204D" w14:textId="64A8F62B" w:rsidR="00E301FE" w:rsidRPr="009111E4" w:rsidRDefault="00E301FE" w:rsidP="00857B00">
            <w:pPr>
              <w:ind w:right="431"/>
              <w:jc w:val="both"/>
              <w:rPr>
                <w:rFonts w:ascii="Montserrat" w:hAnsi="Montserrat"/>
                <w:sz w:val="16"/>
                <w:szCs w:val="16"/>
              </w:rPr>
            </w:pPr>
            <w:r w:rsidRPr="009111E4">
              <w:rPr>
                <w:rFonts w:ascii="Montserrat" w:hAnsi="Montserrat"/>
                <w:sz w:val="16"/>
                <w:szCs w:val="16"/>
              </w:rPr>
              <w:t>DC-1389-2023</w:t>
            </w:r>
          </w:p>
        </w:tc>
        <w:tc>
          <w:tcPr>
            <w:tcW w:w="1134" w:type="dxa"/>
          </w:tcPr>
          <w:p w14:paraId="7D5EF439" w14:textId="32842B1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60</w:t>
            </w:r>
          </w:p>
        </w:tc>
        <w:tc>
          <w:tcPr>
            <w:tcW w:w="1842" w:type="dxa"/>
          </w:tcPr>
          <w:p w14:paraId="3ECC2F22" w14:textId="137545E8"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DC-1420-2023</w:t>
            </w:r>
          </w:p>
        </w:tc>
        <w:tc>
          <w:tcPr>
            <w:tcW w:w="1276" w:type="dxa"/>
          </w:tcPr>
          <w:p w14:paraId="3A391214" w14:textId="0A9FB6A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90</w:t>
            </w:r>
          </w:p>
        </w:tc>
        <w:tc>
          <w:tcPr>
            <w:tcW w:w="2268" w:type="dxa"/>
          </w:tcPr>
          <w:p w14:paraId="3A77643B" w14:textId="2C2DF603"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sz w:val="16"/>
                <w:szCs w:val="16"/>
              </w:rPr>
              <w:t>DC-1457-2023</w:t>
            </w:r>
          </w:p>
        </w:tc>
      </w:tr>
    </w:tbl>
    <w:p w14:paraId="42E38E6A" w14:textId="515AAFA4" w:rsidR="00E301FE" w:rsidRPr="009111E4" w:rsidRDefault="00E301FE" w:rsidP="00857B00">
      <w:pPr>
        <w:ind w:right="431"/>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988"/>
        <w:gridCol w:w="1842"/>
        <w:gridCol w:w="1843"/>
        <w:gridCol w:w="1967"/>
        <w:gridCol w:w="1152"/>
        <w:gridCol w:w="2170"/>
      </w:tblGrid>
      <w:tr w:rsidR="009111E4" w:rsidRPr="009111E4" w14:paraId="2EF47339" w14:textId="77777777" w:rsidTr="00D7542D">
        <w:trPr>
          <w:tblHeader/>
        </w:trPr>
        <w:tc>
          <w:tcPr>
            <w:tcW w:w="988" w:type="dxa"/>
            <w:vAlign w:val="center"/>
          </w:tcPr>
          <w:p w14:paraId="7FE0944A" w14:textId="754F2B5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N°</w:t>
            </w:r>
          </w:p>
        </w:tc>
        <w:tc>
          <w:tcPr>
            <w:tcW w:w="1842" w:type="dxa"/>
            <w:vAlign w:val="center"/>
          </w:tcPr>
          <w:p w14:paraId="65A5E234" w14:textId="793FA13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CONTRATO</w:t>
            </w:r>
          </w:p>
        </w:tc>
        <w:tc>
          <w:tcPr>
            <w:tcW w:w="1843" w:type="dxa"/>
            <w:vAlign w:val="center"/>
          </w:tcPr>
          <w:p w14:paraId="27E3C088" w14:textId="1B32768E"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N°</w:t>
            </w:r>
          </w:p>
        </w:tc>
        <w:tc>
          <w:tcPr>
            <w:tcW w:w="1967" w:type="dxa"/>
            <w:vAlign w:val="center"/>
          </w:tcPr>
          <w:p w14:paraId="675DDA80" w14:textId="79FAE978"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CONTRATO</w:t>
            </w:r>
          </w:p>
        </w:tc>
        <w:tc>
          <w:tcPr>
            <w:tcW w:w="1152" w:type="dxa"/>
            <w:vAlign w:val="center"/>
          </w:tcPr>
          <w:p w14:paraId="16944A14" w14:textId="2D521FB1"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N°</w:t>
            </w:r>
          </w:p>
        </w:tc>
        <w:tc>
          <w:tcPr>
            <w:tcW w:w="2170" w:type="dxa"/>
            <w:vAlign w:val="center"/>
          </w:tcPr>
          <w:p w14:paraId="51EA921E" w14:textId="42968265" w:rsidR="00E301FE" w:rsidRPr="009111E4" w:rsidRDefault="00E301FE" w:rsidP="00857B00">
            <w:pPr>
              <w:ind w:right="431"/>
              <w:jc w:val="both"/>
              <w:rPr>
                <w:rFonts w:ascii="Montserrat" w:eastAsia="Montserrat" w:hAnsi="Montserrat" w:cs="Montserrat"/>
                <w:sz w:val="18"/>
                <w:szCs w:val="18"/>
              </w:rPr>
            </w:pPr>
            <w:r w:rsidRPr="009111E4">
              <w:rPr>
                <w:rFonts w:ascii="Montserrat" w:hAnsi="Montserrat"/>
                <w:b/>
                <w:sz w:val="16"/>
                <w:szCs w:val="16"/>
              </w:rPr>
              <w:t>CONTRATO</w:t>
            </w:r>
          </w:p>
        </w:tc>
      </w:tr>
      <w:tr w:rsidR="009111E4" w:rsidRPr="009111E4" w14:paraId="4A0E0C5C" w14:textId="77777777" w:rsidTr="005C3424">
        <w:tc>
          <w:tcPr>
            <w:tcW w:w="988" w:type="dxa"/>
          </w:tcPr>
          <w:p w14:paraId="72F521E1" w14:textId="20E785C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91</w:t>
            </w:r>
          </w:p>
        </w:tc>
        <w:tc>
          <w:tcPr>
            <w:tcW w:w="1842" w:type="dxa"/>
          </w:tcPr>
          <w:p w14:paraId="41219C37" w14:textId="6D03CED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DC-1458-2023</w:t>
            </w:r>
          </w:p>
        </w:tc>
        <w:tc>
          <w:tcPr>
            <w:tcW w:w="1843" w:type="dxa"/>
          </w:tcPr>
          <w:p w14:paraId="4172BDFA" w14:textId="46C8443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137</w:t>
            </w:r>
          </w:p>
        </w:tc>
        <w:tc>
          <w:tcPr>
            <w:tcW w:w="1967" w:type="dxa"/>
          </w:tcPr>
          <w:p w14:paraId="69EEEB0C" w14:textId="0BEE637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DC-1505-2023</w:t>
            </w:r>
          </w:p>
        </w:tc>
        <w:tc>
          <w:tcPr>
            <w:tcW w:w="1152" w:type="dxa"/>
          </w:tcPr>
          <w:p w14:paraId="0DBC134A" w14:textId="2C14F94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183</w:t>
            </w:r>
          </w:p>
        </w:tc>
        <w:tc>
          <w:tcPr>
            <w:tcW w:w="2170" w:type="dxa"/>
          </w:tcPr>
          <w:p w14:paraId="033CAEE4" w14:textId="3BAD03B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DC-1555-2023</w:t>
            </w:r>
          </w:p>
        </w:tc>
      </w:tr>
      <w:tr w:rsidR="009111E4" w:rsidRPr="009111E4" w14:paraId="28808C3C" w14:textId="77777777" w:rsidTr="005C3424">
        <w:tc>
          <w:tcPr>
            <w:tcW w:w="988" w:type="dxa"/>
          </w:tcPr>
          <w:p w14:paraId="17FD13B9" w14:textId="462262F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92</w:t>
            </w:r>
          </w:p>
        </w:tc>
        <w:tc>
          <w:tcPr>
            <w:tcW w:w="1842" w:type="dxa"/>
          </w:tcPr>
          <w:p w14:paraId="62EA52B5" w14:textId="303AC624"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DC-1459-2023</w:t>
            </w:r>
          </w:p>
        </w:tc>
        <w:tc>
          <w:tcPr>
            <w:tcW w:w="1843" w:type="dxa"/>
          </w:tcPr>
          <w:p w14:paraId="5273D3ED" w14:textId="536B0334"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138</w:t>
            </w:r>
          </w:p>
        </w:tc>
        <w:tc>
          <w:tcPr>
            <w:tcW w:w="1967" w:type="dxa"/>
          </w:tcPr>
          <w:p w14:paraId="409613B3" w14:textId="4B66D17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DC-1506-2023</w:t>
            </w:r>
          </w:p>
        </w:tc>
        <w:tc>
          <w:tcPr>
            <w:tcW w:w="1152" w:type="dxa"/>
          </w:tcPr>
          <w:p w14:paraId="587E8362" w14:textId="77758B2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184</w:t>
            </w:r>
          </w:p>
        </w:tc>
        <w:tc>
          <w:tcPr>
            <w:tcW w:w="2170" w:type="dxa"/>
          </w:tcPr>
          <w:p w14:paraId="088319C7" w14:textId="73675B8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DC-1556-2023</w:t>
            </w:r>
          </w:p>
        </w:tc>
      </w:tr>
      <w:tr w:rsidR="009111E4" w:rsidRPr="009111E4" w14:paraId="71601A89" w14:textId="77777777" w:rsidTr="005C3424">
        <w:tc>
          <w:tcPr>
            <w:tcW w:w="988" w:type="dxa"/>
          </w:tcPr>
          <w:p w14:paraId="02B7807A" w14:textId="0EE6FA3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93</w:t>
            </w:r>
          </w:p>
        </w:tc>
        <w:tc>
          <w:tcPr>
            <w:tcW w:w="1842" w:type="dxa"/>
          </w:tcPr>
          <w:p w14:paraId="54C885FC" w14:textId="4E1936E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DC-1460-2023</w:t>
            </w:r>
          </w:p>
        </w:tc>
        <w:tc>
          <w:tcPr>
            <w:tcW w:w="1843" w:type="dxa"/>
          </w:tcPr>
          <w:p w14:paraId="2BC90132" w14:textId="427E611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139</w:t>
            </w:r>
          </w:p>
        </w:tc>
        <w:tc>
          <w:tcPr>
            <w:tcW w:w="1967" w:type="dxa"/>
          </w:tcPr>
          <w:p w14:paraId="593FB42D" w14:textId="055FF5F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DC-1508-2023</w:t>
            </w:r>
          </w:p>
        </w:tc>
        <w:tc>
          <w:tcPr>
            <w:tcW w:w="1152" w:type="dxa"/>
          </w:tcPr>
          <w:p w14:paraId="7BF01A74" w14:textId="5F2F7BF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185</w:t>
            </w:r>
          </w:p>
        </w:tc>
        <w:tc>
          <w:tcPr>
            <w:tcW w:w="2170" w:type="dxa"/>
          </w:tcPr>
          <w:p w14:paraId="4533DADD" w14:textId="3BB4CEC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DC-1557-2023</w:t>
            </w:r>
          </w:p>
        </w:tc>
      </w:tr>
      <w:tr w:rsidR="009111E4" w:rsidRPr="009111E4" w14:paraId="6811ADB6" w14:textId="77777777" w:rsidTr="005C3424">
        <w:tc>
          <w:tcPr>
            <w:tcW w:w="988" w:type="dxa"/>
          </w:tcPr>
          <w:p w14:paraId="1DFF1D44" w14:textId="09420FE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94</w:t>
            </w:r>
          </w:p>
        </w:tc>
        <w:tc>
          <w:tcPr>
            <w:tcW w:w="1842" w:type="dxa"/>
          </w:tcPr>
          <w:p w14:paraId="5F126C47" w14:textId="4668391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DC-1461-2023</w:t>
            </w:r>
          </w:p>
        </w:tc>
        <w:tc>
          <w:tcPr>
            <w:tcW w:w="1843" w:type="dxa"/>
          </w:tcPr>
          <w:p w14:paraId="60D0D0EF" w14:textId="4D6CD90E"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140</w:t>
            </w:r>
          </w:p>
        </w:tc>
        <w:tc>
          <w:tcPr>
            <w:tcW w:w="1967" w:type="dxa"/>
          </w:tcPr>
          <w:p w14:paraId="45EC454E" w14:textId="63CFC85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DC-1509-2023</w:t>
            </w:r>
          </w:p>
        </w:tc>
        <w:tc>
          <w:tcPr>
            <w:tcW w:w="1152" w:type="dxa"/>
          </w:tcPr>
          <w:p w14:paraId="142B8B12" w14:textId="226CE29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186</w:t>
            </w:r>
          </w:p>
        </w:tc>
        <w:tc>
          <w:tcPr>
            <w:tcW w:w="2170" w:type="dxa"/>
          </w:tcPr>
          <w:p w14:paraId="6582DAD3" w14:textId="463E575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DC-1558-2023</w:t>
            </w:r>
          </w:p>
        </w:tc>
      </w:tr>
      <w:tr w:rsidR="009111E4" w:rsidRPr="009111E4" w14:paraId="40F050A0" w14:textId="77777777" w:rsidTr="005C3424">
        <w:tc>
          <w:tcPr>
            <w:tcW w:w="988" w:type="dxa"/>
          </w:tcPr>
          <w:p w14:paraId="41CEBCA4" w14:textId="5E51ED2E"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95</w:t>
            </w:r>
          </w:p>
        </w:tc>
        <w:tc>
          <w:tcPr>
            <w:tcW w:w="1842" w:type="dxa"/>
          </w:tcPr>
          <w:p w14:paraId="3327C5C8" w14:textId="0804DC80"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DC-1462-2023</w:t>
            </w:r>
          </w:p>
        </w:tc>
        <w:tc>
          <w:tcPr>
            <w:tcW w:w="1843" w:type="dxa"/>
          </w:tcPr>
          <w:p w14:paraId="17DB5A35" w14:textId="3546DFF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141</w:t>
            </w:r>
          </w:p>
        </w:tc>
        <w:tc>
          <w:tcPr>
            <w:tcW w:w="1967" w:type="dxa"/>
          </w:tcPr>
          <w:p w14:paraId="552060D8" w14:textId="7B0BFA4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DC-1510-2023</w:t>
            </w:r>
          </w:p>
        </w:tc>
        <w:tc>
          <w:tcPr>
            <w:tcW w:w="1152" w:type="dxa"/>
          </w:tcPr>
          <w:p w14:paraId="56302425" w14:textId="60AA325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187</w:t>
            </w:r>
          </w:p>
        </w:tc>
        <w:tc>
          <w:tcPr>
            <w:tcW w:w="2170" w:type="dxa"/>
          </w:tcPr>
          <w:p w14:paraId="0FE78BF1" w14:textId="7C5A569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DC-1561-2023</w:t>
            </w:r>
          </w:p>
        </w:tc>
      </w:tr>
      <w:tr w:rsidR="009111E4" w:rsidRPr="009111E4" w14:paraId="6BFB2B59" w14:textId="77777777" w:rsidTr="005C3424">
        <w:tc>
          <w:tcPr>
            <w:tcW w:w="988" w:type="dxa"/>
          </w:tcPr>
          <w:p w14:paraId="3664F3E6" w14:textId="1DBADE4F"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96</w:t>
            </w:r>
          </w:p>
        </w:tc>
        <w:tc>
          <w:tcPr>
            <w:tcW w:w="1842" w:type="dxa"/>
          </w:tcPr>
          <w:p w14:paraId="59ED8AE8" w14:textId="24EF429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DC-1463-2023</w:t>
            </w:r>
          </w:p>
        </w:tc>
        <w:tc>
          <w:tcPr>
            <w:tcW w:w="1843" w:type="dxa"/>
          </w:tcPr>
          <w:p w14:paraId="08F6C3A5" w14:textId="158E2C7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142</w:t>
            </w:r>
          </w:p>
        </w:tc>
        <w:tc>
          <w:tcPr>
            <w:tcW w:w="1967" w:type="dxa"/>
          </w:tcPr>
          <w:p w14:paraId="7DBC50DA" w14:textId="0A4BEE8E"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DC-1512-2023</w:t>
            </w:r>
          </w:p>
        </w:tc>
        <w:tc>
          <w:tcPr>
            <w:tcW w:w="1152" w:type="dxa"/>
          </w:tcPr>
          <w:p w14:paraId="3C76B913" w14:textId="30B821D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188</w:t>
            </w:r>
          </w:p>
        </w:tc>
        <w:tc>
          <w:tcPr>
            <w:tcW w:w="2170" w:type="dxa"/>
          </w:tcPr>
          <w:p w14:paraId="31A6EDBD" w14:textId="22F7FAD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DC-1565-2023</w:t>
            </w:r>
          </w:p>
        </w:tc>
      </w:tr>
      <w:tr w:rsidR="009111E4" w:rsidRPr="009111E4" w14:paraId="6BBC45E8" w14:textId="77777777" w:rsidTr="005C3424">
        <w:tc>
          <w:tcPr>
            <w:tcW w:w="988" w:type="dxa"/>
          </w:tcPr>
          <w:p w14:paraId="1DFD2F42" w14:textId="30D2C7B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97</w:t>
            </w:r>
          </w:p>
        </w:tc>
        <w:tc>
          <w:tcPr>
            <w:tcW w:w="1842" w:type="dxa"/>
          </w:tcPr>
          <w:p w14:paraId="150ABADD" w14:textId="2143DF98"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DC-1464-2023</w:t>
            </w:r>
          </w:p>
        </w:tc>
        <w:tc>
          <w:tcPr>
            <w:tcW w:w="1843" w:type="dxa"/>
          </w:tcPr>
          <w:p w14:paraId="57AF797D" w14:textId="1E0B689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143</w:t>
            </w:r>
          </w:p>
        </w:tc>
        <w:tc>
          <w:tcPr>
            <w:tcW w:w="1967" w:type="dxa"/>
          </w:tcPr>
          <w:p w14:paraId="01D49C03" w14:textId="36B8731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DC-1513-2023</w:t>
            </w:r>
          </w:p>
        </w:tc>
        <w:tc>
          <w:tcPr>
            <w:tcW w:w="1152" w:type="dxa"/>
          </w:tcPr>
          <w:p w14:paraId="5471CC45" w14:textId="1E5E147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189</w:t>
            </w:r>
          </w:p>
        </w:tc>
        <w:tc>
          <w:tcPr>
            <w:tcW w:w="2170" w:type="dxa"/>
          </w:tcPr>
          <w:p w14:paraId="2CB66137" w14:textId="1A4412B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DC-1566-2023</w:t>
            </w:r>
          </w:p>
        </w:tc>
      </w:tr>
      <w:tr w:rsidR="009111E4" w:rsidRPr="009111E4" w14:paraId="039A78E1" w14:textId="77777777" w:rsidTr="005C3424">
        <w:tc>
          <w:tcPr>
            <w:tcW w:w="988" w:type="dxa"/>
          </w:tcPr>
          <w:p w14:paraId="0B2FE947" w14:textId="581C0A7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98</w:t>
            </w:r>
          </w:p>
        </w:tc>
        <w:tc>
          <w:tcPr>
            <w:tcW w:w="1842" w:type="dxa"/>
          </w:tcPr>
          <w:p w14:paraId="4814F453" w14:textId="46CAFA1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DC-1465-2023</w:t>
            </w:r>
          </w:p>
        </w:tc>
        <w:tc>
          <w:tcPr>
            <w:tcW w:w="1843" w:type="dxa"/>
          </w:tcPr>
          <w:p w14:paraId="66EE0272" w14:textId="628ED26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144</w:t>
            </w:r>
          </w:p>
        </w:tc>
        <w:tc>
          <w:tcPr>
            <w:tcW w:w="1967" w:type="dxa"/>
          </w:tcPr>
          <w:p w14:paraId="53E0B7A3" w14:textId="1C2BE7F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DC-1514-2023</w:t>
            </w:r>
          </w:p>
        </w:tc>
        <w:tc>
          <w:tcPr>
            <w:tcW w:w="1152" w:type="dxa"/>
          </w:tcPr>
          <w:p w14:paraId="6EF1DB74" w14:textId="408DD4A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190</w:t>
            </w:r>
          </w:p>
        </w:tc>
        <w:tc>
          <w:tcPr>
            <w:tcW w:w="2170" w:type="dxa"/>
          </w:tcPr>
          <w:p w14:paraId="4F7CD8EA" w14:textId="1C233DDE"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DC-1567-2023</w:t>
            </w:r>
          </w:p>
        </w:tc>
      </w:tr>
      <w:tr w:rsidR="009111E4" w:rsidRPr="009111E4" w14:paraId="1D5721C3" w14:textId="77777777" w:rsidTr="005C3424">
        <w:tc>
          <w:tcPr>
            <w:tcW w:w="988" w:type="dxa"/>
          </w:tcPr>
          <w:p w14:paraId="0A10E447" w14:textId="32B6F96D"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99</w:t>
            </w:r>
          </w:p>
        </w:tc>
        <w:tc>
          <w:tcPr>
            <w:tcW w:w="1842" w:type="dxa"/>
          </w:tcPr>
          <w:p w14:paraId="45121F5B" w14:textId="308B9E4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DC-1466-2023</w:t>
            </w:r>
          </w:p>
        </w:tc>
        <w:tc>
          <w:tcPr>
            <w:tcW w:w="1843" w:type="dxa"/>
          </w:tcPr>
          <w:p w14:paraId="6349BC4D" w14:textId="5B6E709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145</w:t>
            </w:r>
          </w:p>
        </w:tc>
        <w:tc>
          <w:tcPr>
            <w:tcW w:w="1967" w:type="dxa"/>
          </w:tcPr>
          <w:p w14:paraId="1EC9B270" w14:textId="36E2B28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DC-1515-2023</w:t>
            </w:r>
          </w:p>
        </w:tc>
        <w:tc>
          <w:tcPr>
            <w:tcW w:w="1152" w:type="dxa"/>
          </w:tcPr>
          <w:p w14:paraId="3ACF2BB5" w14:textId="0F09408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191</w:t>
            </w:r>
          </w:p>
        </w:tc>
        <w:tc>
          <w:tcPr>
            <w:tcW w:w="2170" w:type="dxa"/>
          </w:tcPr>
          <w:p w14:paraId="38CCA15C" w14:textId="70FD041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DC-1568-2023</w:t>
            </w:r>
          </w:p>
        </w:tc>
      </w:tr>
      <w:tr w:rsidR="009111E4" w:rsidRPr="009111E4" w14:paraId="187227BE" w14:textId="77777777" w:rsidTr="005C3424">
        <w:tc>
          <w:tcPr>
            <w:tcW w:w="988" w:type="dxa"/>
          </w:tcPr>
          <w:p w14:paraId="10BEAE45" w14:textId="6E6B6A0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100</w:t>
            </w:r>
          </w:p>
        </w:tc>
        <w:tc>
          <w:tcPr>
            <w:tcW w:w="1842" w:type="dxa"/>
          </w:tcPr>
          <w:p w14:paraId="7E305658" w14:textId="29CE9B3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DC-1467-2023</w:t>
            </w:r>
          </w:p>
        </w:tc>
        <w:tc>
          <w:tcPr>
            <w:tcW w:w="1843" w:type="dxa"/>
          </w:tcPr>
          <w:p w14:paraId="1F6D6089" w14:textId="31E835D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146</w:t>
            </w:r>
          </w:p>
        </w:tc>
        <w:tc>
          <w:tcPr>
            <w:tcW w:w="1967" w:type="dxa"/>
          </w:tcPr>
          <w:p w14:paraId="421D3745" w14:textId="3467686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DC-1516-2023</w:t>
            </w:r>
          </w:p>
        </w:tc>
        <w:tc>
          <w:tcPr>
            <w:tcW w:w="1152" w:type="dxa"/>
          </w:tcPr>
          <w:p w14:paraId="75DE2130" w14:textId="35937F3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192</w:t>
            </w:r>
          </w:p>
        </w:tc>
        <w:tc>
          <w:tcPr>
            <w:tcW w:w="2170" w:type="dxa"/>
          </w:tcPr>
          <w:p w14:paraId="65AC2772" w14:textId="7683262E"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DC-1572-2023</w:t>
            </w:r>
          </w:p>
        </w:tc>
      </w:tr>
      <w:tr w:rsidR="009111E4" w:rsidRPr="009111E4" w14:paraId="1A7A501F" w14:textId="77777777" w:rsidTr="005C3424">
        <w:tc>
          <w:tcPr>
            <w:tcW w:w="988" w:type="dxa"/>
          </w:tcPr>
          <w:p w14:paraId="362417ED" w14:textId="61607E8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101</w:t>
            </w:r>
          </w:p>
        </w:tc>
        <w:tc>
          <w:tcPr>
            <w:tcW w:w="1842" w:type="dxa"/>
          </w:tcPr>
          <w:p w14:paraId="21B6A502" w14:textId="4DE366B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DC-1468-2023</w:t>
            </w:r>
          </w:p>
        </w:tc>
        <w:tc>
          <w:tcPr>
            <w:tcW w:w="1843" w:type="dxa"/>
          </w:tcPr>
          <w:p w14:paraId="76E50342" w14:textId="7E1D20B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147</w:t>
            </w:r>
          </w:p>
        </w:tc>
        <w:tc>
          <w:tcPr>
            <w:tcW w:w="1967" w:type="dxa"/>
          </w:tcPr>
          <w:p w14:paraId="4ABAEA65" w14:textId="3E7C080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DC-1517-2023</w:t>
            </w:r>
          </w:p>
        </w:tc>
        <w:tc>
          <w:tcPr>
            <w:tcW w:w="1152" w:type="dxa"/>
          </w:tcPr>
          <w:p w14:paraId="7FBF026C" w14:textId="205CB96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193</w:t>
            </w:r>
          </w:p>
        </w:tc>
        <w:tc>
          <w:tcPr>
            <w:tcW w:w="2170" w:type="dxa"/>
          </w:tcPr>
          <w:p w14:paraId="5DCCF25A" w14:textId="2042A19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DC-1575-2023</w:t>
            </w:r>
          </w:p>
        </w:tc>
      </w:tr>
      <w:tr w:rsidR="009111E4" w:rsidRPr="009111E4" w14:paraId="408ED210" w14:textId="77777777" w:rsidTr="005C3424">
        <w:tc>
          <w:tcPr>
            <w:tcW w:w="988" w:type="dxa"/>
          </w:tcPr>
          <w:p w14:paraId="08F2F2F1" w14:textId="421D784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102</w:t>
            </w:r>
          </w:p>
        </w:tc>
        <w:tc>
          <w:tcPr>
            <w:tcW w:w="1842" w:type="dxa"/>
          </w:tcPr>
          <w:p w14:paraId="6B5EADE9" w14:textId="7F9BBB5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DC-1469-2023</w:t>
            </w:r>
          </w:p>
        </w:tc>
        <w:tc>
          <w:tcPr>
            <w:tcW w:w="1843" w:type="dxa"/>
          </w:tcPr>
          <w:p w14:paraId="2A42C3D9" w14:textId="374C092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148</w:t>
            </w:r>
          </w:p>
        </w:tc>
        <w:tc>
          <w:tcPr>
            <w:tcW w:w="1967" w:type="dxa"/>
          </w:tcPr>
          <w:p w14:paraId="5E602D94" w14:textId="7B08ABA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DC-1518-2023</w:t>
            </w:r>
          </w:p>
        </w:tc>
        <w:tc>
          <w:tcPr>
            <w:tcW w:w="1152" w:type="dxa"/>
          </w:tcPr>
          <w:p w14:paraId="2AC16720" w14:textId="373D84D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194</w:t>
            </w:r>
          </w:p>
        </w:tc>
        <w:tc>
          <w:tcPr>
            <w:tcW w:w="2170" w:type="dxa"/>
          </w:tcPr>
          <w:p w14:paraId="589E00BA" w14:textId="4E1D9F9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DC-1576-2023</w:t>
            </w:r>
          </w:p>
        </w:tc>
      </w:tr>
      <w:tr w:rsidR="009111E4" w:rsidRPr="009111E4" w14:paraId="3EFC5E78" w14:textId="77777777" w:rsidTr="005C3424">
        <w:tc>
          <w:tcPr>
            <w:tcW w:w="988" w:type="dxa"/>
          </w:tcPr>
          <w:p w14:paraId="37084043" w14:textId="72C0F29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103</w:t>
            </w:r>
          </w:p>
        </w:tc>
        <w:tc>
          <w:tcPr>
            <w:tcW w:w="1842" w:type="dxa"/>
          </w:tcPr>
          <w:p w14:paraId="52962514" w14:textId="6F27724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DC-1470-2023</w:t>
            </w:r>
          </w:p>
        </w:tc>
        <w:tc>
          <w:tcPr>
            <w:tcW w:w="1843" w:type="dxa"/>
          </w:tcPr>
          <w:p w14:paraId="651948D4" w14:textId="16AE419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149</w:t>
            </w:r>
          </w:p>
        </w:tc>
        <w:tc>
          <w:tcPr>
            <w:tcW w:w="1967" w:type="dxa"/>
          </w:tcPr>
          <w:p w14:paraId="160BE1AF" w14:textId="36173DE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DC-1519-2023</w:t>
            </w:r>
          </w:p>
        </w:tc>
        <w:tc>
          <w:tcPr>
            <w:tcW w:w="1152" w:type="dxa"/>
          </w:tcPr>
          <w:p w14:paraId="60DDA2EE" w14:textId="663A243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195</w:t>
            </w:r>
          </w:p>
        </w:tc>
        <w:tc>
          <w:tcPr>
            <w:tcW w:w="2170" w:type="dxa"/>
          </w:tcPr>
          <w:p w14:paraId="31C072AF" w14:textId="139FDB3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DC-1577-2023</w:t>
            </w:r>
          </w:p>
        </w:tc>
      </w:tr>
      <w:tr w:rsidR="009111E4" w:rsidRPr="009111E4" w14:paraId="08918CC4" w14:textId="77777777" w:rsidTr="005C3424">
        <w:tc>
          <w:tcPr>
            <w:tcW w:w="988" w:type="dxa"/>
          </w:tcPr>
          <w:p w14:paraId="44032DC2" w14:textId="52D1F05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104</w:t>
            </w:r>
          </w:p>
        </w:tc>
        <w:tc>
          <w:tcPr>
            <w:tcW w:w="1842" w:type="dxa"/>
          </w:tcPr>
          <w:p w14:paraId="48FF3C06" w14:textId="5AFD980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DC-1471-2023</w:t>
            </w:r>
          </w:p>
        </w:tc>
        <w:tc>
          <w:tcPr>
            <w:tcW w:w="1843" w:type="dxa"/>
          </w:tcPr>
          <w:p w14:paraId="02AE9623" w14:textId="34AED76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150</w:t>
            </w:r>
          </w:p>
        </w:tc>
        <w:tc>
          <w:tcPr>
            <w:tcW w:w="1967" w:type="dxa"/>
          </w:tcPr>
          <w:p w14:paraId="7EC27C07" w14:textId="328985D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DC-1520-2023</w:t>
            </w:r>
          </w:p>
        </w:tc>
        <w:tc>
          <w:tcPr>
            <w:tcW w:w="1152" w:type="dxa"/>
          </w:tcPr>
          <w:p w14:paraId="061D050C" w14:textId="76AA745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196</w:t>
            </w:r>
          </w:p>
        </w:tc>
        <w:tc>
          <w:tcPr>
            <w:tcW w:w="2170" w:type="dxa"/>
          </w:tcPr>
          <w:p w14:paraId="22574227" w14:textId="043E553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DC-1578-2023</w:t>
            </w:r>
          </w:p>
        </w:tc>
      </w:tr>
      <w:tr w:rsidR="009111E4" w:rsidRPr="009111E4" w14:paraId="386711DC" w14:textId="77777777" w:rsidTr="005C3424">
        <w:tc>
          <w:tcPr>
            <w:tcW w:w="988" w:type="dxa"/>
          </w:tcPr>
          <w:p w14:paraId="49EE6F68" w14:textId="6524F8B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105</w:t>
            </w:r>
          </w:p>
        </w:tc>
        <w:tc>
          <w:tcPr>
            <w:tcW w:w="1842" w:type="dxa"/>
          </w:tcPr>
          <w:p w14:paraId="5B34C218" w14:textId="56657AF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DC-1473-2023</w:t>
            </w:r>
          </w:p>
        </w:tc>
        <w:tc>
          <w:tcPr>
            <w:tcW w:w="1843" w:type="dxa"/>
          </w:tcPr>
          <w:p w14:paraId="12070058" w14:textId="60E1897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151</w:t>
            </w:r>
          </w:p>
        </w:tc>
        <w:tc>
          <w:tcPr>
            <w:tcW w:w="1967" w:type="dxa"/>
          </w:tcPr>
          <w:p w14:paraId="31A4D97B" w14:textId="4764533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DC-1521-2023</w:t>
            </w:r>
          </w:p>
        </w:tc>
        <w:tc>
          <w:tcPr>
            <w:tcW w:w="1152" w:type="dxa"/>
          </w:tcPr>
          <w:p w14:paraId="1C380F4A" w14:textId="06D2FDB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197</w:t>
            </w:r>
          </w:p>
        </w:tc>
        <w:tc>
          <w:tcPr>
            <w:tcW w:w="2170" w:type="dxa"/>
          </w:tcPr>
          <w:p w14:paraId="2DAF47ED" w14:textId="675C380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DC-1579-2023</w:t>
            </w:r>
          </w:p>
        </w:tc>
      </w:tr>
      <w:tr w:rsidR="009111E4" w:rsidRPr="009111E4" w14:paraId="6A58EB60" w14:textId="77777777" w:rsidTr="005C3424">
        <w:tc>
          <w:tcPr>
            <w:tcW w:w="988" w:type="dxa"/>
          </w:tcPr>
          <w:p w14:paraId="28F31933" w14:textId="704AB80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106</w:t>
            </w:r>
          </w:p>
        </w:tc>
        <w:tc>
          <w:tcPr>
            <w:tcW w:w="1842" w:type="dxa"/>
          </w:tcPr>
          <w:p w14:paraId="111A897B" w14:textId="7D831C4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DC-1474-2023</w:t>
            </w:r>
          </w:p>
        </w:tc>
        <w:tc>
          <w:tcPr>
            <w:tcW w:w="1843" w:type="dxa"/>
          </w:tcPr>
          <w:p w14:paraId="4218DFE4" w14:textId="6ED8E71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152</w:t>
            </w:r>
          </w:p>
        </w:tc>
        <w:tc>
          <w:tcPr>
            <w:tcW w:w="1967" w:type="dxa"/>
          </w:tcPr>
          <w:p w14:paraId="4F520E1C" w14:textId="1225C76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DC-1522-2023</w:t>
            </w:r>
          </w:p>
        </w:tc>
        <w:tc>
          <w:tcPr>
            <w:tcW w:w="1152" w:type="dxa"/>
          </w:tcPr>
          <w:p w14:paraId="19F431AC" w14:textId="57DD9F7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198</w:t>
            </w:r>
          </w:p>
        </w:tc>
        <w:tc>
          <w:tcPr>
            <w:tcW w:w="2170" w:type="dxa"/>
          </w:tcPr>
          <w:p w14:paraId="482263BB" w14:textId="6C3B399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DC-1580-2023</w:t>
            </w:r>
          </w:p>
        </w:tc>
      </w:tr>
      <w:tr w:rsidR="009111E4" w:rsidRPr="009111E4" w14:paraId="1BD598E5" w14:textId="77777777" w:rsidTr="005C3424">
        <w:tc>
          <w:tcPr>
            <w:tcW w:w="988" w:type="dxa"/>
          </w:tcPr>
          <w:p w14:paraId="7DB43EFC" w14:textId="4E0F571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107</w:t>
            </w:r>
          </w:p>
        </w:tc>
        <w:tc>
          <w:tcPr>
            <w:tcW w:w="1842" w:type="dxa"/>
          </w:tcPr>
          <w:p w14:paraId="06E144BC" w14:textId="3D8C92AD"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DC-1475-2023</w:t>
            </w:r>
          </w:p>
        </w:tc>
        <w:tc>
          <w:tcPr>
            <w:tcW w:w="1843" w:type="dxa"/>
          </w:tcPr>
          <w:p w14:paraId="0B168517" w14:textId="4E5F8BD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153</w:t>
            </w:r>
          </w:p>
        </w:tc>
        <w:tc>
          <w:tcPr>
            <w:tcW w:w="1967" w:type="dxa"/>
          </w:tcPr>
          <w:p w14:paraId="79FC7DF2" w14:textId="4285882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DC-1523-2023</w:t>
            </w:r>
          </w:p>
        </w:tc>
        <w:tc>
          <w:tcPr>
            <w:tcW w:w="1152" w:type="dxa"/>
          </w:tcPr>
          <w:p w14:paraId="6678AEC3" w14:textId="371C8FB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199</w:t>
            </w:r>
          </w:p>
        </w:tc>
        <w:tc>
          <w:tcPr>
            <w:tcW w:w="2170" w:type="dxa"/>
          </w:tcPr>
          <w:p w14:paraId="3ED566CD" w14:textId="5DC2857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DC-1592-2023</w:t>
            </w:r>
          </w:p>
        </w:tc>
      </w:tr>
      <w:tr w:rsidR="009111E4" w:rsidRPr="009111E4" w14:paraId="052150E5" w14:textId="77777777" w:rsidTr="005C3424">
        <w:tc>
          <w:tcPr>
            <w:tcW w:w="988" w:type="dxa"/>
          </w:tcPr>
          <w:p w14:paraId="2E0C0B24" w14:textId="6A29059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108</w:t>
            </w:r>
          </w:p>
        </w:tc>
        <w:tc>
          <w:tcPr>
            <w:tcW w:w="1842" w:type="dxa"/>
          </w:tcPr>
          <w:p w14:paraId="1F141F20" w14:textId="42C8EFC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DC-1476-2023</w:t>
            </w:r>
          </w:p>
        </w:tc>
        <w:tc>
          <w:tcPr>
            <w:tcW w:w="1843" w:type="dxa"/>
          </w:tcPr>
          <w:p w14:paraId="61FAC732" w14:textId="17C45AF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154</w:t>
            </w:r>
          </w:p>
        </w:tc>
        <w:tc>
          <w:tcPr>
            <w:tcW w:w="1967" w:type="dxa"/>
          </w:tcPr>
          <w:p w14:paraId="6CB8A852" w14:textId="62E19A2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DC-1524-2023</w:t>
            </w:r>
          </w:p>
        </w:tc>
        <w:tc>
          <w:tcPr>
            <w:tcW w:w="1152" w:type="dxa"/>
          </w:tcPr>
          <w:p w14:paraId="031E45DB" w14:textId="0A864D1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200</w:t>
            </w:r>
          </w:p>
        </w:tc>
        <w:tc>
          <w:tcPr>
            <w:tcW w:w="2170" w:type="dxa"/>
          </w:tcPr>
          <w:p w14:paraId="3B6AA3F9" w14:textId="5D47592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DC-1593-2023</w:t>
            </w:r>
          </w:p>
        </w:tc>
      </w:tr>
      <w:tr w:rsidR="009111E4" w:rsidRPr="009111E4" w14:paraId="0DD07C9E" w14:textId="77777777" w:rsidTr="005C3424">
        <w:tc>
          <w:tcPr>
            <w:tcW w:w="988" w:type="dxa"/>
          </w:tcPr>
          <w:p w14:paraId="2571FEC1" w14:textId="1249833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109</w:t>
            </w:r>
          </w:p>
        </w:tc>
        <w:tc>
          <w:tcPr>
            <w:tcW w:w="1842" w:type="dxa"/>
          </w:tcPr>
          <w:p w14:paraId="2146EB23" w14:textId="293B3882"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DC-1477-2023</w:t>
            </w:r>
          </w:p>
        </w:tc>
        <w:tc>
          <w:tcPr>
            <w:tcW w:w="1843" w:type="dxa"/>
          </w:tcPr>
          <w:p w14:paraId="38B759F5" w14:textId="03E4AD4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155</w:t>
            </w:r>
          </w:p>
        </w:tc>
        <w:tc>
          <w:tcPr>
            <w:tcW w:w="1967" w:type="dxa"/>
          </w:tcPr>
          <w:p w14:paraId="6D02E757" w14:textId="76D7689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DC-1525-2023</w:t>
            </w:r>
          </w:p>
        </w:tc>
        <w:tc>
          <w:tcPr>
            <w:tcW w:w="1152" w:type="dxa"/>
          </w:tcPr>
          <w:p w14:paraId="2371DE8E" w14:textId="1534B837"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201</w:t>
            </w:r>
          </w:p>
        </w:tc>
        <w:tc>
          <w:tcPr>
            <w:tcW w:w="2170" w:type="dxa"/>
          </w:tcPr>
          <w:p w14:paraId="6273C16E" w14:textId="228BD78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DC-1594-2023</w:t>
            </w:r>
          </w:p>
        </w:tc>
      </w:tr>
      <w:tr w:rsidR="009111E4" w:rsidRPr="009111E4" w14:paraId="10CC70F2" w14:textId="77777777" w:rsidTr="005C3424">
        <w:tc>
          <w:tcPr>
            <w:tcW w:w="988" w:type="dxa"/>
          </w:tcPr>
          <w:p w14:paraId="3818BD34" w14:textId="0E15BA5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110</w:t>
            </w:r>
          </w:p>
        </w:tc>
        <w:tc>
          <w:tcPr>
            <w:tcW w:w="1842" w:type="dxa"/>
          </w:tcPr>
          <w:p w14:paraId="281F4377" w14:textId="729AB84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DC-1478-2023</w:t>
            </w:r>
          </w:p>
        </w:tc>
        <w:tc>
          <w:tcPr>
            <w:tcW w:w="1843" w:type="dxa"/>
          </w:tcPr>
          <w:p w14:paraId="526C0253" w14:textId="40D41164"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156</w:t>
            </w:r>
          </w:p>
        </w:tc>
        <w:tc>
          <w:tcPr>
            <w:tcW w:w="1967" w:type="dxa"/>
          </w:tcPr>
          <w:p w14:paraId="14A1F8AE" w14:textId="22AC0D8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DC-1526-2023</w:t>
            </w:r>
          </w:p>
        </w:tc>
        <w:tc>
          <w:tcPr>
            <w:tcW w:w="1152" w:type="dxa"/>
          </w:tcPr>
          <w:p w14:paraId="24CDEC7A" w14:textId="69D8C6D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202</w:t>
            </w:r>
          </w:p>
        </w:tc>
        <w:tc>
          <w:tcPr>
            <w:tcW w:w="2170" w:type="dxa"/>
          </w:tcPr>
          <w:p w14:paraId="0AF5BFD1" w14:textId="3C51DE2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DC-1595-2023</w:t>
            </w:r>
          </w:p>
        </w:tc>
      </w:tr>
      <w:tr w:rsidR="009111E4" w:rsidRPr="009111E4" w14:paraId="415F9E88" w14:textId="77777777" w:rsidTr="005C3424">
        <w:tc>
          <w:tcPr>
            <w:tcW w:w="988" w:type="dxa"/>
          </w:tcPr>
          <w:p w14:paraId="07DDAB76" w14:textId="0C51AFB6"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111</w:t>
            </w:r>
          </w:p>
        </w:tc>
        <w:tc>
          <w:tcPr>
            <w:tcW w:w="1842" w:type="dxa"/>
          </w:tcPr>
          <w:p w14:paraId="5E0793C6" w14:textId="34CE869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DC-1479-2023</w:t>
            </w:r>
          </w:p>
        </w:tc>
        <w:tc>
          <w:tcPr>
            <w:tcW w:w="1843" w:type="dxa"/>
          </w:tcPr>
          <w:p w14:paraId="63BCFED3" w14:textId="3D8F087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157</w:t>
            </w:r>
          </w:p>
        </w:tc>
        <w:tc>
          <w:tcPr>
            <w:tcW w:w="1967" w:type="dxa"/>
          </w:tcPr>
          <w:p w14:paraId="6488D412" w14:textId="3343DD8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DC-1527-2023</w:t>
            </w:r>
          </w:p>
        </w:tc>
        <w:tc>
          <w:tcPr>
            <w:tcW w:w="1152" w:type="dxa"/>
          </w:tcPr>
          <w:p w14:paraId="703C9432" w14:textId="2BC57902"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203</w:t>
            </w:r>
          </w:p>
        </w:tc>
        <w:tc>
          <w:tcPr>
            <w:tcW w:w="2170" w:type="dxa"/>
          </w:tcPr>
          <w:p w14:paraId="5F0E4450" w14:textId="51C0039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DC-1596-2023</w:t>
            </w:r>
          </w:p>
        </w:tc>
      </w:tr>
      <w:tr w:rsidR="009111E4" w:rsidRPr="009111E4" w14:paraId="30627776" w14:textId="77777777" w:rsidTr="005C3424">
        <w:tc>
          <w:tcPr>
            <w:tcW w:w="988" w:type="dxa"/>
          </w:tcPr>
          <w:p w14:paraId="21FF6B66" w14:textId="4C8DC83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112</w:t>
            </w:r>
          </w:p>
        </w:tc>
        <w:tc>
          <w:tcPr>
            <w:tcW w:w="1842" w:type="dxa"/>
          </w:tcPr>
          <w:p w14:paraId="5EC7E319" w14:textId="764640A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DC-1480-2023</w:t>
            </w:r>
          </w:p>
        </w:tc>
        <w:tc>
          <w:tcPr>
            <w:tcW w:w="1843" w:type="dxa"/>
          </w:tcPr>
          <w:p w14:paraId="35601504" w14:textId="4D971F6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158</w:t>
            </w:r>
          </w:p>
        </w:tc>
        <w:tc>
          <w:tcPr>
            <w:tcW w:w="1967" w:type="dxa"/>
          </w:tcPr>
          <w:p w14:paraId="4213199D" w14:textId="399D4AB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DC-1529-2023</w:t>
            </w:r>
          </w:p>
        </w:tc>
        <w:tc>
          <w:tcPr>
            <w:tcW w:w="1152" w:type="dxa"/>
          </w:tcPr>
          <w:p w14:paraId="71CA69BC" w14:textId="4E5684B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204</w:t>
            </w:r>
          </w:p>
        </w:tc>
        <w:tc>
          <w:tcPr>
            <w:tcW w:w="2170" w:type="dxa"/>
          </w:tcPr>
          <w:p w14:paraId="7D4738FF" w14:textId="682EE1B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DC-1601-2023</w:t>
            </w:r>
          </w:p>
        </w:tc>
      </w:tr>
      <w:tr w:rsidR="009111E4" w:rsidRPr="009111E4" w14:paraId="1C970B94" w14:textId="77777777" w:rsidTr="005C3424">
        <w:tc>
          <w:tcPr>
            <w:tcW w:w="988" w:type="dxa"/>
          </w:tcPr>
          <w:p w14:paraId="1E60A32E" w14:textId="69A3EF3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113</w:t>
            </w:r>
          </w:p>
        </w:tc>
        <w:tc>
          <w:tcPr>
            <w:tcW w:w="1842" w:type="dxa"/>
          </w:tcPr>
          <w:p w14:paraId="7C60D8D9" w14:textId="511D625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DC-1481-2023</w:t>
            </w:r>
          </w:p>
        </w:tc>
        <w:tc>
          <w:tcPr>
            <w:tcW w:w="1843" w:type="dxa"/>
          </w:tcPr>
          <w:p w14:paraId="2A6C056E" w14:textId="624888E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159</w:t>
            </w:r>
          </w:p>
        </w:tc>
        <w:tc>
          <w:tcPr>
            <w:tcW w:w="1967" w:type="dxa"/>
          </w:tcPr>
          <w:p w14:paraId="0D190589" w14:textId="13B8DCC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DC-1530-2023</w:t>
            </w:r>
          </w:p>
        </w:tc>
        <w:tc>
          <w:tcPr>
            <w:tcW w:w="1152" w:type="dxa"/>
          </w:tcPr>
          <w:p w14:paraId="13F61191" w14:textId="6995CC8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205</w:t>
            </w:r>
          </w:p>
        </w:tc>
        <w:tc>
          <w:tcPr>
            <w:tcW w:w="2170" w:type="dxa"/>
          </w:tcPr>
          <w:p w14:paraId="620CB560" w14:textId="32D4F10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DC-1602-2023</w:t>
            </w:r>
          </w:p>
        </w:tc>
      </w:tr>
      <w:tr w:rsidR="009111E4" w:rsidRPr="009111E4" w14:paraId="0D9A5ECB" w14:textId="77777777" w:rsidTr="005C3424">
        <w:tc>
          <w:tcPr>
            <w:tcW w:w="988" w:type="dxa"/>
          </w:tcPr>
          <w:p w14:paraId="7FFD76C3" w14:textId="763337B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114</w:t>
            </w:r>
          </w:p>
        </w:tc>
        <w:tc>
          <w:tcPr>
            <w:tcW w:w="1842" w:type="dxa"/>
          </w:tcPr>
          <w:p w14:paraId="39C20270" w14:textId="25EE04A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DC-1482-2023</w:t>
            </w:r>
          </w:p>
        </w:tc>
        <w:tc>
          <w:tcPr>
            <w:tcW w:w="1843" w:type="dxa"/>
          </w:tcPr>
          <w:p w14:paraId="62E4563B" w14:textId="42F6DDB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160</w:t>
            </w:r>
          </w:p>
        </w:tc>
        <w:tc>
          <w:tcPr>
            <w:tcW w:w="1967" w:type="dxa"/>
          </w:tcPr>
          <w:p w14:paraId="6CCD0393" w14:textId="13A4569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DC-1531-2023</w:t>
            </w:r>
          </w:p>
        </w:tc>
        <w:tc>
          <w:tcPr>
            <w:tcW w:w="1152" w:type="dxa"/>
          </w:tcPr>
          <w:p w14:paraId="100F1F0F" w14:textId="2E2E542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206</w:t>
            </w:r>
          </w:p>
        </w:tc>
        <w:tc>
          <w:tcPr>
            <w:tcW w:w="2170" w:type="dxa"/>
          </w:tcPr>
          <w:p w14:paraId="2F273148" w14:textId="426057F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DC-1603-2023</w:t>
            </w:r>
          </w:p>
        </w:tc>
      </w:tr>
      <w:tr w:rsidR="009111E4" w:rsidRPr="009111E4" w14:paraId="79F89007" w14:textId="77777777" w:rsidTr="005C3424">
        <w:tc>
          <w:tcPr>
            <w:tcW w:w="988" w:type="dxa"/>
          </w:tcPr>
          <w:p w14:paraId="535A51F9" w14:textId="4FBA53C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115</w:t>
            </w:r>
          </w:p>
        </w:tc>
        <w:tc>
          <w:tcPr>
            <w:tcW w:w="1842" w:type="dxa"/>
          </w:tcPr>
          <w:p w14:paraId="4B078DC8" w14:textId="3A2BECA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DC-1483-2023</w:t>
            </w:r>
          </w:p>
        </w:tc>
        <w:tc>
          <w:tcPr>
            <w:tcW w:w="1843" w:type="dxa"/>
          </w:tcPr>
          <w:p w14:paraId="7BD700B4" w14:textId="229B105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161</w:t>
            </w:r>
          </w:p>
        </w:tc>
        <w:tc>
          <w:tcPr>
            <w:tcW w:w="1967" w:type="dxa"/>
          </w:tcPr>
          <w:p w14:paraId="0242EB70" w14:textId="31CF7F07"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DC-1532-2023</w:t>
            </w:r>
          </w:p>
        </w:tc>
        <w:tc>
          <w:tcPr>
            <w:tcW w:w="1152" w:type="dxa"/>
          </w:tcPr>
          <w:p w14:paraId="5C4EC67B" w14:textId="051C07E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207</w:t>
            </w:r>
          </w:p>
        </w:tc>
        <w:tc>
          <w:tcPr>
            <w:tcW w:w="2170" w:type="dxa"/>
          </w:tcPr>
          <w:p w14:paraId="55214FA0" w14:textId="1F68335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DC-1604-2023</w:t>
            </w:r>
          </w:p>
        </w:tc>
      </w:tr>
      <w:tr w:rsidR="009111E4" w:rsidRPr="009111E4" w14:paraId="77E877B1" w14:textId="77777777" w:rsidTr="005C3424">
        <w:tc>
          <w:tcPr>
            <w:tcW w:w="988" w:type="dxa"/>
          </w:tcPr>
          <w:p w14:paraId="7DB19F9E" w14:textId="2C44CB0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116</w:t>
            </w:r>
          </w:p>
        </w:tc>
        <w:tc>
          <w:tcPr>
            <w:tcW w:w="1842" w:type="dxa"/>
          </w:tcPr>
          <w:p w14:paraId="224562E4" w14:textId="662D5342"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DC-1484-2023</w:t>
            </w:r>
          </w:p>
        </w:tc>
        <w:tc>
          <w:tcPr>
            <w:tcW w:w="1843" w:type="dxa"/>
          </w:tcPr>
          <w:p w14:paraId="5AEF8D48" w14:textId="0048EEB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162</w:t>
            </w:r>
          </w:p>
        </w:tc>
        <w:tc>
          <w:tcPr>
            <w:tcW w:w="1967" w:type="dxa"/>
          </w:tcPr>
          <w:p w14:paraId="330BF5CC" w14:textId="08FA745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DC-1533-2023</w:t>
            </w:r>
          </w:p>
        </w:tc>
        <w:tc>
          <w:tcPr>
            <w:tcW w:w="1152" w:type="dxa"/>
          </w:tcPr>
          <w:p w14:paraId="6CE16980" w14:textId="7B854A5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208</w:t>
            </w:r>
          </w:p>
        </w:tc>
        <w:tc>
          <w:tcPr>
            <w:tcW w:w="2170" w:type="dxa"/>
          </w:tcPr>
          <w:p w14:paraId="1E993DE7" w14:textId="4381FA5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DC-1606-2023</w:t>
            </w:r>
          </w:p>
        </w:tc>
      </w:tr>
      <w:tr w:rsidR="009111E4" w:rsidRPr="009111E4" w14:paraId="4AF4E89F" w14:textId="77777777" w:rsidTr="005C3424">
        <w:tc>
          <w:tcPr>
            <w:tcW w:w="988" w:type="dxa"/>
          </w:tcPr>
          <w:p w14:paraId="6388D04B" w14:textId="308CEA8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117</w:t>
            </w:r>
          </w:p>
        </w:tc>
        <w:tc>
          <w:tcPr>
            <w:tcW w:w="1842" w:type="dxa"/>
          </w:tcPr>
          <w:p w14:paraId="12ABBEEA" w14:textId="290D79C2"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DC-1485-2023</w:t>
            </w:r>
          </w:p>
        </w:tc>
        <w:tc>
          <w:tcPr>
            <w:tcW w:w="1843" w:type="dxa"/>
          </w:tcPr>
          <w:p w14:paraId="61C7DF89" w14:textId="0B4D03C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163</w:t>
            </w:r>
          </w:p>
        </w:tc>
        <w:tc>
          <w:tcPr>
            <w:tcW w:w="1967" w:type="dxa"/>
          </w:tcPr>
          <w:p w14:paraId="4BD78461" w14:textId="249580B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DC-1534-2023</w:t>
            </w:r>
          </w:p>
        </w:tc>
        <w:tc>
          <w:tcPr>
            <w:tcW w:w="1152" w:type="dxa"/>
          </w:tcPr>
          <w:p w14:paraId="25FE4F83" w14:textId="6C6DDCD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209</w:t>
            </w:r>
          </w:p>
        </w:tc>
        <w:tc>
          <w:tcPr>
            <w:tcW w:w="2170" w:type="dxa"/>
          </w:tcPr>
          <w:p w14:paraId="283D1900" w14:textId="4DBEA40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DC-1607-2023</w:t>
            </w:r>
          </w:p>
        </w:tc>
      </w:tr>
      <w:tr w:rsidR="009111E4" w:rsidRPr="009111E4" w14:paraId="61D4F73D" w14:textId="77777777" w:rsidTr="005C3424">
        <w:tc>
          <w:tcPr>
            <w:tcW w:w="988" w:type="dxa"/>
          </w:tcPr>
          <w:p w14:paraId="58C06733" w14:textId="421DC5E3"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118</w:t>
            </w:r>
          </w:p>
        </w:tc>
        <w:tc>
          <w:tcPr>
            <w:tcW w:w="1842" w:type="dxa"/>
          </w:tcPr>
          <w:p w14:paraId="6843F2CE" w14:textId="0B3D7BE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DC-1486-2023</w:t>
            </w:r>
          </w:p>
        </w:tc>
        <w:tc>
          <w:tcPr>
            <w:tcW w:w="1843" w:type="dxa"/>
          </w:tcPr>
          <w:p w14:paraId="11C6BC87" w14:textId="1677718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164</w:t>
            </w:r>
          </w:p>
        </w:tc>
        <w:tc>
          <w:tcPr>
            <w:tcW w:w="1967" w:type="dxa"/>
          </w:tcPr>
          <w:p w14:paraId="103B4BE8" w14:textId="7F4B2FD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DC-1535-2023</w:t>
            </w:r>
          </w:p>
        </w:tc>
        <w:tc>
          <w:tcPr>
            <w:tcW w:w="1152" w:type="dxa"/>
          </w:tcPr>
          <w:p w14:paraId="4DDBB3FC" w14:textId="25A8BFD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210</w:t>
            </w:r>
          </w:p>
        </w:tc>
        <w:tc>
          <w:tcPr>
            <w:tcW w:w="2170" w:type="dxa"/>
          </w:tcPr>
          <w:p w14:paraId="0094A6F0" w14:textId="55D5A17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DC-1608-2023</w:t>
            </w:r>
          </w:p>
        </w:tc>
      </w:tr>
      <w:tr w:rsidR="009111E4" w:rsidRPr="009111E4" w14:paraId="41596C18" w14:textId="77777777" w:rsidTr="005C3424">
        <w:tc>
          <w:tcPr>
            <w:tcW w:w="988" w:type="dxa"/>
          </w:tcPr>
          <w:p w14:paraId="229CDBE3" w14:textId="1E94AD5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119</w:t>
            </w:r>
          </w:p>
        </w:tc>
        <w:tc>
          <w:tcPr>
            <w:tcW w:w="1842" w:type="dxa"/>
          </w:tcPr>
          <w:p w14:paraId="76AC6283" w14:textId="48CB77B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DC-1487-2023</w:t>
            </w:r>
          </w:p>
        </w:tc>
        <w:tc>
          <w:tcPr>
            <w:tcW w:w="1843" w:type="dxa"/>
          </w:tcPr>
          <w:p w14:paraId="4E4C2DA1" w14:textId="027654B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165</w:t>
            </w:r>
          </w:p>
        </w:tc>
        <w:tc>
          <w:tcPr>
            <w:tcW w:w="1967" w:type="dxa"/>
          </w:tcPr>
          <w:p w14:paraId="5B7F6502" w14:textId="109CF0F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DC-1536-2023</w:t>
            </w:r>
          </w:p>
        </w:tc>
        <w:tc>
          <w:tcPr>
            <w:tcW w:w="1152" w:type="dxa"/>
          </w:tcPr>
          <w:p w14:paraId="4152F0AB" w14:textId="7FA0D2DB"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211</w:t>
            </w:r>
          </w:p>
        </w:tc>
        <w:tc>
          <w:tcPr>
            <w:tcW w:w="2170" w:type="dxa"/>
          </w:tcPr>
          <w:p w14:paraId="25E79C06" w14:textId="57C6205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DC-1609-2023</w:t>
            </w:r>
          </w:p>
        </w:tc>
      </w:tr>
      <w:tr w:rsidR="009111E4" w:rsidRPr="009111E4" w14:paraId="0EC0478C" w14:textId="77777777" w:rsidTr="005C3424">
        <w:tc>
          <w:tcPr>
            <w:tcW w:w="988" w:type="dxa"/>
          </w:tcPr>
          <w:p w14:paraId="1CC1F403" w14:textId="01856EC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120</w:t>
            </w:r>
          </w:p>
        </w:tc>
        <w:tc>
          <w:tcPr>
            <w:tcW w:w="1842" w:type="dxa"/>
          </w:tcPr>
          <w:p w14:paraId="57BAD188" w14:textId="76F77326"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DC-1488-2023</w:t>
            </w:r>
          </w:p>
        </w:tc>
        <w:tc>
          <w:tcPr>
            <w:tcW w:w="1843" w:type="dxa"/>
          </w:tcPr>
          <w:p w14:paraId="35054252" w14:textId="6FD5BAB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166</w:t>
            </w:r>
          </w:p>
        </w:tc>
        <w:tc>
          <w:tcPr>
            <w:tcW w:w="1967" w:type="dxa"/>
          </w:tcPr>
          <w:p w14:paraId="25CE1D8E" w14:textId="756977D7"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DC-1537-2023</w:t>
            </w:r>
          </w:p>
        </w:tc>
        <w:tc>
          <w:tcPr>
            <w:tcW w:w="1152" w:type="dxa"/>
          </w:tcPr>
          <w:p w14:paraId="6F509B49" w14:textId="66D3319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212</w:t>
            </w:r>
          </w:p>
        </w:tc>
        <w:tc>
          <w:tcPr>
            <w:tcW w:w="2170" w:type="dxa"/>
          </w:tcPr>
          <w:p w14:paraId="02624366" w14:textId="4F238B4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DC-1610-2023</w:t>
            </w:r>
          </w:p>
        </w:tc>
      </w:tr>
      <w:tr w:rsidR="009111E4" w:rsidRPr="009111E4" w14:paraId="2C1EEA55" w14:textId="77777777" w:rsidTr="005C3424">
        <w:tc>
          <w:tcPr>
            <w:tcW w:w="988" w:type="dxa"/>
          </w:tcPr>
          <w:p w14:paraId="08D4B3A7" w14:textId="39107B5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121</w:t>
            </w:r>
          </w:p>
        </w:tc>
        <w:tc>
          <w:tcPr>
            <w:tcW w:w="1842" w:type="dxa"/>
          </w:tcPr>
          <w:p w14:paraId="62FCC44A" w14:textId="4858CF36"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DC-1489-2023</w:t>
            </w:r>
          </w:p>
        </w:tc>
        <w:tc>
          <w:tcPr>
            <w:tcW w:w="1843" w:type="dxa"/>
          </w:tcPr>
          <w:p w14:paraId="160334AF" w14:textId="6A27602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167</w:t>
            </w:r>
          </w:p>
        </w:tc>
        <w:tc>
          <w:tcPr>
            <w:tcW w:w="1967" w:type="dxa"/>
          </w:tcPr>
          <w:p w14:paraId="1408E356" w14:textId="039F908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DC-1538-2023</w:t>
            </w:r>
          </w:p>
        </w:tc>
        <w:tc>
          <w:tcPr>
            <w:tcW w:w="1152" w:type="dxa"/>
          </w:tcPr>
          <w:p w14:paraId="340611D7" w14:textId="73FBFA38"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213</w:t>
            </w:r>
          </w:p>
        </w:tc>
        <w:tc>
          <w:tcPr>
            <w:tcW w:w="2170" w:type="dxa"/>
          </w:tcPr>
          <w:p w14:paraId="67E73667" w14:textId="24BB288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8"/>
                <w:szCs w:val="18"/>
              </w:rPr>
              <w:t>DC-1350-2023</w:t>
            </w:r>
          </w:p>
        </w:tc>
      </w:tr>
      <w:tr w:rsidR="009111E4" w:rsidRPr="009111E4" w14:paraId="5D7B3EB7" w14:textId="77777777" w:rsidTr="005C3424">
        <w:trPr>
          <w:gridAfter w:val="2"/>
          <w:wAfter w:w="3322" w:type="dxa"/>
        </w:trPr>
        <w:tc>
          <w:tcPr>
            <w:tcW w:w="988" w:type="dxa"/>
          </w:tcPr>
          <w:p w14:paraId="409B032D" w14:textId="5C21DE8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122</w:t>
            </w:r>
          </w:p>
        </w:tc>
        <w:tc>
          <w:tcPr>
            <w:tcW w:w="1842" w:type="dxa"/>
          </w:tcPr>
          <w:p w14:paraId="15D5AC91" w14:textId="1A62CF0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DC-1490-2023</w:t>
            </w:r>
          </w:p>
        </w:tc>
        <w:tc>
          <w:tcPr>
            <w:tcW w:w="1843" w:type="dxa"/>
          </w:tcPr>
          <w:p w14:paraId="4149FAA3" w14:textId="1B7964C4"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168</w:t>
            </w:r>
          </w:p>
        </w:tc>
        <w:tc>
          <w:tcPr>
            <w:tcW w:w="1967" w:type="dxa"/>
          </w:tcPr>
          <w:p w14:paraId="4E210F63" w14:textId="1B1B6A21"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DC-1540-2023</w:t>
            </w:r>
          </w:p>
        </w:tc>
      </w:tr>
      <w:tr w:rsidR="009111E4" w:rsidRPr="009111E4" w14:paraId="3F7F21FF" w14:textId="77777777" w:rsidTr="005C3424">
        <w:trPr>
          <w:gridAfter w:val="2"/>
          <w:wAfter w:w="3322" w:type="dxa"/>
        </w:trPr>
        <w:tc>
          <w:tcPr>
            <w:tcW w:w="988" w:type="dxa"/>
          </w:tcPr>
          <w:p w14:paraId="7E2DF442" w14:textId="0B480E4E"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123</w:t>
            </w:r>
          </w:p>
        </w:tc>
        <w:tc>
          <w:tcPr>
            <w:tcW w:w="1842" w:type="dxa"/>
          </w:tcPr>
          <w:p w14:paraId="4400743F" w14:textId="66597191"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DC-1491-2023</w:t>
            </w:r>
          </w:p>
        </w:tc>
        <w:tc>
          <w:tcPr>
            <w:tcW w:w="1843" w:type="dxa"/>
          </w:tcPr>
          <w:p w14:paraId="607880DB" w14:textId="05C32CF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169</w:t>
            </w:r>
          </w:p>
        </w:tc>
        <w:tc>
          <w:tcPr>
            <w:tcW w:w="1967" w:type="dxa"/>
          </w:tcPr>
          <w:p w14:paraId="09F447F3" w14:textId="2B9FA877"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DC-1541-2023</w:t>
            </w:r>
          </w:p>
        </w:tc>
      </w:tr>
      <w:tr w:rsidR="009111E4" w:rsidRPr="009111E4" w14:paraId="52134381" w14:textId="77777777" w:rsidTr="005C3424">
        <w:trPr>
          <w:gridAfter w:val="2"/>
          <w:wAfter w:w="3322" w:type="dxa"/>
        </w:trPr>
        <w:tc>
          <w:tcPr>
            <w:tcW w:w="988" w:type="dxa"/>
          </w:tcPr>
          <w:p w14:paraId="416B57B0" w14:textId="48118FBE"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124</w:t>
            </w:r>
          </w:p>
        </w:tc>
        <w:tc>
          <w:tcPr>
            <w:tcW w:w="1842" w:type="dxa"/>
          </w:tcPr>
          <w:p w14:paraId="4E0FDC92" w14:textId="64C44AB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DC-1492-2023</w:t>
            </w:r>
          </w:p>
        </w:tc>
        <w:tc>
          <w:tcPr>
            <w:tcW w:w="1843" w:type="dxa"/>
          </w:tcPr>
          <w:p w14:paraId="518D9A84" w14:textId="270E9654"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170</w:t>
            </w:r>
          </w:p>
        </w:tc>
        <w:tc>
          <w:tcPr>
            <w:tcW w:w="1967" w:type="dxa"/>
          </w:tcPr>
          <w:p w14:paraId="406D8CC0" w14:textId="75A9D7B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DC-1542-2023</w:t>
            </w:r>
          </w:p>
        </w:tc>
      </w:tr>
      <w:tr w:rsidR="009111E4" w:rsidRPr="009111E4" w14:paraId="1EF5C548" w14:textId="77777777" w:rsidTr="005C3424">
        <w:trPr>
          <w:gridAfter w:val="2"/>
          <w:wAfter w:w="3322" w:type="dxa"/>
        </w:trPr>
        <w:tc>
          <w:tcPr>
            <w:tcW w:w="988" w:type="dxa"/>
          </w:tcPr>
          <w:p w14:paraId="1216E369" w14:textId="559E232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125</w:t>
            </w:r>
          </w:p>
        </w:tc>
        <w:tc>
          <w:tcPr>
            <w:tcW w:w="1842" w:type="dxa"/>
          </w:tcPr>
          <w:p w14:paraId="131EEF2A" w14:textId="2EB7CB1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DC-1493-2023</w:t>
            </w:r>
          </w:p>
        </w:tc>
        <w:tc>
          <w:tcPr>
            <w:tcW w:w="1843" w:type="dxa"/>
          </w:tcPr>
          <w:p w14:paraId="24C9E4B1" w14:textId="071B885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171</w:t>
            </w:r>
          </w:p>
        </w:tc>
        <w:tc>
          <w:tcPr>
            <w:tcW w:w="1967" w:type="dxa"/>
          </w:tcPr>
          <w:p w14:paraId="70572A3F" w14:textId="464A664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DC-1543-2023</w:t>
            </w:r>
          </w:p>
        </w:tc>
      </w:tr>
      <w:tr w:rsidR="009111E4" w:rsidRPr="009111E4" w14:paraId="64403229" w14:textId="77777777" w:rsidTr="005C3424">
        <w:trPr>
          <w:gridAfter w:val="2"/>
          <w:wAfter w:w="3322" w:type="dxa"/>
        </w:trPr>
        <w:tc>
          <w:tcPr>
            <w:tcW w:w="988" w:type="dxa"/>
          </w:tcPr>
          <w:p w14:paraId="6A8A9CE9" w14:textId="0DD14D1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126</w:t>
            </w:r>
          </w:p>
        </w:tc>
        <w:tc>
          <w:tcPr>
            <w:tcW w:w="1842" w:type="dxa"/>
          </w:tcPr>
          <w:p w14:paraId="62B2840A" w14:textId="3186A73F"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DC-1494-2023</w:t>
            </w:r>
          </w:p>
        </w:tc>
        <w:tc>
          <w:tcPr>
            <w:tcW w:w="1843" w:type="dxa"/>
          </w:tcPr>
          <w:p w14:paraId="758054F6" w14:textId="2F4237C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172</w:t>
            </w:r>
          </w:p>
        </w:tc>
        <w:tc>
          <w:tcPr>
            <w:tcW w:w="1967" w:type="dxa"/>
          </w:tcPr>
          <w:p w14:paraId="57485FB2" w14:textId="1A63083E"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DC-1544-2023</w:t>
            </w:r>
          </w:p>
        </w:tc>
      </w:tr>
      <w:tr w:rsidR="009111E4" w:rsidRPr="009111E4" w14:paraId="114DD511" w14:textId="77777777" w:rsidTr="005C3424">
        <w:trPr>
          <w:gridAfter w:val="2"/>
          <w:wAfter w:w="3322" w:type="dxa"/>
        </w:trPr>
        <w:tc>
          <w:tcPr>
            <w:tcW w:w="988" w:type="dxa"/>
          </w:tcPr>
          <w:p w14:paraId="2E4F5E9B" w14:textId="71F397CF"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127</w:t>
            </w:r>
          </w:p>
        </w:tc>
        <w:tc>
          <w:tcPr>
            <w:tcW w:w="1842" w:type="dxa"/>
          </w:tcPr>
          <w:p w14:paraId="35ED3B0C" w14:textId="2913C79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DC-1495-2023</w:t>
            </w:r>
          </w:p>
        </w:tc>
        <w:tc>
          <w:tcPr>
            <w:tcW w:w="1843" w:type="dxa"/>
          </w:tcPr>
          <w:p w14:paraId="68FF13EC" w14:textId="643FED6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173</w:t>
            </w:r>
          </w:p>
        </w:tc>
        <w:tc>
          <w:tcPr>
            <w:tcW w:w="1967" w:type="dxa"/>
          </w:tcPr>
          <w:p w14:paraId="1CAC3966" w14:textId="0383F2D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DC-1545-2023</w:t>
            </w:r>
          </w:p>
        </w:tc>
      </w:tr>
      <w:tr w:rsidR="009111E4" w:rsidRPr="009111E4" w14:paraId="5FC470E5" w14:textId="77777777" w:rsidTr="005C3424">
        <w:trPr>
          <w:gridAfter w:val="2"/>
          <w:wAfter w:w="3322" w:type="dxa"/>
        </w:trPr>
        <w:tc>
          <w:tcPr>
            <w:tcW w:w="988" w:type="dxa"/>
          </w:tcPr>
          <w:p w14:paraId="0D5157FF" w14:textId="0E2BE945"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128</w:t>
            </w:r>
          </w:p>
        </w:tc>
        <w:tc>
          <w:tcPr>
            <w:tcW w:w="1842" w:type="dxa"/>
          </w:tcPr>
          <w:p w14:paraId="04A97DB3" w14:textId="45A0BB02"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DC-1496-2023</w:t>
            </w:r>
          </w:p>
        </w:tc>
        <w:tc>
          <w:tcPr>
            <w:tcW w:w="1843" w:type="dxa"/>
          </w:tcPr>
          <w:p w14:paraId="7547E802" w14:textId="7809160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174</w:t>
            </w:r>
          </w:p>
        </w:tc>
        <w:tc>
          <w:tcPr>
            <w:tcW w:w="1967" w:type="dxa"/>
          </w:tcPr>
          <w:p w14:paraId="629C8677" w14:textId="0F9FBDA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DC-1546-2023</w:t>
            </w:r>
          </w:p>
        </w:tc>
      </w:tr>
      <w:tr w:rsidR="009111E4" w:rsidRPr="009111E4" w14:paraId="6D231AE6" w14:textId="77777777" w:rsidTr="005C3424">
        <w:trPr>
          <w:gridAfter w:val="2"/>
          <w:wAfter w:w="3322" w:type="dxa"/>
        </w:trPr>
        <w:tc>
          <w:tcPr>
            <w:tcW w:w="988" w:type="dxa"/>
          </w:tcPr>
          <w:p w14:paraId="0B28D20C" w14:textId="76CBC830"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129</w:t>
            </w:r>
          </w:p>
        </w:tc>
        <w:tc>
          <w:tcPr>
            <w:tcW w:w="1842" w:type="dxa"/>
          </w:tcPr>
          <w:p w14:paraId="380EC9E9" w14:textId="02CBC32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DC-1497-2023</w:t>
            </w:r>
          </w:p>
        </w:tc>
        <w:tc>
          <w:tcPr>
            <w:tcW w:w="1843" w:type="dxa"/>
          </w:tcPr>
          <w:p w14:paraId="2A64C849" w14:textId="7E3C5E4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175</w:t>
            </w:r>
          </w:p>
        </w:tc>
        <w:tc>
          <w:tcPr>
            <w:tcW w:w="1967" w:type="dxa"/>
          </w:tcPr>
          <w:p w14:paraId="77646DC9" w14:textId="6CFAA29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DC-1547-2023</w:t>
            </w:r>
          </w:p>
        </w:tc>
      </w:tr>
      <w:tr w:rsidR="009111E4" w:rsidRPr="009111E4" w14:paraId="4708C967" w14:textId="77777777" w:rsidTr="005C3424">
        <w:trPr>
          <w:gridAfter w:val="2"/>
          <w:wAfter w:w="3322" w:type="dxa"/>
        </w:trPr>
        <w:tc>
          <w:tcPr>
            <w:tcW w:w="988" w:type="dxa"/>
          </w:tcPr>
          <w:p w14:paraId="0A6B055E" w14:textId="37233D66"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130</w:t>
            </w:r>
          </w:p>
        </w:tc>
        <w:tc>
          <w:tcPr>
            <w:tcW w:w="1842" w:type="dxa"/>
          </w:tcPr>
          <w:p w14:paraId="46B9A26B" w14:textId="5DF748BF"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DC-1498-2023</w:t>
            </w:r>
          </w:p>
        </w:tc>
        <w:tc>
          <w:tcPr>
            <w:tcW w:w="1843" w:type="dxa"/>
          </w:tcPr>
          <w:p w14:paraId="5A98B058" w14:textId="663D379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176</w:t>
            </w:r>
          </w:p>
        </w:tc>
        <w:tc>
          <w:tcPr>
            <w:tcW w:w="1967" w:type="dxa"/>
          </w:tcPr>
          <w:p w14:paraId="2EB21921" w14:textId="5589FAD0"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DC-1548-2023</w:t>
            </w:r>
          </w:p>
        </w:tc>
      </w:tr>
      <w:tr w:rsidR="009111E4" w:rsidRPr="009111E4" w14:paraId="4DF4130A" w14:textId="77777777" w:rsidTr="005C3424">
        <w:trPr>
          <w:gridAfter w:val="2"/>
          <w:wAfter w:w="3322" w:type="dxa"/>
        </w:trPr>
        <w:tc>
          <w:tcPr>
            <w:tcW w:w="988" w:type="dxa"/>
          </w:tcPr>
          <w:p w14:paraId="35338ACA" w14:textId="278B3EAD"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131</w:t>
            </w:r>
          </w:p>
        </w:tc>
        <w:tc>
          <w:tcPr>
            <w:tcW w:w="1842" w:type="dxa"/>
          </w:tcPr>
          <w:p w14:paraId="156046D9" w14:textId="23F036B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DC-1499-2023</w:t>
            </w:r>
          </w:p>
        </w:tc>
        <w:tc>
          <w:tcPr>
            <w:tcW w:w="1843" w:type="dxa"/>
          </w:tcPr>
          <w:p w14:paraId="298AA6AF" w14:textId="2967D36F"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177</w:t>
            </w:r>
          </w:p>
        </w:tc>
        <w:tc>
          <w:tcPr>
            <w:tcW w:w="1967" w:type="dxa"/>
          </w:tcPr>
          <w:p w14:paraId="472955B9" w14:textId="0F2702F3"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DC-1549-2023</w:t>
            </w:r>
          </w:p>
        </w:tc>
      </w:tr>
      <w:tr w:rsidR="009111E4" w:rsidRPr="009111E4" w14:paraId="72F3C801" w14:textId="77777777" w:rsidTr="005C3424">
        <w:trPr>
          <w:gridAfter w:val="2"/>
          <w:wAfter w:w="3322" w:type="dxa"/>
        </w:trPr>
        <w:tc>
          <w:tcPr>
            <w:tcW w:w="988" w:type="dxa"/>
          </w:tcPr>
          <w:p w14:paraId="6FEF9106" w14:textId="0D4CB578"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132</w:t>
            </w:r>
          </w:p>
        </w:tc>
        <w:tc>
          <w:tcPr>
            <w:tcW w:w="1842" w:type="dxa"/>
          </w:tcPr>
          <w:p w14:paraId="549B86A5" w14:textId="52DA6DAC"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DC-1500-2023</w:t>
            </w:r>
          </w:p>
        </w:tc>
        <w:tc>
          <w:tcPr>
            <w:tcW w:w="1843" w:type="dxa"/>
          </w:tcPr>
          <w:p w14:paraId="6D893E55" w14:textId="66A8CB8A"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178</w:t>
            </w:r>
          </w:p>
        </w:tc>
        <w:tc>
          <w:tcPr>
            <w:tcW w:w="1967" w:type="dxa"/>
          </w:tcPr>
          <w:p w14:paraId="45292D47" w14:textId="74954DD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DC-1550-2023</w:t>
            </w:r>
          </w:p>
        </w:tc>
      </w:tr>
      <w:tr w:rsidR="009111E4" w:rsidRPr="009111E4" w14:paraId="77096547" w14:textId="77777777" w:rsidTr="005C3424">
        <w:trPr>
          <w:gridAfter w:val="2"/>
          <w:wAfter w:w="3322" w:type="dxa"/>
        </w:trPr>
        <w:tc>
          <w:tcPr>
            <w:tcW w:w="988" w:type="dxa"/>
          </w:tcPr>
          <w:p w14:paraId="177B4F59" w14:textId="3E7F499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133</w:t>
            </w:r>
          </w:p>
        </w:tc>
        <w:tc>
          <w:tcPr>
            <w:tcW w:w="1842" w:type="dxa"/>
          </w:tcPr>
          <w:p w14:paraId="709FB636" w14:textId="3437A00B"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DC-1501-2023</w:t>
            </w:r>
          </w:p>
        </w:tc>
        <w:tc>
          <w:tcPr>
            <w:tcW w:w="1843" w:type="dxa"/>
          </w:tcPr>
          <w:p w14:paraId="3A1E2E41" w14:textId="1ED9043C"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179</w:t>
            </w:r>
          </w:p>
        </w:tc>
        <w:tc>
          <w:tcPr>
            <w:tcW w:w="1967" w:type="dxa"/>
          </w:tcPr>
          <w:p w14:paraId="32E1382C" w14:textId="06842979"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DC-1551-2023</w:t>
            </w:r>
          </w:p>
        </w:tc>
      </w:tr>
      <w:tr w:rsidR="009111E4" w:rsidRPr="009111E4" w14:paraId="6E6324D3" w14:textId="77777777" w:rsidTr="005C3424">
        <w:trPr>
          <w:gridAfter w:val="2"/>
          <w:wAfter w:w="3322" w:type="dxa"/>
        </w:trPr>
        <w:tc>
          <w:tcPr>
            <w:tcW w:w="988" w:type="dxa"/>
          </w:tcPr>
          <w:p w14:paraId="5BAB0656" w14:textId="6C889C99"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134</w:t>
            </w:r>
          </w:p>
        </w:tc>
        <w:tc>
          <w:tcPr>
            <w:tcW w:w="1842" w:type="dxa"/>
          </w:tcPr>
          <w:p w14:paraId="4B1F0AED" w14:textId="4FEC93CA"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DC-1502-2023</w:t>
            </w:r>
          </w:p>
        </w:tc>
        <w:tc>
          <w:tcPr>
            <w:tcW w:w="1843" w:type="dxa"/>
          </w:tcPr>
          <w:p w14:paraId="00F2FF57" w14:textId="1737B8D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180</w:t>
            </w:r>
          </w:p>
        </w:tc>
        <w:tc>
          <w:tcPr>
            <w:tcW w:w="1967" w:type="dxa"/>
          </w:tcPr>
          <w:p w14:paraId="053A6CE6" w14:textId="4FBBA8B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DC-1552-2023</w:t>
            </w:r>
          </w:p>
        </w:tc>
      </w:tr>
      <w:tr w:rsidR="009111E4" w:rsidRPr="009111E4" w14:paraId="53DDE850" w14:textId="77777777" w:rsidTr="005C3424">
        <w:trPr>
          <w:gridAfter w:val="2"/>
          <w:wAfter w:w="3322" w:type="dxa"/>
          <w:trHeight w:val="150"/>
        </w:trPr>
        <w:tc>
          <w:tcPr>
            <w:tcW w:w="988" w:type="dxa"/>
          </w:tcPr>
          <w:p w14:paraId="0AC8D868" w14:textId="0326163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135</w:t>
            </w:r>
          </w:p>
        </w:tc>
        <w:tc>
          <w:tcPr>
            <w:tcW w:w="1842" w:type="dxa"/>
          </w:tcPr>
          <w:p w14:paraId="5622C84D" w14:textId="672EE497"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DC-1503-2023</w:t>
            </w:r>
          </w:p>
        </w:tc>
        <w:tc>
          <w:tcPr>
            <w:tcW w:w="1843" w:type="dxa"/>
          </w:tcPr>
          <w:p w14:paraId="0F6B067F" w14:textId="5A5C346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181</w:t>
            </w:r>
          </w:p>
        </w:tc>
        <w:tc>
          <w:tcPr>
            <w:tcW w:w="1967" w:type="dxa"/>
          </w:tcPr>
          <w:p w14:paraId="17E4E56B" w14:textId="1E530865"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DC-1553-2023</w:t>
            </w:r>
          </w:p>
        </w:tc>
      </w:tr>
      <w:tr w:rsidR="009111E4" w:rsidRPr="009111E4" w14:paraId="0C0C1016" w14:textId="77777777" w:rsidTr="005C3424">
        <w:trPr>
          <w:gridAfter w:val="2"/>
          <w:wAfter w:w="3322" w:type="dxa"/>
        </w:trPr>
        <w:tc>
          <w:tcPr>
            <w:tcW w:w="988" w:type="dxa"/>
          </w:tcPr>
          <w:p w14:paraId="1988D7D7" w14:textId="45D1C4D4"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136</w:t>
            </w:r>
          </w:p>
        </w:tc>
        <w:tc>
          <w:tcPr>
            <w:tcW w:w="1842" w:type="dxa"/>
          </w:tcPr>
          <w:p w14:paraId="31CD0A7B" w14:textId="1B78D2A2" w:rsidR="005C3424" w:rsidRPr="009111E4" w:rsidRDefault="005C3424" w:rsidP="00857B00">
            <w:pPr>
              <w:ind w:right="431"/>
              <w:jc w:val="both"/>
              <w:rPr>
                <w:rFonts w:ascii="Montserrat" w:hAnsi="Montserrat"/>
                <w:sz w:val="16"/>
                <w:szCs w:val="16"/>
              </w:rPr>
            </w:pPr>
            <w:r w:rsidRPr="009111E4">
              <w:rPr>
                <w:rFonts w:ascii="Montserrat" w:hAnsi="Montserrat"/>
                <w:sz w:val="16"/>
                <w:szCs w:val="16"/>
              </w:rPr>
              <w:t>DC-1504-2023</w:t>
            </w:r>
          </w:p>
        </w:tc>
        <w:tc>
          <w:tcPr>
            <w:tcW w:w="1843" w:type="dxa"/>
          </w:tcPr>
          <w:p w14:paraId="2217CD14" w14:textId="7275CE46"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182</w:t>
            </w:r>
          </w:p>
        </w:tc>
        <w:tc>
          <w:tcPr>
            <w:tcW w:w="1967" w:type="dxa"/>
          </w:tcPr>
          <w:p w14:paraId="06233B2E" w14:textId="2C774D7D" w:rsidR="005C3424" w:rsidRPr="009111E4" w:rsidRDefault="005C3424" w:rsidP="00857B00">
            <w:pPr>
              <w:ind w:right="431"/>
              <w:jc w:val="both"/>
              <w:rPr>
                <w:rFonts w:ascii="Montserrat" w:eastAsia="Montserrat" w:hAnsi="Montserrat" w:cs="Montserrat"/>
                <w:sz w:val="18"/>
                <w:szCs w:val="18"/>
              </w:rPr>
            </w:pPr>
            <w:r w:rsidRPr="009111E4">
              <w:rPr>
                <w:rFonts w:ascii="Montserrat" w:hAnsi="Montserrat"/>
                <w:sz w:val="16"/>
                <w:szCs w:val="16"/>
              </w:rPr>
              <w:t>DC-1554-2023</w:t>
            </w:r>
          </w:p>
        </w:tc>
      </w:tr>
    </w:tbl>
    <w:p w14:paraId="68E0BE34" w14:textId="0BAFD4C1" w:rsidR="00E301FE" w:rsidRPr="009111E4" w:rsidRDefault="00E301FE" w:rsidP="00857B00">
      <w:pPr>
        <w:ind w:right="431"/>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307"/>
        <w:gridCol w:w="1957"/>
      </w:tblGrid>
      <w:tr w:rsidR="009111E4" w:rsidRPr="009111E4" w14:paraId="67277C7F" w14:textId="77777777" w:rsidTr="005C3424">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3905128" w14:textId="1E70C86C" w:rsidR="00515BA3" w:rsidRPr="009111E4" w:rsidRDefault="00515BA3"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630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2862A9F" w14:textId="24B42842" w:rsidR="00515BA3" w:rsidRPr="009111E4" w:rsidRDefault="00515BA3"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01DED5B" w14:textId="7FCBFD9B" w:rsidR="00515BA3" w:rsidRPr="009111E4" w:rsidRDefault="00515BA3"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348CDD6F" w14:textId="77777777" w:rsidTr="005C3424">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0DFF611"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RFC y Domicilio</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D92A481" w14:textId="7F0397DE" w:rsidR="00515BA3" w:rsidRPr="009111E4" w:rsidRDefault="00515BA3" w:rsidP="00857B00">
            <w:pPr>
              <w:pStyle w:val="TableParagraph"/>
              <w:spacing w:before="70"/>
              <w:ind w:right="82"/>
              <w:jc w:val="both"/>
              <w:rPr>
                <w:rFonts w:ascii="Montserrat" w:eastAsia="Montserrat" w:hAnsi="Montserrat" w:cs="Montserrat"/>
                <w:sz w:val="16"/>
                <w:szCs w:val="16"/>
              </w:rPr>
            </w:pPr>
            <w:r w:rsidRPr="009111E4">
              <w:rPr>
                <w:rFonts w:ascii="Montserrat" w:hAnsi="Montserrat"/>
                <w:sz w:val="16"/>
                <w:szCs w:val="16"/>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w:t>
            </w:r>
            <w:r w:rsidR="005C3424" w:rsidRPr="009111E4">
              <w:rPr>
                <w:rFonts w:ascii="Montserrat" w:hAnsi="Montserrat"/>
                <w:sz w:val="16"/>
                <w:szCs w:val="16"/>
              </w:rPr>
              <w:t xml:space="preserve"> personas físicas identificadas, </w:t>
            </w:r>
            <w:r w:rsidRPr="009111E4">
              <w:rPr>
                <w:rFonts w:ascii="Montserrat" w:hAnsi="Montserrat"/>
                <w:sz w:val="16"/>
                <w:szCs w:val="16"/>
              </w:rPr>
              <w:t>RFC:</w:t>
            </w:r>
            <w:r w:rsidRPr="009111E4">
              <w:rPr>
                <w:rFonts w:ascii="Montserrat" w:hAnsi="Montserrat"/>
                <w:b/>
                <w:sz w:val="16"/>
                <w:szCs w:val="16"/>
              </w:rPr>
              <w:t xml:space="preserve"> </w:t>
            </w:r>
            <w:r w:rsidRPr="009111E4">
              <w:rPr>
                <w:rFonts w:ascii="Montserrat" w:hAnsi="Montserrat"/>
                <w:sz w:val="16"/>
                <w:szCs w:val="16"/>
              </w:rPr>
              <w:t xml:space="preserve"> El RFC, es una clave única de registro que sirve para identificar a toda aquella persona, cuyos datos que la integran son datos personales los cuales describen nombre, fecha de nacimiento y un conjunto de letras y números los cuales estos últimos integran la homoclave, l</w:t>
            </w:r>
            <w:r w:rsidR="005C3424" w:rsidRPr="009111E4">
              <w:rPr>
                <w:rFonts w:ascii="Montserrat" w:hAnsi="Montserrat"/>
                <w:sz w:val="16"/>
                <w:szCs w:val="16"/>
              </w:rPr>
              <w:t>a cual es única e irrepetible</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DBDC720" w14:textId="744018DF" w:rsidR="00515BA3" w:rsidRPr="009111E4" w:rsidRDefault="00515BA3" w:rsidP="00857B00">
            <w:pPr>
              <w:autoSpaceDE w:val="0"/>
              <w:autoSpaceDN w:val="0"/>
              <w:adjustRightInd w:val="0"/>
              <w:jc w:val="both"/>
              <w:rPr>
                <w:rFonts w:ascii="Montserrat" w:eastAsia="Montserrat" w:hAnsi="Montserrat" w:cs="Montserrat"/>
                <w:sz w:val="16"/>
                <w:szCs w:val="16"/>
              </w:rPr>
            </w:pPr>
            <w:r w:rsidRPr="009111E4">
              <w:rPr>
                <w:rFonts w:ascii="Montserrat" w:hAnsi="Montserrat" w:cs="Montserrat"/>
                <w:sz w:val="16"/>
                <w:szCs w:val="16"/>
                <w:lang w:eastAsia="ja-JP"/>
              </w:rPr>
              <w:t>Artícul</w:t>
            </w:r>
            <w:r w:rsidR="005C3424" w:rsidRPr="009111E4">
              <w:rPr>
                <w:rFonts w:ascii="Montserrat" w:hAnsi="Montserrat" w:cs="Montserrat"/>
                <w:sz w:val="16"/>
                <w:szCs w:val="16"/>
                <w:lang w:eastAsia="ja-JP"/>
              </w:rPr>
              <w:t>o 113, fracción I, de la LFTAIP</w:t>
            </w:r>
          </w:p>
        </w:tc>
      </w:tr>
      <w:tr w:rsidR="009111E4" w:rsidRPr="009111E4" w14:paraId="114AAD27" w14:textId="77777777" w:rsidTr="005C3424">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17B7C1"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Datos Bancarios:</w:t>
            </w:r>
          </w:p>
          <w:p w14:paraId="77F12513"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 xml:space="preserve">Número </w:t>
            </w:r>
          </w:p>
          <w:p w14:paraId="7928526B"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clabe bancaria</w:t>
            </w:r>
          </w:p>
          <w:p w14:paraId="1AEED147"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Institución Financiera</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3F8544C" w14:textId="461145CD"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Ambos son un conjunto de signos de carácter numérico utilizado por los grupos financieros e instituciones bancarias, con el objeto de identifi</w:t>
            </w:r>
            <w:r w:rsidR="005C3424" w:rsidRPr="009111E4">
              <w:rPr>
                <w:rFonts w:ascii="Montserrat" w:hAnsi="Montserrat"/>
                <w:sz w:val="16"/>
                <w:szCs w:val="16"/>
              </w:rPr>
              <w:t xml:space="preserve">car las cuentas de sus clientes, </w:t>
            </w:r>
            <w:r w:rsidRPr="009111E4">
              <w:rPr>
                <w:rFonts w:ascii="Montserrat" w:hAnsi="Montserrat"/>
                <w:sz w:val="16"/>
                <w:szCs w:val="16"/>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r w:rsidR="005C3424" w:rsidRPr="009111E4">
              <w:rPr>
                <w:rFonts w:ascii="Montserrat" w:hAnsi="Montserrat"/>
                <w:sz w:val="16"/>
                <w:szCs w:val="16"/>
              </w:rPr>
              <w:t xml:space="preserve">, </w:t>
            </w:r>
            <w:r w:rsidRPr="009111E4">
              <w:rPr>
                <w:rFonts w:ascii="Montserrat" w:hAnsi="Montserrat"/>
                <w:sz w:val="16"/>
                <w:szCs w:val="16"/>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w:t>
            </w:r>
            <w:r w:rsidR="005C3424" w:rsidRPr="009111E4">
              <w:rPr>
                <w:rFonts w:ascii="Montserrat" w:hAnsi="Montserrat"/>
                <w:sz w:val="16"/>
                <w:szCs w:val="16"/>
              </w:rPr>
              <w:t xml:space="preserve"> cuenta señalada por el cliente, </w:t>
            </w:r>
            <w:r w:rsidRPr="009111E4">
              <w:rPr>
                <w:rFonts w:ascii="Montserrat" w:hAnsi="Montserrat"/>
                <w:sz w:val="16"/>
                <w:szCs w:val="16"/>
              </w:rPr>
              <w:t xml:space="preserve">Por su parte la clabe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w:t>
            </w:r>
            <w:r w:rsidR="005C3424" w:rsidRPr="009111E4">
              <w:rPr>
                <w:rFonts w:ascii="Montserrat" w:hAnsi="Montserrat"/>
                <w:sz w:val="16"/>
                <w:szCs w:val="16"/>
              </w:rPr>
              <w:t xml:space="preserve">cliente, como destino u origen, </w:t>
            </w:r>
            <w:r w:rsidRPr="009111E4">
              <w:rPr>
                <w:rFonts w:ascii="Montserrat" w:hAnsi="Montserrat"/>
                <w:sz w:val="16"/>
                <w:szCs w:val="16"/>
              </w:rPr>
              <w:t>Dicha clave se compone de dieciocho dígitos numéricos que corresponden al código de banco, código de plaza; númer</w:t>
            </w:r>
            <w:r w:rsidR="005C3424" w:rsidRPr="009111E4">
              <w:rPr>
                <w:rFonts w:ascii="Montserrat" w:hAnsi="Montserrat"/>
                <w:sz w:val="16"/>
                <w:szCs w:val="16"/>
              </w:rPr>
              <w:t xml:space="preserve">o de cuenta y dígito de control, </w:t>
            </w:r>
            <w:r w:rsidRPr="009111E4">
              <w:rPr>
                <w:rFonts w:ascii="Montserrat" w:hAnsi="Montserrat"/>
                <w:sz w:val="16"/>
                <w:szCs w:val="16"/>
              </w:rPr>
              <w:t xml:space="preserve">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w:t>
            </w:r>
            <w:r w:rsidR="005C3424" w:rsidRPr="009111E4">
              <w:rPr>
                <w:rFonts w:ascii="Montserrat" w:hAnsi="Montserrat"/>
                <w:sz w:val="16"/>
                <w:szCs w:val="16"/>
              </w:rPr>
              <w:t xml:space="preserve">saldos, entre otros datos </w:t>
            </w:r>
            <w:r w:rsidRPr="009111E4">
              <w:rPr>
                <w:rFonts w:ascii="Montserrat" w:hAnsi="Montserrat"/>
                <w:sz w:val="16"/>
                <w:szCs w:val="16"/>
              </w:rPr>
              <w:t>Por tanto, se desprende que la información relativa al número clabe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w:t>
            </w:r>
            <w:r w:rsidR="005C3424" w:rsidRPr="009111E4">
              <w:rPr>
                <w:rFonts w:ascii="Montserrat" w:hAnsi="Montserrat"/>
                <w:sz w:val="16"/>
                <w:szCs w:val="16"/>
              </w:rPr>
              <w:t>cial</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8C6E4F7" w14:textId="77777777" w:rsidR="00515BA3" w:rsidRPr="009111E4" w:rsidRDefault="00515BA3" w:rsidP="00857B00">
            <w:pPr>
              <w:jc w:val="both"/>
              <w:rPr>
                <w:rFonts w:ascii="Montserrat" w:hAnsi="Montserrat"/>
                <w:sz w:val="16"/>
                <w:szCs w:val="16"/>
              </w:rPr>
            </w:pPr>
            <w:r w:rsidRPr="009111E4">
              <w:rPr>
                <w:rFonts w:ascii="Montserrat" w:hAnsi="Montserrat"/>
                <w:sz w:val="16"/>
                <w:szCs w:val="16"/>
              </w:rPr>
              <w:t xml:space="preserve">Artículo 113, fracción I, de la </w:t>
            </w:r>
            <w:r w:rsidRPr="009111E4">
              <w:rPr>
                <w:rFonts w:ascii="Montserrat" w:hAnsi="Montserrat" w:cs="Montserrat"/>
                <w:sz w:val="16"/>
                <w:szCs w:val="16"/>
                <w:lang w:eastAsia="ja-JP"/>
              </w:rPr>
              <w:t>LFTAIP</w:t>
            </w:r>
          </w:p>
        </w:tc>
      </w:tr>
      <w:tr w:rsidR="009111E4" w:rsidRPr="009111E4" w14:paraId="3C58A0A2" w14:textId="77777777" w:rsidTr="005C3424">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465AF4" w14:textId="090268EF"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Teléfono</w:t>
            </w:r>
            <w:r w:rsidR="00D7542D" w:rsidRPr="009111E4">
              <w:rPr>
                <w:rFonts w:ascii="Montserrat" w:eastAsia="Montserrat" w:hAnsi="Montserrat" w:cs="Montserrat"/>
                <w:sz w:val="16"/>
                <w:szCs w:val="16"/>
              </w:rPr>
              <w:t xml:space="preserve"> y c</w:t>
            </w:r>
            <w:r w:rsidRPr="009111E4">
              <w:rPr>
                <w:rFonts w:ascii="Montserrat" w:eastAsia="Montserrat" w:hAnsi="Montserrat" w:cs="Montserrat"/>
                <w:sz w:val="16"/>
                <w:szCs w:val="16"/>
              </w:rPr>
              <w:t>orreo electrónico</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81C47A3" w14:textId="6D59356A"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TELÉFONO:</w:t>
            </w:r>
            <w:r w:rsidRPr="009111E4">
              <w:rPr>
                <w:rFonts w:ascii="Montserrat" w:hAnsi="Montserrat"/>
                <w:b/>
                <w:sz w:val="16"/>
                <w:szCs w:val="16"/>
              </w:rPr>
              <w:t xml:space="preserve"> </w:t>
            </w:r>
            <w:r w:rsidRPr="009111E4">
              <w:rPr>
                <w:rFonts w:ascii="Montserrat" w:hAnsi="Montserrat"/>
                <w:sz w:val="16"/>
                <w:szCs w:val="16"/>
              </w:rPr>
              <w:t>Es un dato conformado por una combinación de números, de acceso al servicio de telefonía fija o celular que corresponde al uso de forma particular, personal y privada el cual es un medio de comunicación inmediata, el cual al se</w:t>
            </w:r>
            <w:r w:rsidR="005C3424" w:rsidRPr="009111E4">
              <w:rPr>
                <w:rFonts w:ascii="Montserrat" w:hAnsi="Montserrat"/>
                <w:sz w:val="16"/>
                <w:szCs w:val="16"/>
              </w:rPr>
              <w:t xml:space="preserve"> hace localizable a la persona</w:t>
            </w:r>
          </w:p>
          <w:p w14:paraId="6FF521F0" w14:textId="26611F2B" w:rsidR="00515BA3" w:rsidRPr="009111E4" w:rsidRDefault="00515BA3" w:rsidP="00857B00">
            <w:pPr>
              <w:ind w:left="16"/>
              <w:jc w:val="both"/>
              <w:rPr>
                <w:rFonts w:ascii="Montserrat" w:eastAsia="Montserrat" w:hAnsi="Montserrat" w:cs="Montserrat"/>
                <w:sz w:val="16"/>
                <w:szCs w:val="16"/>
              </w:rPr>
            </w:pPr>
            <w:r w:rsidRPr="009111E4">
              <w:rPr>
                <w:rFonts w:ascii="Montserrat" w:hAnsi="Montserrat"/>
                <w:sz w:val="16"/>
                <w:szCs w:val="16"/>
              </w:rPr>
              <w:t>CORREO ELECTRÓNICO:</w:t>
            </w:r>
            <w:r w:rsidRPr="009111E4">
              <w:rPr>
                <w:rFonts w:ascii="Montserrat" w:hAnsi="Montserrat"/>
                <w:b/>
                <w:sz w:val="16"/>
                <w:szCs w:val="16"/>
              </w:rPr>
              <w:t xml:space="preserve"> </w:t>
            </w:r>
            <w:r w:rsidRPr="009111E4">
              <w:rPr>
                <w:rFonts w:ascii="Montserrat" w:hAnsi="Montserrat"/>
                <w:sz w:val="16"/>
                <w:szCs w:val="16"/>
              </w:rPr>
              <w:t xml:space="preserve"> Es un servicio de red, mediante el uso de usuarios lo que permite enviar y recibir mensajes y archivos rápidamente mediante el uso de comunicación electrónica, el cual es un conjunto de palabras, números o signos que constituye una cuenta para ocupar en un dominio. De la cual es una cuenta única ya que identifica a una persona como titular de la mismas, las cuales se asocian y se asimilan con los datos particulares relacionados con el nombre, domicilio, número telefónico, ubicación se consideran como un dato personal ya que es un medio de comunicación del cual se hace localizable a la persona, por ende, al darse a co</w:t>
            </w:r>
            <w:r w:rsidR="005C3424" w:rsidRPr="009111E4">
              <w:rPr>
                <w:rFonts w:ascii="Montserrat" w:hAnsi="Montserrat"/>
                <w:sz w:val="16"/>
                <w:szCs w:val="16"/>
              </w:rPr>
              <w:t>nocer afectaría a su privacidad</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A23D96B"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LFTAIP</w:t>
            </w:r>
          </w:p>
        </w:tc>
      </w:tr>
      <w:tr w:rsidR="00515BA3" w:rsidRPr="009111E4" w14:paraId="05BCC6BF" w14:textId="77777777" w:rsidTr="005C3424">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173A9F"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Identificación Oficial:</w:t>
            </w:r>
          </w:p>
          <w:p w14:paraId="2930C273"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Credencial para votar</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EA083B4" w14:textId="6AEF8FEA"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w:t>
            </w:r>
            <w:r w:rsidR="005C3424" w:rsidRPr="009111E4">
              <w:rPr>
                <w:rFonts w:ascii="Montserrat" w:hAnsi="Montserrat"/>
                <w:sz w:val="16"/>
                <w:szCs w:val="16"/>
              </w:rPr>
              <w:t xml:space="preserve"> personas físicas identificadas</w:t>
            </w:r>
          </w:p>
          <w:p w14:paraId="7EE966A1" w14:textId="7DAD3730"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w:t>
            </w:r>
            <w:r w:rsidR="005C3424" w:rsidRPr="009111E4">
              <w:rPr>
                <w:rFonts w:ascii="Montserrat" w:hAnsi="Montserrat"/>
                <w:sz w:val="16"/>
                <w:szCs w:val="16"/>
              </w:rPr>
              <w:t>er confidencial</w:t>
            </w:r>
          </w:p>
          <w:p w14:paraId="5B133150" w14:textId="61E30498"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Sexo</w:t>
            </w:r>
            <w:r w:rsidRPr="009111E4">
              <w:rPr>
                <w:rFonts w:ascii="Montserrat" w:hAnsi="Montserrat"/>
                <w:b/>
                <w:sz w:val="16"/>
                <w:szCs w:val="16"/>
              </w:rPr>
              <w:t>:</w:t>
            </w:r>
            <w:r w:rsidRPr="009111E4">
              <w:rPr>
                <w:rFonts w:ascii="Montserrat" w:hAnsi="Montserrat"/>
                <w:sz w:val="16"/>
                <w:szCs w:val="16"/>
              </w:rPr>
              <w:t xml:space="preserve">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w:t>
            </w:r>
            <w:r w:rsidR="005C3424" w:rsidRPr="009111E4">
              <w:rPr>
                <w:rFonts w:ascii="Montserrat" w:hAnsi="Montserrat"/>
                <w:sz w:val="16"/>
                <w:szCs w:val="16"/>
              </w:rPr>
              <w:t>l ámbito íntimo de las personas</w:t>
            </w:r>
          </w:p>
          <w:p w14:paraId="0A57A99A" w14:textId="2AB84B87"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w:t>
            </w:r>
            <w:r w:rsidR="005C3424" w:rsidRPr="009111E4">
              <w:rPr>
                <w:rFonts w:ascii="Montserrat" w:hAnsi="Montserrat"/>
                <w:sz w:val="16"/>
                <w:szCs w:val="16"/>
              </w:rPr>
              <w:t>o a la privacidad de su titular</w:t>
            </w:r>
          </w:p>
          <w:p w14:paraId="4BA429D6" w14:textId="6CC6210E" w:rsidR="005C3424"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w:t>
            </w:r>
            <w:r w:rsidR="005C3424" w:rsidRPr="009111E4">
              <w:rPr>
                <w:rFonts w:ascii="Montserrat" w:hAnsi="Montserrat"/>
                <w:sz w:val="16"/>
                <w:szCs w:val="16"/>
              </w:rPr>
              <w:t>asificación de confidencialidad</w:t>
            </w:r>
          </w:p>
          <w:p w14:paraId="31E637F0" w14:textId="34404202"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Fotografía</w:t>
            </w:r>
            <w:r w:rsidRPr="009111E4">
              <w:rPr>
                <w:rFonts w:ascii="Montserrat" w:hAnsi="Montserrat"/>
                <w:b/>
                <w:sz w:val="16"/>
                <w:szCs w:val="16"/>
              </w:rPr>
              <w:t>:</w:t>
            </w:r>
            <w:r w:rsidRPr="009111E4">
              <w:rPr>
                <w:rFonts w:ascii="Montserrat" w:hAnsi="Montserrat"/>
                <w:sz w:val="16"/>
                <w:szCs w:val="16"/>
              </w:rPr>
              <w:t xml:space="preserve"> La fotografía constituye el primer elemento de la esfera personal de todo individuo, en cuanto instrumento básico de identificación y proyección exterior y factor imprescindible para su propio reconocimiento como sujeto individual; po</w:t>
            </w:r>
            <w:r w:rsidR="005C3424" w:rsidRPr="009111E4">
              <w:rPr>
                <w:rFonts w:ascii="Montserrat" w:hAnsi="Montserrat"/>
                <w:sz w:val="16"/>
                <w:szCs w:val="16"/>
              </w:rPr>
              <w:t>r lo tanto, es un dato personal</w:t>
            </w:r>
          </w:p>
          <w:p w14:paraId="20311C99" w14:textId="77777777" w:rsidR="005C3424" w:rsidRPr="009111E4" w:rsidRDefault="005C3424" w:rsidP="00857B00">
            <w:pPr>
              <w:pStyle w:val="TableParagraph"/>
              <w:spacing w:before="70"/>
              <w:ind w:right="82"/>
              <w:jc w:val="both"/>
              <w:rPr>
                <w:rFonts w:ascii="Montserrat" w:hAnsi="Montserrat"/>
                <w:sz w:val="16"/>
                <w:szCs w:val="16"/>
              </w:rPr>
            </w:pPr>
          </w:p>
          <w:p w14:paraId="64F2FF54" w14:textId="1AFDC3E0"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r w:rsidR="005C3424" w:rsidRPr="009111E4">
              <w:rPr>
                <w:rFonts w:ascii="Montserrat" w:hAnsi="Montserrat"/>
                <w:sz w:val="16"/>
                <w:szCs w:val="16"/>
              </w:rPr>
              <w:t xml:space="preserve">: </w:t>
            </w:r>
            <w:r w:rsidRPr="009111E4">
              <w:rPr>
                <w:rFonts w:ascii="Montserrat" w:hAnsi="Montserrat"/>
                <w:sz w:val="16"/>
                <w:szCs w:val="16"/>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Por lo tanto, se considera que en la credencial de elector debe testarse. localidad, sección, </w:t>
            </w:r>
          </w:p>
          <w:p w14:paraId="28B9C58B" w14:textId="5DEE6BE3" w:rsidR="00515BA3" w:rsidRPr="009111E4" w:rsidRDefault="00515BA3" w:rsidP="00857B00">
            <w:pPr>
              <w:pStyle w:val="TableParagraph"/>
              <w:spacing w:before="70"/>
              <w:ind w:right="82"/>
              <w:jc w:val="both"/>
              <w:rPr>
                <w:rFonts w:ascii="Montserrat" w:hAnsi="Montserrat"/>
                <w:sz w:val="16"/>
                <w:szCs w:val="16"/>
              </w:rPr>
            </w:pPr>
            <w:r w:rsidRPr="009111E4">
              <w:rPr>
                <w:rFonts w:ascii="Montserrat" w:hAnsi="Montserrat"/>
                <w:sz w:val="16"/>
                <w:szCs w:val="16"/>
              </w:rPr>
              <w:t>Año de registro y fecha de vigencia: Los datos referidos son considerados datos personales, ya que permitirían conocer, en ciertos casos, el año en que un individuo se convierte en elector y la fecha en que deja de tener validez su credencial, por lo cual, son datos que sólo le conc</w:t>
            </w:r>
            <w:r w:rsidR="005C3424" w:rsidRPr="009111E4">
              <w:rPr>
                <w:rFonts w:ascii="Montserrat" w:hAnsi="Montserrat"/>
                <w:sz w:val="16"/>
                <w:szCs w:val="16"/>
              </w:rPr>
              <w:t xml:space="preserve">iernen a sus titulares </w:t>
            </w:r>
            <w:r w:rsidRPr="009111E4">
              <w:rPr>
                <w:rFonts w:ascii="Montserrat" w:hAnsi="Montserrat"/>
                <w:sz w:val="16"/>
                <w:szCs w:val="16"/>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50A838AD" w14:textId="409D62D1" w:rsidR="00515BA3" w:rsidRPr="009111E4" w:rsidRDefault="00515BA3" w:rsidP="00857B00">
            <w:pPr>
              <w:pStyle w:val="TableParagraph"/>
              <w:spacing w:before="70"/>
              <w:ind w:right="82"/>
              <w:jc w:val="both"/>
              <w:rPr>
                <w:rFonts w:ascii="Montserrat" w:hAnsi="Montserrat"/>
                <w:b/>
                <w:sz w:val="16"/>
                <w:szCs w:val="16"/>
              </w:rPr>
            </w:pPr>
            <w:r w:rsidRPr="009111E4">
              <w:rPr>
                <w:rFonts w:ascii="Montserrat" w:hAnsi="Montserrat"/>
                <w:sz w:val="16"/>
                <w:szCs w:val="16"/>
              </w:rPr>
              <w:t>Los Sistemas de datos personales que contengan alguno de los datos que se enlistan a continuación, además de cumplir con las medidas de seguridad de nivel básico y medio, deberán obser</w:t>
            </w:r>
            <w:r w:rsidR="005C3424" w:rsidRPr="009111E4">
              <w:rPr>
                <w:rFonts w:ascii="Montserrat" w:hAnsi="Montserrat"/>
                <w:sz w:val="16"/>
                <w:szCs w:val="16"/>
              </w:rPr>
              <w:t xml:space="preserve">var las marcadas con nivel alto, </w:t>
            </w:r>
            <w:r w:rsidRPr="009111E4">
              <w:rPr>
                <w:rFonts w:ascii="Montserrat" w:hAnsi="Montserrat"/>
                <w:sz w:val="16"/>
                <w:szCs w:val="16"/>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w:t>
            </w:r>
            <w:r w:rsidR="005C3424" w:rsidRPr="009111E4">
              <w:rPr>
                <w:rFonts w:ascii="Montserrat" w:hAnsi="Montserrat"/>
                <w:sz w:val="16"/>
                <w:szCs w:val="16"/>
              </w:rPr>
              <w:t xml:space="preserve">revista en la Ley de la materia, </w:t>
            </w:r>
            <w:r w:rsidRPr="009111E4">
              <w:rPr>
                <w:rFonts w:ascii="Montserrat" w:hAnsi="Montserrat"/>
                <w:sz w:val="16"/>
                <w:szCs w:val="16"/>
              </w:rPr>
              <w:t>Espacios necesarios para registrar elecciones federales, locales y otras. Los espacios necesarios para marcar aspectos relevantes de la elección constituyen información personal, porque permite conocer cuando una determi</w:t>
            </w:r>
            <w:r w:rsidR="005C3424" w:rsidRPr="009111E4">
              <w:rPr>
                <w:rFonts w:ascii="Montserrat" w:hAnsi="Montserrat"/>
                <w:sz w:val="16"/>
                <w:szCs w:val="16"/>
              </w:rPr>
              <w:t>nada persona ejerció su derecho</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9315EB" w14:textId="77777777" w:rsidR="00515BA3" w:rsidRPr="009111E4" w:rsidRDefault="00515BA3"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LFTAIP</w:t>
            </w:r>
          </w:p>
        </w:tc>
      </w:tr>
    </w:tbl>
    <w:p w14:paraId="36212FDB" w14:textId="42B6F044" w:rsidR="00E10A66" w:rsidRPr="009111E4" w:rsidRDefault="00E10A66" w:rsidP="00857B00">
      <w:pPr>
        <w:jc w:val="both"/>
        <w:rPr>
          <w:rFonts w:ascii="Montserrat" w:hAnsi="Montserrat"/>
          <w:sz w:val="18"/>
          <w:szCs w:val="18"/>
        </w:rPr>
      </w:pPr>
    </w:p>
    <w:tbl>
      <w:tblPr>
        <w:tblStyle w:val="Tablaconcuadrcula"/>
        <w:tblW w:w="3350" w:type="dxa"/>
        <w:tblInd w:w="3397" w:type="dxa"/>
        <w:tblLook w:val="04A0" w:firstRow="1" w:lastRow="0" w:firstColumn="1" w:lastColumn="0" w:noHBand="0" w:noVBand="1"/>
      </w:tblPr>
      <w:tblGrid>
        <w:gridCol w:w="1207"/>
        <w:gridCol w:w="2143"/>
      </w:tblGrid>
      <w:tr w:rsidR="009111E4" w:rsidRPr="009111E4" w14:paraId="2D8A4B0E" w14:textId="77777777" w:rsidTr="00E84A9E">
        <w:tc>
          <w:tcPr>
            <w:tcW w:w="1018" w:type="dxa"/>
            <w:vAlign w:val="center"/>
          </w:tcPr>
          <w:p w14:paraId="16F4480C" w14:textId="77777777" w:rsidR="00E84A9E" w:rsidRPr="009111E4" w:rsidRDefault="00E84A9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w:t>
            </w:r>
          </w:p>
        </w:tc>
        <w:tc>
          <w:tcPr>
            <w:tcW w:w="2332" w:type="dxa"/>
            <w:vAlign w:val="center"/>
          </w:tcPr>
          <w:p w14:paraId="347CA9C9" w14:textId="77777777" w:rsidR="00E84A9E" w:rsidRPr="009111E4" w:rsidRDefault="00E84A9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 CONTRATO</w:t>
            </w:r>
          </w:p>
        </w:tc>
      </w:tr>
      <w:tr w:rsidR="009111E4" w:rsidRPr="009111E4" w14:paraId="43B64E01" w14:textId="77777777" w:rsidTr="00E84A9E">
        <w:tc>
          <w:tcPr>
            <w:tcW w:w="1018" w:type="dxa"/>
            <w:vAlign w:val="center"/>
          </w:tcPr>
          <w:p w14:paraId="2D6E130E"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1</w:t>
            </w:r>
          </w:p>
        </w:tc>
        <w:tc>
          <w:tcPr>
            <w:tcW w:w="2332" w:type="dxa"/>
            <w:vAlign w:val="center"/>
          </w:tcPr>
          <w:p w14:paraId="72DDD80D"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DC-1350-2023</w:t>
            </w:r>
          </w:p>
        </w:tc>
      </w:tr>
      <w:tr w:rsidR="009111E4" w:rsidRPr="009111E4" w14:paraId="5ED2F5DA" w14:textId="77777777" w:rsidTr="00E84A9E">
        <w:tc>
          <w:tcPr>
            <w:tcW w:w="1018" w:type="dxa"/>
            <w:vAlign w:val="center"/>
          </w:tcPr>
          <w:p w14:paraId="43DB49C4"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2</w:t>
            </w:r>
          </w:p>
        </w:tc>
        <w:tc>
          <w:tcPr>
            <w:tcW w:w="2332" w:type="dxa"/>
            <w:vAlign w:val="center"/>
          </w:tcPr>
          <w:p w14:paraId="4EA9B008"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DC-1507-2023</w:t>
            </w:r>
          </w:p>
        </w:tc>
      </w:tr>
      <w:tr w:rsidR="009111E4" w:rsidRPr="009111E4" w14:paraId="1BC190AE" w14:textId="77777777" w:rsidTr="00E84A9E">
        <w:tc>
          <w:tcPr>
            <w:tcW w:w="1018" w:type="dxa"/>
            <w:vAlign w:val="center"/>
          </w:tcPr>
          <w:p w14:paraId="5E2E88F4"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3</w:t>
            </w:r>
          </w:p>
        </w:tc>
        <w:tc>
          <w:tcPr>
            <w:tcW w:w="2332" w:type="dxa"/>
            <w:vAlign w:val="center"/>
          </w:tcPr>
          <w:p w14:paraId="3A48F3E6"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DC-1511-2023</w:t>
            </w:r>
          </w:p>
        </w:tc>
      </w:tr>
      <w:tr w:rsidR="009111E4" w:rsidRPr="009111E4" w14:paraId="238ED8D7" w14:textId="77777777" w:rsidTr="00E84A9E">
        <w:tc>
          <w:tcPr>
            <w:tcW w:w="1018" w:type="dxa"/>
            <w:vAlign w:val="center"/>
          </w:tcPr>
          <w:p w14:paraId="6BD819AE"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4</w:t>
            </w:r>
          </w:p>
        </w:tc>
        <w:tc>
          <w:tcPr>
            <w:tcW w:w="2332" w:type="dxa"/>
            <w:vAlign w:val="center"/>
          </w:tcPr>
          <w:p w14:paraId="5C5E2A6F"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DC-1560-2023</w:t>
            </w:r>
          </w:p>
        </w:tc>
      </w:tr>
      <w:tr w:rsidR="009111E4" w:rsidRPr="009111E4" w14:paraId="57454A9B" w14:textId="77777777" w:rsidTr="00E84A9E">
        <w:tc>
          <w:tcPr>
            <w:tcW w:w="1018" w:type="dxa"/>
            <w:vAlign w:val="center"/>
          </w:tcPr>
          <w:p w14:paraId="3A2174E4"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5</w:t>
            </w:r>
          </w:p>
        </w:tc>
        <w:tc>
          <w:tcPr>
            <w:tcW w:w="2332" w:type="dxa"/>
            <w:vAlign w:val="center"/>
          </w:tcPr>
          <w:p w14:paraId="308E1EEE"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DC-1573-2023</w:t>
            </w:r>
          </w:p>
        </w:tc>
      </w:tr>
    </w:tbl>
    <w:p w14:paraId="374E66B1" w14:textId="43FC01C8" w:rsidR="003228DE" w:rsidRPr="009111E4" w:rsidRDefault="003228DE" w:rsidP="00857B00">
      <w:pPr>
        <w:ind w:right="289"/>
        <w:jc w:val="both"/>
        <w:rPr>
          <w:rFonts w:ascii="Montserrat" w:eastAsia="Montserrat" w:hAnsi="Montserrat" w:cs="Montserrat"/>
          <w:sz w:val="16"/>
          <w:szCs w:val="16"/>
        </w:rPr>
      </w:pPr>
    </w:p>
    <w:tbl>
      <w:tblPr>
        <w:tblpPr w:leftFromText="180" w:rightFromText="180" w:vertAnchor="text" w:tblpXSpec="center" w:tblpY="1"/>
        <w:tblOverlap w:val="never"/>
        <w:tblW w:w="9801"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08"/>
        <w:gridCol w:w="6662"/>
        <w:gridCol w:w="1731"/>
      </w:tblGrid>
      <w:tr w:rsidR="009111E4" w:rsidRPr="009111E4" w14:paraId="05A8B3A7" w14:textId="77777777" w:rsidTr="003228DE">
        <w:trPr>
          <w:tblHeader/>
        </w:trPr>
        <w:tc>
          <w:tcPr>
            <w:tcW w:w="1408" w:type="dxa"/>
            <w:shd w:val="clear" w:color="auto" w:fill="4C1130"/>
            <w:tcMar>
              <w:top w:w="100" w:type="dxa"/>
              <w:left w:w="100" w:type="dxa"/>
              <w:bottom w:w="100" w:type="dxa"/>
              <w:right w:w="100" w:type="dxa"/>
            </w:tcMar>
          </w:tcPr>
          <w:p w14:paraId="55C656FC" w14:textId="77777777" w:rsidR="003228DE" w:rsidRPr="009111E4" w:rsidRDefault="003228DE" w:rsidP="00857B00">
            <w:pPr>
              <w:ind w:left="426" w:right="289"/>
              <w:jc w:val="center"/>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6662" w:type="dxa"/>
            <w:shd w:val="clear" w:color="auto" w:fill="4C1130"/>
            <w:tcMar>
              <w:top w:w="100" w:type="dxa"/>
              <w:left w:w="100" w:type="dxa"/>
              <w:bottom w:w="100" w:type="dxa"/>
              <w:right w:w="100" w:type="dxa"/>
            </w:tcMar>
          </w:tcPr>
          <w:p w14:paraId="3503F4B6" w14:textId="77777777" w:rsidR="003228DE" w:rsidRPr="009111E4" w:rsidRDefault="003228DE" w:rsidP="00857B00">
            <w:pPr>
              <w:ind w:left="426" w:right="289"/>
              <w:jc w:val="center"/>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1731" w:type="dxa"/>
            <w:shd w:val="clear" w:color="auto" w:fill="4C1130"/>
            <w:tcMar>
              <w:top w:w="100" w:type="dxa"/>
              <w:left w:w="100" w:type="dxa"/>
              <w:bottom w:w="100" w:type="dxa"/>
              <w:right w:w="100" w:type="dxa"/>
            </w:tcMar>
          </w:tcPr>
          <w:p w14:paraId="73CFCAEC" w14:textId="77777777" w:rsidR="003228DE" w:rsidRPr="009111E4" w:rsidRDefault="003228DE" w:rsidP="00857B00">
            <w:pPr>
              <w:ind w:right="289"/>
              <w:jc w:val="center"/>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0940A204" w14:textId="77777777" w:rsidTr="003228DE">
        <w:trPr>
          <w:trHeight w:val="1063"/>
        </w:trPr>
        <w:tc>
          <w:tcPr>
            <w:tcW w:w="1408" w:type="dxa"/>
            <w:shd w:val="clear" w:color="auto" w:fill="auto"/>
            <w:vAlign w:val="center"/>
          </w:tcPr>
          <w:p w14:paraId="3400C125" w14:textId="77777777" w:rsidR="003228DE" w:rsidRPr="009111E4" w:rsidRDefault="003228DE"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Identificación Oficial</w:t>
            </w:r>
          </w:p>
          <w:p w14:paraId="1BFE7A1E" w14:textId="77777777" w:rsidR="003228DE" w:rsidRPr="009111E4" w:rsidRDefault="003228DE"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Pasaporte</w:t>
            </w:r>
          </w:p>
        </w:tc>
        <w:tc>
          <w:tcPr>
            <w:tcW w:w="6662" w:type="dxa"/>
            <w:shd w:val="clear" w:color="auto" w:fill="auto"/>
            <w:vAlign w:val="center"/>
          </w:tcPr>
          <w:p w14:paraId="0C9F83EE" w14:textId="1A014066"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w:t>
            </w:r>
            <w:r w:rsidR="00096113" w:rsidRPr="009111E4">
              <w:rPr>
                <w:rFonts w:ascii="Montserrat" w:eastAsia="Montserrat" w:hAnsi="Montserrat" w:cs="Montserrat"/>
                <w:sz w:val="16"/>
                <w:szCs w:val="16"/>
              </w:rPr>
              <w:t>sonal de carácter confidencial</w:t>
            </w:r>
          </w:p>
          <w:p w14:paraId="5E94E952" w14:textId="787165E5"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w:t>
            </w:r>
            <w:r w:rsidR="00096113" w:rsidRPr="009111E4">
              <w:rPr>
                <w:rFonts w:ascii="Montserrat" w:eastAsia="Montserrat" w:hAnsi="Montserrat" w:cs="Montserrat"/>
                <w:sz w:val="16"/>
                <w:szCs w:val="16"/>
              </w:rPr>
              <w:t>l ámbito íntimo de las personas</w:t>
            </w:r>
          </w:p>
          <w:p w14:paraId="11C7E0E8" w14:textId="17A40BAE"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w:t>
            </w:r>
            <w:r w:rsidR="00096113" w:rsidRPr="009111E4">
              <w:rPr>
                <w:rFonts w:ascii="Montserrat" w:eastAsia="Montserrat" w:hAnsi="Montserrat" w:cs="Montserrat"/>
                <w:sz w:val="16"/>
                <w:szCs w:val="16"/>
              </w:rPr>
              <w:t>o a la privacidad de su titular</w:t>
            </w:r>
          </w:p>
          <w:p w14:paraId="3C0BF042" w14:textId="7809DBC0"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w:t>
            </w:r>
            <w:r w:rsidR="00096113" w:rsidRPr="009111E4">
              <w:rPr>
                <w:rFonts w:ascii="Montserrat" w:eastAsia="Montserrat" w:hAnsi="Montserrat" w:cs="Montserrat"/>
                <w:sz w:val="16"/>
                <w:szCs w:val="16"/>
              </w:rPr>
              <w:t>asificación de confidencialidad</w:t>
            </w:r>
          </w:p>
          <w:p w14:paraId="310CF4DC" w14:textId="11722EBA"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Fotografía:</w:t>
            </w:r>
            <w:r w:rsidRPr="009111E4">
              <w:rPr>
                <w:rFonts w:ascii="Montserrat" w:eastAsia="Montserrat" w:hAnsi="Montserrat" w:cs="Montserrat"/>
                <w:b/>
                <w:sz w:val="16"/>
                <w:szCs w:val="16"/>
              </w:rPr>
              <w:t xml:space="preserve"> </w:t>
            </w:r>
            <w:r w:rsidRPr="009111E4">
              <w:rPr>
                <w:rFonts w:ascii="Montserrat" w:eastAsia="Montserrat" w:hAnsi="Montserrat" w:cs="Montserrat"/>
                <w:sz w:val="16"/>
                <w:szCs w:val="16"/>
              </w:rPr>
              <w:t>La fotografía constituye el primer elemento de la esfera personal de todo individuo, en cuanto instrumento básico de identificación y proyección exterior y factor imprescindible para su propio reconocimiento como sujeto individual; po</w:t>
            </w:r>
            <w:r w:rsidR="00096113" w:rsidRPr="009111E4">
              <w:rPr>
                <w:rFonts w:ascii="Montserrat" w:eastAsia="Montserrat" w:hAnsi="Montserrat" w:cs="Montserrat"/>
                <w:sz w:val="16"/>
                <w:szCs w:val="16"/>
              </w:rPr>
              <w:t>r lo tanto, es un dato personal</w:t>
            </w:r>
          </w:p>
          <w:p w14:paraId="665874B1" w14:textId="3F9C3CA8"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Número de Pasaporte: Se compone de 9 caracteres y se conforma de manera alfanumérico ha sido considerada como dato pers</w:t>
            </w:r>
            <w:r w:rsidR="00096113" w:rsidRPr="009111E4">
              <w:rPr>
                <w:rFonts w:ascii="Montserrat" w:eastAsia="Montserrat" w:hAnsi="Montserrat" w:cs="Montserrat"/>
                <w:sz w:val="16"/>
                <w:szCs w:val="16"/>
              </w:rPr>
              <w:t xml:space="preserve">onal objeto de confidencialidad, </w:t>
            </w:r>
            <w:r w:rsidRPr="009111E4">
              <w:rPr>
                <w:rFonts w:ascii="Montserrat" w:eastAsia="Montserrat" w:hAnsi="Montserrat" w:cs="Montserrat"/>
                <w:sz w:val="16"/>
                <w:szCs w:val="16"/>
              </w:rPr>
              <w:t>Año de expedición y fecha de vigencia: Los datos referidos son considerados datos personales, ya que permitirían conocer, la fecha en que se tramita el pasaporte y del cual deja de tener validez, por lo cual, son datos que sólo le conciernen a sus titulares.</w:t>
            </w:r>
          </w:p>
        </w:tc>
        <w:tc>
          <w:tcPr>
            <w:tcW w:w="1731" w:type="dxa"/>
            <w:shd w:val="clear" w:color="auto" w:fill="auto"/>
            <w:vAlign w:val="center"/>
          </w:tcPr>
          <w:p w14:paraId="6A819BBD" w14:textId="77777777" w:rsidR="003228DE" w:rsidRPr="009111E4" w:rsidRDefault="003228DE" w:rsidP="00857B00">
            <w:pPr>
              <w:ind w:right="28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LFTAIP</w:t>
            </w:r>
          </w:p>
        </w:tc>
      </w:tr>
    </w:tbl>
    <w:p w14:paraId="0F942CB4" w14:textId="77777777" w:rsidR="003228DE" w:rsidRPr="009111E4" w:rsidRDefault="003228DE" w:rsidP="00857B00">
      <w:pPr>
        <w:ind w:left="426" w:right="289"/>
        <w:jc w:val="both"/>
        <w:rPr>
          <w:rFonts w:ascii="Montserrat" w:eastAsia="Montserrat" w:hAnsi="Montserrat" w:cs="Montserrat"/>
          <w:sz w:val="16"/>
          <w:szCs w:val="16"/>
        </w:rPr>
      </w:pPr>
    </w:p>
    <w:tbl>
      <w:tblPr>
        <w:tblStyle w:val="Tablaconcuadrcula"/>
        <w:tblW w:w="3539" w:type="dxa"/>
        <w:tblInd w:w="3208" w:type="dxa"/>
        <w:tblLook w:val="04A0" w:firstRow="1" w:lastRow="0" w:firstColumn="1" w:lastColumn="0" w:noHBand="0" w:noVBand="1"/>
      </w:tblPr>
      <w:tblGrid>
        <w:gridCol w:w="1207"/>
        <w:gridCol w:w="2332"/>
      </w:tblGrid>
      <w:tr w:rsidR="009111E4" w:rsidRPr="009111E4" w14:paraId="630CFF42" w14:textId="77777777" w:rsidTr="00E84A9E">
        <w:tc>
          <w:tcPr>
            <w:tcW w:w="1207" w:type="dxa"/>
            <w:vAlign w:val="center"/>
          </w:tcPr>
          <w:p w14:paraId="6E84A590" w14:textId="77777777" w:rsidR="00E84A9E" w:rsidRPr="009111E4" w:rsidRDefault="00E84A9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w:t>
            </w:r>
          </w:p>
        </w:tc>
        <w:tc>
          <w:tcPr>
            <w:tcW w:w="2332" w:type="dxa"/>
            <w:vAlign w:val="center"/>
          </w:tcPr>
          <w:p w14:paraId="71D06704" w14:textId="77777777" w:rsidR="00E84A9E" w:rsidRPr="009111E4" w:rsidRDefault="00E84A9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 CONTRATO</w:t>
            </w:r>
          </w:p>
        </w:tc>
      </w:tr>
      <w:tr w:rsidR="00E84A9E" w:rsidRPr="009111E4" w14:paraId="28596E2D" w14:textId="77777777" w:rsidTr="00E84A9E">
        <w:tc>
          <w:tcPr>
            <w:tcW w:w="1207" w:type="dxa"/>
            <w:vAlign w:val="center"/>
          </w:tcPr>
          <w:p w14:paraId="04A97C18"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1</w:t>
            </w:r>
          </w:p>
        </w:tc>
        <w:tc>
          <w:tcPr>
            <w:tcW w:w="2332" w:type="dxa"/>
            <w:vAlign w:val="center"/>
          </w:tcPr>
          <w:p w14:paraId="750A5485"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DC-1441-2023</w:t>
            </w:r>
          </w:p>
        </w:tc>
      </w:tr>
    </w:tbl>
    <w:p w14:paraId="7328AD28" w14:textId="5700C75F" w:rsidR="00E84A9E" w:rsidRPr="009111E4" w:rsidRDefault="00E84A9E" w:rsidP="00857B00">
      <w:pPr>
        <w:ind w:left="426" w:right="289"/>
        <w:jc w:val="both"/>
        <w:rPr>
          <w:rFonts w:ascii="Montserrat" w:eastAsia="Montserrat" w:hAnsi="Montserrat" w:cs="Montserrat"/>
          <w:sz w:val="16"/>
          <w:szCs w:val="16"/>
        </w:rPr>
      </w:pPr>
    </w:p>
    <w:tbl>
      <w:tblPr>
        <w:tblpPr w:leftFromText="180" w:rightFromText="180" w:vertAnchor="text" w:tblpXSpec="center" w:tblpY="1"/>
        <w:tblOverlap w:val="never"/>
        <w:tblW w:w="9913"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08"/>
        <w:gridCol w:w="6379"/>
        <w:gridCol w:w="2126"/>
      </w:tblGrid>
      <w:tr w:rsidR="009111E4" w:rsidRPr="009111E4" w14:paraId="3684D070" w14:textId="77777777" w:rsidTr="00096113">
        <w:trPr>
          <w:tblHeader/>
        </w:trPr>
        <w:tc>
          <w:tcPr>
            <w:tcW w:w="1408" w:type="dxa"/>
            <w:shd w:val="clear" w:color="auto" w:fill="4C1130"/>
            <w:tcMar>
              <w:top w:w="100" w:type="dxa"/>
              <w:left w:w="100" w:type="dxa"/>
              <w:bottom w:w="100" w:type="dxa"/>
              <w:right w:w="100" w:type="dxa"/>
            </w:tcMar>
          </w:tcPr>
          <w:p w14:paraId="666C075D" w14:textId="77777777" w:rsidR="003228DE" w:rsidRPr="009111E4" w:rsidRDefault="003228DE" w:rsidP="00857B00">
            <w:pPr>
              <w:ind w:left="426" w:right="289"/>
              <w:jc w:val="center"/>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6379" w:type="dxa"/>
            <w:shd w:val="clear" w:color="auto" w:fill="4C1130"/>
            <w:tcMar>
              <w:top w:w="100" w:type="dxa"/>
              <w:left w:w="100" w:type="dxa"/>
              <w:bottom w:w="100" w:type="dxa"/>
              <w:right w:w="100" w:type="dxa"/>
            </w:tcMar>
          </w:tcPr>
          <w:p w14:paraId="596372D2" w14:textId="77777777" w:rsidR="003228DE" w:rsidRPr="009111E4" w:rsidRDefault="003228DE" w:rsidP="00857B00">
            <w:pPr>
              <w:ind w:left="426" w:right="289"/>
              <w:jc w:val="center"/>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2126" w:type="dxa"/>
            <w:shd w:val="clear" w:color="auto" w:fill="4C1130"/>
            <w:tcMar>
              <w:top w:w="100" w:type="dxa"/>
              <w:left w:w="100" w:type="dxa"/>
              <w:bottom w:w="100" w:type="dxa"/>
              <w:right w:w="100" w:type="dxa"/>
            </w:tcMar>
          </w:tcPr>
          <w:p w14:paraId="5738BBAD" w14:textId="77777777" w:rsidR="003228DE" w:rsidRPr="009111E4" w:rsidRDefault="003228DE" w:rsidP="00857B00">
            <w:pPr>
              <w:ind w:left="426" w:right="289"/>
              <w:jc w:val="center"/>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7BC08A8A" w14:textId="77777777" w:rsidTr="00096113">
        <w:trPr>
          <w:trHeight w:val="1063"/>
        </w:trPr>
        <w:tc>
          <w:tcPr>
            <w:tcW w:w="1408" w:type="dxa"/>
            <w:shd w:val="clear" w:color="auto" w:fill="auto"/>
            <w:vAlign w:val="center"/>
          </w:tcPr>
          <w:p w14:paraId="203D2471" w14:textId="77777777" w:rsidR="003228DE" w:rsidRPr="009111E4" w:rsidRDefault="003228DE"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Identificación Oficial</w:t>
            </w:r>
          </w:p>
          <w:p w14:paraId="64ABCF07" w14:textId="77777777" w:rsidR="003228DE" w:rsidRPr="009111E4" w:rsidRDefault="003228DE"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Cédula Profesional</w:t>
            </w:r>
          </w:p>
        </w:tc>
        <w:tc>
          <w:tcPr>
            <w:tcW w:w="6379" w:type="dxa"/>
            <w:shd w:val="clear" w:color="auto" w:fill="auto"/>
            <w:vAlign w:val="center"/>
          </w:tcPr>
          <w:p w14:paraId="2E32206D" w14:textId="392EA494"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Fotografía: La fotografía constituye el primer elemento de la esfera personal de todo individuo, en cuanto instrumento básico de identificación y proyección exterior y factor imprescindible para su propio reconocimiento como sujeto individual; po</w:t>
            </w:r>
            <w:r w:rsidR="00096113" w:rsidRPr="009111E4">
              <w:rPr>
                <w:rFonts w:ascii="Montserrat" w:eastAsia="Montserrat" w:hAnsi="Montserrat" w:cs="Montserrat"/>
                <w:sz w:val="16"/>
                <w:szCs w:val="16"/>
              </w:rPr>
              <w:t>r lo tanto, es un dato personal</w:t>
            </w:r>
          </w:p>
          <w:p w14:paraId="6FE0B68A" w14:textId="1F282CC2" w:rsidR="003228DE" w:rsidRPr="009111E4" w:rsidRDefault="003228DE" w:rsidP="00857B00">
            <w:pPr>
              <w:ind w:left="31" w:right="51"/>
              <w:jc w:val="both"/>
              <w:rPr>
                <w:rFonts w:ascii="Montserrat" w:eastAsia="Montserrat" w:hAnsi="Montserrat" w:cs="Montserrat"/>
                <w:sz w:val="16"/>
                <w:szCs w:val="16"/>
              </w:rPr>
            </w:pPr>
            <w:r w:rsidRPr="009111E4">
              <w:rPr>
                <w:rFonts w:ascii="Montserrat" w:eastAsia="Montserrat" w:hAnsi="Montserrat" w:cs="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w:t>
            </w:r>
            <w:r w:rsidR="00096113" w:rsidRPr="009111E4">
              <w:rPr>
                <w:rFonts w:ascii="Montserrat" w:eastAsia="Montserrat" w:hAnsi="Montserrat" w:cs="Montserrat"/>
                <w:sz w:val="16"/>
                <w:szCs w:val="16"/>
              </w:rPr>
              <w:t>rsonal de carácter confidencial,</w:t>
            </w:r>
            <w:r w:rsidRPr="009111E4">
              <w:rPr>
                <w:rFonts w:ascii="Montserrat" w:eastAsia="Montserrat" w:hAnsi="Montserrat" w:cs="Montserrat"/>
                <w:sz w:val="16"/>
                <w:szCs w:val="16"/>
              </w:rPr>
              <w:t xml:space="preserve"> CURP: La clave contiene 18 elementos de un código alfanumérico. De ellos, 16 son extraídos del documento probatorio de identidad de la persona y los dos últimos los asigna el Registro Nacional de Población, la cual sirve para identificar a toda aquella persona, cuyos datos que la integran son datos personales, por lo cual, se actualiza el supuesto de clasificación de confidencialida</w:t>
            </w:r>
            <w:r w:rsidR="00E84A9E" w:rsidRPr="009111E4">
              <w:rPr>
                <w:rFonts w:ascii="Montserrat" w:eastAsia="Montserrat" w:hAnsi="Montserrat" w:cs="Montserrat"/>
                <w:sz w:val="16"/>
                <w:szCs w:val="16"/>
              </w:rPr>
              <w:t>d</w:t>
            </w:r>
          </w:p>
        </w:tc>
        <w:tc>
          <w:tcPr>
            <w:tcW w:w="2126" w:type="dxa"/>
            <w:shd w:val="clear" w:color="auto" w:fill="auto"/>
            <w:vAlign w:val="center"/>
          </w:tcPr>
          <w:p w14:paraId="1AC7BD94" w14:textId="77777777" w:rsidR="003228DE" w:rsidRPr="009111E4" w:rsidRDefault="003228DE" w:rsidP="00857B00">
            <w:pPr>
              <w:ind w:right="289"/>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LFTAIP.</w:t>
            </w:r>
          </w:p>
        </w:tc>
      </w:tr>
    </w:tbl>
    <w:p w14:paraId="248FBDAE" w14:textId="77777777" w:rsidR="003228DE" w:rsidRPr="009111E4" w:rsidRDefault="003228DE" w:rsidP="00857B00">
      <w:pPr>
        <w:ind w:left="426" w:right="289"/>
        <w:jc w:val="both"/>
        <w:rPr>
          <w:rFonts w:ascii="Montserrat" w:eastAsia="Montserrat" w:hAnsi="Montserrat" w:cs="Montserrat"/>
          <w:sz w:val="16"/>
          <w:szCs w:val="16"/>
        </w:rPr>
      </w:pPr>
    </w:p>
    <w:p w14:paraId="13415F5E" w14:textId="77777777" w:rsidR="003228DE" w:rsidRPr="009111E4" w:rsidRDefault="003228DE" w:rsidP="00857B00">
      <w:pPr>
        <w:ind w:left="426" w:right="431"/>
        <w:jc w:val="both"/>
        <w:rPr>
          <w:rFonts w:ascii="Montserrat" w:eastAsia="Montserrat" w:hAnsi="Montserrat" w:cs="Montserrat"/>
          <w:sz w:val="16"/>
          <w:szCs w:val="16"/>
        </w:rPr>
      </w:pPr>
      <w:r w:rsidRPr="009111E4">
        <w:rPr>
          <w:rFonts w:ascii="Montserrat" w:eastAsia="Montserrat" w:hAnsi="Montserrat" w:cs="Montserrat"/>
          <w:sz w:val="16"/>
          <w:szCs w:val="16"/>
        </w:rPr>
        <w:t>Contratos de Bienes y Servicios:</w:t>
      </w:r>
    </w:p>
    <w:p w14:paraId="4DF44E92" w14:textId="4776CB4D" w:rsidR="003228DE" w:rsidRPr="009111E4" w:rsidRDefault="003228DE" w:rsidP="00857B00">
      <w:pPr>
        <w:ind w:left="426" w:right="431"/>
        <w:jc w:val="both"/>
        <w:rPr>
          <w:rFonts w:ascii="Montserrat" w:eastAsia="Montserrat" w:hAnsi="Montserrat" w:cs="Montserrat"/>
          <w:sz w:val="16"/>
          <w:szCs w:val="16"/>
        </w:rPr>
      </w:pPr>
    </w:p>
    <w:tbl>
      <w:tblPr>
        <w:tblStyle w:val="Tablaconcuadrcula"/>
        <w:tblW w:w="7078" w:type="dxa"/>
        <w:tblInd w:w="1564" w:type="dxa"/>
        <w:tblLook w:val="04A0" w:firstRow="1" w:lastRow="0" w:firstColumn="1" w:lastColumn="0" w:noHBand="0" w:noVBand="1"/>
      </w:tblPr>
      <w:tblGrid>
        <w:gridCol w:w="983"/>
        <w:gridCol w:w="1559"/>
        <w:gridCol w:w="709"/>
        <w:gridCol w:w="1559"/>
        <w:gridCol w:w="709"/>
        <w:gridCol w:w="1559"/>
      </w:tblGrid>
      <w:tr w:rsidR="009111E4" w:rsidRPr="009111E4" w14:paraId="3FB5CDF1" w14:textId="77777777" w:rsidTr="00E84A9E">
        <w:trPr>
          <w:trHeight w:val="382"/>
        </w:trPr>
        <w:tc>
          <w:tcPr>
            <w:tcW w:w="983" w:type="dxa"/>
            <w:vAlign w:val="center"/>
          </w:tcPr>
          <w:p w14:paraId="4D2BC2FD"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w:t>
            </w:r>
          </w:p>
        </w:tc>
        <w:tc>
          <w:tcPr>
            <w:tcW w:w="1559" w:type="dxa"/>
            <w:vAlign w:val="center"/>
          </w:tcPr>
          <w:p w14:paraId="22E44099"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 CONTRATO</w:t>
            </w:r>
          </w:p>
        </w:tc>
        <w:tc>
          <w:tcPr>
            <w:tcW w:w="709" w:type="dxa"/>
            <w:vAlign w:val="center"/>
          </w:tcPr>
          <w:p w14:paraId="298EFB82"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w:t>
            </w:r>
          </w:p>
        </w:tc>
        <w:tc>
          <w:tcPr>
            <w:tcW w:w="1559" w:type="dxa"/>
            <w:vAlign w:val="center"/>
          </w:tcPr>
          <w:p w14:paraId="6D538077"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 CONTRATO</w:t>
            </w:r>
          </w:p>
        </w:tc>
        <w:tc>
          <w:tcPr>
            <w:tcW w:w="709" w:type="dxa"/>
            <w:vAlign w:val="center"/>
          </w:tcPr>
          <w:p w14:paraId="3774580E"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w:t>
            </w:r>
          </w:p>
        </w:tc>
        <w:tc>
          <w:tcPr>
            <w:tcW w:w="1559" w:type="dxa"/>
            <w:vAlign w:val="center"/>
          </w:tcPr>
          <w:p w14:paraId="0562F0A0" w14:textId="77777777" w:rsidR="00E84A9E" w:rsidRPr="009111E4" w:rsidRDefault="00E84A9E" w:rsidP="00857B00">
            <w:pPr>
              <w:jc w:val="both"/>
              <w:rPr>
                <w:rFonts w:ascii="Montserrat" w:hAnsi="Montserrat" w:cs="Arial"/>
                <w:b/>
                <w:bCs/>
                <w:sz w:val="16"/>
                <w:szCs w:val="16"/>
              </w:rPr>
            </w:pPr>
            <w:r w:rsidRPr="009111E4">
              <w:rPr>
                <w:rFonts w:ascii="Montserrat" w:hAnsi="Montserrat" w:cs="Arial"/>
                <w:b/>
                <w:bCs/>
                <w:sz w:val="16"/>
                <w:szCs w:val="16"/>
              </w:rPr>
              <w:t>No. CONTRATO</w:t>
            </w:r>
          </w:p>
        </w:tc>
      </w:tr>
      <w:tr w:rsidR="009111E4" w:rsidRPr="009111E4" w14:paraId="65BE0450" w14:textId="77777777" w:rsidTr="00E84A9E">
        <w:trPr>
          <w:trHeight w:val="301"/>
        </w:trPr>
        <w:tc>
          <w:tcPr>
            <w:tcW w:w="983" w:type="dxa"/>
            <w:vAlign w:val="center"/>
          </w:tcPr>
          <w:p w14:paraId="3CAA69A6"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1</w:t>
            </w:r>
          </w:p>
        </w:tc>
        <w:tc>
          <w:tcPr>
            <w:tcW w:w="1559" w:type="dxa"/>
            <w:vAlign w:val="center"/>
          </w:tcPr>
          <w:p w14:paraId="70A3C9A3"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DC-1304-2023</w:t>
            </w:r>
          </w:p>
        </w:tc>
        <w:tc>
          <w:tcPr>
            <w:tcW w:w="709" w:type="dxa"/>
            <w:vAlign w:val="center"/>
          </w:tcPr>
          <w:p w14:paraId="567B653B"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6</w:t>
            </w:r>
          </w:p>
        </w:tc>
        <w:tc>
          <w:tcPr>
            <w:tcW w:w="1559" w:type="dxa"/>
            <w:vAlign w:val="center"/>
          </w:tcPr>
          <w:p w14:paraId="56E75B61"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DC-1562-2023</w:t>
            </w:r>
          </w:p>
        </w:tc>
        <w:tc>
          <w:tcPr>
            <w:tcW w:w="709" w:type="dxa"/>
            <w:vAlign w:val="center"/>
          </w:tcPr>
          <w:p w14:paraId="04A97501"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11</w:t>
            </w:r>
          </w:p>
        </w:tc>
        <w:tc>
          <w:tcPr>
            <w:tcW w:w="1559" w:type="dxa"/>
            <w:vAlign w:val="center"/>
          </w:tcPr>
          <w:p w14:paraId="73FA55E4"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DC-1586-2023</w:t>
            </w:r>
          </w:p>
        </w:tc>
      </w:tr>
      <w:tr w:rsidR="009111E4" w:rsidRPr="009111E4" w14:paraId="70EF0EFB" w14:textId="77777777" w:rsidTr="00E84A9E">
        <w:trPr>
          <w:trHeight w:val="287"/>
        </w:trPr>
        <w:tc>
          <w:tcPr>
            <w:tcW w:w="983" w:type="dxa"/>
            <w:vAlign w:val="center"/>
          </w:tcPr>
          <w:p w14:paraId="45B84DE6"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2</w:t>
            </w:r>
          </w:p>
        </w:tc>
        <w:tc>
          <w:tcPr>
            <w:tcW w:w="1559" w:type="dxa"/>
            <w:vAlign w:val="center"/>
          </w:tcPr>
          <w:p w14:paraId="4A914C6B"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DC-1428-2023</w:t>
            </w:r>
          </w:p>
        </w:tc>
        <w:tc>
          <w:tcPr>
            <w:tcW w:w="709" w:type="dxa"/>
            <w:vAlign w:val="center"/>
          </w:tcPr>
          <w:p w14:paraId="432D72DF"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7</w:t>
            </w:r>
          </w:p>
        </w:tc>
        <w:tc>
          <w:tcPr>
            <w:tcW w:w="1559" w:type="dxa"/>
            <w:vAlign w:val="center"/>
          </w:tcPr>
          <w:p w14:paraId="419CB239"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DC-1563-2023</w:t>
            </w:r>
          </w:p>
        </w:tc>
        <w:tc>
          <w:tcPr>
            <w:tcW w:w="709" w:type="dxa"/>
            <w:vAlign w:val="center"/>
          </w:tcPr>
          <w:p w14:paraId="336E0D0C"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12</w:t>
            </w:r>
          </w:p>
        </w:tc>
        <w:tc>
          <w:tcPr>
            <w:tcW w:w="1559" w:type="dxa"/>
            <w:vAlign w:val="center"/>
          </w:tcPr>
          <w:p w14:paraId="1FF7651F" w14:textId="7FC8029F"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DC-1590-2023</w:t>
            </w:r>
          </w:p>
        </w:tc>
      </w:tr>
      <w:tr w:rsidR="009111E4" w:rsidRPr="009111E4" w14:paraId="0B569588" w14:textId="77777777" w:rsidTr="00E84A9E">
        <w:trPr>
          <w:trHeight w:val="287"/>
        </w:trPr>
        <w:tc>
          <w:tcPr>
            <w:tcW w:w="983" w:type="dxa"/>
            <w:vAlign w:val="center"/>
          </w:tcPr>
          <w:p w14:paraId="1E1EA048"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3</w:t>
            </w:r>
          </w:p>
        </w:tc>
        <w:tc>
          <w:tcPr>
            <w:tcW w:w="1559" w:type="dxa"/>
            <w:vAlign w:val="center"/>
          </w:tcPr>
          <w:p w14:paraId="17F7AF9E"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DC-1429-2023</w:t>
            </w:r>
          </w:p>
        </w:tc>
        <w:tc>
          <w:tcPr>
            <w:tcW w:w="709" w:type="dxa"/>
            <w:vAlign w:val="center"/>
          </w:tcPr>
          <w:p w14:paraId="1419027D"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8</w:t>
            </w:r>
          </w:p>
        </w:tc>
        <w:tc>
          <w:tcPr>
            <w:tcW w:w="1559" w:type="dxa"/>
            <w:vAlign w:val="center"/>
          </w:tcPr>
          <w:p w14:paraId="1E8130D5"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DC-1564-2023</w:t>
            </w:r>
          </w:p>
        </w:tc>
        <w:tc>
          <w:tcPr>
            <w:tcW w:w="709" w:type="dxa"/>
            <w:vAlign w:val="center"/>
          </w:tcPr>
          <w:p w14:paraId="5D3B106D"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13</w:t>
            </w:r>
          </w:p>
        </w:tc>
        <w:tc>
          <w:tcPr>
            <w:tcW w:w="1559" w:type="dxa"/>
            <w:vAlign w:val="center"/>
          </w:tcPr>
          <w:p w14:paraId="3DF21684"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DC-1591-2023</w:t>
            </w:r>
          </w:p>
        </w:tc>
      </w:tr>
      <w:tr w:rsidR="009111E4" w:rsidRPr="009111E4" w14:paraId="40776398" w14:textId="77777777" w:rsidTr="00E84A9E">
        <w:trPr>
          <w:trHeight w:val="301"/>
        </w:trPr>
        <w:tc>
          <w:tcPr>
            <w:tcW w:w="983" w:type="dxa"/>
            <w:vAlign w:val="center"/>
          </w:tcPr>
          <w:p w14:paraId="13B33223"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4</w:t>
            </w:r>
          </w:p>
        </w:tc>
        <w:tc>
          <w:tcPr>
            <w:tcW w:w="1559" w:type="dxa"/>
            <w:vAlign w:val="center"/>
          </w:tcPr>
          <w:p w14:paraId="5C97373D"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DC-1430-2023</w:t>
            </w:r>
          </w:p>
        </w:tc>
        <w:tc>
          <w:tcPr>
            <w:tcW w:w="709" w:type="dxa"/>
            <w:vAlign w:val="center"/>
          </w:tcPr>
          <w:p w14:paraId="302F06CA"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9</w:t>
            </w:r>
          </w:p>
        </w:tc>
        <w:tc>
          <w:tcPr>
            <w:tcW w:w="1559" w:type="dxa"/>
            <w:vAlign w:val="center"/>
          </w:tcPr>
          <w:p w14:paraId="17242EE1"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DC-1574-2023</w:t>
            </w:r>
          </w:p>
        </w:tc>
        <w:tc>
          <w:tcPr>
            <w:tcW w:w="709" w:type="dxa"/>
          </w:tcPr>
          <w:p w14:paraId="622729C1" w14:textId="77777777" w:rsidR="00E84A9E" w:rsidRPr="009111E4" w:rsidRDefault="00E84A9E" w:rsidP="00857B00">
            <w:pPr>
              <w:jc w:val="both"/>
              <w:rPr>
                <w:rFonts w:ascii="Montserrat" w:hAnsi="Montserrat"/>
              </w:rPr>
            </w:pPr>
          </w:p>
        </w:tc>
        <w:tc>
          <w:tcPr>
            <w:tcW w:w="1559" w:type="dxa"/>
          </w:tcPr>
          <w:p w14:paraId="1379BDEA" w14:textId="77777777" w:rsidR="00E84A9E" w:rsidRPr="009111E4" w:rsidRDefault="00E84A9E" w:rsidP="00857B00">
            <w:pPr>
              <w:jc w:val="both"/>
              <w:rPr>
                <w:rFonts w:ascii="Montserrat" w:hAnsi="Montserrat"/>
              </w:rPr>
            </w:pPr>
          </w:p>
        </w:tc>
      </w:tr>
      <w:tr w:rsidR="00E84A9E" w:rsidRPr="009111E4" w14:paraId="64760278" w14:textId="77777777" w:rsidTr="00E84A9E">
        <w:trPr>
          <w:trHeight w:val="287"/>
        </w:trPr>
        <w:tc>
          <w:tcPr>
            <w:tcW w:w="983" w:type="dxa"/>
            <w:vAlign w:val="center"/>
          </w:tcPr>
          <w:p w14:paraId="3F3490CA"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5</w:t>
            </w:r>
          </w:p>
        </w:tc>
        <w:tc>
          <w:tcPr>
            <w:tcW w:w="1559" w:type="dxa"/>
            <w:vAlign w:val="center"/>
          </w:tcPr>
          <w:p w14:paraId="5EA375AA"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DC-1455-2023</w:t>
            </w:r>
          </w:p>
        </w:tc>
        <w:tc>
          <w:tcPr>
            <w:tcW w:w="709" w:type="dxa"/>
            <w:vAlign w:val="center"/>
          </w:tcPr>
          <w:p w14:paraId="3FE5E442"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10</w:t>
            </w:r>
          </w:p>
        </w:tc>
        <w:tc>
          <w:tcPr>
            <w:tcW w:w="1559" w:type="dxa"/>
            <w:vAlign w:val="center"/>
          </w:tcPr>
          <w:p w14:paraId="71728839" w14:textId="77777777" w:rsidR="00E84A9E" w:rsidRPr="009111E4" w:rsidRDefault="00E84A9E" w:rsidP="00857B00">
            <w:pPr>
              <w:jc w:val="both"/>
              <w:rPr>
                <w:rFonts w:ascii="Montserrat" w:hAnsi="Montserrat" w:cs="Arial"/>
                <w:sz w:val="16"/>
                <w:szCs w:val="16"/>
              </w:rPr>
            </w:pPr>
            <w:r w:rsidRPr="009111E4">
              <w:rPr>
                <w:rFonts w:ascii="Montserrat" w:hAnsi="Montserrat" w:cs="Arial"/>
                <w:sz w:val="16"/>
                <w:szCs w:val="16"/>
              </w:rPr>
              <w:t>DC-1583-2023</w:t>
            </w:r>
          </w:p>
        </w:tc>
        <w:tc>
          <w:tcPr>
            <w:tcW w:w="709" w:type="dxa"/>
          </w:tcPr>
          <w:p w14:paraId="51E0E127" w14:textId="77777777" w:rsidR="00E84A9E" w:rsidRPr="009111E4" w:rsidRDefault="00E84A9E" w:rsidP="00857B00">
            <w:pPr>
              <w:jc w:val="both"/>
              <w:rPr>
                <w:rFonts w:ascii="Montserrat" w:hAnsi="Montserrat"/>
              </w:rPr>
            </w:pPr>
          </w:p>
        </w:tc>
        <w:tc>
          <w:tcPr>
            <w:tcW w:w="1559" w:type="dxa"/>
          </w:tcPr>
          <w:p w14:paraId="3B2A651E" w14:textId="77777777" w:rsidR="00E84A9E" w:rsidRPr="009111E4" w:rsidRDefault="00E84A9E" w:rsidP="00857B00">
            <w:pPr>
              <w:jc w:val="both"/>
              <w:rPr>
                <w:rFonts w:ascii="Montserrat" w:hAnsi="Montserrat"/>
              </w:rPr>
            </w:pPr>
          </w:p>
        </w:tc>
      </w:tr>
    </w:tbl>
    <w:p w14:paraId="5A72EBAB" w14:textId="7630EA2F" w:rsidR="00E84A9E" w:rsidRPr="009111E4" w:rsidRDefault="00E84A9E" w:rsidP="00857B00">
      <w:pPr>
        <w:ind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307"/>
        <w:gridCol w:w="1957"/>
      </w:tblGrid>
      <w:tr w:rsidR="009111E4" w:rsidRPr="009111E4" w14:paraId="5D015700" w14:textId="77777777" w:rsidTr="00E84A9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922E183" w14:textId="77777777" w:rsidR="00E84A9E" w:rsidRPr="009111E4" w:rsidRDefault="00E84A9E"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Dato</w:t>
            </w:r>
          </w:p>
        </w:tc>
        <w:tc>
          <w:tcPr>
            <w:tcW w:w="630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324A69" w14:textId="77777777" w:rsidR="00E84A9E" w:rsidRPr="009111E4" w:rsidRDefault="00E84A9E"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65D8698" w14:textId="77777777" w:rsidR="00E84A9E" w:rsidRPr="009111E4" w:rsidRDefault="00E84A9E" w:rsidP="00857B00">
            <w:pPr>
              <w:jc w:val="center"/>
              <w:rPr>
                <w:rFonts w:ascii="Montserrat" w:eastAsia="Montserrat" w:hAnsi="Montserrat" w:cs="Montserrat"/>
                <w:b/>
                <w:sz w:val="16"/>
                <w:szCs w:val="16"/>
              </w:rPr>
            </w:pPr>
            <w:r w:rsidRPr="009111E4">
              <w:rPr>
                <w:rFonts w:ascii="Montserrat" w:eastAsia="Montserrat" w:hAnsi="Montserrat" w:cs="Montserrat"/>
                <w:b/>
                <w:sz w:val="16"/>
                <w:szCs w:val="16"/>
              </w:rPr>
              <w:t>Fundamento</w:t>
            </w:r>
          </w:p>
        </w:tc>
      </w:tr>
      <w:tr w:rsidR="009111E4" w:rsidRPr="009111E4" w14:paraId="2DE0EB49" w14:textId="77777777" w:rsidTr="00E84A9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773766A" w14:textId="77777777" w:rsidR="00E84A9E" w:rsidRPr="009111E4" w:rsidRDefault="00E84A9E" w:rsidP="00857B00">
            <w:pPr>
              <w:pStyle w:val="TableParagraph"/>
              <w:jc w:val="both"/>
              <w:rPr>
                <w:rFonts w:ascii="Montserrat" w:hAnsi="Montserrat"/>
                <w:sz w:val="16"/>
                <w:szCs w:val="16"/>
              </w:rPr>
            </w:pPr>
            <w:r w:rsidRPr="009111E4">
              <w:rPr>
                <w:rFonts w:ascii="Montserrat" w:hAnsi="Montserrat"/>
                <w:sz w:val="16"/>
                <w:szCs w:val="16"/>
              </w:rPr>
              <w:t>Datos Bancarios</w:t>
            </w:r>
          </w:p>
          <w:p w14:paraId="43928B10" w14:textId="77777777" w:rsidR="00E84A9E" w:rsidRPr="009111E4" w:rsidRDefault="00E84A9E" w:rsidP="00857B00">
            <w:pPr>
              <w:pStyle w:val="TableParagraph"/>
              <w:jc w:val="both"/>
              <w:rPr>
                <w:rFonts w:ascii="Montserrat" w:hAnsi="Montserrat"/>
                <w:sz w:val="16"/>
                <w:szCs w:val="16"/>
              </w:rPr>
            </w:pPr>
            <w:r w:rsidRPr="009111E4">
              <w:rPr>
                <w:rFonts w:ascii="Montserrat" w:hAnsi="Montserrat"/>
                <w:sz w:val="16"/>
                <w:szCs w:val="16"/>
              </w:rPr>
              <w:t xml:space="preserve">Número </w:t>
            </w:r>
          </w:p>
          <w:p w14:paraId="67EDB462" w14:textId="77777777" w:rsidR="00E84A9E" w:rsidRPr="009111E4" w:rsidRDefault="00E84A9E" w:rsidP="00857B00">
            <w:pPr>
              <w:pStyle w:val="TableParagraph"/>
              <w:jc w:val="both"/>
              <w:rPr>
                <w:rFonts w:ascii="Montserrat" w:hAnsi="Montserrat"/>
                <w:sz w:val="16"/>
                <w:szCs w:val="16"/>
              </w:rPr>
            </w:pPr>
            <w:r w:rsidRPr="009111E4">
              <w:rPr>
                <w:rFonts w:ascii="Montserrat" w:hAnsi="Montserrat"/>
                <w:sz w:val="16"/>
                <w:szCs w:val="16"/>
              </w:rPr>
              <w:t>Clabe bancaria</w:t>
            </w:r>
          </w:p>
          <w:p w14:paraId="252E100F" w14:textId="77777777" w:rsidR="00E84A9E" w:rsidRPr="009111E4" w:rsidRDefault="00E84A9E" w:rsidP="00857B00">
            <w:pPr>
              <w:jc w:val="both"/>
              <w:rPr>
                <w:rFonts w:ascii="Montserrat" w:eastAsia="Montserrat" w:hAnsi="Montserrat" w:cs="Montserrat"/>
                <w:sz w:val="16"/>
                <w:szCs w:val="16"/>
              </w:rPr>
            </w:pPr>
            <w:r w:rsidRPr="009111E4">
              <w:rPr>
                <w:rFonts w:ascii="Montserrat" w:hAnsi="Montserrat"/>
                <w:sz w:val="16"/>
                <w:szCs w:val="16"/>
              </w:rPr>
              <w:t>Institución Financiera</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56EE48F" w14:textId="7E6C2380" w:rsidR="00E84A9E" w:rsidRPr="009111E4" w:rsidRDefault="00E84A9E" w:rsidP="00857B00">
            <w:pPr>
              <w:ind w:left="16"/>
              <w:jc w:val="both"/>
              <w:rPr>
                <w:rFonts w:ascii="Montserrat" w:eastAsia="Montserrat" w:hAnsi="Montserrat" w:cs="Montserrat"/>
                <w:sz w:val="16"/>
                <w:szCs w:val="16"/>
              </w:rPr>
            </w:pPr>
            <w:r w:rsidRPr="009111E4">
              <w:rPr>
                <w:rFonts w:ascii="Montserrat" w:eastAsia="Montserrat" w:hAnsi="Montserrat" w:cs="Montserrat"/>
                <w:sz w:val="16"/>
                <w:szCs w:val="16"/>
              </w:rPr>
              <w:t>Ambos son un conjunto de signos de carácter numérico utilizado por los grupos financieros e instituciones bancarias, con el objeto de identificar las cuentas de sus clientes, 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 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 Por su parte la clabe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 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clabe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A432B4C" w14:textId="77777777" w:rsidR="00E84A9E" w:rsidRPr="009111E4" w:rsidRDefault="00E84A9E" w:rsidP="00857B00">
            <w:pPr>
              <w:jc w:val="both"/>
              <w:rPr>
                <w:rFonts w:ascii="Montserrat" w:eastAsia="Montserrat" w:hAnsi="Montserrat" w:cs="Montserrat"/>
                <w:sz w:val="16"/>
                <w:szCs w:val="16"/>
              </w:rPr>
            </w:pPr>
            <w:r w:rsidRPr="009111E4">
              <w:rPr>
                <w:rFonts w:ascii="Montserrat" w:hAnsi="Montserrat" w:cs="Montserrat"/>
                <w:sz w:val="16"/>
                <w:szCs w:val="16"/>
                <w:lang w:eastAsia="ja-JP"/>
              </w:rPr>
              <w:t>Artículo 113, fracción III, de la LFTAIP</w:t>
            </w:r>
          </w:p>
        </w:tc>
      </w:tr>
      <w:tr w:rsidR="009111E4" w:rsidRPr="009111E4" w14:paraId="29833CB0" w14:textId="77777777" w:rsidTr="00E84A9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AF1FD8" w14:textId="77777777" w:rsidR="00E84A9E" w:rsidRPr="009111E4" w:rsidRDefault="00E84A9E" w:rsidP="00857B00">
            <w:pPr>
              <w:pStyle w:val="TableParagraph"/>
              <w:jc w:val="both"/>
              <w:rPr>
                <w:rFonts w:ascii="Montserrat" w:hAnsi="Montserrat"/>
                <w:sz w:val="16"/>
                <w:szCs w:val="16"/>
              </w:rPr>
            </w:pPr>
            <w:r w:rsidRPr="009111E4">
              <w:rPr>
                <w:rFonts w:ascii="Montserrat" w:hAnsi="Montserrat"/>
                <w:sz w:val="16"/>
                <w:szCs w:val="16"/>
              </w:rPr>
              <w:t>Identificación Oficial</w:t>
            </w:r>
          </w:p>
          <w:p w14:paraId="61657084" w14:textId="77777777" w:rsidR="00E84A9E" w:rsidRPr="009111E4" w:rsidRDefault="00E84A9E" w:rsidP="00857B00">
            <w:pPr>
              <w:pStyle w:val="TableParagraph"/>
              <w:jc w:val="both"/>
              <w:rPr>
                <w:rFonts w:ascii="Montserrat" w:hAnsi="Montserrat"/>
                <w:sz w:val="16"/>
                <w:szCs w:val="16"/>
              </w:rPr>
            </w:pPr>
            <w:r w:rsidRPr="009111E4">
              <w:rPr>
                <w:rFonts w:ascii="Montserrat" w:hAnsi="Montserrat"/>
                <w:sz w:val="16"/>
                <w:szCs w:val="16"/>
              </w:rPr>
              <w:t>Pasaporte</w:t>
            </w:r>
          </w:p>
        </w:tc>
        <w:tc>
          <w:tcPr>
            <w:tcW w:w="630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B4B382E" w14:textId="386D22D1" w:rsidR="00E84A9E" w:rsidRPr="009111E4" w:rsidRDefault="00E84A9E" w:rsidP="00857B00">
            <w:pPr>
              <w:ind w:left="16"/>
              <w:jc w:val="both"/>
              <w:rPr>
                <w:rFonts w:ascii="Montserrat" w:eastAsia="Montserrat" w:hAnsi="Montserrat" w:cs="Montserrat"/>
                <w:sz w:val="16"/>
                <w:szCs w:val="16"/>
              </w:rPr>
            </w:pPr>
            <w:r w:rsidRPr="009111E4">
              <w:rPr>
                <w:rFonts w:ascii="Montserrat" w:eastAsia="Montserrat" w:hAnsi="Montserrat" w:cs="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 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 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 Fotografía: La fotografía constituye el primer elemento de la esfera personal de todo individuo, en cuanto instrumento básico de identificación y proyección exterior y factor imprescindible para su propio reconocimiento como sujeto individual; por lo tanto, es un dato personal, Número de Pasaporte: Se compone de 9 caracteres y se conforma de manera alfanumérico ha sido considerada como dato personal objeto de confidencialidad.</w:t>
            </w:r>
          </w:p>
          <w:p w14:paraId="3FB7332C" w14:textId="786C30C0" w:rsidR="00E84A9E" w:rsidRPr="009111E4" w:rsidRDefault="00E84A9E" w:rsidP="00857B00">
            <w:pPr>
              <w:ind w:left="16"/>
              <w:jc w:val="both"/>
              <w:rPr>
                <w:rFonts w:ascii="Montserrat" w:eastAsia="Montserrat" w:hAnsi="Montserrat" w:cs="Montserrat"/>
                <w:sz w:val="16"/>
                <w:szCs w:val="16"/>
              </w:rPr>
            </w:pPr>
            <w:r w:rsidRPr="009111E4">
              <w:rPr>
                <w:rFonts w:ascii="Montserrat" w:eastAsia="Montserrat" w:hAnsi="Montserrat" w:cs="Montserrat"/>
                <w:sz w:val="16"/>
                <w:szCs w:val="16"/>
              </w:rPr>
              <w:t>Año de expedición y fecha de vigencia: Los datos referidos son considerados datos personales, ya que permitirían conocer, la fecha en que se tramita el pasaporte y del cual deja de tener validez, por lo cual, son datos que sólo le conciernen a sus titulares</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32FF90" w14:textId="77777777" w:rsidR="00E84A9E" w:rsidRPr="009111E4" w:rsidRDefault="00E84A9E" w:rsidP="00857B00">
            <w:pPr>
              <w:jc w:val="both"/>
              <w:rPr>
                <w:rFonts w:ascii="Montserrat" w:hAnsi="Montserrat" w:cs="Montserrat"/>
                <w:sz w:val="16"/>
                <w:szCs w:val="16"/>
                <w:lang w:eastAsia="ja-JP"/>
              </w:rPr>
            </w:pPr>
            <w:r w:rsidRPr="009111E4">
              <w:rPr>
                <w:rFonts w:ascii="Montserrat" w:hAnsi="Montserrat" w:cs="Montserrat"/>
                <w:sz w:val="16"/>
                <w:szCs w:val="16"/>
                <w:lang w:eastAsia="ja-JP"/>
              </w:rPr>
              <w:t>Artículo 113, fracción I, de la LFTAIP</w:t>
            </w:r>
          </w:p>
        </w:tc>
      </w:tr>
    </w:tbl>
    <w:p w14:paraId="3B3BB879" w14:textId="5F3D05EE" w:rsidR="00E84A9E" w:rsidRPr="009111E4" w:rsidRDefault="00E84A9E" w:rsidP="00857B00">
      <w:pPr>
        <w:ind w:right="289"/>
        <w:jc w:val="both"/>
        <w:rPr>
          <w:rFonts w:ascii="Montserrat" w:eastAsia="Montserrat" w:hAnsi="Montserrat" w:cs="Montserrat"/>
          <w:sz w:val="16"/>
          <w:szCs w:val="16"/>
        </w:rPr>
      </w:pPr>
    </w:p>
    <w:p w14:paraId="02942A0D" w14:textId="11DDD9FE" w:rsidR="00D7542D" w:rsidRDefault="00D7542D" w:rsidP="00857B00">
      <w:pPr>
        <w:ind w:right="289"/>
        <w:jc w:val="both"/>
        <w:rPr>
          <w:rFonts w:ascii="Montserrat" w:eastAsia="Montserrat" w:hAnsi="Montserrat" w:cs="Montserrat"/>
          <w:sz w:val="16"/>
          <w:szCs w:val="16"/>
        </w:rPr>
      </w:pPr>
    </w:p>
    <w:p w14:paraId="0700A7D0" w14:textId="77777777" w:rsidR="0066044D" w:rsidRPr="009111E4" w:rsidRDefault="0066044D" w:rsidP="00857B00">
      <w:pPr>
        <w:ind w:right="289"/>
        <w:jc w:val="both"/>
        <w:rPr>
          <w:rFonts w:ascii="Montserrat" w:eastAsia="Montserrat" w:hAnsi="Montserrat" w:cs="Montserrat"/>
          <w:sz w:val="16"/>
          <w:szCs w:val="16"/>
        </w:rPr>
      </w:pPr>
    </w:p>
    <w:p w14:paraId="16AC51D7" w14:textId="77777777" w:rsidR="00D7542D" w:rsidRPr="009111E4" w:rsidRDefault="00D7542D" w:rsidP="00857B00">
      <w:pPr>
        <w:ind w:right="289"/>
        <w:jc w:val="both"/>
        <w:rPr>
          <w:rFonts w:ascii="Montserrat" w:eastAsia="Montserrat" w:hAnsi="Montserrat" w:cs="Montserrat"/>
          <w:sz w:val="16"/>
          <w:szCs w:val="16"/>
        </w:rPr>
      </w:pPr>
    </w:p>
    <w:tbl>
      <w:tblPr>
        <w:tblW w:w="9915" w:type="dxa"/>
        <w:jc w:val="center"/>
        <w:tblCellMar>
          <w:left w:w="0" w:type="dxa"/>
          <w:right w:w="0" w:type="dxa"/>
        </w:tblCellMar>
        <w:tblLook w:val="04A0" w:firstRow="1" w:lastRow="0" w:firstColumn="1" w:lastColumn="0" w:noHBand="0" w:noVBand="1"/>
      </w:tblPr>
      <w:tblGrid>
        <w:gridCol w:w="1116"/>
        <w:gridCol w:w="2212"/>
        <w:gridCol w:w="1041"/>
        <w:gridCol w:w="2002"/>
        <w:gridCol w:w="1465"/>
        <w:gridCol w:w="2079"/>
      </w:tblGrid>
      <w:tr w:rsidR="009111E4" w:rsidRPr="009111E4" w14:paraId="18FEA7D2" w14:textId="09B6ADD2" w:rsidTr="003228DE">
        <w:trPr>
          <w:trHeight w:val="315"/>
          <w:tblHeader/>
          <w:jc w:val="center"/>
        </w:trPr>
        <w:tc>
          <w:tcPr>
            <w:tcW w:w="1116"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EF7407" w14:textId="77777777"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w:t>
            </w:r>
          </w:p>
        </w:tc>
        <w:tc>
          <w:tcPr>
            <w:tcW w:w="22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42E2AB" w14:textId="77777777"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 CONTRATO</w:t>
            </w:r>
          </w:p>
        </w:tc>
        <w:tc>
          <w:tcPr>
            <w:tcW w:w="1041" w:type="dxa"/>
            <w:tcBorders>
              <w:top w:val="single" w:sz="6" w:space="0" w:color="000000"/>
              <w:left w:val="single" w:sz="6" w:space="0" w:color="CCCCCC"/>
              <w:bottom w:val="single" w:sz="6" w:space="0" w:color="000000"/>
              <w:right w:val="single" w:sz="6" w:space="0" w:color="000000"/>
            </w:tcBorders>
            <w:vAlign w:val="center"/>
          </w:tcPr>
          <w:p w14:paraId="09ECF192" w14:textId="2F719B52"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w:t>
            </w:r>
          </w:p>
        </w:tc>
        <w:tc>
          <w:tcPr>
            <w:tcW w:w="2002" w:type="dxa"/>
            <w:tcBorders>
              <w:top w:val="single" w:sz="6" w:space="0" w:color="000000"/>
              <w:left w:val="single" w:sz="6" w:space="0" w:color="CCCCCC"/>
              <w:bottom w:val="single" w:sz="6" w:space="0" w:color="000000"/>
              <w:right w:val="single" w:sz="6" w:space="0" w:color="000000"/>
            </w:tcBorders>
            <w:vAlign w:val="center"/>
          </w:tcPr>
          <w:p w14:paraId="61FC16CC" w14:textId="346068D0"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 CONTRATO</w:t>
            </w:r>
          </w:p>
        </w:tc>
        <w:tc>
          <w:tcPr>
            <w:tcW w:w="1465" w:type="dxa"/>
            <w:tcBorders>
              <w:top w:val="single" w:sz="6" w:space="0" w:color="000000"/>
              <w:left w:val="single" w:sz="6" w:space="0" w:color="CCCCCC"/>
              <w:bottom w:val="single" w:sz="6" w:space="0" w:color="000000"/>
              <w:right w:val="single" w:sz="6" w:space="0" w:color="000000"/>
            </w:tcBorders>
            <w:vAlign w:val="center"/>
          </w:tcPr>
          <w:p w14:paraId="6679D805" w14:textId="04F0A835"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w:t>
            </w:r>
          </w:p>
        </w:tc>
        <w:tc>
          <w:tcPr>
            <w:tcW w:w="2079" w:type="dxa"/>
            <w:tcBorders>
              <w:top w:val="single" w:sz="6" w:space="0" w:color="000000"/>
              <w:left w:val="single" w:sz="6" w:space="0" w:color="CCCCCC"/>
              <w:bottom w:val="single" w:sz="6" w:space="0" w:color="000000"/>
              <w:right w:val="single" w:sz="6" w:space="0" w:color="000000"/>
            </w:tcBorders>
            <w:vAlign w:val="center"/>
          </w:tcPr>
          <w:p w14:paraId="4036FACD" w14:textId="1F71B533" w:rsidR="003228DE" w:rsidRPr="009111E4" w:rsidRDefault="003228DE" w:rsidP="00857B00">
            <w:pPr>
              <w:ind w:left="426" w:right="289"/>
              <w:jc w:val="both"/>
              <w:rPr>
                <w:rFonts w:ascii="Montserrat" w:eastAsia="Montserrat" w:hAnsi="Montserrat" w:cs="Montserrat"/>
                <w:b/>
                <w:bCs/>
                <w:sz w:val="16"/>
                <w:szCs w:val="16"/>
              </w:rPr>
            </w:pPr>
            <w:r w:rsidRPr="009111E4">
              <w:rPr>
                <w:rFonts w:ascii="Montserrat" w:eastAsia="Montserrat" w:hAnsi="Montserrat" w:cs="Montserrat"/>
                <w:b/>
                <w:bCs/>
                <w:sz w:val="16"/>
                <w:szCs w:val="16"/>
              </w:rPr>
              <w:t>No. CONTRATO</w:t>
            </w:r>
          </w:p>
        </w:tc>
      </w:tr>
      <w:tr w:rsidR="009111E4" w:rsidRPr="009111E4" w14:paraId="1C7F554A" w14:textId="18405614" w:rsidTr="003228DE">
        <w:trPr>
          <w:trHeight w:val="315"/>
          <w:jc w:val="center"/>
        </w:trPr>
        <w:tc>
          <w:tcPr>
            <w:tcW w:w="111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78D3C4"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1</w:t>
            </w:r>
          </w:p>
        </w:tc>
        <w:tc>
          <w:tcPr>
            <w:tcW w:w="22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60F40C"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DC-1429-2023</w:t>
            </w:r>
          </w:p>
        </w:tc>
        <w:tc>
          <w:tcPr>
            <w:tcW w:w="1041" w:type="dxa"/>
            <w:tcBorders>
              <w:top w:val="single" w:sz="6" w:space="0" w:color="CCCCCC"/>
              <w:left w:val="single" w:sz="6" w:space="0" w:color="CCCCCC"/>
              <w:bottom w:val="single" w:sz="6" w:space="0" w:color="000000"/>
              <w:right w:val="single" w:sz="6" w:space="0" w:color="000000"/>
            </w:tcBorders>
            <w:vAlign w:val="center"/>
          </w:tcPr>
          <w:p w14:paraId="65B02B26" w14:textId="4567F1D6"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5</w:t>
            </w:r>
          </w:p>
        </w:tc>
        <w:tc>
          <w:tcPr>
            <w:tcW w:w="2002" w:type="dxa"/>
            <w:tcBorders>
              <w:top w:val="single" w:sz="6" w:space="0" w:color="CCCCCC"/>
              <w:left w:val="single" w:sz="6" w:space="0" w:color="CCCCCC"/>
              <w:bottom w:val="single" w:sz="6" w:space="0" w:color="000000"/>
              <w:right w:val="single" w:sz="6" w:space="0" w:color="000000"/>
            </w:tcBorders>
            <w:vAlign w:val="center"/>
          </w:tcPr>
          <w:p w14:paraId="3274362F" w14:textId="3FB58731"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DC-1563-2023</w:t>
            </w:r>
          </w:p>
        </w:tc>
        <w:tc>
          <w:tcPr>
            <w:tcW w:w="1465" w:type="dxa"/>
            <w:tcBorders>
              <w:top w:val="single" w:sz="6" w:space="0" w:color="CCCCCC"/>
              <w:left w:val="single" w:sz="6" w:space="0" w:color="CCCCCC"/>
              <w:bottom w:val="single" w:sz="6" w:space="0" w:color="000000"/>
              <w:right w:val="single" w:sz="6" w:space="0" w:color="000000"/>
            </w:tcBorders>
            <w:vAlign w:val="center"/>
          </w:tcPr>
          <w:p w14:paraId="0BBA68F9" w14:textId="1193D75A"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9</w:t>
            </w:r>
          </w:p>
        </w:tc>
        <w:tc>
          <w:tcPr>
            <w:tcW w:w="2079" w:type="dxa"/>
            <w:tcBorders>
              <w:top w:val="single" w:sz="6" w:space="0" w:color="CCCCCC"/>
              <w:left w:val="single" w:sz="6" w:space="0" w:color="CCCCCC"/>
              <w:bottom w:val="single" w:sz="6" w:space="0" w:color="000000"/>
              <w:right w:val="single" w:sz="6" w:space="0" w:color="000000"/>
            </w:tcBorders>
            <w:vAlign w:val="center"/>
          </w:tcPr>
          <w:p w14:paraId="7732FB4E" w14:textId="6FB95F2D"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DC-1586-2023</w:t>
            </w:r>
          </w:p>
        </w:tc>
      </w:tr>
      <w:tr w:rsidR="009111E4" w:rsidRPr="009111E4" w14:paraId="4AC8E49B" w14:textId="79DFC875" w:rsidTr="003228DE">
        <w:trPr>
          <w:trHeight w:val="315"/>
          <w:jc w:val="center"/>
        </w:trPr>
        <w:tc>
          <w:tcPr>
            <w:tcW w:w="111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F7C50F"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2</w:t>
            </w:r>
          </w:p>
        </w:tc>
        <w:tc>
          <w:tcPr>
            <w:tcW w:w="22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4FADBC"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DC-1430-2023</w:t>
            </w:r>
          </w:p>
        </w:tc>
        <w:tc>
          <w:tcPr>
            <w:tcW w:w="1041" w:type="dxa"/>
            <w:tcBorders>
              <w:top w:val="single" w:sz="6" w:space="0" w:color="CCCCCC"/>
              <w:left w:val="single" w:sz="6" w:space="0" w:color="CCCCCC"/>
              <w:bottom w:val="single" w:sz="6" w:space="0" w:color="000000"/>
              <w:right w:val="single" w:sz="6" w:space="0" w:color="000000"/>
            </w:tcBorders>
            <w:vAlign w:val="center"/>
          </w:tcPr>
          <w:p w14:paraId="16FC8C97" w14:textId="32104495"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6</w:t>
            </w:r>
          </w:p>
        </w:tc>
        <w:tc>
          <w:tcPr>
            <w:tcW w:w="2002" w:type="dxa"/>
            <w:tcBorders>
              <w:top w:val="single" w:sz="6" w:space="0" w:color="CCCCCC"/>
              <w:left w:val="single" w:sz="6" w:space="0" w:color="CCCCCC"/>
              <w:bottom w:val="single" w:sz="6" w:space="0" w:color="000000"/>
              <w:right w:val="single" w:sz="6" w:space="0" w:color="000000"/>
            </w:tcBorders>
            <w:vAlign w:val="center"/>
          </w:tcPr>
          <w:p w14:paraId="71AA380C" w14:textId="3523E38B"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DC-1564-2023</w:t>
            </w:r>
          </w:p>
        </w:tc>
        <w:tc>
          <w:tcPr>
            <w:tcW w:w="1465" w:type="dxa"/>
            <w:tcBorders>
              <w:top w:val="single" w:sz="6" w:space="0" w:color="CCCCCC"/>
              <w:left w:val="single" w:sz="6" w:space="0" w:color="CCCCCC"/>
              <w:bottom w:val="single" w:sz="6" w:space="0" w:color="000000"/>
              <w:right w:val="single" w:sz="6" w:space="0" w:color="000000"/>
            </w:tcBorders>
            <w:vAlign w:val="center"/>
          </w:tcPr>
          <w:p w14:paraId="582D3C40" w14:textId="35852621"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10</w:t>
            </w:r>
          </w:p>
        </w:tc>
        <w:tc>
          <w:tcPr>
            <w:tcW w:w="2079" w:type="dxa"/>
            <w:tcBorders>
              <w:top w:val="single" w:sz="6" w:space="0" w:color="CCCCCC"/>
              <w:left w:val="single" w:sz="6" w:space="0" w:color="CCCCCC"/>
              <w:bottom w:val="single" w:sz="6" w:space="0" w:color="000000"/>
              <w:right w:val="single" w:sz="6" w:space="0" w:color="000000"/>
            </w:tcBorders>
            <w:vAlign w:val="center"/>
          </w:tcPr>
          <w:p w14:paraId="191A2AB7" w14:textId="50147F4D"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DC-1590-2023</w:t>
            </w:r>
          </w:p>
        </w:tc>
      </w:tr>
      <w:tr w:rsidR="009111E4" w:rsidRPr="009111E4" w14:paraId="3908CE16" w14:textId="1BE56BD9" w:rsidTr="003228DE">
        <w:trPr>
          <w:trHeight w:val="315"/>
          <w:jc w:val="center"/>
        </w:trPr>
        <w:tc>
          <w:tcPr>
            <w:tcW w:w="111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7F6E9F3"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3</w:t>
            </w:r>
          </w:p>
        </w:tc>
        <w:tc>
          <w:tcPr>
            <w:tcW w:w="22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79C85F" w14:textId="77777777"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DC-1455-2023</w:t>
            </w:r>
          </w:p>
        </w:tc>
        <w:tc>
          <w:tcPr>
            <w:tcW w:w="1041" w:type="dxa"/>
            <w:tcBorders>
              <w:top w:val="single" w:sz="6" w:space="0" w:color="CCCCCC"/>
              <w:left w:val="single" w:sz="6" w:space="0" w:color="CCCCCC"/>
              <w:bottom w:val="single" w:sz="6" w:space="0" w:color="000000"/>
              <w:right w:val="single" w:sz="6" w:space="0" w:color="000000"/>
            </w:tcBorders>
            <w:vAlign w:val="center"/>
          </w:tcPr>
          <w:p w14:paraId="50E2DB6D" w14:textId="3CDD160D"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7</w:t>
            </w:r>
          </w:p>
        </w:tc>
        <w:tc>
          <w:tcPr>
            <w:tcW w:w="2002" w:type="dxa"/>
            <w:tcBorders>
              <w:top w:val="single" w:sz="6" w:space="0" w:color="CCCCCC"/>
              <w:left w:val="single" w:sz="6" w:space="0" w:color="CCCCCC"/>
              <w:bottom w:val="single" w:sz="6" w:space="0" w:color="000000"/>
              <w:right w:val="single" w:sz="6" w:space="0" w:color="000000"/>
            </w:tcBorders>
            <w:vAlign w:val="center"/>
          </w:tcPr>
          <w:p w14:paraId="2A08BA04" w14:textId="08A3C04D"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DC-1574-2023</w:t>
            </w:r>
          </w:p>
        </w:tc>
        <w:tc>
          <w:tcPr>
            <w:tcW w:w="1465" w:type="dxa"/>
            <w:tcBorders>
              <w:top w:val="single" w:sz="6" w:space="0" w:color="CCCCCC"/>
              <w:left w:val="single" w:sz="6" w:space="0" w:color="CCCCCC"/>
              <w:bottom w:val="single" w:sz="6" w:space="0" w:color="000000"/>
              <w:right w:val="single" w:sz="6" w:space="0" w:color="000000"/>
            </w:tcBorders>
            <w:vAlign w:val="center"/>
          </w:tcPr>
          <w:p w14:paraId="2C1829AB" w14:textId="3D649978"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11</w:t>
            </w:r>
          </w:p>
        </w:tc>
        <w:tc>
          <w:tcPr>
            <w:tcW w:w="2079" w:type="dxa"/>
            <w:tcBorders>
              <w:top w:val="single" w:sz="6" w:space="0" w:color="CCCCCC"/>
              <w:left w:val="single" w:sz="6" w:space="0" w:color="CCCCCC"/>
              <w:bottom w:val="single" w:sz="6" w:space="0" w:color="000000"/>
              <w:right w:val="single" w:sz="6" w:space="0" w:color="000000"/>
            </w:tcBorders>
            <w:vAlign w:val="center"/>
          </w:tcPr>
          <w:p w14:paraId="4B67349B" w14:textId="57606B08" w:rsidR="003228DE" w:rsidRPr="009111E4" w:rsidRDefault="003228D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DC-1591-2023</w:t>
            </w:r>
          </w:p>
        </w:tc>
      </w:tr>
      <w:tr w:rsidR="00E84A9E" w:rsidRPr="009111E4" w14:paraId="071D77D5" w14:textId="5159F0CE" w:rsidTr="003228DE">
        <w:trPr>
          <w:gridAfter w:val="2"/>
          <w:wAfter w:w="3544" w:type="dxa"/>
          <w:trHeight w:val="315"/>
          <w:jc w:val="center"/>
        </w:trPr>
        <w:tc>
          <w:tcPr>
            <w:tcW w:w="111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1D6F949"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4</w:t>
            </w:r>
          </w:p>
        </w:tc>
        <w:tc>
          <w:tcPr>
            <w:tcW w:w="22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263072" w14:textId="77777777"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DC-1562-2023</w:t>
            </w:r>
          </w:p>
        </w:tc>
        <w:tc>
          <w:tcPr>
            <w:tcW w:w="1041" w:type="dxa"/>
            <w:tcBorders>
              <w:top w:val="single" w:sz="6" w:space="0" w:color="CCCCCC"/>
              <w:left w:val="single" w:sz="6" w:space="0" w:color="CCCCCC"/>
              <w:bottom w:val="single" w:sz="6" w:space="0" w:color="000000"/>
              <w:right w:val="single" w:sz="6" w:space="0" w:color="000000"/>
            </w:tcBorders>
            <w:vAlign w:val="center"/>
          </w:tcPr>
          <w:p w14:paraId="26A05B44" w14:textId="0D14F9B5"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8</w:t>
            </w:r>
          </w:p>
        </w:tc>
        <w:tc>
          <w:tcPr>
            <w:tcW w:w="2002" w:type="dxa"/>
            <w:tcBorders>
              <w:top w:val="single" w:sz="6" w:space="0" w:color="CCCCCC"/>
              <w:left w:val="single" w:sz="6" w:space="0" w:color="CCCCCC"/>
              <w:bottom w:val="single" w:sz="6" w:space="0" w:color="000000"/>
              <w:right w:val="single" w:sz="6" w:space="0" w:color="000000"/>
            </w:tcBorders>
            <w:vAlign w:val="center"/>
          </w:tcPr>
          <w:p w14:paraId="70D9F7D2" w14:textId="78BC3CEA" w:rsidR="00E84A9E" w:rsidRPr="009111E4" w:rsidRDefault="00E84A9E" w:rsidP="00857B00">
            <w:pPr>
              <w:ind w:left="426" w:right="289"/>
              <w:jc w:val="both"/>
              <w:rPr>
                <w:rFonts w:ascii="Montserrat" w:eastAsia="Montserrat" w:hAnsi="Montserrat" w:cs="Montserrat"/>
                <w:sz w:val="16"/>
                <w:szCs w:val="16"/>
              </w:rPr>
            </w:pPr>
            <w:r w:rsidRPr="009111E4">
              <w:rPr>
                <w:rFonts w:ascii="Montserrat" w:eastAsia="Montserrat" w:hAnsi="Montserrat" w:cs="Montserrat"/>
                <w:sz w:val="16"/>
                <w:szCs w:val="16"/>
              </w:rPr>
              <w:t>DC-1583-2023</w:t>
            </w:r>
          </w:p>
        </w:tc>
      </w:tr>
    </w:tbl>
    <w:p w14:paraId="6149EE2B" w14:textId="77777777" w:rsidR="003228DE" w:rsidRPr="009111E4" w:rsidRDefault="003228DE" w:rsidP="00857B00">
      <w:pPr>
        <w:ind w:left="426"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599"/>
        <w:gridCol w:w="2665"/>
      </w:tblGrid>
      <w:tr w:rsidR="009111E4" w:rsidRPr="009111E4" w14:paraId="093C151F" w14:textId="77777777" w:rsidTr="00CA1029">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44C7418" w14:textId="77777777" w:rsidR="00E10A66" w:rsidRPr="009111E4" w:rsidRDefault="00E10A66" w:rsidP="00857B00">
            <w:pPr>
              <w:jc w:val="center"/>
              <w:rPr>
                <w:rFonts w:ascii="Montserrat" w:eastAsia="Montserrat" w:hAnsi="Montserrat" w:cs="Montserrat"/>
                <w:b/>
                <w:sz w:val="18"/>
                <w:szCs w:val="18"/>
              </w:rPr>
            </w:pPr>
            <w:r w:rsidRPr="009111E4">
              <w:rPr>
                <w:rFonts w:ascii="Montserrat" w:eastAsia="Montserrat" w:hAnsi="Montserrat" w:cs="Montserrat"/>
                <w:b/>
                <w:sz w:val="18"/>
                <w:szCs w:val="18"/>
              </w:rPr>
              <w:t>Dato</w:t>
            </w:r>
          </w:p>
        </w:tc>
        <w:tc>
          <w:tcPr>
            <w:tcW w:w="559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40E9CD9" w14:textId="77777777" w:rsidR="00E10A66" w:rsidRPr="009111E4" w:rsidRDefault="00E10A66" w:rsidP="00857B00">
            <w:pPr>
              <w:jc w:val="center"/>
              <w:rPr>
                <w:rFonts w:ascii="Montserrat" w:eastAsia="Montserrat" w:hAnsi="Montserrat" w:cs="Montserrat"/>
                <w:b/>
                <w:sz w:val="18"/>
                <w:szCs w:val="18"/>
              </w:rPr>
            </w:pPr>
            <w:r w:rsidRPr="009111E4">
              <w:rPr>
                <w:rFonts w:ascii="Montserrat" w:eastAsia="Montserrat" w:hAnsi="Montserrat" w:cs="Montserrat"/>
                <w:b/>
                <w:sz w:val="18"/>
                <w:szCs w:val="18"/>
              </w:rPr>
              <w:t>Justificación</w:t>
            </w:r>
          </w:p>
        </w:tc>
        <w:tc>
          <w:tcPr>
            <w:tcW w:w="266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FA432C1" w14:textId="77777777" w:rsidR="00E10A66" w:rsidRPr="009111E4" w:rsidRDefault="00E10A66" w:rsidP="00857B00">
            <w:pPr>
              <w:jc w:val="center"/>
              <w:rPr>
                <w:rFonts w:ascii="Montserrat" w:eastAsia="Montserrat" w:hAnsi="Montserrat" w:cs="Montserrat"/>
                <w:b/>
                <w:sz w:val="18"/>
                <w:szCs w:val="18"/>
              </w:rPr>
            </w:pPr>
            <w:r w:rsidRPr="009111E4">
              <w:rPr>
                <w:rFonts w:ascii="Montserrat" w:eastAsia="Montserrat" w:hAnsi="Montserrat" w:cs="Montserrat"/>
                <w:b/>
                <w:sz w:val="18"/>
                <w:szCs w:val="18"/>
              </w:rPr>
              <w:t>Fundamento</w:t>
            </w:r>
          </w:p>
        </w:tc>
      </w:tr>
      <w:tr w:rsidR="00E10A66" w:rsidRPr="009111E4" w14:paraId="63C7C4B9" w14:textId="77777777" w:rsidTr="00CA1029">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02F53D" w14:textId="77777777" w:rsidR="00E10A66" w:rsidRPr="009111E4" w:rsidRDefault="00E10A66"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Identificación Oficial:</w:t>
            </w:r>
          </w:p>
          <w:p w14:paraId="49872117" w14:textId="77777777" w:rsidR="00E10A66" w:rsidRPr="009111E4" w:rsidRDefault="00E10A66"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Credencial para votar</w:t>
            </w:r>
          </w:p>
        </w:tc>
        <w:tc>
          <w:tcPr>
            <w:tcW w:w="559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00D59D4" w14:textId="0ACEAC87"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w:t>
            </w:r>
            <w:r w:rsidR="00E84A9E" w:rsidRPr="009111E4">
              <w:rPr>
                <w:rFonts w:ascii="Montserrat" w:hAnsi="Montserrat"/>
                <w:sz w:val="16"/>
                <w:szCs w:val="16"/>
              </w:rPr>
              <w:t>umplimiento de sus obligaciones</w:t>
            </w:r>
            <w:r w:rsidRPr="009111E4">
              <w:rPr>
                <w:rFonts w:ascii="Montserrat" w:hAnsi="Montserrat"/>
                <w:sz w:val="16"/>
                <w:szCs w:val="16"/>
              </w:rPr>
              <w:t xml:space="preserve">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00246AB" w14:textId="21FD3126"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Firma:</w:t>
            </w:r>
            <w:r w:rsidR="00E84A9E" w:rsidRPr="009111E4">
              <w:rPr>
                <w:rFonts w:ascii="Montserrat" w:hAnsi="Montserrat"/>
                <w:sz w:val="16"/>
                <w:szCs w:val="16"/>
              </w:rPr>
              <w:t xml:space="preserve"> </w:t>
            </w:r>
            <w:r w:rsidRPr="009111E4">
              <w:rPr>
                <w:rFonts w:ascii="Montserrat" w:hAnsi="Montserrat"/>
                <w:sz w:val="16"/>
                <w:szCs w:val="16"/>
              </w:rPr>
              <w:t>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w:t>
            </w:r>
            <w:r w:rsidR="00E84A9E" w:rsidRPr="009111E4">
              <w:rPr>
                <w:rFonts w:ascii="Montserrat" w:hAnsi="Montserrat"/>
                <w:sz w:val="16"/>
                <w:szCs w:val="16"/>
              </w:rPr>
              <w:t xml:space="preserve">rsonal de carácter confidencial, </w:t>
            </w:r>
            <w:r w:rsidRPr="009111E4">
              <w:rPr>
                <w:rFonts w:ascii="Montserrat" w:hAnsi="Montserrat"/>
                <w:sz w:val="16"/>
                <w:szCs w:val="16"/>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w:t>
            </w:r>
            <w:r w:rsidR="00E84A9E" w:rsidRPr="009111E4">
              <w:rPr>
                <w:rFonts w:ascii="Montserrat" w:hAnsi="Montserrat"/>
                <w:sz w:val="16"/>
                <w:szCs w:val="16"/>
              </w:rPr>
              <w:t xml:space="preserve">l ámbito íntimo de las personas, </w:t>
            </w:r>
            <w:r w:rsidRPr="009111E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w:t>
            </w:r>
            <w:r w:rsidR="00E84A9E" w:rsidRPr="009111E4">
              <w:rPr>
                <w:rFonts w:ascii="Montserrat" w:hAnsi="Montserrat"/>
                <w:sz w:val="16"/>
                <w:szCs w:val="16"/>
              </w:rPr>
              <w:t>a privacidad de su titular</w:t>
            </w:r>
          </w:p>
          <w:p w14:paraId="125DD24F" w14:textId="7FD02CF4"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w:t>
            </w:r>
            <w:r w:rsidR="00E84A9E" w:rsidRPr="009111E4">
              <w:rPr>
                <w:rFonts w:ascii="Montserrat" w:hAnsi="Montserrat"/>
                <w:sz w:val="16"/>
                <w:szCs w:val="16"/>
              </w:rPr>
              <w:t>asificación de confidencialidad</w:t>
            </w:r>
          </w:p>
          <w:p w14:paraId="3459DF6A" w14:textId="47A8563E"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Fotografía: La fotografía constituye el primer elemento de la esfera personal de todo individuo, en cuanto instrumento básico de identificación y proyección exterior y factor imprescindible para su propio reconocimiento como sujeto individual; po</w:t>
            </w:r>
            <w:r w:rsidR="00E84A9E" w:rsidRPr="009111E4">
              <w:rPr>
                <w:rFonts w:ascii="Montserrat" w:hAnsi="Montserrat"/>
                <w:sz w:val="16"/>
                <w:szCs w:val="16"/>
              </w:rPr>
              <w:t>r lo tanto, es un dato personal</w:t>
            </w:r>
          </w:p>
          <w:p w14:paraId="76DCC09E" w14:textId="7BEAA764"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w:t>
            </w:r>
            <w:r w:rsidR="00E84A9E" w:rsidRPr="009111E4">
              <w:rPr>
                <w:rFonts w:ascii="Montserrat" w:hAnsi="Montserrat"/>
                <w:sz w:val="16"/>
                <w:szCs w:val="16"/>
              </w:rPr>
              <w:t>onal objeto de confidencialidad</w:t>
            </w:r>
          </w:p>
          <w:p w14:paraId="7DD8F7C0" w14:textId="6E03632E" w:rsidR="00E10A66" w:rsidRPr="009111E4" w:rsidRDefault="00E10A66" w:rsidP="00857B00">
            <w:pPr>
              <w:pStyle w:val="TableParagraph"/>
              <w:spacing w:before="70"/>
              <w:ind w:right="82"/>
              <w:jc w:val="both"/>
              <w:rPr>
                <w:rFonts w:ascii="Montserrat" w:hAnsi="Montserrat"/>
                <w:sz w:val="16"/>
                <w:szCs w:val="16"/>
              </w:rPr>
            </w:pPr>
            <w:r w:rsidRPr="009111E4">
              <w:rPr>
                <w:rFonts w:ascii="Montserrat" w:hAnsi="Montserrat"/>
                <w:sz w:val="16"/>
                <w:szCs w:val="16"/>
              </w:rPr>
              <w:t>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Por lo tanto, se considera que en la credencial de elector deb</w:t>
            </w:r>
            <w:r w:rsidR="00E84A9E" w:rsidRPr="009111E4">
              <w:rPr>
                <w:rFonts w:ascii="Montserrat" w:hAnsi="Montserrat"/>
                <w:sz w:val="16"/>
                <w:szCs w:val="16"/>
              </w:rPr>
              <w:t xml:space="preserve">e testarse. localidad, sección, </w:t>
            </w:r>
            <w:r w:rsidRPr="009111E4">
              <w:rPr>
                <w:rFonts w:ascii="Montserrat" w:hAnsi="Montserrat"/>
                <w:sz w:val="16"/>
                <w:szCs w:val="16"/>
              </w:rPr>
              <w:t>Año de registro y fecha de vigencia: Los datos referidos son considerados datos personales, ya que permitirían conocer, en ciertos casos, el año en que un individuo se convierte en elector y la fecha en que deja de tener validez su credencial, por lo cual, son datos que sól</w:t>
            </w:r>
            <w:r w:rsidR="00DF552A" w:rsidRPr="009111E4">
              <w:rPr>
                <w:rFonts w:ascii="Montserrat" w:hAnsi="Montserrat"/>
                <w:sz w:val="16"/>
                <w:szCs w:val="16"/>
              </w:rPr>
              <w:t xml:space="preserve">o le conciernen a sus titulares, </w:t>
            </w:r>
            <w:r w:rsidRPr="009111E4">
              <w:rPr>
                <w:rFonts w:ascii="Montserrat" w:hAnsi="Montserrat"/>
                <w:sz w:val="16"/>
                <w:szCs w:val="16"/>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r w:rsidR="00DF552A" w:rsidRPr="009111E4">
              <w:rPr>
                <w:rFonts w:ascii="Montserrat" w:hAnsi="Montserrat"/>
                <w:sz w:val="16"/>
                <w:szCs w:val="16"/>
              </w:rPr>
              <w:t xml:space="preserve"> </w:t>
            </w:r>
            <w:r w:rsidRPr="009111E4">
              <w:rPr>
                <w:rFonts w:ascii="Montserrat" w:hAnsi="Montserrat"/>
                <w:sz w:val="16"/>
                <w:szCs w:val="16"/>
              </w:rPr>
              <w:t>Los Sistemas de datos personales que contengan alguno de los datos que se enlistan a continuación, además de cumplir con las medidas de seguridad de nivel básico y medio, deberán obser</w:t>
            </w:r>
            <w:r w:rsidR="00DF552A" w:rsidRPr="009111E4">
              <w:rPr>
                <w:rFonts w:ascii="Montserrat" w:hAnsi="Montserrat"/>
                <w:sz w:val="16"/>
                <w:szCs w:val="16"/>
              </w:rPr>
              <w:t xml:space="preserve">var las marcadas con nivel alto, </w:t>
            </w:r>
            <w:r w:rsidRPr="009111E4">
              <w:rPr>
                <w:rFonts w:ascii="Montserrat" w:hAnsi="Montserrat"/>
                <w:sz w:val="16"/>
                <w:szCs w:val="16"/>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07A575B8" w14:textId="6D36093D" w:rsidR="00E10A66" w:rsidRPr="009111E4" w:rsidRDefault="00E10A66" w:rsidP="00857B00">
            <w:pPr>
              <w:ind w:left="16"/>
              <w:jc w:val="both"/>
              <w:rPr>
                <w:rFonts w:ascii="Montserrat" w:eastAsia="Montserrat" w:hAnsi="Montserrat" w:cs="Montserrat"/>
                <w:sz w:val="16"/>
                <w:szCs w:val="16"/>
              </w:rPr>
            </w:pPr>
            <w:r w:rsidRPr="009111E4">
              <w:rPr>
                <w:rFonts w:ascii="Montserrat" w:hAnsi="Montserrat"/>
                <w:sz w:val="16"/>
                <w:szCs w:val="16"/>
              </w:rPr>
              <w:t>Espacios necesarios para registrar elecciones federales, locales y otras. Los espacios necesarios para marcar aspectos relevantes de la elección constituyen información personal, porque permite conocer cuando una determinada</w:t>
            </w:r>
            <w:r w:rsidR="00DF552A" w:rsidRPr="009111E4">
              <w:rPr>
                <w:rFonts w:ascii="Montserrat" w:hAnsi="Montserrat"/>
                <w:sz w:val="16"/>
                <w:szCs w:val="16"/>
              </w:rPr>
              <w:t xml:space="preserve"> persona ejerció su derecho</w:t>
            </w:r>
          </w:p>
        </w:tc>
        <w:tc>
          <w:tcPr>
            <w:tcW w:w="266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1A1B5C9" w14:textId="77777777" w:rsidR="00E10A66" w:rsidRPr="009111E4" w:rsidRDefault="00E10A66" w:rsidP="00857B00">
            <w:pPr>
              <w:jc w:val="both"/>
              <w:rPr>
                <w:rFonts w:ascii="Montserrat" w:eastAsia="Montserrat" w:hAnsi="Montserrat" w:cs="Montserrat"/>
                <w:sz w:val="16"/>
                <w:szCs w:val="16"/>
              </w:rPr>
            </w:pPr>
            <w:r w:rsidRPr="009111E4">
              <w:rPr>
                <w:rFonts w:ascii="Montserrat" w:eastAsia="Montserrat" w:hAnsi="Montserrat" w:cs="Montserrat"/>
                <w:sz w:val="16"/>
                <w:szCs w:val="16"/>
              </w:rPr>
              <w:t>Artículo 113, fracción I, de la LFTAIP</w:t>
            </w:r>
          </w:p>
        </w:tc>
      </w:tr>
    </w:tbl>
    <w:p w14:paraId="61308BD5" w14:textId="77777777" w:rsidR="00CA1029" w:rsidRPr="009111E4" w:rsidRDefault="00CA1029" w:rsidP="00857B00">
      <w:pPr>
        <w:jc w:val="both"/>
        <w:rPr>
          <w:rFonts w:ascii="Montserrat" w:eastAsia="Montserrat" w:hAnsi="Montserrat" w:cs="Montserrat"/>
          <w:sz w:val="18"/>
          <w:szCs w:val="18"/>
        </w:rPr>
      </w:pPr>
    </w:p>
    <w:p w14:paraId="5FA38533" w14:textId="4B6AF472" w:rsidR="00236DB0" w:rsidRPr="009111E4" w:rsidRDefault="00F07751"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En consecuencia, se emite la siguiente resolución por unanimidad:</w:t>
      </w:r>
    </w:p>
    <w:p w14:paraId="680E5586" w14:textId="77777777" w:rsidR="00DF552A" w:rsidRPr="009111E4" w:rsidRDefault="00DF552A" w:rsidP="00857B00">
      <w:pPr>
        <w:jc w:val="both"/>
        <w:rPr>
          <w:rFonts w:ascii="Montserrat" w:eastAsia="Montserrat" w:hAnsi="Montserrat" w:cs="Montserrat"/>
          <w:sz w:val="18"/>
          <w:szCs w:val="18"/>
        </w:rPr>
      </w:pPr>
    </w:p>
    <w:p w14:paraId="5A4628B2" w14:textId="77777777" w:rsidR="00D7542D" w:rsidRPr="009111E4" w:rsidRDefault="00D7542D" w:rsidP="00857B00">
      <w:pPr>
        <w:snapToGrid w:val="0"/>
        <w:ind w:right="49"/>
        <w:jc w:val="both"/>
        <w:rPr>
          <w:rFonts w:ascii="Montserrat" w:eastAsia="Montserrat" w:hAnsi="Montserrat" w:cs="Montserrat"/>
          <w:b/>
          <w:sz w:val="18"/>
          <w:szCs w:val="18"/>
        </w:rPr>
      </w:pPr>
    </w:p>
    <w:p w14:paraId="1BB34E24" w14:textId="77777777" w:rsidR="00D7542D" w:rsidRPr="009111E4" w:rsidRDefault="00D7542D" w:rsidP="00857B00">
      <w:pPr>
        <w:snapToGrid w:val="0"/>
        <w:ind w:right="49"/>
        <w:jc w:val="both"/>
        <w:rPr>
          <w:rFonts w:ascii="Montserrat" w:eastAsia="Montserrat" w:hAnsi="Montserrat" w:cs="Montserrat"/>
          <w:b/>
          <w:sz w:val="18"/>
          <w:szCs w:val="18"/>
        </w:rPr>
      </w:pPr>
    </w:p>
    <w:p w14:paraId="509C8AA9" w14:textId="77777777" w:rsidR="00D7542D" w:rsidRPr="009111E4" w:rsidRDefault="00D7542D" w:rsidP="00857B00">
      <w:pPr>
        <w:snapToGrid w:val="0"/>
        <w:ind w:right="49"/>
        <w:jc w:val="both"/>
        <w:rPr>
          <w:rFonts w:ascii="Montserrat" w:eastAsia="Montserrat" w:hAnsi="Montserrat" w:cs="Montserrat"/>
          <w:b/>
          <w:sz w:val="18"/>
          <w:szCs w:val="18"/>
        </w:rPr>
      </w:pPr>
    </w:p>
    <w:p w14:paraId="71CCDEFF" w14:textId="77777777" w:rsidR="00D7542D" w:rsidRPr="009111E4" w:rsidRDefault="00D7542D" w:rsidP="00857B00">
      <w:pPr>
        <w:snapToGrid w:val="0"/>
        <w:ind w:right="49"/>
        <w:jc w:val="both"/>
        <w:rPr>
          <w:rFonts w:ascii="Montserrat" w:eastAsia="Montserrat" w:hAnsi="Montserrat" w:cs="Montserrat"/>
          <w:b/>
          <w:sz w:val="18"/>
          <w:szCs w:val="18"/>
        </w:rPr>
      </w:pPr>
    </w:p>
    <w:p w14:paraId="0E4C00BD" w14:textId="5B01DECA" w:rsidR="003228DE" w:rsidRPr="009111E4" w:rsidRDefault="003228DE" w:rsidP="00857B00">
      <w:pPr>
        <w:snapToGrid w:val="0"/>
        <w:ind w:right="49"/>
        <w:jc w:val="both"/>
        <w:rPr>
          <w:rFonts w:ascii="Montserrat" w:eastAsia="Montserrat" w:hAnsi="Montserrat" w:cs="Montserrat"/>
          <w:sz w:val="18"/>
          <w:szCs w:val="18"/>
        </w:rPr>
      </w:pPr>
      <w:r w:rsidRPr="009111E4">
        <w:rPr>
          <w:rFonts w:ascii="Montserrat" w:eastAsia="Montserrat" w:hAnsi="Montserrat" w:cs="Montserrat"/>
          <w:b/>
          <w:sz w:val="18"/>
          <w:szCs w:val="18"/>
        </w:rPr>
        <w:t>V</w:t>
      </w:r>
      <w:r w:rsidR="00C02851" w:rsidRPr="009111E4">
        <w:rPr>
          <w:rFonts w:ascii="Montserrat" w:eastAsia="Montserrat" w:hAnsi="Montserrat" w:cs="Montserrat"/>
          <w:b/>
          <w:sz w:val="18"/>
          <w:szCs w:val="18"/>
        </w:rPr>
        <w:t>.A</w:t>
      </w:r>
      <w:r w:rsidRPr="009111E4">
        <w:rPr>
          <w:rFonts w:ascii="Montserrat" w:eastAsia="Montserrat" w:hAnsi="Montserrat" w:cs="Montserrat"/>
          <w:b/>
          <w:sz w:val="18"/>
          <w:szCs w:val="18"/>
        </w:rPr>
        <w:t xml:space="preserve">.1.ORD.47.23: CONFIRMAR </w:t>
      </w:r>
      <w:r w:rsidRPr="009111E4">
        <w:rPr>
          <w:rFonts w:ascii="Montserrat" w:eastAsia="Montserrat" w:hAnsi="Montserrat" w:cs="Montserrat"/>
          <w:sz w:val="18"/>
          <w:szCs w:val="18"/>
        </w:rPr>
        <w:t xml:space="preserve">la clasificación de la información como confidencial invocada por la DGRMSG de los datos personales contenidos en los 218 contratos de prestadores de servicios profesionales con números DC-1298-2023, DC-1307-2023, DC-1319-2023, DC-1345-2023, DC-1350-2023, DC-1363-2023, DC-1364-2023, DC-1365-2023, DC-1366-2023, DC-1367-2023, DC-1368-2023, DC-1369-2023, DC-1370-2023, DC-1371-2023, DC-1372-2023 DC-1373-2023, DC-1374-2023, DC-1375-2023, DC-1376-2023, DC-1377-2023, DC-1378-2023 DC-1379-2023, DC-1380-2023, DC-1381-2023 DC-1382-2023 DC-1383-2023, DC-1384-2023, DC-1385-2023, DC-1386-2023, DC-1387-2023, DC-1389-2023, DC-1390-2023, DC-1391-2023, DC-1392-2023, DC-1393-2023, DC-1394-2023, DC-1395-2023, DC-1396-2023, DC-1397-2023, DC-1398-2023, DC-1399-2023, DC-1400-2023, DC-1401-2023, DC-1402-2023, DC-1403-2023, DC-1404-2023, DC-1405-2023, DC-1406-2023, DC-1408-2023, DC-1409-2023, DC-1410-2023, DC-1411-2023, DC-1412-2023, DC-1413-2023, DC-1414-2023, DC-1415-2023, DC-1416-2023, DC-1417-2023, DC-1418-2023, DC-1419-2023, DC-1420-2023, DC-1421-2023, DC-1422-2023, DC-1423-2023, DC-1424-2023, DC-1425-2023, DC-1426-2023, DC-1427-2023, DC-1431-2023, DC-1432-2023, DC-1433-2023, DC-1434-2023, DC-1435-2023, DC-1436-2023, DC-1437-2023, DC-1438-2023, DC-1439-2023, DC-1441-2023, DC-1442-2023, DC-1443-2023, DC-1444-2023, DC-1445-2023, DC-1446-2023, DC-1447-2023, DC-1448-2023, DC-1449-2023, DC-1450-2023, DC-1451-2023, DC-1452-2023, DC-1453-2023, DC-1454-2023, DC-1457-2023, DC-1458-2023, DC-1459-2023, DC-1460-2023, DC-1461-2023, DC-1462-2023, DC-1463-2023, DC-1464-2023, DC-1465-2023, DC-1466-2023, DC-1467-2023, DC-1468-2023, DC-1469-2023, DC-1470-2023, DC-1471-2023, DC-1473-2023, DC-1474-2023, DC-1475-2023, DC-1476-2023, DC-1477-2023, DC-1478-2023, DC-1479-2023, DC-1480-2023, DC-1481-2023, DC-1482-2023, DC-1483-2023, DC-1484-2023, DC-1485-2023, DC-1486-2023, DC-1487-2023, DC-1488-2023, DC-1489-2023, DC-1490-2023, DC-1491-2023, DC-1492-2023, DC-1493-2023, DC-1494-2023, DC-1495-2023, DC-1496-2023, DC-1497-2023, DC-1498-2023, DC-1499-2023, DC-1500-2023, DC-1501-2023, DC-1502-2023, DC-1503-2023, DC-1504-2023, DC-1505-2023, DC-1506-2023, DC-1507-2023, DC-1508-2023, DC-1509-2023, DC-1510-2023, DC-1511-2023, DC-1512-2023, DC-1513-2023, DC-1514-2023, DC-1515-2023, DC-1516-2023, DC-1517-2023, DC-1518-2023, DC-1519-2023, DC-1520-2023, DC-1521-2023, DC-1522-2023, DC-1523-2023, DC-1524-2023, DC-1525-2023, DC-1526-2023, DC-1527-2023, DC-1529-2023, DC-1530-2023, DC-1531-2023, DC-1532-2023, DC-1533-2023, DC-1534-2023, DC-1535-2023, DC-1536-2023, DC-1537-2023, DC-1538-2023, DC-1540-2023, DC-1541-2023, DC-1542-2023, DC-1543-2023, DC-1544-2023, DC-1545-2023, DC-1546-2023, DC-1547-2023, DC-1548-2023, DC-1549-2023, DC-1550-2023, DC-1551-2023, DC-1552-2023, DC-1553-2023, DC-1554-2023, DC-1555-2023, DC-1556-2023, DC-1557-2023, DC-1558-2023, DC-1560-2023, DC-1561-2023, DC-1565-2023, DC-1566-2023, DC-1567-2023, DC-1568-2023, DC-1572-2023, DC-1573-2023, DC-1575-2023, DC-1576-2023, DC-1577-2023, DC-1578-2023, DC-1579-2023, DC-1580-2023, DC-1592-2023, DC-1593-2023, DC-1594-2023, DC-1595-2023, DC-1596-2023, DC-1601-2023, DC-1602-2023, DC-1603-2023, DC-1604-2023, DC-1606-2023, DC-1607-2023, DC-1608-2023, DC-1609-2023, DC-1610-2023, así como en los 13 contratos de bienes y servicios con números DC-1304-2023, DC-1428-2023, DC-1429-2023, DC-1430-2023, DC-1455-2023, DC-1562-2023, DC-1563-2023, DC-1564-2023, DC-1574-2023, DC-1583-2023, DC-1586-2023,  DC-1590-2023, DC-1591-2023, </w:t>
      </w:r>
      <w:r w:rsidR="009E5196" w:rsidRPr="009111E4">
        <w:rPr>
          <w:rFonts w:ascii="Montserrat" w:eastAsia="Montserrat" w:hAnsi="Montserrat" w:cs="Montserrat"/>
          <w:sz w:val="18"/>
          <w:szCs w:val="18"/>
        </w:rPr>
        <w:t xml:space="preserve">DC-1350-2023, </w:t>
      </w:r>
      <w:r w:rsidRPr="009111E4">
        <w:rPr>
          <w:rFonts w:ascii="Montserrat" w:eastAsia="Montserrat" w:hAnsi="Montserrat" w:cs="Montserrat"/>
          <w:sz w:val="18"/>
          <w:szCs w:val="18"/>
        </w:rPr>
        <w:t>con fundamento en el artículo 113, f</w:t>
      </w:r>
      <w:r w:rsidR="009E5196" w:rsidRPr="009111E4">
        <w:rPr>
          <w:rFonts w:ascii="Montserrat" w:eastAsia="Montserrat" w:hAnsi="Montserrat" w:cs="Montserrat"/>
          <w:sz w:val="18"/>
          <w:szCs w:val="18"/>
        </w:rPr>
        <w:t>raccio</w:t>
      </w:r>
      <w:r w:rsidRPr="009111E4">
        <w:rPr>
          <w:rFonts w:ascii="Montserrat" w:eastAsia="Montserrat" w:hAnsi="Montserrat" w:cs="Montserrat"/>
          <w:sz w:val="18"/>
          <w:szCs w:val="18"/>
        </w:rPr>
        <w:t>n</w:t>
      </w:r>
      <w:r w:rsidR="009E5196" w:rsidRPr="009111E4">
        <w:rPr>
          <w:rFonts w:ascii="Montserrat" w:eastAsia="Montserrat" w:hAnsi="Montserrat" w:cs="Montserrat"/>
          <w:sz w:val="18"/>
          <w:szCs w:val="18"/>
        </w:rPr>
        <w:t>es</w:t>
      </w:r>
      <w:r w:rsidRPr="009111E4">
        <w:rPr>
          <w:rFonts w:ascii="Montserrat" w:eastAsia="Montserrat" w:hAnsi="Montserrat" w:cs="Montserrat"/>
          <w:sz w:val="18"/>
          <w:szCs w:val="18"/>
        </w:rPr>
        <w:t xml:space="preserve"> I y III, de la Ley Federal de Transparencia y Acceso a la Información Pública y, por ende, se autoriza elaborar las versiones públicas.</w:t>
      </w:r>
    </w:p>
    <w:p w14:paraId="6BB7442A"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22E5EA04"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30D50066"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4CFF6214"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562847B1"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4EE8E32A" w14:textId="77777777" w:rsidR="00D7542D" w:rsidRPr="009111E4" w:rsidRDefault="00D7542D" w:rsidP="00857B00">
      <w:pPr>
        <w:spacing w:before="240" w:after="240"/>
        <w:ind w:left="2880" w:firstLine="720"/>
        <w:jc w:val="both"/>
        <w:rPr>
          <w:rFonts w:ascii="Montserrat" w:eastAsia="Montserrat" w:hAnsi="Montserrat" w:cs="Montserrat"/>
          <w:b/>
          <w:sz w:val="18"/>
          <w:szCs w:val="18"/>
        </w:rPr>
      </w:pPr>
    </w:p>
    <w:p w14:paraId="65799684" w14:textId="04A5277F" w:rsidR="00C13950" w:rsidRPr="009111E4" w:rsidRDefault="00F409A5" w:rsidP="00857B00">
      <w:pPr>
        <w:spacing w:before="240" w:after="240"/>
        <w:ind w:left="2880"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S</w:t>
      </w:r>
      <w:r w:rsidR="00C02851" w:rsidRPr="009111E4">
        <w:rPr>
          <w:rFonts w:ascii="Montserrat" w:eastAsia="Montserrat" w:hAnsi="Montserrat" w:cs="Montserrat"/>
          <w:b/>
          <w:sz w:val="18"/>
          <w:szCs w:val="18"/>
        </w:rPr>
        <w:t>EX</w:t>
      </w:r>
      <w:r w:rsidR="00C13950" w:rsidRPr="009111E4">
        <w:rPr>
          <w:rFonts w:ascii="Montserrat" w:eastAsia="Montserrat" w:hAnsi="Montserrat" w:cs="Montserrat"/>
          <w:b/>
          <w:sz w:val="18"/>
          <w:szCs w:val="18"/>
        </w:rPr>
        <w:t>TO PUNTO DEL ORDEN DEL DÍA</w:t>
      </w:r>
    </w:p>
    <w:p w14:paraId="5C85D9FD" w14:textId="4D481524" w:rsidR="00F92E6E" w:rsidRPr="009111E4" w:rsidRDefault="00C93072" w:rsidP="00857B00">
      <w:pPr>
        <w:jc w:val="both"/>
        <w:rPr>
          <w:rFonts w:ascii="Montserrat" w:hAnsi="Montserrat"/>
          <w:b/>
          <w:sz w:val="18"/>
          <w:szCs w:val="18"/>
        </w:rPr>
      </w:pPr>
      <w:r w:rsidRPr="009111E4">
        <w:rPr>
          <w:rFonts w:ascii="Montserrat" w:eastAsia="Montserrat" w:hAnsi="Montserrat" w:cs="Montserrat"/>
          <w:b/>
          <w:sz w:val="18"/>
          <w:szCs w:val="18"/>
        </w:rPr>
        <w:t xml:space="preserve">VI. </w:t>
      </w:r>
      <w:r w:rsidR="009108F9" w:rsidRPr="009111E4">
        <w:rPr>
          <w:rFonts w:ascii="Montserrat" w:hAnsi="Montserrat"/>
          <w:b/>
          <w:sz w:val="18"/>
          <w:szCs w:val="18"/>
        </w:rPr>
        <w:t>Calendario de sesiones o</w:t>
      </w:r>
      <w:r w:rsidR="00F92E6E" w:rsidRPr="009111E4">
        <w:rPr>
          <w:rFonts w:ascii="Montserrat" w:hAnsi="Montserrat"/>
          <w:b/>
          <w:sz w:val="18"/>
          <w:szCs w:val="18"/>
        </w:rPr>
        <w:t xml:space="preserve">rdinarias del Comité de Transparencia </w:t>
      </w:r>
      <w:r w:rsidR="002241BE" w:rsidRPr="009111E4">
        <w:rPr>
          <w:rFonts w:ascii="Montserrat" w:hAnsi="Montserrat"/>
          <w:b/>
          <w:sz w:val="18"/>
          <w:szCs w:val="18"/>
        </w:rPr>
        <w:t>2024</w:t>
      </w:r>
    </w:p>
    <w:p w14:paraId="28C86FAB" w14:textId="755511D5" w:rsidR="0031584D" w:rsidRPr="009111E4" w:rsidRDefault="0031584D" w:rsidP="00857B00">
      <w:pPr>
        <w:jc w:val="both"/>
        <w:rPr>
          <w:rFonts w:ascii="Montserrat" w:eastAsia="Montserrat" w:hAnsi="Montserrat" w:cs="Montserrat"/>
          <w:sz w:val="18"/>
          <w:szCs w:val="18"/>
        </w:rPr>
      </w:pPr>
    </w:p>
    <w:p w14:paraId="5876F4ED" w14:textId="51890635" w:rsidR="009B09E8" w:rsidRPr="009111E4" w:rsidRDefault="009B09E8"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 xml:space="preserve">El 14 de diciembre de 2022, en la Cuadragésima Séptima Sesión Ordinaria del 2022, el Comité de Transparencia mediante acuerdo V.1.2.ORD.47.2022 aprobó el calendario de sesiones ordinarias 2023, considerando que esas fechas podrían modificarse sin restricciones de conformidad con los acuerdos emitidos por la autoridad competente, lo convenido por las y los miembros del Comité, determinación del Presidente de Comité, por causa de fuerza mayor o caso fortuito. </w:t>
      </w:r>
    </w:p>
    <w:p w14:paraId="408CC82D" w14:textId="46285B10" w:rsidR="009B09E8" w:rsidRPr="009111E4" w:rsidRDefault="009B09E8" w:rsidP="00857B00">
      <w:pPr>
        <w:jc w:val="both"/>
        <w:rPr>
          <w:rFonts w:ascii="Montserrat" w:eastAsia="Montserrat" w:hAnsi="Montserrat" w:cs="Montserrat"/>
          <w:sz w:val="18"/>
          <w:szCs w:val="18"/>
        </w:rPr>
      </w:pPr>
    </w:p>
    <w:p w14:paraId="27AA7CFD" w14:textId="4D11FD56" w:rsidR="009B09E8" w:rsidRPr="009111E4" w:rsidRDefault="009B09E8"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El 24 de noviembre de 2023, se publicó en el Diario Oficial de la Federación el ACUERDO por el que se señalan y determinan como inhábiles los días del segundo periodo de vacaciones de 2023 de la Secretaría de la Función Pública, que dispone:</w:t>
      </w:r>
    </w:p>
    <w:p w14:paraId="136E311D" w14:textId="7A50A3D0" w:rsidR="009B09E8" w:rsidRPr="009111E4" w:rsidRDefault="009B09E8" w:rsidP="00857B00">
      <w:pPr>
        <w:ind w:right="567"/>
        <w:jc w:val="both"/>
        <w:rPr>
          <w:rFonts w:ascii="Montserrat" w:eastAsia="Montserrat" w:hAnsi="Montserrat" w:cs="Montserrat"/>
          <w:i/>
          <w:sz w:val="16"/>
          <w:szCs w:val="16"/>
        </w:rPr>
      </w:pPr>
    </w:p>
    <w:p w14:paraId="3E5D6562" w14:textId="43279746" w:rsidR="009B09E8" w:rsidRPr="009111E4" w:rsidRDefault="009B09E8" w:rsidP="00857B00">
      <w:pPr>
        <w:ind w:left="567" w:right="567"/>
        <w:jc w:val="both"/>
        <w:rPr>
          <w:rFonts w:ascii="Montserrat" w:eastAsia="Montserrat" w:hAnsi="Montserrat" w:cs="Montserrat"/>
          <w:i/>
          <w:sz w:val="16"/>
          <w:szCs w:val="16"/>
        </w:rPr>
      </w:pPr>
      <w:r w:rsidRPr="009111E4">
        <w:rPr>
          <w:rFonts w:ascii="Montserrat" w:eastAsia="Montserrat" w:hAnsi="Montserrat" w:cs="Montserrat"/>
          <w:i/>
          <w:sz w:val="16"/>
          <w:szCs w:val="16"/>
        </w:rPr>
        <w:t>“Artículo Primero. - Se señalan los días 18, 19, 20, 21, 22, 26, 27, 28 y 29 de diciembre de 2023 y 02 de enero de 2024, correspondientes al segundo periodo de vacaciones del año 2023, de la Secretaría de la Función Pública.</w:t>
      </w:r>
    </w:p>
    <w:p w14:paraId="7B4DE689" w14:textId="77777777" w:rsidR="009B09E8" w:rsidRPr="009111E4" w:rsidRDefault="009B09E8" w:rsidP="00857B00">
      <w:pPr>
        <w:ind w:left="567" w:right="567"/>
        <w:jc w:val="both"/>
        <w:rPr>
          <w:rFonts w:ascii="Montserrat" w:eastAsia="Montserrat" w:hAnsi="Montserrat" w:cs="Montserrat"/>
          <w:i/>
          <w:sz w:val="16"/>
          <w:szCs w:val="16"/>
        </w:rPr>
      </w:pPr>
    </w:p>
    <w:p w14:paraId="20073233" w14:textId="1AEA875B" w:rsidR="009B09E8" w:rsidRPr="009111E4" w:rsidRDefault="009B09E8" w:rsidP="00857B00">
      <w:pPr>
        <w:ind w:left="567" w:right="567"/>
        <w:jc w:val="both"/>
        <w:rPr>
          <w:rFonts w:ascii="Montserrat" w:eastAsia="Montserrat" w:hAnsi="Montserrat" w:cs="Montserrat"/>
          <w:i/>
          <w:sz w:val="16"/>
          <w:szCs w:val="16"/>
        </w:rPr>
      </w:pPr>
      <w:r w:rsidRPr="009111E4">
        <w:rPr>
          <w:rFonts w:ascii="Montserrat" w:eastAsia="Montserrat" w:hAnsi="Montserrat" w:cs="Montserrat"/>
          <w:i/>
          <w:sz w:val="16"/>
          <w:szCs w:val="16"/>
        </w:rPr>
        <w:t>Artículo Segundo. - Se determinan inhábiles los días señalados en el artículo Primero del presente Acuerdo, razón por la cual no correrán en ellos los plazos que establecen las disposiciones aplicables para las actividades de la Secretaría de la Función Pública y de sus unidades administrativas.</w:t>
      </w:r>
    </w:p>
    <w:p w14:paraId="3257788A" w14:textId="77777777" w:rsidR="009B09E8" w:rsidRPr="009111E4" w:rsidRDefault="009B09E8" w:rsidP="00857B00">
      <w:pPr>
        <w:ind w:left="567" w:right="567"/>
        <w:jc w:val="both"/>
        <w:rPr>
          <w:rFonts w:ascii="Montserrat" w:eastAsia="Montserrat" w:hAnsi="Montserrat" w:cs="Montserrat"/>
          <w:i/>
          <w:sz w:val="16"/>
          <w:szCs w:val="16"/>
        </w:rPr>
      </w:pPr>
    </w:p>
    <w:p w14:paraId="4F1DA0F3" w14:textId="77777777" w:rsidR="009B09E8" w:rsidRPr="009111E4" w:rsidRDefault="009B09E8" w:rsidP="00857B00">
      <w:pPr>
        <w:ind w:left="567" w:right="567"/>
        <w:jc w:val="both"/>
        <w:rPr>
          <w:rFonts w:ascii="Montserrat" w:eastAsia="Montserrat" w:hAnsi="Montserrat" w:cs="Montserrat"/>
          <w:i/>
          <w:sz w:val="16"/>
          <w:szCs w:val="16"/>
        </w:rPr>
      </w:pPr>
      <w:r w:rsidRPr="009111E4">
        <w:rPr>
          <w:rFonts w:ascii="Montserrat" w:eastAsia="Montserrat" w:hAnsi="Montserrat" w:cs="Montserrat"/>
          <w:i/>
          <w:sz w:val="16"/>
          <w:szCs w:val="16"/>
        </w:rPr>
        <w:t>Artículo Tercero. - Los titulares de las unidades administrativas de la Secretaría de la Función Pública o quien legalmente los supla podrán habilitar los días inhábiles a que se refiere el artículo Primero del presente Acuerdo.</w:t>
      </w:r>
    </w:p>
    <w:p w14:paraId="52F15BCD" w14:textId="77777777" w:rsidR="009B09E8" w:rsidRPr="009111E4" w:rsidRDefault="009B09E8" w:rsidP="00857B00">
      <w:pPr>
        <w:ind w:left="567" w:right="567"/>
        <w:jc w:val="both"/>
        <w:rPr>
          <w:rFonts w:ascii="Montserrat" w:eastAsia="Montserrat" w:hAnsi="Montserrat" w:cs="Montserrat"/>
          <w:i/>
          <w:sz w:val="16"/>
          <w:szCs w:val="16"/>
        </w:rPr>
      </w:pPr>
    </w:p>
    <w:p w14:paraId="39A9E84D" w14:textId="40AED8ED" w:rsidR="009B09E8" w:rsidRPr="009111E4" w:rsidRDefault="009B09E8" w:rsidP="00857B00">
      <w:pPr>
        <w:ind w:left="567" w:right="567"/>
        <w:jc w:val="both"/>
        <w:rPr>
          <w:rFonts w:ascii="Montserrat" w:eastAsia="Montserrat" w:hAnsi="Montserrat" w:cs="Montserrat"/>
          <w:i/>
          <w:sz w:val="16"/>
          <w:szCs w:val="16"/>
        </w:rPr>
      </w:pPr>
      <w:r w:rsidRPr="009111E4">
        <w:rPr>
          <w:rFonts w:ascii="Montserrat" w:eastAsia="Montserrat" w:hAnsi="Montserrat" w:cs="Montserrat"/>
          <w:i/>
          <w:sz w:val="16"/>
          <w:szCs w:val="16"/>
        </w:rPr>
        <w:t>Artículo Cuarto. - Las solicitudes y promociones que se reciban ante las unidades administrativas de la Secretaría de la Función Pública durante los días señalados en el artículo Primero de este Acuerdo, se entenderán recibidas el día 03 de enero de 2024, excepto en aquellos casos que por motivo de urgencia o trascendencia deban ser atendidos de forma inmediata, para lo cual se procederá conforme al artículo anterior.”</w:t>
      </w:r>
    </w:p>
    <w:p w14:paraId="22B17BBA" w14:textId="77777777" w:rsidR="00682615" w:rsidRPr="009111E4" w:rsidRDefault="00682615" w:rsidP="00857B00">
      <w:pPr>
        <w:ind w:left="567" w:right="567"/>
        <w:jc w:val="both"/>
        <w:rPr>
          <w:rFonts w:ascii="Montserrat" w:eastAsia="Montserrat" w:hAnsi="Montserrat" w:cs="Montserrat"/>
          <w:i/>
          <w:sz w:val="18"/>
          <w:szCs w:val="18"/>
        </w:rPr>
      </w:pPr>
    </w:p>
    <w:p w14:paraId="123951EE" w14:textId="29D6E949" w:rsidR="00682615" w:rsidRPr="009111E4" w:rsidRDefault="00DA3BA2" w:rsidP="00857B00">
      <w:pPr>
        <w:jc w:val="both"/>
        <w:rPr>
          <w:rFonts w:ascii="Montserrat" w:eastAsia="Montserrat" w:hAnsi="Montserrat" w:cs="Montserrat"/>
          <w:sz w:val="18"/>
          <w:szCs w:val="18"/>
        </w:rPr>
      </w:pPr>
      <w:r w:rsidRPr="009111E4">
        <w:rPr>
          <w:rFonts w:ascii="Montserrat" w:eastAsia="Montserrat" w:hAnsi="Montserrat" w:cs="Montserrat"/>
          <w:sz w:val="18"/>
          <w:szCs w:val="18"/>
        </w:rPr>
        <w:t>E</w:t>
      </w:r>
      <w:r w:rsidR="00682615" w:rsidRPr="009111E4">
        <w:rPr>
          <w:rFonts w:ascii="Montserrat" w:eastAsia="Montserrat" w:hAnsi="Montserrat" w:cs="Montserrat"/>
          <w:sz w:val="18"/>
          <w:szCs w:val="18"/>
        </w:rPr>
        <w:t>n cumplimiento al artículo 10, fracción X, de los Lineamientos de actuación del Comité de Transparencia de la Secretaría de la Función Pública, se presenta el calendario de sesiones ordinarias para el ejercicio 2024:</w:t>
      </w:r>
    </w:p>
    <w:p w14:paraId="4FD00F83" w14:textId="773E279D" w:rsidR="0031584D" w:rsidRPr="009111E4" w:rsidRDefault="0031584D" w:rsidP="00857B00">
      <w:pPr>
        <w:jc w:val="both"/>
        <w:rPr>
          <w:rFonts w:ascii="Montserrat" w:eastAsia="Montserrat" w:hAnsi="Montserrat" w:cs="Montserrat"/>
          <w:sz w:val="18"/>
          <w:szCs w:val="18"/>
        </w:rPr>
      </w:pPr>
    </w:p>
    <w:tbl>
      <w:tblPr>
        <w:tblStyle w:val="Tablaconcuadrcula"/>
        <w:tblW w:w="0" w:type="auto"/>
        <w:tblInd w:w="421" w:type="dxa"/>
        <w:tblLook w:val="04A0" w:firstRow="1" w:lastRow="0" w:firstColumn="1" w:lastColumn="0" w:noHBand="0" w:noVBand="1"/>
      </w:tblPr>
      <w:tblGrid>
        <w:gridCol w:w="2942"/>
        <w:gridCol w:w="2943"/>
        <w:gridCol w:w="2943"/>
      </w:tblGrid>
      <w:tr w:rsidR="009111E4" w:rsidRPr="009111E4" w14:paraId="4D7CAF07" w14:textId="77777777" w:rsidTr="00B43833">
        <w:trPr>
          <w:tblHeader/>
        </w:trPr>
        <w:tc>
          <w:tcPr>
            <w:tcW w:w="2942" w:type="dxa"/>
            <w:shd w:val="clear" w:color="auto" w:fill="D9D9D9" w:themeFill="background1" w:themeFillShade="D9"/>
            <w:vAlign w:val="center"/>
          </w:tcPr>
          <w:p w14:paraId="090C8CE2" w14:textId="030B7F45" w:rsidR="00F92E6E" w:rsidRPr="009111E4" w:rsidRDefault="00B43833" w:rsidP="00857B00">
            <w:pPr>
              <w:jc w:val="center"/>
              <w:rPr>
                <w:rFonts w:ascii="Montserrat" w:hAnsi="Montserrat"/>
                <w:b/>
                <w:sz w:val="20"/>
                <w:szCs w:val="20"/>
              </w:rPr>
            </w:pPr>
            <w:r w:rsidRPr="009111E4">
              <w:rPr>
                <w:rFonts w:ascii="Montserrat" w:hAnsi="Montserrat"/>
                <w:b/>
                <w:sz w:val="20"/>
                <w:szCs w:val="20"/>
              </w:rPr>
              <w:t>Número de Sesión</w:t>
            </w:r>
          </w:p>
        </w:tc>
        <w:tc>
          <w:tcPr>
            <w:tcW w:w="2943" w:type="dxa"/>
            <w:shd w:val="clear" w:color="auto" w:fill="D9D9D9" w:themeFill="background1" w:themeFillShade="D9"/>
            <w:vAlign w:val="center"/>
          </w:tcPr>
          <w:p w14:paraId="41856B8E" w14:textId="77777777" w:rsidR="00F92E6E" w:rsidRPr="009111E4" w:rsidRDefault="00F92E6E" w:rsidP="00857B00">
            <w:pPr>
              <w:jc w:val="center"/>
              <w:rPr>
                <w:rFonts w:ascii="Montserrat" w:hAnsi="Montserrat"/>
                <w:b/>
                <w:sz w:val="20"/>
                <w:szCs w:val="20"/>
              </w:rPr>
            </w:pPr>
            <w:r w:rsidRPr="009111E4">
              <w:rPr>
                <w:rFonts w:ascii="Montserrat" w:hAnsi="Montserrat"/>
                <w:b/>
                <w:sz w:val="20"/>
                <w:szCs w:val="20"/>
              </w:rPr>
              <w:t>Mes</w:t>
            </w:r>
          </w:p>
        </w:tc>
        <w:tc>
          <w:tcPr>
            <w:tcW w:w="2943" w:type="dxa"/>
            <w:shd w:val="clear" w:color="auto" w:fill="D9D9D9" w:themeFill="background1" w:themeFillShade="D9"/>
            <w:vAlign w:val="center"/>
          </w:tcPr>
          <w:p w14:paraId="367BFBEE" w14:textId="77777777" w:rsidR="00F92E6E" w:rsidRPr="009111E4" w:rsidRDefault="00F92E6E" w:rsidP="00857B00">
            <w:pPr>
              <w:jc w:val="center"/>
              <w:rPr>
                <w:rFonts w:ascii="Montserrat" w:hAnsi="Montserrat"/>
                <w:b/>
                <w:sz w:val="20"/>
                <w:szCs w:val="20"/>
              </w:rPr>
            </w:pPr>
            <w:r w:rsidRPr="009111E4">
              <w:rPr>
                <w:rFonts w:ascii="Montserrat" w:hAnsi="Montserrat"/>
                <w:b/>
                <w:sz w:val="20"/>
                <w:szCs w:val="20"/>
              </w:rPr>
              <w:t>Día</w:t>
            </w:r>
          </w:p>
        </w:tc>
      </w:tr>
      <w:tr w:rsidR="009111E4" w:rsidRPr="009111E4" w14:paraId="5D87D2E4" w14:textId="77777777" w:rsidTr="00B43833">
        <w:tc>
          <w:tcPr>
            <w:tcW w:w="2942" w:type="dxa"/>
          </w:tcPr>
          <w:p w14:paraId="39A40C3C" w14:textId="075C805C" w:rsidR="00493E90"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1</w:t>
            </w:r>
          </w:p>
        </w:tc>
        <w:tc>
          <w:tcPr>
            <w:tcW w:w="2943" w:type="dxa"/>
          </w:tcPr>
          <w:p w14:paraId="65763E93" w14:textId="0A2DE0C8" w:rsidR="00493E90" w:rsidRPr="009111E4" w:rsidRDefault="00493E90" w:rsidP="00857B00">
            <w:pPr>
              <w:jc w:val="both"/>
              <w:rPr>
                <w:rFonts w:ascii="Montserrat" w:hAnsi="Montserrat"/>
                <w:sz w:val="20"/>
                <w:szCs w:val="20"/>
              </w:rPr>
            </w:pPr>
            <w:r w:rsidRPr="009111E4">
              <w:rPr>
                <w:rFonts w:ascii="Montserrat" w:hAnsi="Montserrat"/>
                <w:sz w:val="20"/>
                <w:szCs w:val="20"/>
              </w:rPr>
              <w:t xml:space="preserve">Enero </w:t>
            </w:r>
          </w:p>
        </w:tc>
        <w:tc>
          <w:tcPr>
            <w:tcW w:w="2943" w:type="dxa"/>
          </w:tcPr>
          <w:p w14:paraId="044B7302" w14:textId="665A87B6" w:rsidR="00493E90" w:rsidRPr="009111E4" w:rsidRDefault="00493E90" w:rsidP="00857B00">
            <w:pPr>
              <w:jc w:val="both"/>
              <w:rPr>
                <w:rFonts w:ascii="Montserrat" w:hAnsi="Montserrat"/>
                <w:sz w:val="20"/>
                <w:szCs w:val="20"/>
              </w:rPr>
            </w:pPr>
            <w:r w:rsidRPr="009111E4">
              <w:rPr>
                <w:rFonts w:ascii="Montserrat" w:hAnsi="Montserrat"/>
                <w:sz w:val="20"/>
                <w:szCs w:val="20"/>
              </w:rPr>
              <w:t>10</w:t>
            </w:r>
          </w:p>
        </w:tc>
      </w:tr>
      <w:tr w:rsidR="009111E4" w:rsidRPr="009111E4" w14:paraId="5D96B79A" w14:textId="77777777" w:rsidTr="00B43833">
        <w:tc>
          <w:tcPr>
            <w:tcW w:w="2942" w:type="dxa"/>
          </w:tcPr>
          <w:p w14:paraId="43538A04" w14:textId="17CB9756"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2</w:t>
            </w:r>
          </w:p>
        </w:tc>
        <w:tc>
          <w:tcPr>
            <w:tcW w:w="2943" w:type="dxa"/>
          </w:tcPr>
          <w:p w14:paraId="76E2998F"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Enero</w:t>
            </w:r>
          </w:p>
        </w:tc>
        <w:tc>
          <w:tcPr>
            <w:tcW w:w="2943" w:type="dxa"/>
          </w:tcPr>
          <w:p w14:paraId="6E2A088B" w14:textId="6C2E8665" w:rsidR="00F92E6E" w:rsidRPr="009111E4" w:rsidRDefault="00F92E6E" w:rsidP="00857B00">
            <w:pPr>
              <w:jc w:val="both"/>
              <w:rPr>
                <w:rFonts w:ascii="Montserrat" w:hAnsi="Montserrat"/>
                <w:sz w:val="20"/>
                <w:szCs w:val="20"/>
              </w:rPr>
            </w:pPr>
            <w:r w:rsidRPr="009111E4">
              <w:rPr>
                <w:rFonts w:ascii="Montserrat" w:hAnsi="Montserrat"/>
                <w:sz w:val="20"/>
                <w:szCs w:val="20"/>
              </w:rPr>
              <w:t>17</w:t>
            </w:r>
            <w:r w:rsidR="00493E90" w:rsidRPr="009111E4">
              <w:rPr>
                <w:rFonts w:ascii="Montserrat" w:hAnsi="Montserrat"/>
                <w:sz w:val="20"/>
                <w:szCs w:val="20"/>
              </w:rPr>
              <w:t xml:space="preserve"> </w:t>
            </w:r>
          </w:p>
        </w:tc>
      </w:tr>
      <w:tr w:rsidR="009111E4" w:rsidRPr="009111E4" w14:paraId="26C93CB0" w14:textId="77777777" w:rsidTr="00B43833">
        <w:tc>
          <w:tcPr>
            <w:tcW w:w="2942" w:type="dxa"/>
          </w:tcPr>
          <w:p w14:paraId="7A0E7991" w14:textId="37567CDC"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3</w:t>
            </w:r>
          </w:p>
        </w:tc>
        <w:tc>
          <w:tcPr>
            <w:tcW w:w="2943" w:type="dxa"/>
          </w:tcPr>
          <w:p w14:paraId="185A9BBA"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Enero</w:t>
            </w:r>
          </w:p>
        </w:tc>
        <w:tc>
          <w:tcPr>
            <w:tcW w:w="2943" w:type="dxa"/>
          </w:tcPr>
          <w:p w14:paraId="6714DF59"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24</w:t>
            </w:r>
          </w:p>
        </w:tc>
      </w:tr>
      <w:tr w:rsidR="009111E4" w:rsidRPr="009111E4" w14:paraId="2378A17C" w14:textId="77777777" w:rsidTr="00B43833">
        <w:tc>
          <w:tcPr>
            <w:tcW w:w="2942" w:type="dxa"/>
          </w:tcPr>
          <w:p w14:paraId="112A003C" w14:textId="190503A1"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4</w:t>
            </w:r>
          </w:p>
        </w:tc>
        <w:tc>
          <w:tcPr>
            <w:tcW w:w="2943" w:type="dxa"/>
          </w:tcPr>
          <w:p w14:paraId="1357BE8A"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Enero</w:t>
            </w:r>
          </w:p>
        </w:tc>
        <w:tc>
          <w:tcPr>
            <w:tcW w:w="2943" w:type="dxa"/>
          </w:tcPr>
          <w:p w14:paraId="28356536"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31</w:t>
            </w:r>
          </w:p>
        </w:tc>
      </w:tr>
      <w:tr w:rsidR="009111E4" w:rsidRPr="009111E4" w14:paraId="4A23136C" w14:textId="77777777" w:rsidTr="00B43833">
        <w:tc>
          <w:tcPr>
            <w:tcW w:w="2942" w:type="dxa"/>
          </w:tcPr>
          <w:p w14:paraId="65D7D5DB" w14:textId="120ABA4F"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5</w:t>
            </w:r>
          </w:p>
        </w:tc>
        <w:tc>
          <w:tcPr>
            <w:tcW w:w="2943" w:type="dxa"/>
          </w:tcPr>
          <w:p w14:paraId="24341B29"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Febrero</w:t>
            </w:r>
          </w:p>
        </w:tc>
        <w:tc>
          <w:tcPr>
            <w:tcW w:w="2943" w:type="dxa"/>
          </w:tcPr>
          <w:p w14:paraId="7E02BD3F" w14:textId="27F0E173"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E9555C" w:rsidRPr="009111E4">
              <w:rPr>
                <w:rFonts w:ascii="Montserrat" w:hAnsi="Montserrat"/>
                <w:sz w:val="20"/>
                <w:szCs w:val="20"/>
              </w:rPr>
              <w:t>8</w:t>
            </w:r>
          </w:p>
        </w:tc>
      </w:tr>
      <w:tr w:rsidR="009111E4" w:rsidRPr="009111E4" w14:paraId="75899D0A" w14:textId="77777777" w:rsidTr="00B43833">
        <w:tc>
          <w:tcPr>
            <w:tcW w:w="2942" w:type="dxa"/>
          </w:tcPr>
          <w:p w14:paraId="3EACE1B0" w14:textId="35370323"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6</w:t>
            </w:r>
          </w:p>
        </w:tc>
        <w:tc>
          <w:tcPr>
            <w:tcW w:w="2943" w:type="dxa"/>
          </w:tcPr>
          <w:p w14:paraId="095AF369"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Febrero</w:t>
            </w:r>
          </w:p>
        </w:tc>
        <w:tc>
          <w:tcPr>
            <w:tcW w:w="2943" w:type="dxa"/>
          </w:tcPr>
          <w:p w14:paraId="0138A7CA"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14</w:t>
            </w:r>
          </w:p>
        </w:tc>
      </w:tr>
      <w:tr w:rsidR="009111E4" w:rsidRPr="009111E4" w14:paraId="699627C7" w14:textId="77777777" w:rsidTr="00B43833">
        <w:tc>
          <w:tcPr>
            <w:tcW w:w="2942" w:type="dxa"/>
          </w:tcPr>
          <w:p w14:paraId="3B5A6C5D" w14:textId="773A391C"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7</w:t>
            </w:r>
          </w:p>
        </w:tc>
        <w:tc>
          <w:tcPr>
            <w:tcW w:w="2943" w:type="dxa"/>
          </w:tcPr>
          <w:p w14:paraId="16FC082D"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Febrero</w:t>
            </w:r>
          </w:p>
        </w:tc>
        <w:tc>
          <w:tcPr>
            <w:tcW w:w="2943" w:type="dxa"/>
          </w:tcPr>
          <w:p w14:paraId="5DD25866"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21</w:t>
            </w:r>
          </w:p>
        </w:tc>
      </w:tr>
      <w:tr w:rsidR="009111E4" w:rsidRPr="009111E4" w14:paraId="73E31A1F" w14:textId="77777777" w:rsidTr="00B43833">
        <w:tc>
          <w:tcPr>
            <w:tcW w:w="2942" w:type="dxa"/>
          </w:tcPr>
          <w:p w14:paraId="4080FE9F" w14:textId="79057D68"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8</w:t>
            </w:r>
          </w:p>
        </w:tc>
        <w:tc>
          <w:tcPr>
            <w:tcW w:w="2943" w:type="dxa"/>
          </w:tcPr>
          <w:p w14:paraId="2FB4E0DF"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Febrero</w:t>
            </w:r>
          </w:p>
        </w:tc>
        <w:tc>
          <w:tcPr>
            <w:tcW w:w="2943" w:type="dxa"/>
          </w:tcPr>
          <w:p w14:paraId="49238CF3"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28</w:t>
            </w:r>
          </w:p>
        </w:tc>
      </w:tr>
      <w:tr w:rsidR="009111E4" w:rsidRPr="009111E4" w14:paraId="4BB71F74" w14:textId="77777777" w:rsidTr="00B43833">
        <w:tc>
          <w:tcPr>
            <w:tcW w:w="2942" w:type="dxa"/>
          </w:tcPr>
          <w:p w14:paraId="6A6DFAEA" w14:textId="315E0C03"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493E90" w:rsidRPr="009111E4">
              <w:rPr>
                <w:rFonts w:ascii="Montserrat" w:hAnsi="Montserrat"/>
                <w:sz w:val="20"/>
                <w:szCs w:val="20"/>
              </w:rPr>
              <w:t>9</w:t>
            </w:r>
          </w:p>
        </w:tc>
        <w:tc>
          <w:tcPr>
            <w:tcW w:w="2943" w:type="dxa"/>
          </w:tcPr>
          <w:p w14:paraId="183FD354"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Marzo</w:t>
            </w:r>
          </w:p>
        </w:tc>
        <w:tc>
          <w:tcPr>
            <w:tcW w:w="2943" w:type="dxa"/>
          </w:tcPr>
          <w:p w14:paraId="639AFBB4" w14:textId="117FA423" w:rsidR="00F92E6E" w:rsidRPr="009111E4" w:rsidRDefault="00D86516" w:rsidP="00857B00">
            <w:pPr>
              <w:jc w:val="both"/>
              <w:rPr>
                <w:rFonts w:ascii="Montserrat" w:hAnsi="Montserrat"/>
                <w:sz w:val="20"/>
                <w:szCs w:val="20"/>
              </w:rPr>
            </w:pPr>
            <w:r w:rsidRPr="009111E4">
              <w:rPr>
                <w:rFonts w:ascii="Montserrat" w:hAnsi="Montserrat"/>
                <w:sz w:val="20"/>
                <w:szCs w:val="20"/>
              </w:rPr>
              <w:t>0</w:t>
            </w:r>
            <w:r w:rsidR="00F92E6E" w:rsidRPr="009111E4">
              <w:rPr>
                <w:rFonts w:ascii="Montserrat" w:hAnsi="Montserrat"/>
                <w:sz w:val="20"/>
                <w:szCs w:val="20"/>
              </w:rPr>
              <w:t>6</w:t>
            </w:r>
          </w:p>
        </w:tc>
      </w:tr>
      <w:tr w:rsidR="009111E4" w:rsidRPr="009111E4" w14:paraId="188AF7C7" w14:textId="77777777" w:rsidTr="00B43833">
        <w:tc>
          <w:tcPr>
            <w:tcW w:w="2942" w:type="dxa"/>
          </w:tcPr>
          <w:p w14:paraId="4B3E70AB" w14:textId="16A2477A" w:rsidR="00F92E6E" w:rsidRPr="009111E4" w:rsidRDefault="00493E90" w:rsidP="00857B00">
            <w:pPr>
              <w:jc w:val="both"/>
              <w:rPr>
                <w:rFonts w:ascii="Montserrat" w:hAnsi="Montserrat"/>
                <w:sz w:val="20"/>
                <w:szCs w:val="20"/>
              </w:rPr>
            </w:pPr>
            <w:r w:rsidRPr="009111E4">
              <w:rPr>
                <w:rFonts w:ascii="Montserrat" w:hAnsi="Montserrat"/>
                <w:sz w:val="20"/>
                <w:szCs w:val="20"/>
              </w:rPr>
              <w:t>10</w:t>
            </w:r>
          </w:p>
        </w:tc>
        <w:tc>
          <w:tcPr>
            <w:tcW w:w="2943" w:type="dxa"/>
          </w:tcPr>
          <w:p w14:paraId="35752D8F"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Marzo</w:t>
            </w:r>
          </w:p>
        </w:tc>
        <w:tc>
          <w:tcPr>
            <w:tcW w:w="2943" w:type="dxa"/>
          </w:tcPr>
          <w:p w14:paraId="6B618DD4"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13</w:t>
            </w:r>
          </w:p>
        </w:tc>
      </w:tr>
      <w:tr w:rsidR="009111E4" w:rsidRPr="009111E4" w14:paraId="025A58F7" w14:textId="77777777" w:rsidTr="00B43833">
        <w:tc>
          <w:tcPr>
            <w:tcW w:w="2942" w:type="dxa"/>
          </w:tcPr>
          <w:p w14:paraId="26504737" w14:textId="444930D7" w:rsidR="00F92E6E" w:rsidRPr="009111E4" w:rsidRDefault="00493E90" w:rsidP="00857B00">
            <w:pPr>
              <w:jc w:val="both"/>
              <w:rPr>
                <w:rFonts w:ascii="Montserrat" w:hAnsi="Montserrat"/>
                <w:sz w:val="20"/>
                <w:szCs w:val="20"/>
              </w:rPr>
            </w:pPr>
            <w:r w:rsidRPr="009111E4">
              <w:rPr>
                <w:rFonts w:ascii="Montserrat" w:hAnsi="Montserrat"/>
                <w:sz w:val="20"/>
                <w:szCs w:val="20"/>
              </w:rPr>
              <w:t>11</w:t>
            </w:r>
          </w:p>
        </w:tc>
        <w:tc>
          <w:tcPr>
            <w:tcW w:w="2943" w:type="dxa"/>
          </w:tcPr>
          <w:p w14:paraId="70C8CC1D" w14:textId="77777777" w:rsidR="00F92E6E" w:rsidRPr="009111E4" w:rsidRDefault="00F92E6E" w:rsidP="00857B00">
            <w:pPr>
              <w:jc w:val="both"/>
              <w:rPr>
                <w:rFonts w:ascii="Montserrat" w:hAnsi="Montserrat"/>
                <w:sz w:val="20"/>
                <w:szCs w:val="20"/>
              </w:rPr>
            </w:pPr>
            <w:r w:rsidRPr="009111E4">
              <w:rPr>
                <w:rFonts w:ascii="Montserrat" w:hAnsi="Montserrat"/>
                <w:sz w:val="20"/>
                <w:szCs w:val="20"/>
              </w:rPr>
              <w:t>Marzo</w:t>
            </w:r>
          </w:p>
        </w:tc>
        <w:tc>
          <w:tcPr>
            <w:tcW w:w="2943" w:type="dxa"/>
          </w:tcPr>
          <w:p w14:paraId="624B6B25" w14:textId="22F3E179" w:rsidR="00F92E6E" w:rsidRPr="009111E4" w:rsidRDefault="008E2BF4" w:rsidP="00857B00">
            <w:pPr>
              <w:jc w:val="both"/>
              <w:rPr>
                <w:rFonts w:ascii="Montserrat" w:hAnsi="Montserrat"/>
                <w:sz w:val="20"/>
                <w:szCs w:val="20"/>
              </w:rPr>
            </w:pPr>
            <w:r>
              <w:rPr>
                <w:rFonts w:ascii="Montserrat" w:hAnsi="Montserrat"/>
                <w:sz w:val="20"/>
                <w:szCs w:val="20"/>
              </w:rPr>
              <w:t>21</w:t>
            </w:r>
            <w:bookmarkStart w:id="2" w:name="_GoBack"/>
            <w:bookmarkEnd w:id="2"/>
          </w:p>
        </w:tc>
      </w:tr>
      <w:tr w:rsidR="009111E4" w:rsidRPr="009111E4" w14:paraId="7359AF9E" w14:textId="77777777" w:rsidTr="00B43833">
        <w:tc>
          <w:tcPr>
            <w:tcW w:w="2942" w:type="dxa"/>
          </w:tcPr>
          <w:p w14:paraId="5F13AC22" w14:textId="27E12DC6" w:rsidR="00091B7E" w:rsidRPr="009111E4" w:rsidRDefault="00091B7E" w:rsidP="00857B00">
            <w:pPr>
              <w:jc w:val="both"/>
              <w:rPr>
                <w:rFonts w:ascii="Montserrat" w:hAnsi="Montserrat"/>
                <w:sz w:val="20"/>
                <w:szCs w:val="20"/>
              </w:rPr>
            </w:pPr>
            <w:r w:rsidRPr="009111E4">
              <w:rPr>
                <w:rFonts w:ascii="Montserrat" w:hAnsi="Montserrat"/>
                <w:sz w:val="20"/>
                <w:szCs w:val="20"/>
              </w:rPr>
              <w:t>12</w:t>
            </w:r>
          </w:p>
        </w:tc>
        <w:tc>
          <w:tcPr>
            <w:tcW w:w="2943" w:type="dxa"/>
          </w:tcPr>
          <w:p w14:paraId="10BF7B3C" w14:textId="3257B5EE" w:rsidR="00091B7E" w:rsidRPr="009111E4" w:rsidRDefault="008E2BF4" w:rsidP="00857B00">
            <w:pPr>
              <w:jc w:val="both"/>
              <w:rPr>
                <w:rFonts w:ascii="Montserrat" w:hAnsi="Montserrat"/>
                <w:sz w:val="20"/>
                <w:szCs w:val="20"/>
              </w:rPr>
            </w:pPr>
            <w:r>
              <w:rPr>
                <w:rFonts w:ascii="Montserrat" w:hAnsi="Montserrat"/>
                <w:sz w:val="20"/>
                <w:szCs w:val="20"/>
              </w:rPr>
              <w:t>Abril</w:t>
            </w:r>
          </w:p>
        </w:tc>
        <w:tc>
          <w:tcPr>
            <w:tcW w:w="2943" w:type="dxa"/>
          </w:tcPr>
          <w:p w14:paraId="1CE75FFA" w14:textId="41C0D8E0" w:rsidR="00091B7E" w:rsidRPr="009111E4" w:rsidRDefault="00091B7E" w:rsidP="00857B00">
            <w:pPr>
              <w:jc w:val="both"/>
              <w:rPr>
                <w:rFonts w:ascii="Montserrat" w:hAnsi="Montserrat"/>
                <w:sz w:val="20"/>
                <w:szCs w:val="20"/>
              </w:rPr>
            </w:pPr>
            <w:r w:rsidRPr="009111E4">
              <w:rPr>
                <w:rFonts w:ascii="Montserrat" w:hAnsi="Montserrat"/>
                <w:sz w:val="20"/>
                <w:szCs w:val="20"/>
              </w:rPr>
              <w:t>3</w:t>
            </w:r>
          </w:p>
        </w:tc>
      </w:tr>
      <w:tr w:rsidR="009111E4" w:rsidRPr="009111E4" w14:paraId="0C84DC14" w14:textId="77777777" w:rsidTr="00B43833">
        <w:tc>
          <w:tcPr>
            <w:tcW w:w="2942" w:type="dxa"/>
          </w:tcPr>
          <w:p w14:paraId="52B32A45" w14:textId="381477CC" w:rsidR="00091B7E" w:rsidRPr="009111E4" w:rsidRDefault="00091B7E" w:rsidP="00857B00">
            <w:pPr>
              <w:jc w:val="both"/>
              <w:rPr>
                <w:rFonts w:ascii="Montserrat" w:hAnsi="Montserrat"/>
                <w:sz w:val="20"/>
                <w:szCs w:val="20"/>
              </w:rPr>
            </w:pPr>
            <w:r w:rsidRPr="009111E4">
              <w:rPr>
                <w:rFonts w:ascii="Montserrat" w:hAnsi="Montserrat"/>
                <w:sz w:val="20"/>
                <w:szCs w:val="20"/>
              </w:rPr>
              <w:t>13</w:t>
            </w:r>
          </w:p>
        </w:tc>
        <w:tc>
          <w:tcPr>
            <w:tcW w:w="2943" w:type="dxa"/>
          </w:tcPr>
          <w:p w14:paraId="3E698C3B"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Abril</w:t>
            </w:r>
          </w:p>
        </w:tc>
        <w:tc>
          <w:tcPr>
            <w:tcW w:w="2943" w:type="dxa"/>
          </w:tcPr>
          <w:p w14:paraId="7235943D" w14:textId="073400F7" w:rsidR="00091B7E" w:rsidRPr="009111E4" w:rsidRDefault="00091B7E" w:rsidP="00857B00">
            <w:pPr>
              <w:jc w:val="both"/>
              <w:rPr>
                <w:rFonts w:ascii="Montserrat" w:hAnsi="Montserrat"/>
                <w:sz w:val="20"/>
                <w:szCs w:val="20"/>
              </w:rPr>
            </w:pPr>
            <w:r w:rsidRPr="009111E4">
              <w:rPr>
                <w:rFonts w:ascii="Montserrat" w:hAnsi="Montserrat"/>
                <w:sz w:val="20"/>
                <w:szCs w:val="20"/>
              </w:rPr>
              <w:t>10</w:t>
            </w:r>
          </w:p>
        </w:tc>
      </w:tr>
      <w:tr w:rsidR="009111E4" w:rsidRPr="009111E4" w14:paraId="08B5C551" w14:textId="77777777" w:rsidTr="00B43833">
        <w:tc>
          <w:tcPr>
            <w:tcW w:w="2942" w:type="dxa"/>
          </w:tcPr>
          <w:p w14:paraId="5FFB9EBD" w14:textId="5604E7ED" w:rsidR="00091B7E" w:rsidRPr="009111E4" w:rsidRDefault="00091B7E" w:rsidP="00857B00">
            <w:pPr>
              <w:jc w:val="both"/>
              <w:rPr>
                <w:rFonts w:ascii="Montserrat" w:hAnsi="Montserrat"/>
                <w:sz w:val="20"/>
                <w:szCs w:val="20"/>
              </w:rPr>
            </w:pPr>
            <w:r w:rsidRPr="009111E4">
              <w:rPr>
                <w:rFonts w:ascii="Montserrat" w:hAnsi="Montserrat"/>
                <w:sz w:val="20"/>
                <w:szCs w:val="20"/>
              </w:rPr>
              <w:t>14</w:t>
            </w:r>
          </w:p>
        </w:tc>
        <w:tc>
          <w:tcPr>
            <w:tcW w:w="2943" w:type="dxa"/>
          </w:tcPr>
          <w:p w14:paraId="5305B0B2"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Abril</w:t>
            </w:r>
          </w:p>
        </w:tc>
        <w:tc>
          <w:tcPr>
            <w:tcW w:w="2943" w:type="dxa"/>
          </w:tcPr>
          <w:p w14:paraId="1C58760E" w14:textId="6AA36C98" w:rsidR="00091B7E" w:rsidRPr="009111E4" w:rsidRDefault="00091B7E" w:rsidP="00857B00">
            <w:pPr>
              <w:jc w:val="both"/>
              <w:rPr>
                <w:rFonts w:ascii="Montserrat" w:hAnsi="Montserrat"/>
                <w:sz w:val="20"/>
                <w:szCs w:val="20"/>
              </w:rPr>
            </w:pPr>
            <w:r w:rsidRPr="009111E4">
              <w:rPr>
                <w:rFonts w:ascii="Montserrat" w:hAnsi="Montserrat"/>
                <w:sz w:val="20"/>
                <w:szCs w:val="20"/>
              </w:rPr>
              <w:t>17</w:t>
            </w:r>
          </w:p>
        </w:tc>
      </w:tr>
      <w:tr w:rsidR="009111E4" w:rsidRPr="009111E4" w14:paraId="2C90D4FE" w14:textId="77777777" w:rsidTr="00B43833">
        <w:tc>
          <w:tcPr>
            <w:tcW w:w="2942" w:type="dxa"/>
          </w:tcPr>
          <w:p w14:paraId="405F59D1" w14:textId="3ED8D7D0" w:rsidR="00091B7E" w:rsidRPr="009111E4" w:rsidRDefault="00091B7E" w:rsidP="00857B00">
            <w:pPr>
              <w:jc w:val="both"/>
              <w:rPr>
                <w:rFonts w:ascii="Montserrat" w:hAnsi="Montserrat"/>
                <w:sz w:val="20"/>
                <w:szCs w:val="20"/>
              </w:rPr>
            </w:pPr>
            <w:r w:rsidRPr="009111E4">
              <w:rPr>
                <w:rFonts w:ascii="Montserrat" w:hAnsi="Montserrat"/>
                <w:sz w:val="20"/>
                <w:szCs w:val="20"/>
              </w:rPr>
              <w:t>15</w:t>
            </w:r>
          </w:p>
        </w:tc>
        <w:tc>
          <w:tcPr>
            <w:tcW w:w="2943" w:type="dxa"/>
          </w:tcPr>
          <w:p w14:paraId="250572E8"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Abril</w:t>
            </w:r>
          </w:p>
        </w:tc>
        <w:tc>
          <w:tcPr>
            <w:tcW w:w="2943" w:type="dxa"/>
          </w:tcPr>
          <w:p w14:paraId="5D15E8CC" w14:textId="395C32CF" w:rsidR="00091B7E" w:rsidRPr="009111E4" w:rsidRDefault="00091B7E" w:rsidP="00857B00">
            <w:pPr>
              <w:jc w:val="both"/>
              <w:rPr>
                <w:rFonts w:ascii="Montserrat" w:hAnsi="Montserrat"/>
                <w:sz w:val="20"/>
                <w:szCs w:val="20"/>
              </w:rPr>
            </w:pPr>
            <w:r w:rsidRPr="009111E4">
              <w:rPr>
                <w:rFonts w:ascii="Montserrat" w:hAnsi="Montserrat"/>
                <w:sz w:val="20"/>
                <w:szCs w:val="20"/>
              </w:rPr>
              <w:t>24</w:t>
            </w:r>
          </w:p>
        </w:tc>
      </w:tr>
      <w:tr w:rsidR="009111E4" w:rsidRPr="009111E4" w14:paraId="65D0FECF" w14:textId="77777777" w:rsidTr="00B43833">
        <w:tc>
          <w:tcPr>
            <w:tcW w:w="2942" w:type="dxa"/>
          </w:tcPr>
          <w:p w14:paraId="4B47E9EB" w14:textId="21F9A834" w:rsidR="00091B7E" w:rsidRPr="009111E4" w:rsidRDefault="00091B7E" w:rsidP="00857B00">
            <w:pPr>
              <w:jc w:val="both"/>
              <w:rPr>
                <w:rFonts w:ascii="Montserrat" w:hAnsi="Montserrat"/>
                <w:sz w:val="20"/>
                <w:szCs w:val="20"/>
              </w:rPr>
            </w:pPr>
            <w:r w:rsidRPr="009111E4">
              <w:rPr>
                <w:rFonts w:ascii="Montserrat" w:hAnsi="Montserrat"/>
                <w:sz w:val="20"/>
                <w:szCs w:val="20"/>
              </w:rPr>
              <w:t>16</w:t>
            </w:r>
          </w:p>
        </w:tc>
        <w:tc>
          <w:tcPr>
            <w:tcW w:w="2943" w:type="dxa"/>
          </w:tcPr>
          <w:p w14:paraId="20E5A774" w14:textId="0AC99966" w:rsidR="00091B7E" w:rsidRPr="009111E4" w:rsidRDefault="008E2BF4" w:rsidP="00857B00">
            <w:pPr>
              <w:jc w:val="both"/>
              <w:rPr>
                <w:rFonts w:ascii="Montserrat" w:hAnsi="Montserrat"/>
                <w:sz w:val="20"/>
                <w:szCs w:val="20"/>
              </w:rPr>
            </w:pPr>
            <w:r>
              <w:rPr>
                <w:rFonts w:ascii="Montserrat" w:hAnsi="Montserrat"/>
                <w:sz w:val="20"/>
                <w:szCs w:val="20"/>
              </w:rPr>
              <w:t>Mayo</w:t>
            </w:r>
          </w:p>
        </w:tc>
        <w:tc>
          <w:tcPr>
            <w:tcW w:w="2943" w:type="dxa"/>
          </w:tcPr>
          <w:p w14:paraId="2555C0C5" w14:textId="618E8288" w:rsidR="00091B7E" w:rsidRPr="009111E4" w:rsidRDefault="00091B7E" w:rsidP="00857B00">
            <w:pPr>
              <w:jc w:val="both"/>
              <w:rPr>
                <w:rFonts w:ascii="Montserrat" w:hAnsi="Montserrat"/>
                <w:sz w:val="20"/>
                <w:szCs w:val="20"/>
              </w:rPr>
            </w:pPr>
            <w:r w:rsidRPr="009111E4">
              <w:rPr>
                <w:rFonts w:ascii="Montserrat" w:hAnsi="Montserrat"/>
                <w:sz w:val="20"/>
                <w:szCs w:val="20"/>
              </w:rPr>
              <w:t>02</w:t>
            </w:r>
          </w:p>
        </w:tc>
      </w:tr>
      <w:tr w:rsidR="009111E4" w:rsidRPr="009111E4" w14:paraId="0163D518" w14:textId="77777777" w:rsidTr="00B43833">
        <w:tc>
          <w:tcPr>
            <w:tcW w:w="2942" w:type="dxa"/>
          </w:tcPr>
          <w:p w14:paraId="1DCC42B6" w14:textId="4A7E2F85" w:rsidR="00091B7E" w:rsidRPr="009111E4" w:rsidRDefault="00091B7E" w:rsidP="00857B00">
            <w:pPr>
              <w:jc w:val="both"/>
              <w:rPr>
                <w:rFonts w:ascii="Montserrat" w:hAnsi="Montserrat"/>
                <w:sz w:val="20"/>
                <w:szCs w:val="20"/>
              </w:rPr>
            </w:pPr>
            <w:r w:rsidRPr="009111E4">
              <w:rPr>
                <w:rFonts w:ascii="Montserrat" w:hAnsi="Montserrat"/>
                <w:sz w:val="20"/>
                <w:szCs w:val="20"/>
              </w:rPr>
              <w:t>17</w:t>
            </w:r>
          </w:p>
        </w:tc>
        <w:tc>
          <w:tcPr>
            <w:tcW w:w="2943" w:type="dxa"/>
          </w:tcPr>
          <w:p w14:paraId="40280F18"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Mayo</w:t>
            </w:r>
          </w:p>
        </w:tc>
        <w:tc>
          <w:tcPr>
            <w:tcW w:w="2943" w:type="dxa"/>
          </w:tcPr>
          <w:p w14:paraId="5BD7D06D" w14:textId="35F61373" w:rsidR="00091B7E" w:rsidRPr="009111E4" w:rsidRDefault="00091B7E" w:rsidP="00857B00">
            <w:pPr>
              <w:jc w:val="both"/>
              <w:rPr>
                <w:rFonts w:ascii="Montserrat" w:hAnsi="Montserrat"/>
                <w:sz w:val="20"/>
                <w:szCs w:val="20"/>
              </w:rPr>
            </w:pPr>
            <w:r w:rsidRPr="009111E4">
              <w:rPr>
                <w:rFonts w:ascii="Montserrat" w:hAnsi="Montserrat"/>
                <w:sz w:val="20"/>
                <w:szCs w:val="20"/>
              </w:rPr>
              <w:t>08</w:t>
            </w:r>
          </w:p>
        </w:tc>
      </w:tr>
      <w:tr w:rsidR="009111E4" w:rsidRPr="009111E4" w14:paraId="081776DD" w14:textId="77777777" w:rsidTr="00B43833">
        <w:tc>
          <w:tcPr>
            <w:tcW w:w="2942" w:type="dxa"/>
          </w:tcPr>
          <w:p w14:paraId="6DF2B7FB" w14:textId="2F5B8B8D" w:rsidR="00091B7E" w:rsidRPr="009111E4" w:rsidRDefault="00091B7E" w:rsidP="00857B00">
            <w:pPr>
              <w:jc w:val="both"/>
              <w:rPr>
                <w:rFonts w:ascii="Montserrat" w:hAnsi="Montserrat"/>
                <w:sz w:val="20"/>
                <w:szCs w:val="20"/>
              </w:rPr>
            </w:pPr>
            <w:r w:rsidRPr="009111E4">
              <w:rPr>
                <w:rFonts w:ascii="Montserrat" w:hAnsi="Montserrat"/>
                <w:sz w:val="20"/>
                <w:szCs w:val="20"/>
              </w:rPr>
              <w:t>18</w:t>
            </w:r>
          </w:p>
        </w:tc>
        <w:tc>
          <w:tcPr>
            <w:tcW w:w="2943" w:type="dxa"/>
          </w:tcPr>
          <w:p w14:paraId="13891638"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Mayo</w:t>
            </w:r>
          </w:p>
        </w:tc>
        <w:tc>
          <w:tcPr>
            <w:tcW w:w="2943" w:type="dxa"/>
          </w:tcPr>
          <w:p w14:paraId="0D260EEE" w14:textId="23944943" w:rsidR="00091B7E" w:rsidRPr="009111E4" w:rsidRDefault="00091B7E" w:rsidP="00857B00">
            <w:pPr>
              <w:jc w:val="both"/>
              <w:rPr>
                <w:rFonts w:ascii="Montserrat" w:hAnsi="Montserrat"/>
                <w:sz w:val="20"/>
                <w:szCs w:val="20"/>
              </w:rPr>
            </w:pPr>
            <w:r w:rsidRPr="009111E4">
              <w:rPr>
                <w:rFonts w:ascii="Montserrat" w:hAnsi="Montserrat"/>
                <w:sz w:val="20"/>
                <w:szCs w:val="20"/>
              </w:rPr>
              <w:t>15</w:t>
            </w:r>
          </w:p>
        </w:tc>
      </w:tr>
      <w:tr w:rsidR="009111E4" w:rsidRPr="009111E4" w14:paraId="23A0551A" w14:textId="77777777" w:rsidTr="00B43833">
        <w:tc>
          <w:tcPr>
            <w:tcW w:w="2942" w:type="dxa"/>
          </w:tcPr>
          <w:p w14:paraId="0737AAD2" w14:textId="56DD02F7" w:rsidR="00091B7E" w:rsidRPr="009111E4" w:rsidRDefault="00091B7E" w:rsidP="00857B00">
            <w:pPr>
              <w:jc w:val="both"/>
              <w:rPr>
                <w:rFonts w:ascii="Montserrat" w:hAnsi="Montserrat"/>
                <w:sz w:val="20"/>
                <w:szCs w:val="20"/>
              </w:rPr>
            </w:pPr>
            <w:r w:rsidRPr="009111E4">
              <w:rPr>
                <w:rFonts w:ascii="Montserrat" w:hAnsi="Montserrat"/>
                <w:sz w:val="20"/>
                <w:szCs w:val="20"/>
              </w:rPr>
              <w:t>19</w:t>
            </w:r>
          </w:p>
        </w:tc>
        <w:tc>
          <w:tcPr>
            <w:tcW w:w="2943" w:type="dxa"/>
          </w:tcPr>
          <w:p w14:paraId="7DA0E60B"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Mayo</w:t>
            </w:r>
          </w:p>
        </w:tc>
        <w:tc>
          <w:tcPr>
            <w:tcW w:w="2943" w:type="dxa"/>
          </w:tcPr>
          <w:p w14:paraId="20A63733" w14:textId="3597FD87" w:rsidR="00091B7E" w:rsidRPr="009111E4" w:rsidRDefault="00091B7E" w:rsidP="00857B00">
            <w:pPr>
              <w:jc w:val="both"/>
              <w:rPr>
                <w:rFonts w:ascii="Montserrat" w:hAnsi="Montserrat"/>
                <w:sz w:val="20"/>
                <w:szCs w:val="20"/>
              </w:rPr>
            </w:pPr>
            <w:r w:rsidRPr="009111E4">
              <w:rPr>
                <w:rFonts w:ascii="Montserrat" w:hAnsi="Montserrat"/>
                <w:sz w:val="20"/>
                <w:szCs w:val="20"/>
              </w:rPr>
              <w:t>22</w:t>
            </w:r>
          </w:p>
        </w:tc>
      </w:tr>
      <w:tr w:rsidR="009111E4" w:rsidRPr="009111E4" w14:paraId="69D507D8" w14:textId="77777777" w:rsidTr="00B43833">
        <w:tc>
          <w:tcPr>
            <w:tcW w:w="2942" w:type="dxa"/>
          </w:tcPr>
          <w:p w14:paraId="58ED9B6A" w14:textId="1AE219A4" w:rsidR="00091B7E" w:rsidRPr="009111E4" w:rsidRDefault="00091B7E" w:rsidP="00857B00">
            <w:pPr>
              <w:jc w:val="both"/>
              <w:rPr>
                <w:rFonts w:ascii="Montserrat" w:hAnsi="Montserrat"/>
                <w:sz w:val="20"/>
                <w:szCs w:val="20"/>
              </w:rPr>
            </w:pPr>
            <w:r w:rsidRPr="009111E4">
              <w:rPr>
                <w:rFonts w:ascii="Montserrat" w:hAnsi="Montserrat"/>
                <w:sz w:val="20"/>
                <w:szCs w:val="20"/>
              </w:rPr>
              <w:t>20</w:t>
            </w:r>
          </w:p>
        </w:tc>
        <w:tc>
          <w:tcPr>
            <w:tcW w:w="2943" w:type="dxa"/>
          </w:tcPr>
          <w:p w14:paraId="2E700A99"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Mayo</w:t>
            </w:r>
          </w:p>
        </w:tc>
        <w:tc>
          <w:tcPr>
            <w:tcW w:w="2943" w:type="dxa"/>
          </w:tcPr>
          <w:p w14:paraId="1B53684D" w14:textId="688983F7" w:rsidR="00091B7E" w:rsidRPr="009111E4" w:rsidRDefault="00091B7E" w:rsidP="00857B00">
            <w:pPr>
              <w:jc w:val="both"/>
              <w:rPr>
                <w:rFonts w:ascii="Montserrat" w:hAnsi="Montserrat"/>
                <w:sz w:val="20"/>
                <w:szCs w:val="20"/>
              </w:rPr>
            </w:pPr>
            <w:r w:rsidRPr="009111E4">
              <w:rPr>
                <w:rFonts w:ascii="Montserrat" w:hAnsi="Montserrat"/>
                <w:sz w:val="20"/>
                <w:szCs w:val="20"/>
              </w:rPr>
              <w:t>29</w:t>
            </w:r>
          </w:p>
        </w:tc>
      </w:tr>
      <w:tr w:rsidR="009111E4" w:rsidRPr="009111E4" w14:paraId="4069F265" w14:textId="77777777" w:rsidTr="00B43833">
        <w:tc>
          <w:tcPr>
            <w:tcW w:w="2942" w:type="dxa"/>
          </w:tcPr>
          <w:p w14:paraId="2C9ADA50" w14:textId="05473C16" w:rsidR="00091B7E" w:rsidRPr="009111E4" w:rsidRDefault="00091B7E" w:rsidP="00857B00">
            <w:pPr>
              <w:jc w:val="both"/>
              <w:rPr>
                <w:rFonts w:ascii="Montserrat" w:hAnsi="Montserrat"/>
                <w:sz w:val="20"/>
                <w:szCs w:val="20"/>
              </w:rPr>
            </w:pPr>
            <w:r w:rsidRPr="009111E4">
              <w:rPr>
                <w:rFonts w:ascii="Montserrat" w:hAnsi="Montserrat"/>
                <w:sz w:val="20"/>
                <w:szCs w:val="20"/>
              </w:rPr>
              <w:t>21</w:t>
            </w:r>
          </w:p>
        </w:tc>
        <w:tc>
          <w:tcPr>
            <w:tcW w:w="2943" w:type="dxa"/>
          </w:tcPr>
          <w:p w14:paraId="4BB5F7AB" w14:textId="7CFB6FF4" w:rsidR="00091B7E" w:rsidRPr="009111E4" w:rsidRDefault="00091B7E" w:rsidP="00857B00">
            <w:pPr>
              <w:jc w:val="both"/>
              <w:rPr>
                <w:rFonts w:ascii="Montserrat" w:hAnsi="Montserrat"/>
                <w:sz w:val="20"/>
                <w:szCs w:val="20"/>
              </w:rPr>
            </w:pPr>
            <w:r w:rsidRPr="009111E4">
              <w:rPr>
                <w:rFonts w:ascii="Montserrat" w:hAnsi="Montserrat"/>
                <w:sz w:val="20"/>
                <w:szCs w:val="20"/>
              </w:rPr>
              <w:t>Junio</w:t>
            </w:r>
          </w:p>
        </w:tc>
        <w:tc>
          <w:tcPr>
            <w:tcW w:w="2943" w:type="dxa"/>
          </w:tcPr>
          <w:p w14:paraId="1EEB3556" w14:textId="3EB91D4A" w:rsidR="00091B7E" w:rsidRPr="009111E4" w:rsidRDefault="00091B7E" w:rsidP="00857B00">
            <w:pPr>
              <w:jc w:val="both"/>
              <w:rPr>
                <w:rFonts w:ascii="Montserrat" w:hAnsi="Montserrat"/>
                <w:sz w:val="20"/>
                <w:szCs w:val="20"/>
              </w:rPr>
            </w:pPr>
            <w:r w:rsidRPr="009111E4">
              <w:rPr>
                <w:rFonts w:ascii="Montserrat" w:hAnsi="Montserrat"/>
                <w:sz w:val="20"/>
                <w:szCs w:val="20"/>
              </w:rPr>
              <w:t>05</w:t>
            </w:r>
          </w:p>
        </w:tc>
      </w:tr>
      <w:tr w:rsidR="009111E4" w:rsidRPr="009111E4" w14:paraId="1733F348" w14:textId="77777777" w:rsidTr="00B43833">
        <w:tc>
          <w:tcPr>
            <w:tcW w:w="2942" w:type="dxa"/>
          </w:tcPr>
          <w:p w14:paraId="3B84D17A" w14:textId="2D59F3BD" w:rsidR="00091B7E" w:rsidRPr="009111E4" w:rsidRDefault="00091B7E" w:rsidP="00857B00">
            <w:pPr>
              <w:jc w:val="both"/>
              <w:rPr>
                <w:rFonts w:ascii="Montserrat" w:hAnsi="Montserrat"/>
                <w:sz w:val="20"/>
                <w:szCs w:val="20"/>
              </w:rPr>
            </w:pPr>
            <w:r w:rsidRPr="009111E4">
              <w:rPr>
                <w:rFonts w:ascii="Montserrat" w:hAnsi="Montserrat"/>
                <w:sz w:val="20"/>
                <w:szCs w:val="20"/>
              </w:rPr>
              <w:t>22</w:t>
            </w:r>
          </w:p>
        </w:tc>
        <w:tc>
          <w:tcPr>
            <w:tcW w:w="2943" w:type="dxa"/>
          </w:tcPr>
          <w:p w14:paraId="7165056A"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Junio</w:t>
            </w:r>
          </w:p>
        </w:tc>
        <w:tc>
          <w:tcPr>
            <w:tcW w:w="2943" w:type="dxa"/>
          </w:tcPr>
          <w:p w14:paraId="4B8DBA61" w14:textId="0EF06C3A" w:rsidR="00091B7E" w:rsidRPr="009111E4" w:rsidRDefault="00091B7E" w:rsidP="00857B00">
            <w:pPr>
              <w:jc w:val="both"/>
              <w:rPr>
                <w:rFonts w:ascii="Montserrat" w:hAnsi="Montserrat"/>
                <w:sz w:val="20"/>
                <w:szCs w:val="20"/>
              </w:rPr>
            </w:pPr>
            <w:r w:rsidRPr="009111E4">
              <w:rPr>
                <w:rFonts w:ascii="Montserrat" w:hAnsi="Montserrat"/>
                <w:sz w:val="20"/>
                <w:szCs w:val="20"/>
              </w:rPr>
              <w:t>12</w:t>
            </w:r>
          </w:p>
        </w:tc>
      </w:tr>
      <w:tr w:rsidR="009111E4" w:rsidRPr="009111E4" w14:paraId="66C63F2B" w14:textId="77777777" w:rsidTr="00B43833">
        <w:tc>
          <w:tcPr>
            <w:tcW w:w="2942" w:type="dxa"/>
          </w:tcPr>
          <w:p w14:paraId="3F08D50B" w14:textId="4663620C" w:rsidR="00091B7E" w:rsidRPr="009111E4" w:rsidRDefault="00091B7E" w:rsidP="00857B00">
            <w:pPr>
              <w:jc w:val="both"/>
              <w:rPr>
                <w:rFonts w:ascii="Montserrat" w:hAnsi="Montserrat"/>
                <w:sz w:val="20"/>
                <w:szCs w:val="20"/>
              </w:rPr>
            </w:pPr>
            <w:r w:rsidRPr="009111E4">
              <w:rPr>
                <w:rFonts w:ascii="Montserrat" w:hAnsi="Montserrat"/>
                <w:sz w:val="20"/>
                <w:szCs w:val="20"/>
              </w:rPr>
              <w:t>23</w:t>
            </w:r>
          </w:p>
        </w:tc>
        <w:tc>
          <w:tcPr>
            <w:tcW w:w="2943" w:type="dxa"/>
          </w:tcPr>
          <w:p w14:paraId="50E1D033"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Junio</w:t>
            </w:r>
          </w:p>
        </w:tc>
        <w:tc>
          <w:tcPr>
            <w:tcW w:w="2943" w:type="dxa"/>
          </w:tcPr>
          <w:p w14:paraId="01FD2021" w14:textId="6B4BC308" w:rsidR="00091B7E" w:rsidRPr="009111E4" w:rsidRDefault="00091B7E" w:rsidP="00857B00">
            <w:pPr>
              <w:jc w:val="both"/>
              <w:rPr>
                <w:rFonts w:ascii="Montserrat" w:hAnsi="Montserrat"/>
                <w:sz w:val="20"/>
                <w:szCs w:val="20"/>
              </w:rPr>
            </w:pPr>
            <w:r w:rsidRPr="009111E4">
              <w:rPr>
                <w:rFonts w:ascii="Montserrat" w:hAnsi="Montserrat"/>
                <w:sz w:val="20"/>
                <w:szCs w:val="20"/>
              </w:rPr>
              <w:t>19</w:t>
            </w:r>
          </w:p>
        </w:tc>
      </w:tr>
      <w:tr w:rsidR="009111E4" w:rsidRPr="009111E4" w14:paraId="72303749" w14:textId="77777777" w:rsidTr="00B43833">
        <w:tc>
          <w:tcPr>
            <w:tcW w:w="2942" w:type="dxa"/>
          </w:tcPr>
          <w:p w14:paraId="5E7242C4" w14:textId="7157C5EA" w:rsidR="00091B7E" w:rsidRPr="009111E4" w:rsidRDefault="00091B7E" w:rsidP="00857B00">
            <w:pPr>
              <w:jc w:val="both"/>
              <w:rPr>
                <w:rFonts w:ascii="Montserrat" w:hAnsi="Montserrat"/>
                <w:sz w:val="20"/>
                <w:szCs w:val="20"/>
              </w:rPr>
            </w:pPr>
            <w:r w:rsidRPr="009111E4">
              <w:rPr>
                <w:rFonts w:ascii="Montserrat" w:hAnsi="Montserrat"/>
                <w:sz w:val="20"/>
                <w:szCs w:val="20"/>
              </w:rPr>
              <w:t>24</w:t>
            </w:r>
          </w:p>
        </w:tc>
        <w:tc>
          <w:tcPr>
            <w:tcW w:w="2943" w:type="dxa"/>
          </w:tcPr>
          <w:p w14:paraId="60784A7E"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Junio</w:t>
            </w:r>
          </w:p>
        </w:tc>
        <w:tc>
          <w:tcPr>
            <w:tcW w:w="2943" w:type="dxa"/>
          </w:tcPr>
          <w:p w14:paraId="01CEB631" w14:textId="33673B21" w:rsidR="00091B7E" w:rsidRPr="009111E4" w:rsidRDefault="00091B7E" w:rsidP="00857B00">
            <w:pPr>
              <w:jc w:val="both"/>
              <w:rPr>
                <w:rFonts w:ascii="Montserrat" w:hAnsi="Montserrat"/>
                <w:sz w:val="20"/>
                <w:szCs w:val="20"/>
              </w:rPr>
            </w:pPr>
            <w:r w:rsidRPr="009111E4">
              <w:rPr>
                <w:rFonts w:ascii="Montserrat" w:hAnsi="Montserrat"/>
                <w:sz w:val="20"/>
                <w:szCs w:val="20"/>
              </w:rPr>
              <w:t>26</w:t>
            </w:r>
          </w:p>
        </w:tc>
      </w:tr>
      <w:tr w:rsidR="009111E4" w:rsidRPr="009111E4" w14:paraId="448FE119" w14:textId="77777777" w:rsidTr="00B43833">
        <w:tc>
          <w:tcPr>
            <w:tcW w:w="2942" w:type="dxa"/>
          </w:tcPr>
          <w:p w14:paraId="3EC5E249" w14:textId="68489B57" w:rsidR="00091B7E" w:rsidRPr="009111E4" w:rsidRDefault="00091B7E" w:rsidP="00857B00">
            <w:pPr>
              <w:jc w:val="both"/>
              <w:rPr>
                <w:rFonts w:ascii="Montserrat" w:hAnsi="Montserrat"/>
                <w:sz w:val="20"/>
                <w:szCs w:val="20"/>
              </w:rPr>
            </w:pPr>
            <w:r w:rsidRPr="009111E4">
              <w:rPr>
                <w:rFonts w:ascii="Montserrat" w:hAnsi="Montserrat"/>
                <w:sz w:val="20"/>
                <w:szCs w:val="20"/>
              </w:rPr>
              <w:t>25</w:t>
            </w:r>
          </w:p>
        </w:tc>
        <w:tc>
          <w:tcPr>
            <w:tcW w:w="2943" w:type="dxa"/>
          </w:tcPr>
          <w:p w14:paraId="4886D12D" w14:textId="725FDD8A" w:rsidR="00091B7E" w:rsidRPr="009111E4" w:rsidRDefault="00326D52" w:rsidP="00857B00">
            <w:pPr>
              <w:jc w:val="both"/>
              <w:rPr>
                <w:rFonts w:ascii="Montserrat" w:hAnsi="Montserrat"/>
                <w:sz w:val="20"/>
                <w:szCs w:val="20"/>
              </w:rPr>
            </w:pPr>
            <w:r w:rsidRPr="009111E4">
              <w:rPr>
                <w:rFonts w:ascii="Montserrat" w:hAnsi="Montserrat"/>
                <w:sz w:val="20"/>
                <w:szCs w:val="20"/>
              </w:rPr>
              <w:t>Julio</w:t>
            </w:r>
          </w:p>
        </w:tc>
        <w:tc>
          <w:tcPr>
            <w:tcW w:w="2943" w:type="dxa"/>
          </w:tcPr>
          <w:p w14:paraId="77139033" w14:textId="2B2856C9" w:rsidR="00091B7E" w:rsidRPr="009111E4" w:rsidRDefault="00091B7E" w:rsidP="00857B00">
            <w:pPr>
              <w:jc w:val="both"/>
              <w:rPr>
                <w:rFonts w:ascii="Montserrat" w:hAnsi="Montserrat"/>
                <w:sz w:val="20"/>
                <w:szCs w:val="20"/>
              </w:rPr>
            </w:pPr>
            <w:r w:rsidRPr="009111E4">
              <w:rPr>
                <w:rFonts w:ascii="Montserrat" w:hAnsi="Montserrat"/>
                <w:sz w:val="20"/>
                <w:szCs w:val="20"/>
              </w:rPr>
              <w:t>03</w:t>
            </w:r>
          </w:p>
        </w:tc>
      </w:tr>
      <w:tr w:rsidR="009111E4" w:rsidRPr="009111E4" w14:paraId="3CE23DE4" w14:textId="77777777" w:rsidTr="00B43833">
        <w:tc>
          <w:tcPr>
            <w:tcW w:w="2942" w:type="dxa"/>
          </w:tcPr>
          <w:p w14:paraId="5EBB5D90" w14:textId="60B66670" w:rsidR="00091B7E" w:rsidRPr="009111E4" w:rsidRDefault="00091B7E" w:rsidP="00857B00">
            <w:pPr>
              <w:jc w:val="both"/>
              <w:rPr>
                <w:rFonts w:ascii="Montserrat" w:hAnsi="Montserrat"/>
                <w:sz w:val="20"/>
                <w:szCs w:val="20"/>
              </w:rPr>
            </w:pPr>
            <w:r w:rsidRPr="009111E4">
              <w:rPr>
                <w:rFonts w:ascii="Montserrat" w:hAnsi="Montserrat"/>
                <w:sz w:val="20"/>
                <w:szCs w:val="20"/>
              </w:rPr>
              <w:t>26</w:t>
            </w:r>
          </w:p>
        </w:tc>
        <w:tc>
          <w:tcPr>
            <w:tcW w:w="2943" w:type="dxa"/>
          </w:tcPr>
          <w:p w14:paraId="55014337"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Julio</w:t>
            </w:r>
          </w:p>
        </w:tc>
        <w:tc>
          <w:tcPr>
            <w:tcW w:w="2943" w:type="dxa"/>
          </w:tcPr>
          <w:p w14:paraId="2C7C7005" w14:textId="2D05DBA4" w:rsidR="00091B7E" w:rsidRPr="009111E4" w:rsidRDefault="00091B7E" w:rsidP="00857B00">
            <w:pPr>
              <w:jc w:val="both"/>
              <w:rPr>
                <w:rFonts w:ascii="Montserrat" w:hAnsi="Montserrat"/>
                <w:sz w:val="20"/>
                <w:szCs w:val="20"/>
              </w:rPr>
            </w:pPr>
            <w:r w:rsidRPr="009111E4">
              <w:rPr>
                <w:rFonts w:ascii="Montserrat" w:hAnsi="Montserrat"/>
                <w:sz w:val="20"/>
                <w:szCs w:val="20"/>
              </w:rPr>
              <w:t>10</w:t>
            </w:r>
          </w:p>
        </w:tc>
      </w:tr>
      <w:tr w:rsidR="009111E4" w:rsidRPr="009111E4" w14:paraId="1910F3ED" w14:textId="77777777" w:rsidTr="00B43833">
        <w:tc>
          <w:tcPr>
            <w:tcW w:w="2942" w:type="dxa"/>
          </w:tcPr>
          <w:p w14:paraId="4E6D3802" w14:textId="0BC4224F" w:rsidR="00091B7E" w:rsidRPr="009111E4" w:rsidRDefault="00091B7E" w:rsidP="00857B00">
            <w:pPr>
              <w:jc w:val="both"/>
              <w:rPr>
                <w:rFonts w:ascii="Montserrat" w:hAnsi="Montserrat"/>
                <w:sz w:val="20"/>
                <w:szCs w:val="20"/>
              </w:rPr>
            </w:pPr>
            <w:r w:rsidRPr="009111E4">
              <w:rPr>
                <w:rFonts w:ascii="Montserrat" w:hAnsi="Montserrat"/>
                <w:sz w:val="20"/>
                <w:szCs w:val="20"/>
              </w:rPr>
              <w:t>27</w:t>
            </w:r>
          </w:p>
        </w:tc>
        <w:tc>
          <w:tcPr>
            <w:tcW w:w="2943" w:type="dxa"/>
          </w:tcPr>
          <w:p w14:paraId="4F0A78F2" w14:textId="77777777" w:rsidR="00091B7E" w:rsidRPr="009111E4" w:rsidRDefault="00091B7E" w:rsidP="00857B00">
            <w:pPr>
              <w:jc w:val="both"/>
              <w:rPr>
                <w:rFonts w:ascii="Montserrat" w:hAnsi="Montserrat"/>
                <w:sz w:val="20"/>
                <w:szCs w:val="20"/>
              </w:rPr>
            </w:pPr>
            <w:r w:rsidRPr="009111E4">
              <w:rPr>
                <w:rFonts w:ascii="Montserrat" w:hAnsi="Montserrat"/>
                <w:sz w:val="20"/>
                <w:szCs w:val="20"/>
              </w:rPr>
              <w:t>Julio</w:t>
            </w:r>
          </w:p>
        </w:tc>
        <w:tc>
          <w:tcPr>
            <w:tcW w:w="2943" w:type="dxa"/>
          </w:tcPr>
          <w:p w14:paraId="5FCEBC0C" w14:textId="15179E79" w:rsidR="00091B7E" w:rsidRPr="009111E4" w:rsidRDefault="00091B7E" w:rsidP="00857B00">
            <w:pPr>
              <w:jc w:val="both"/>
              <w:rPr>
                <w:rFonts w:ascii="Montserrat" w:hAnsi="Montserrat"/>
                <w:sz w:val="20"/>
                <w:szCs w:val="20"/>
              </w:rPr>
            </w:pPr>
            <w:r w:rsidRPr="009111E4">
              <w:rPr>
                <w:rFonts w:ascii="Montserrat" w:hAnsi="Montserrat"/>
                <w:sz w:val="20"/>
                <w:szCs w:val="20"/>
              </w:rPr>
              <w:t>17</w:t>
            </w:r>
          </w:p>
        </w:tc>
      </w:tr>
      <w:tr w:rsidR="009111E4" w:rsidRPr="009111E4" w14:paraId="28EFE8D3" w14:textId="77777777" w:rsidTr="00B43833">
        <w:tc>
          <w:tcPr>
            <w:tcW w:w="2942" w:type="dxa"/>
          </w:tcPr>
          <w:p w14:paraId="3A6A7D3A" w14:textId="4C9272D3" w:rsidR="004A749F" w:rsidRPr="009111E4" w:rsidRDefault="004A749F" w:rsidP="00857B00">
            <w:pPr>
              <w:jc w:val="both"/>
              <w:rPr>
                <w:rFonts w:ascii="Montserrat" w:hAnsi="Montserrat"/>
                <w:sz w:val="20"/>
                <w:szCs w:val="20"/>
              </w:rPr>
            </w:pPr>
            <w:r w:rsidRPr="009111E4">
              <w:rPr>
                <w:rFonts w:ascii="Montserrat" w:hAnsi="Montserrat"/>
                <w:sz w:val="20"/>
                <w:szCs w:val="20"/>
              </w:rPr>
              <w:t>28</w:t>
            </w:r>
          </w:p>
        </w:tc>
        <w:tc>
          <w:tcPr>
            <w:tcW w:w="2943" w:type="dxa"/>
          </w:tcPr>
          <w:p w14:paraId="2252E167" w14:textId="5CDC9B2D" w:rsidR="004A749F" w:rsidRPr="009111E4" w:rsidRDefault="004A749F" w:rsidP="00857B00">
            <w:pPr>
              <w:jc w:val="both"/>
              <w:rPr>
                <w:rFonts w:ascii="Montserrat" w:hAnsi="Montserrat"/>
                <w:sz w:val="20"/>
                <w:szCs w:val="20"/>
              </w:rPr>
            </w:pPr>
            <w:r w:rsidRPr="009111E4">
              <w:rPr>
                <w:rFonts w:ascii="Montserrat" w:hAnsi="Montserrat"/>
                <w:sz w:val="20"/>
                <w:szCs w:val="20"/>
              </w:rPr>
              <w:t>Agosto</w:t>
            </w:r>
          </w:p>
        </w:tc>
        <w:tc>
          <w:tcPr>
            <w:tcW w:w="2943" w:type="dxa"/>
          </w:tcPr>
          <w:p w14:paraId="609E0342" w14:textId="00D1A3E2" w:rsidR="004A749F" w:rsidRPr="009111E4" w:rsidRDefault="004A749F" w:rsidP="00857B00">
            <w:pPr>
              <w:jc w:val="both"/>
              <w:rPr>
                <w:rFonts w:ascii="Montserrat" w:hAnsi="Montserrat"/>
                <w:sz w:val="20"/>
                <w:szCs w:val="20"/>
              </w:rPr>
            </w:pPr>
            <w:r w:rsidRPr="009111E4">
              <w:rPr>
                <w:rFonts w:ascii="Montserrat" w:hAnsi="Montserrat"/>
                <w:sz w:val="20"/>
                <w:szCs w:val="20"/>
              </w:rPr>
              <w:t>07</w:t>
            </w:r>
          </w:p>
        </w:tc>
      </w:tr>
      <w:tr w:rsidR="009111E4" w:rsidRPr="009111E4" w14:paraId="0F21C3DA" w14:textId="77777777" w:rsidTr="00B43833">
        <w:tc>
          <w:tcPr>
            <w:tcW w:w="2942" w:type="dxa"/>
          </w:tcPr>
          <w:p w14:paraId="16C3A512" w14:textId="060C4650" w:rsidR="004A749F" w:rsidRPr="009111E4" w:rsidRDefault="004A749F" w:rsidP="00857B00">
            <w:pPr>
              <w:jc w:val="both"/>
              <w:rPr>
                <w:rFonts w:ascii="Montserrat" w:hAnsi="Montserrat"/>
                <w:sz w:val="20"/>
                <w:szCs w:val="20"/>
              </w:rPr>
            </w:pPr>
            <w:r w:rsidRPr="009111E4">
              <w:rPr>
                <w:rFonts w:ascii="Montserrat" w:hAnsi="Montserrat"/>
                <w:sz w:val="20"/>
                <w:szCs w:val="20"/>
              </w:rPr>
              <w:t>29</w:t>
            </w:r>
          </w:p>
        </w:tc>
        <w:tc>
          <w:tcPr>
            <w:tcW w:w="2943" w:type="dxa"/>
          </w:tcPr>
          <w:p w14:paraId="6AA062C7" w14:textId="19FE5D46" w:rsidR="004A749F" w:rsidRPr="009111E4" w:rsidRDefault="004A749F" w:rsidP="00857B00">
            <w:pPr>
              <w:jc w:val="both"/>
              <w:rPr>
                <w:rFonts w:ascii="Montserrat" w:hAnsi="Montserrat"/>
                <w:sz w:val="20"/>
                <w:szCs w:val="20"/>
              </w:rPr>
            </w:pPr>
            <w:r w:rsidRPr="009111E4">
              <w:rPr>
                <w:rFonts w:ascii="Montserrat" w:hAnsi="Montserrat"/>
                <w:sz w:val="20"/>
                <w:szCs w:val="20"/>
              </w:rPr>
              <w:t>Agosto</w:t>
            </w:r>
          </w:p>
        </w:tc>
        <w:tc>
          <w:tcPr>
            <w:tcW w:w="2943" w:type="dxa"/>
          </w:tcPr>
          <w:p w14:paraId="25FA51D3" w14:textId="0588C549" w:rsidR="004A749F" w:rsidRPr="009111E4" w:rsidRDefault="004A749F" w:rsidP="00857B00">
            <w:pPr>
              <w:jc w:val="both"/>
              <w:rPr>
                <w:rFonts w:ascii="Montserrat" w:hAnsi="Montserrat"/>
                <w:sz w:val="20"/>
                <w:szCs w:val="20"/>
              </w:rPr>
            </w:pPr>
            <w:r w:rsidRPr="009111E4">
              <w:rPr>
                <w:rFonts w:ascii="Montserrat" w:hAnsi="Montserrat"/>
                <w:sz w:val="20"/>
                <w:szCs w:val="20"/>
              </w:rPr>
              <w:t>14</w:t>
            </w:r>
          </w:p>
        </w:tc>
      </w:tr>
      <w:tr w:rsidR="009111E4" w:rsidRPr="009111E4" w14:paraId="3CFC9FE3" w14:textId="77777777" w:rsidTr="00B43833">
        <w:tc>
          <w:tcPr>
            <w:tcW w:w="2942" w:type="dxa"/>
          </w:tcPr>
          <w:p w14:paraId="1D633E84" w14:textId="022D1BC5" w:rsidR="004A749F" w:rsidRPr="009111E4" w:rsidRDefault="004A749F" w:rsidP="00857B00">
            <w:pPr>
              <w:jc w:val="both"/>
              <w:rPr>
                <w:rFonts w:ascii="Montserrat" w:hAnsi="Montserrat"/>
                <w:sz w:val="20"/>
                <w:szCs w:val="20"/>
              </w:rPr>
            </w:pPr>
            <w:r w:rsidRPr="009111E4">
              <w:rPr>
                <w:rFonts w:ascii="Montserrat" w:hAnsi="Montserrat"/>
                <w:sz w:val="20"/>
                <w:szCs w:val="20"/>
              </w:rPr>
              <w:t>30</w:t>
            </w:r>
          </w:p>
        </w:tc>
        <w:tc>
          <w:tcPr>
            <w:tcW w:w="2943" w:type="dxa"/>
          </w:tcPr>
          <w:p w14:paraId="036209E6" w14:textId="4E4D0405" w:rsidR="004A749F" w:rsidRPr="009111E4" w:rsidRDefault="004A749F" w:rsidP="00857B00">
            <w:pPr>
              <w:jc w:val="both"/>
              <w:rPr>
                <w:rFonts w:ascii="Montserrat" w:hAnsi="Montserrat"/>
                <w:sz w:val="20"/>
                <w:szCs w:val="20"/>
              </w:rPr>
            </w:pPr>
            <w:r w:rsidRPr="009111E4">
              <w:rPr>
                <w:rFonts w:ascii="Montserrat" w:hAnsi="Montserrat"/>
                <w:sz w:val="20"/>
                <w:szCs w:val="20"/>
              </w:rPr>
              <w:t>Agosto</w:t>
            </w:r>
          </w:p>
        </w:tc>
        <w:tc>
          <w:tcPr>
            <w:tcW w:w="2943" w:type="dxa"/>
          </w:tcPr>
          <w:p w14:paraId="63227C04" w14:textId="40A12563" w:rsidR="004A749F" w:rsidRPr="009111E4" w:rsidRDefault="004A749F" w:rsidP="00857B00">
            <w:pPr>
              <w:jc w:val="both"/>
              <w:rPr>
                <w:rFonts w:ascii="Montserrat" w:hAnsi="Montserrat"/>
                <w:sz w:val="20"/>
                <w:szCs w:val="20"/>
              </w:rPr>
            </w:pPr>
            <w:r w:rsidRPr="009111E4">
              <w:rPr>
                <w:rFonts w:ascii="Montserrat" w:hAnsi="Montserrat"/>
                <w:sz w:val="20"/>
                <w:szCs w:val="20"/>
              </w:rPr>
              <w:t>21</w:t>
            </w:r>
          </w:p>
        </w:tc>
      </w:tr>
      <w:tr w:rsidR="009111E4" w:rsidRPr="009111E4" w14:paraId="5BDD5D84" w14:textId="77777777" w:rsidTr="00B43833">
        <w:tc>
          <w:tcPr>
            <w:tcW w:w="2942" w:type="dxa"/>
          </w:tcPr>
          <w:p w14:paraId="428E99A9" w14:textId="60C56E3F" w:rsidR="004A749F" w:rsidRPr="009111E4" w:rsidRDefault="004A749F" w:rsidP="00857B00">
            <w:pPr>
              <w:jc w:val="both"/>
              <w:rPr>
                <w:rFonts w:ascii="Montserrat" w:hAnsi="Montserrat"/>
                <w:sz w:val="20"/>
                <w:szCs w:val="20"/>
              </w:rPr>
            </w:pPr>
            <w:r w:rsidRPr="009111E4">
              <w:rPr>
                <w:rFonts w:ascii="Montserrat" w:hAnsi="Montserrat"/>
                <w:sz w:val="20"/>
                <w:szCs w:val="20"/>
              </w:rPr>
              <w:t>31</w:t>
            </w:r>
          </w:p>
        </w:tc>
        <w:tc>
          <w:tcPr>
            <w:tcW w:w="2943" w:type="dxa"/>
          </w:tcPr>
          <w:p w14:paraId="73A9CC32" w14:textId="47FEE345" w:rsidR="004A749F" w:rsidRPr="009111E4" w:rsidRDefault="004A749F" w:rsidP="00857B00">
            <w:pPr>
              <w:jc w:val="both"/>
              <w:rPr>
                <w:rFonts w:ascii="Montserrat" w:hAnsi="Montserrat"/>
                <w:sz w:val="20"/>
                <w:szCs w:val="20"/>
              </w:rPr>
            </w:pPr>
            <w:r w:rsidRPr="009111E4">
              <w:rPr>
                <w:rFonts w:ascii="Montserrat" w:hAnsi="Montserrat"/>
                <w:sz w:val="20"/>
                <w:szCs w:val="20"/>
              </w:rPr>
              <w:t>Agosto</w:t>
            </w:r>
          </w:p>
        </w:tc>
        <w:tc>
          <w:tcPr>
            <w:tcW w:w="2943" w:type="dxa"/>
          </w:tcPr>
          <w:p w14:paraId="540B9844" w14:textId="5EE674B8" w:rsidR="004A749F" w:rsidRPr="009111E4" w:rsidRDefault="004A749F" w:rsidP="00857B00">
            <w:pPr>
              <w:jc w:val="both"/>
              <w:rPr>
                <w:rFonts w:ascii="Montserrat" w:hAnsi="Montserrat"/>
                <w:sz w:val="20"/>
                <w:szCs w:val="20"/>
              </w:rPr>
            </w:pPr>
            <w:r w:rsidRPr="009111E4">
              <w:rPr>
                <w:rFonts w:ascii="Montserrat" w:hAnsi="Montserrat"/>
                <w:sz w:val="20"/>
                <w:szCs w:val="20"/>
              </w:rPr>
              <w:t>28</w:t>
            </w:r>
          </w:p>
        </w:tc>
      </w:tr>
      <w:tr w:rsidR="009111E4" w:rsidRPr="009111E4" w14:paraId="16CC6C05" w14:textId="77777777" w:rsidTr="00B43833">
        <w:tc>
          <w:tcPr>
            <w:tcW w:w="2942" w:type="dxa"/>
          </w:tcPr>
          <w:p w14:paraId="5659719C" w14:textId="51285694" w:rsidR="004A749F" w:rsidRPr="009111E4" w:rsidRDefault="004A749F" w:rsidP="00857B00">
            <w:pPr>
              <w:jc w:val="both"/>
              <w:rPr>
                <w:rFonts w:ascii="Montserrat" w:hAnsi="Montserrat"/>
                <w:sz w:val="20"/>
                <w:szCs w:val="20"/>
              </w:rPr>
            </w:pPr>
            <w:r w:rsidRPr="009111E4">
              <w:rPr>
                <w:rFonts w:ascii="Montserrat" w:hAnsi="Montserrat"/>
                <w:sz w:val="20"/>
                <w:szCs w:val="20"/>
              </w:rPr>
              <w:t>32</w:t>
            </w:r>
          </w:p>
        </w:tc>
        <w:tc>
          <w:tcPr>
            <w:tcW w:w="2943" w:type="dxa"/>
          </w:tcPr>
          <w:p w14:paraId="406853A6" w14:textId="5DC44900" w:rsidR="004A749F" w:rsidRPr="009111E4" w:rsidRDefault="00BD54B6" w:rsidP="00857B00">
            <w:pPr>
              <w:jc w:val="both"/>
              <w:rPr>
                <w:rFonts w:ascii="Montserrat" w:hAnsi="Montserrat"/>
                <w:sz w:val="20"/>
                <w:szCs w:val="20"/>
              </w:rPr>
            </w:pPr>
            <w:r w:rsidRPr="009111E4">
              <w:rPr>
                <w:rFonts w:ascii="Montserrat" w:hAnsi="Montserrat"/>
                <w:sz w:val="20"/>
                <w:szCs w:val="20"/>
              </w:rPr>
              <w:t>Septiembre</w:t>
            </w:r>
          </w:p>
        </w:tc>
        <w:tc>
          <w:tcPr>
            <w:tcW w:w="2943" w:type="dxa"/>
          </w:tcPr>
          <w:p w14:paraId="7D5DE94F" w14:textId="4BE8E6BD" w:rsidR="004A749F" w:rsidRPr="009111E4" w:rsidRDefault="00BD54B6" w:rsidP="00857B00">
            <w:pPr>
              <w:jc w:val="both"/>
              <w:rPr>
                <w:rFonts w:ascii="Montserrat" w:hAnsi="Montserrat"/>
                <w:sz w:val="20"/>
                <w:szCs w:val="20"/>
              </w:rPr>
            </w:pPr>
            <w:r w:rsidRPr="009111E4">
              <w:rPr>
                <w:rFonts w:ascii="Montserrat" w:hAnsi="Montserrat"/>
                <w:sz w:val="20"/>
                <w:szCs w:val="20"/>
              </w:rPr>
              <w:t>04</w:t>
            </w:r>
          </w:p>
        </w:tc>
      </w:tr>
      <w:tr w:rsidR="009111E4" w:rsidRPr="009111E4" w14:paraId="21995D44" w14:textId="77777777" w:rsidTr="00B43833">
        <w:tc>
          <w:tcPr>
            <w:tcW w:w="2942" w:type="dxa"/>
          </w:tcPr>
          <w:p w14:paraId="3B58BA15" w14:textId="7DE72400" w:rsidR="00BD54B6" w:rsidRPr="009111E4" w:rsidRDefault="00BD54B6" w:rsidP="00857B00">
            <w:pPr>
              <w:jc w:val="both"/>
              <w:rPr>
                <w:rFonts w:ascii="Montserrat" w:hAnsi="Montserrat"/>
                <w:sz w:val="20"/>
                <w:szCs w:val="20"/>
              </w:rPr>
            </w:pPr>
            <w:r w:rsidRPr="009111E4">
              <w:rPr>
                <w:rFonts w:ascii="Montserrat" w:hAnsi="Montserrat"/>
                <w:sz w:val="20"/>
                <w:szCs w:val="20"/>
              </w:rPr>
              <w:t>33</w:t>
            </w:r>
          </w:p>
        </w:tc>
        <w:tc>
          <w:tcPr>
            <w:tcW w:w="2943" w:type="dxa"/>
          </w:tcPr>
          <w:p w14:paraId="55E78F4B" w14:textId="56D5C0C4" w:rsidR="00BD54B6" w:rsidRPr="009111E4" w:rsidRDefault="00BD54B6" w:rsidP="00857B00">
            <w:pPr>
              <w:jc w:val="both"/>
              <w:rPr>
                <w:rFonts w:ascii="Montserrat" w:hAnsi="Montserrat"/>
                <w:sz w:val="20"/>
                <w:szCs w:val="20"/>
              </w:rPr>
            </w:pPr>
            <w:r w:rsidRPr="009111E4">
              <w:rPr>
                <w:rFonts w:ascii="Montserrat" w:hAnsi="Montserrat"/>
                <w:sz w:val="20"/>
                <w:szCs w:val="20"/>
              </w:rPr>
              <w:t>Septiembre</w:t>
            </w:r>
          </w:p>
        </w:tc>
        <w:tc>
          <w:tcPr>
            <w:tcW w:w="2943" w:type="dxa"/>
          </w:tcPr>
          <w:p w14:paraId="2F711E04" w14:textId="326592A6" w:rsidR="00BD54B6" w:rsidRPr="009111E4" w:rsidRDefault="00D8573D" w:rsidP="00857B00">
            <w:pPr>
              <w:jc w:val="both"/>
              <w:rPr>
                <w:rFonts w:ascii="Montserrat" w:hAnsi="Montserrat"/>
                <w:sz w:val="20"/>
                <w:szCs w:val="20"/>
              </w:rPr>
            </w:pPr>
            <w:r w:rsidRPr="009111E4">
              <w:rPr>
                <w:rFonts w:ascii="Montserrat" w:hAnsi="Montserrat"/>
                <w:sz w:val="20"/>
                <w:szCs w:val="20"/>
              </w:rPr>
              <w:t>11</w:t>
            </w:r>
          </w:p>
        </w:tc>
      </w:tr>
      <w:tr w:rsidR="009111E4" w:rsidRPr="009111E4" w14:paraId="779FF87B" w14:textId="77777777" w:rsidTr="00B43833">
        <w:tc>
          <w:tcPr>
            <w:tcW w:w="2942" w:type="dxa"/>
          </w:tcPr>
          <w:p w14:paraId="139BBD11" w14:textId="7E640233" w:rsidR="00D8573D" w:rsidRPr="009111E4" w:rsidRDefault="00D8573D" w:rsidP="00857B00">
            <w:pPr>
              <w:jc w:val="both"/>
              <w:rPr>
                <w:rFonts w:ascii="Montserrat" w:hAnsi="Montserrat"/>
                <w:sz w:val="20"/>
                <w:szCs w:val="20"/>
              </w:rPr>
            </w:pPr>
            <w:r w:rsidRPr="009111E4">
              <w:rPr>
                <w:rFonts w:ascii="Montserrat" w:hAnsi="Montserrat"/>
                <w:sz w:val="20"/>
                <w:szCs w:val="20"/>
              </w:rPr>
              <w:t>34</w:t>
            </w:r>
          </w:p>
        </w:tc>
        <w:tc>
          <w:tcPr>
            <w:tcW w:w="2943" w:type="dxa"/>
          </w:tcPr>
          <w:p w14:paraId="58B0F3F7" w14:textId="7A498E59" w:rsidR="00D8573D" w:rsidRPr="009111E4" w:rsidRDefault="00D8573D" w:rsidP="00857B00">
            <w:pPr>
              <w:jc w:val="both"/>
              <w:rPr>
                <w:rFonts w:ascii="Montserrat" w:hAnsi="Montserrat"/>
                <w:sz w:val="20"/>
                <w:szCs w:val="20"/>
              </w:rPr>
            </w:pPr>
            <w:r w:rsidRPr="009111E4">
              <w:rPr>
                <w:rFonts w:ascii="Montserrat" w:hAnsi="Montserrat"/>
                <w:sz w:val="20"/>
                <w:szCs w:val="20"/>
              </w:rPr>
              <w:t>Septiembre</w:t>
            </w:r>
          </w:p>
        </w:tc>
        <w:tc>
          <w:tcPr>
            <w:tcW w:w="2943" w:type="dxa"/>
          </w:tcPr>
          <w:p w14:paraId="178C2CD0" w14:textId="358C5127" w:rsidR="00D8573D" w:rsidRPr="009111E4" w:rsidRDefault="00D8573D" w:rsidP="00857B00">
            <w:pPr>
              <w:jc w:val="both"/>
              <w:rPr>
                <w:rFonts w:ascii="Montserrat" w:hAnsi="Montserrat"/>
                <w:sz w:val="20"/>
                <w:szCs w:val="20"/>
              </w:rPr>
            </w:pPr>
            <w:r w:rsidRPr="009111E4">
              <w:rPr>
                <w:rFonts w:ascii="Montserrat" w:hAnsi="Montserrat"/>
                <w:sz w:val="20"/>
                <w:szCs w:val="20"/>
              </w:rPr>
              <w:t>19</w:t>
            </w:r>
          </w:p>
        </w:tc>
      </w:tr>
      <w:tr w:rsidR="009111E4" w:rsidRPr="009111E4" w14:paraId="0C6831C5" w14:textId="77777777" w:rsidTr="00B43833">
        <w:tc>
          <w:tcPr>
            <w:tcW w:w="2942" w:type="dxa"/>
          </w:tcPr>
          <w:p w14:paraId="4F0C8D7B" w14:textId="1BAD661D" w:rsidR="00D8573D" w:rsidRPr="009111E4" w:rsidRDefault="00D8573D" w:rsidP="00857B00">
            <w:pPr>
              <w:jc w:val="both"/>
              <w:rPr>
                <w:rFonts w:ascii="Montserrat" w:hAnsi="Montserrat"/>
                <w:sz w:val="20"/>
                <w:szCs w:val="20"/>
              </w:rPr>
            </w:pPr>
            <w:r w:rsidRPr="009111E4">
              <w:rPr>
                <w:rFonts w:ascii="Montserrat" w:hAnsi="Montserrat"/>
                <w:sz w:val="20"/>
                <w:szCs w:val="20"/>
              </w:rPr>
              <w:t>35</w:t>
            </w:r>
          </w:p>
        </w:tc>
        <w:tc>
          <w:tcPr>
            <w:tcW w:w="2943" w:type="dxa"/>
          </w:tcPr>
          <w:p w14:paraId="2F9C78D5" w14:textId="1C839E2E" w:rsidR="00D8573D" w:rsidRPr="009111E4" w:rsidRDefault="00D8573D" w:rsidP="00857B00">
            <w:pPr>
              <w:jc w:val="both"/>
              <w:rPr>
                <w:rFonts w:ascii="Montserrat" w:hAnsi="Montserrat"/>
                <w:sz w:val="20"/>
                <w:szCs w:val="20"/>
              </w:rPr>
            </w:pPr>
            <w:r w:rsidRPr="009111E4">
              <w:rPr>
                <w:rFonts w:ascii="Montserrat" w:hAnsi="Montserrat"/>
                <w:sz w:val="20"/>
                <w:szCs w:val="20"/>
              </w:rPr>
              <w:t>Septiembre</w:t>
            </w:r>
          </w:p>
        </w:tc>
        <w:tc>
          <w:tcPr>
            <w:tcW w:w="2943" w:type="dxa"/>
          </w:tcPr>
          <w:p w14:paraId="20D4525B" w14:textId="48DAB142" w:rsidR="00D8573D" w:rsidRPr="009111E4" w:rsidRDefault="00D8573D" w:rsidP="00857B00">
            <w:pPr>
              <w:jc w:val="both"/>
              <w:rPr>
                <w:rFonts w:ascii="Montserrat" w:hAnsi="Montserrat"/>
                <w:sz w:val="20"/>
                <w:szCs w:val="20"/>
              </w:rPr>
            </w:pPr>
            <w:r w:rsidRPr="009111E4">
              <w:rPr>
                <w:rFonts w:ascii="Montserrat" w:hAnsi="Montserrat"/>
                <w:sz w:val="20"/>
                <w:szCs w:val="20"/>
              </w:rPr>
              <w:t>25</w:t>
            </w:r>
          </w:p>
        </w:tc>
      </w:tr>
      <w:tr w:rsidR="009111E4" w:rsidRPr="009111E4" w14:paraId="488F7C90" w14:textId="77777777" w:rsidTr="00B43833">
        <w:tc>
          <w:tcPr>
            <w:tcW w:w="2942" w:type="dxa"/>
          </w:tcPr>
          <w:p w14:paraId="144A1BB3" w14:textId="5B2C406C" w:rsidR="00D8573D" w:rsidRPr="009111E4" w:rsidRDefault="00D8573D" w:rsidP="00857B00">
            <w:pPr>
              <w:jc w:val="both"/>
              <w:rPr>
                <w:rFonts w:ascii="Montserrat" w:hAnsi="Montserrat"/>
                <w:sz w:val="20"/>
                <w:szCs w:val="20"/>
              </w:rPr>
            </w:pPr>
            <w:r w:rsidRPr="009111E4">
              <w:rPr>
                <w:rFonts w:ascii="Montserrat" w:hAnsi="Montserrat"/>
                <w:sz w:val="20"/>
                <w:szCs w:val="20"/>
              </w:rPr>
              <w:t>36</w:t>
            </w:r>
          </w:p>
        </w:tc>
        <w:tc>
          <w:tcPr>
            <w:tcW w:w="2943" w:type="dxa"/>
          </w:tcPr>
          <w:p w14:paraId="7A15604A" w14:textId="77C584AA" w:rsidR="00D8573D" w:rsidRPr="009111E4" w:rsidRDefault="00D8573D" w:rsidP="00857B00">
            <w:pPr>
              <w:jc w:val="both"/>
              <w:rPr>
                <w:rFonts w:ascii="Montserrat" w:hAnsi="Montserrat"/>
                <w:sz w:val="20"/>
                <w:szCs w:val="20"/>
              </w:rPr>
            </w:pPr>
            <w:r w:rsidRPr="009111E4">
              <w:rPr>
                <w:rFonts w:ascii="Montserrat" w:hAnsi="Montserrat"/>
                <w:sz w:val="20"/>
                <w:szCs w:val="20"/>
              </w:rPr>
              <w:t>Octubre</w:t>
            </w:r>
          </w:p>
        </w:tc>
        <w:tc>
          <w:tcPr>
            <w:tcW w:w="2943" w:type="dxa"/>
          </w:tcPr>
          <w:p w14:paraId="211BF4EA" w14:textId="0C5A0905" w:rsidR="00D8573D" w:rsidRPr="009111E4" w:rsidRDefault="00D8573D" w:rsidP="00857B00">
            <w:pPr>
              <w:jc w:val="both"/>
              <w:rPr>
                <w:rFonts w:ascii="Montserrat" w:hAnsi="Montserrat"/>
                <w:sz w:val="20"/>
                <w:szCs w:val="20"/>
              </w:rPr>
            </w:pPr>
            <w:r w:rsidRPr="009111E4">
              <w:rPr>
                <w:rFonts w:ascii="Montserrat" w:hAnsi="Montserrat"/>
                <w:sz w:val="20"/>
                <w:szCs w:val="20"/>
              </w:rPr>
              <w:t>03</w:t>
            </w:r>
          </w:p>
        </w:tc>
      </w:tr>
      <w:tr w:rsidR="009111E4" w:rsidRPr="009111E4" w14:paraId="6E53F6D2" w14:textId="77777777" w:rsidTr="00B43833">
        <w:tc>
          <w:tcPr>
            <w:tcW w:w="2942" w:type="dxa"/>
          </w:tcPr>
          <w:p w14:paraId="43AA8C0F" w14:textId="5A1A3063" w:rsidR="00D8573D" w:rsidRPr="009111E4" w:rsidRDefault="00D8573D" w:rsidP="00857B00">
            <w:pPr>
              <w:jc w:val="both"/>
              <w:rPr>
                <w:rFonts w:ascii="Montserrat" w:hAnsi="Montserrat"/>
                <w:sz w:val="20"/>
                <w:szCs w:val="20"/>
              </w:rPr>
            </w:pPr>
            <w:r w:rsidRPr="009111E4">
              <w:rPr>
                <w:rFonts w:ascii="Montserrat" w:hAnsi="Montserrat"/>
                <w:sz w:val="20"/>
                <w:szCs w:val="20"/>
              </w:rPr>
              <w:t>37</w:t>
            </w:r>
          </w:p>
        </w:tc>
        <w:tc>
          <w:tcPr>
            <w:tcW w:w="2943" w:type="dxa"/>
          </w:tcPr>
          <w:p w14:paraId="00CBFCEF" w14:textId="08CCE020" w:rsidR="00D8573D" w:rsidRPr="009111E4" w:rsidRDefault="00D8573D" w:rsidP="00857B00">
            <w:pPr>
              <w:jc w:val="both"/>
              <w:rPr>
                <w:rFonts w:ascii="Montserrat" w:hAnsi="Montserrat"/>
                <w:sz w:val="20"/>
                <w:szCs w:val="20"/>
              </w:rPr>
            </w:pPr>
            <w:r w:rsidRPr="009111E4">
              <w:rPr>
                <w:rFonts w:ascii="Montserrat" w:hAnsi="Montserrat"/>
                <w:sz w:val="20"/>
                <w:szCs w:val="20"/>
              </w:rPr>
              <w:t>Octubre</w:t>
            </w:r>
          </w:p>
        </w:tc>
        <w:tc>
          <w:tcPr>
            <w:tcW w:w="2943" w:type="dxa"/>
          </w:tcPr>
          <w:p w14:paraId="2CB31C5D" w14:textId="51CFF67E" w:rsidR="00D8573D" w:rsidRPr="009111E4" w:rsidRDefault="00D8573D" w:rsidP="00857B00">
            <w:pPr>
              <w:jc w:val="both"/>
              <w:rPr>
                <w:rFonts w:ascii="Montserrat" w:hAnsi="Montserrat"/>
                <w:sz w:val="20"/>
                <w:szCs w:val="20"/>
              </w:rPr>
            </w:pPr>
            <w:r w:rsidRPr="009111E4">
              <w:rPr>
                <w:rFonts w:ascii="Montserrat" w:hAnsi="Montserrat"/>
                <w:sz w:val="20"/>
                <w:szCs w:val="20"/>
              </w:rPr>
              <w:t>09</w:t>
            </w:r>
          </w:p>
        </w:tc>
      </w:tr>
      <w:tr w:rsidR="009111E4" w:rsidRPr="009111E4" w14:paraId="5A25F84C" w14:textId="77777777" w:rsidTr="00B43833">
        <w:tc>
          <w:tcPr>
            <w:tcW w:w="2942" w:type="dxa"/>
          </w:tcPr>
          <w:p w14:paraId="2630D63B" w14:textId="1FCBC315" w:rsidR="00D8573D" w:rsidRPr="009111E4" w:rsidRDefault="00D8573D" w:rsidP="00857B00">
            <w:pPr>
              <w:jc w:val="both"/>
              <w:rPr>
                <w:rFonts w:ascii="Montserrat" w:hAnsi="Montserrat"/>
                <w:sz w:val="20"/>
                <w:szCs w:val="20"/>
              </w:rPr>
            </w:pPr>
            <w:r w:rsidRPr="009111E4">
              <w:rPr>
                <w:rFonts w:ascii="Montserrat" w:hAnsi="Montserrat"/>
                <w:sz w:val="20"/>
                <w:szCs w:val="20"/>
              </w:rPr>
              <w:t>38</w:t>
            </w:r>
          </w:p>
        </w:tc>
        <w:tc>
          <w:tcPr>
            <w:tcW w:w="2943" w:type="dxa"/>
          </w:tcPr>
          <w:p w14:paraId="3A9761F0" w14:textId="52E6811A" w:rsidR="00D8573D" w:rsidRPr="009111E4" w:rsidRDefault="00D8573D" w:rsidP="00857B00">
            <w:pPr>
              <w:jc w:val="both"/>
              <w:rPr>
                <w:rFonts w:ascii="Montserrat" w:hAnsi="Montserrat"/>
                <w:sz w:val="20"/>
                <w:szCs w:val="20"/>
              </w:rPr>
            </w:pPr>
            <w:r w:rsidRPr="009111E4">
              <w:rPr>
                <w:rFonts w:ascii="Montserrat" w:hAnsi="Montserrat"/>
                <w:sz w:val="20"/>
                <w:szCs w:val="20"/>
              </w:rPr>
              <w:t>Octubre</w:t>
            </w:r>
          </w:p>
        </w:tc>
        <w:tc>
          <w:tcPr>
            <w:tcW w:w="2943" w:type="dxa"/>
          </w:tcPr>
          <w:p w14:paraId="5C94F91F" w14:textId="7C5316AF" w:rsidR="00D8573D" w:rsidRPr="009111E4" w:rsidRDefault="00D8573D" w:rsidP="00857B00">
            <w:pPr>
              <w:jc w:val="both"/>
              <w:rPr>
                <w:rFonts w:ascii="Montserrat" w:hAnsi="Montserrat"/>
                <w:sz w:val="20"/>
                <w:szCs w:val="20"/>
              </w:rPr>
            </w:pPr>
            <w:r w:rsidRPr="009111E4">
              <w:rPr>
                <w:rFonts w:ascii="Montserrat" w:hAnsi="Montserrat"/>
                <w:sz w:val="20"/>
                <w:szCs w:val="20"/>
              </w:rPr>
              <w:t>16</w:t>
            </w:r>
          </w:p>
        </w:tc>
      </w:tr>
      <w:tr w:rsidR="009111E4" w:rsidRPr="009111E4" w14:paraId="71F90A75" w14:textId="77777777" w:rsidTr="00B43833">
        <w:tc>
          <w:tcPr>
            <w:tcW w:w="2942" w:type="dxa"/>
          </w:tcPr>
          <w:p w14:paraId="7DB353DF" w14:textId="33CE6EC5" w:rsidR="00D8573D" w:rsidRPr="009111E4" w:rsidRDefault="00D8573D" w:rsidP="00857B00">
            <w:pPr>
              <w:jc w:val="both"/>
              <w:rPr>
                <w:rFonts w:ascii="Montserrat" w:hAnsi="Montserrat"/>
                <w:sz w:val="20"/>
                <w:szCs w:val="20"/>
              </w:rPr>
            </w:pPr>
            <w:r w:rsidRPr="009111E4">
              <w:rPr>
                <w:rFonts w:ascii="Montserrat" w:hAnsi="Montserrat"/>
                <w:sz w:val="20"/>
                <w:szCs w:val="20"/>
              </w:rPr>
              <w:t>39</w:t>
            </w:r>
          </w:p>
        </w:tc>
        <w:tc>
          <w:tcPr>
            <w:tcW w:w="2943" w:type="dxa"/>
          </w:tcPr>
          <w:p w14:paraId="63A5912A" w14:textId="6E88FC28" w:rsidR="00D8573D" w:rsidRPr="009111E4" w:rsidRDefault="00D8573D" w:rsidP="00857B00">
            <w:pPr>
              <w:jc w:val="both"/>
              <w:rPr>
                <w:rFonts w:ascii="Montserrat" w:hAnsi="Montserrat"/>
                <w:sz w:val="20"/>
                <w:szCs w:val="20"/>
              </w:rPr>
            </w:pPr>
            <w:r w:rsidRPr="009111E4">
              <w:rPr>
                <w:rFonts w:ascii="Montserrat" w:hAnsi="Montserrat"/>
                <w:sz w:val="20"/>
                <w:szCs w:val="20"/>
              </w:rPr>
              <w:t>Octubre</w:t>
            </w:r>
          </w:p>
        </w:tc>
        <w:tc>
          <w:tcPr>
            <w:tcW w:w="2943" w:type="dxa"/>
          </w:tcPr>
          <w:p w14:paraId="61BEDB89" w14:textId="289727D6" w:rsidR="00D8573D" w:rsidRPr="009111E4" w:rsidRDefault="00D8573D" w:rsidP="00857B00">
            <w:pPr>
              <w:jc w:val="both"/>
              <w:rPr>
                <w:rFonts w:ascii="Montserrat" w:hAnsi="Montserrat"/>
                <w:sz w:val="20"/>
                <w:szCs w:val="20"/>
              </w:rPr>
            </w:pPr>
            <w:r w:rsidRPr="009111E4">
              <w:rPr>
                <w:rFonts w:ascii="Montserrat" w:hAnsi="Montserrat"/>
                <w:sz w:val="20"/>
                <w:szCs w:val="20"/>
              </w:rPr>
              <w:t>23</w:t>
            </w:r>
          </w:p>
        </w:tc>
      </w:tr>
      <w:tr w:rsidR="009111E4" w:rsidRPr="009111E4" w14:paraId="33EB0A20" w14:textId="77777777" w:rsidTr="00B43833">
        <w:tc>
          <w:tcPr>
            <w:tcW w:w="2942" w:type="dxa"/>
          </w:tcPr>
          <w:p w14:paraId="7A1315B9" w14:textId="57FC0D9A" w:rsidR="00D8573D" w:rsidRPr="009111E4" w:rsidRDefault="00D8573D" w:rsidP="00857B00">
            <w:pPr>
              <w:jc w:val="both"/>
              <w:rPr>
                <w:rFonts w:ascii="Montserrat" w:hAnsi="Montserrat"/>
                <w:sz w:val="20"/>
                <w:szCs w:val="20"/>
              </w:rPr>
            </w:pPr>
            <w:r w:rsidRPr="009111E4">
              <w:rPr>
                <w:rFonts w:ascii="Montserrat" w:hAnsi="Montserrat"/>
                <w:sz w:val="20"/>
                <w:szCs w:val="20"/>
              </w:rPr>
              <w:t>40</w:t>
            </w:r>
          </w:p>
        </w:tc>
        <w:tc>
          <w:tcPr>
            <w:tcW w:w="2943" w:type="dxa"/>
          </w:tcPr>
          <w:p w14:paraId="493557B6" w14:textId="30073AF2" w:rsidR="00D8573D" w:rsidRPr="009111E4" w:rsidRDefault="00D8573D" w:rsidP="00857B00">
            <w:pPr>
              <w:jc w:val="both"/>
              <w:rPr>
                <w:rFonts w:ascii="Montserrat" w:hAnsi="Montserrat"/>
                <w:sz w:val="20"/>
                <w:szCs w:val="20"/>
              </w:rPr>
            </w:pPr>
            <w:r w:rsidRPr="009111E4">
              <w:rPr>
                <w:rFonts w:ascii="Montserrat" w:hAnsi="Montserrat"/>
                <w:sz w:val="20"/>
                <w:szCs w:val="20"/>
              </w:rPr>
              <w:t>Octubre</w:t>
            </w:r>
          </w:p>
        </w:tc>
        <w:tc>
          <w:tcPr>
            <w:tcW w:w="2943" w:type="dxa"/>
          </w:tcPr>
          <w:p w14:paraId="1E72C48D" w14:textId="31C9E697" w:rsidR="00D8573D" w:rsidRPr="009111E4" w:rsidRDefault="00D8573D" w:rsidP="00857B00">
            <w:pPr>
              <w:jc w:val="both"/>
              <w:rPr>
                <w:rFonts w:ascii="Montserrat" w:hAnsi="Montserrat"/>
                <w:sz w:val="20"/>
                <w:szCs w:val="20"/>
              </w:rPr>
            </w:pPr>
            <w:r w:rsidRPr="009111E4">
              <w:rPr>
                <w:rFonts w:ascii="Montserrat" w:hAnsi="Montserrat"/>
                <w:sz w:val="20"/>
                <w:szCs w:val="20"/>
              </w:rPr>
              <w:t>30</w:t>
            </w:r>
          </w:p>
        </w:tc>
      </w:tr>
      <w:tr w:rsidR="009111E4" w:rsidRPr="009111E4" w14:paraId="498669D8" w14:textId="77777777" w:rsidTr="00B43833">
        <w:tc>
          <w:tcPr>
            <w:tcW w:w="2942" w:type="dxa"/>
          </w:tcPr>
          <w:p w14:paraId="5AF02A3E" w14:textId="2D251603" w:rsidR="00D8573D" w:rsidRPr="009111E4" w:rsidRDefault="00D8573D" w:rsidP="00857B00">
            <w:pPr>
              <w:jc w:val="both"/>
              <w:rPr>
                <w:rFonts w:ascii="Montserrat" w:hAnsi="Montserrat"/>
                <w:sz w:val="20"/>
                <w:szCs w:val="20"/>
              </w:rPr>
            </w:pPr>
            <w:r w:rsidRPr="009111E4">
              <w:rPr>
                <w:rFonts w:ascii="Montserrat" w:hAnsi="Montserrat"/>
                <w:sz w:val="20"/>
                <w:szCs w:val="20"/>
              </w:rPr>
              <w:t>41</w:t>
            </w:r>
          </w:p>
        </w:tc>
        <w:tc>
          <w:tcPr>
            <w:tcW w:w="2943" w:type="dxa"/>
          </w:tcPr>
          <w:p w14:paraId="4A916457" w14:textId="32A2271D" w:rsidR="00D8573D" w:rsidRPr="009111E4" w:rsidRDefault="00D8573D" w:rsidP="00857B00">
            <w:pPr>
              <w:jc w:val="both"/>
              <w:rPr>
                <w:rFonts w:ascii="Montserrat" w:hAnsi="Montserrat"/>
                <w:sz w:val="20"/>
                <w:szCs w:val="20"/>
              </w:rPr>
            </w:pPr>
            <w:r w:rsidRPr="009111E4">
              <w:rPr>
                <w:rFonts w:ascii="Montserrat" w:hAnsi="Montserrat"/>
                <w:sz w:val="20"/>
                <w:szCs w:val="20"/>
              </w:rPr>
              <w:t>Noviembre</w:t>
            </w:r>
          </w:p>
        </w:tc>
        <w:tc>
          <w:tcPr>
            <w:tcW w:w="2943" w:type="dxa"/>
          </w:tcPr>
          <w:p w14:paraId="46C332F3" w14:textId="7AD0CDF6" w:rsidR="00D8573D" w:rsidRPr="009111E4" w:rsidRDefault="00D8573D" w:rsidP="00857B00">
            <w:pPr>
              <w:jc w:val="both"/>
              <w:rPr>
                <w:rFonts w:ascii="Montserrat" w:hAnsi="Montserrat"/>
                <w:sz w:val="20"/>
                <w:szCs w:val="20"/>
              </w:rPr>
            </w:pPr>
            <w:r w:rsidRPr="009111E4">
              <w:rPr>
                <w:rFonts w:ascii="Montserrat" w:hAnsi="Montserrat"/>
                <w:sz w:val="20"/>
                <w:szCs w:val="20"/>
              </w:rPr>
              <w:t>06</w:t>
            </w:r>
          </w:p>
        </w:tc>
      </w:tr>
      <w:tr w:rsidR="009111E4" w:rsidRPr="009111E4" w14:paraId="66525328" w14:textId="77777777" w:rsidTr="00B43833">
        <w:tc>
          <w:tcPr>
            <w:tcW w:w="2942" w:type="dxa"/>
          </w:tcPr>
          <w:p w14:paraId="44976DF1" w14:textId="014CFCF3" w:rsidR="00D8573D" w:rsidRPr="009111E4" w:rsidRDefault="00D8573D" w:rsidP="00857B00">
            <w:pPr>
              <w:jc w:val="both"/>
              <w:rPr>
                <w:rFonts w:ascii="Montserrat" w:hAnsi="Montserrat"/>
                <w:sz w:val="20"/>
                <w:szCs w:val="20"/>
              </w:rPr>
            </w:pPr>
            <w:r w:rsidRPr="009111E4">
              <w:rPr>
                <w:rFonts w:ascii="Montserrat" w:hAnsi="Montserrat"/>
                <w:sz w:val="20"/>
                <w:szCs w:val="20"/>
              </w:rPr>
              <w:t>42</w:t>
            </w:r>
          </w:p>
        </w:tc>
        <w:tc>
          <w:tcPr>
            <w:tcW w:w="2943" w:type="dxa"/>
          </w:tcPr>
          <w:p w14:paraId="006194AA" w14:textId="503E21A5" w:rsidR="00D8573D" w:rsidRPr="009111E4" w:rsidRDefault="00D8573D" w:rsidP="00857B00">
            <w:pPr>
              <w:jc w:val="both"/>
              <w:rPr>
                <w:rFonts w:ascii="Montserrat" w:hAnsi="Montserrat"/>
                <w:sz w:val="20"/>
                <w:szCs w:val="20"/>
              </w:rPr>
            </w:pPr>
            <w:r w:rsidRPr="009111E4">
              <w:rPr>
                <w:rFonts w:ascii="Montserrat" w:hAnsi="Montserrat"/>
                <w:sz w:val="20"/>
                <w:szCs w:val="20"/>
              </w:rPr>
              <w:t>Noviembre</w:t>
            </w:r>
          </w:p>
        </w:tc>
        <w:tc>
          <w:tcPr>
            <w:tcW w:w="2943" w:type="dxa"/>
          </w:tcPr>
          <w:p w14:paraId="3A90F6A1" w14:textId="6D37FB43" w:rsidR="00D8573D" w:rsidRPr="009111E4" w:rsidRDefault="00D8573D" w:rsidP="00857B00">
            <w:pPr>
              <w:jc w:val="both"/>
              <w:rPr>
                <w:rFonts w:ascii="Montserrat" w:hAnsi="Montserrat"/>
                <w:sz w:val="20"/>
                <w:szCs w:val="20"/>
              </w:rPr>
            </w:pPr>
            <w:r w:rsidRPr="009111E4">
              <w:rPr>
                <w:rFonts w:ascii="Montserrat" w:hAnsi="Montserrat"/>
                <w:sz w:val="20"/>
                <w:szCs w:val="20"/>
              </w:rPr>
              <w:t>13</w:t>
            </w:r>
          </w:p>
        </w:tc>
      </w:tr>
      <w:tr w:rsidR="009111E4" w:rsidRPr="009111E4" w14:paraId="0F7A51C0" w14:textId="77777777" w:rsidTr="00B43833">
        <w:tc>
          <w:tcPr>
            <w:tcW w:w="2942" w:type="dxa"/>
          </w:tcPr>
          <w:p w14:paraId="7F4D177E" w14:textId="46F8122A" w:rsidR="00D8573D" w:rsidRPr="009111E4" w:rsidRDefault="00D8573D" w:rsidP="00857B00">
            <w:pPr>
              <w:jc w:val="both"/>
              <w:rPr>
                <w:rFonts w:ascii="Montserrat" w:hAnsi="Montserrat"/>
                <w:sz w:val="20"/>
                <w:szCs w:val="20"/>
              </w:rPr>
            </w:pPr>
            <w:r w:rsidRPr="009111E4">
              <w:rPr>
                <w:rFonts w:ascii="Montserrat" w:hAnsi="Montserrat"/>
                <w:sz w:val="20"/>
                <w:szCs w:val="20"/>
              </w:rPr>
              <w:t>43</w:t>
            </w:r>
          </w:p>
        </w:tc>
        <w:tc>
          <w:tcPr>
            <w:tcW w:w="2943" w:type="dxa"/>
          </w:tcPr>
          <w:p w14:paraId="4B8B478A" w14:textId="6063C01A" w:rsidR="00D8573D" w:rsidRPr="009111E4" w:rsidRDefault="00D8573D" w:rsidP="00857B00">
            <w:pPr>
              <w:jc w:val="both"/>
              <w:rPr>
                <w:rFonts w:ascii="Montserrat" w:hAnsi="Montserrat"/>
                <w:sz w:val="20"/>
                <w:szCs w:val="20"/>
              </w:rPr>
            </w:pPr>
            <w:r w:rsidRPr="009111E4">
              <w:rPr>
                <w:rFonts w:ascii="Montserrat" w:hAnsi="Montserrat"/>
                <w:sz w:val="20"/>
                <w:szCs w:val="20"/>
              </w:rPr>
              <w:t>Noviembre</w:t>
            </w:r>
          </w:p>
        </w:tc>
        <w:tc>
          <w:tcPr>
            <w:tcW w:w="2943" w:type="dxa"/>
          </w:tcPr>
          <w:p w14:paraId="39446242" w14:textId="34DE223F" w:rsidR="00D8573D" w:rsidRPr="009111E4" w:rsidRDefault="00D8573D" w:rsidP="00857B00">
            <w:pPr>
              <w:jc w:val="both"/>
              <w:rPr>
                <w:rFonts w:ascii="Montserrat" w:hAnsi="Montserrat"/>
                <w:sz w:val="20"/>
                <w:szCs w:val="20"/>
              </w:rPr>
            </w:pPr>
            <w:r w:rsidRPr="009111E4">
              <w:rPr>
                <w:rFonts w:ascii="Montserrat" w:hAnsi="Montserrat"/>
                <w:sz w:val="20"/>
                <w:szCs w:val="20"/>
              </w:rPr>
              <w:t>21</w:t>
            </w:r>
          </w:p>
        </w:tc>
      </w:tr>
      <w:tr w:rsidR="009111E4" w:rsidRPr="009111E4" w14:paraId="5E46F270" w14:textId="77777777" w:rsidTr="00B43833">
        <w:tc>
          <w:tcPr>
            <w:tcW w:w="2942" w:type="dxa"/>
          </w:tcPr>
          <w:p w14:paraId="629EE912" w14:textId="5BAEE526" w:rsidR="00D8573D" w:rsidRPr="009111E4" w:rsidRDefault="00D8573D" w:rsidP="00857B00">
            <w:pPr>
              <w:jc w:val="both"/>
              <w:rPr>
                <w:rFonts w:ascii="Montserrat" w:hAnsi="Montserrat"/>
                <w:sz w:val="20"/>
                <w:szCs w:val="20"/>
              </w:rPr>
            </w:pPr>
            <w:r w:rsidRPr="009111E4">
              <w:rPr>
                <w:rFonts w:ascii="Montserrat" w:hAnsi="Montserrat"/>
                <w:sz w:val="20"/>
                <w:szCs w:val="20"/>
              </w:rPr>
              <w:t>44</w:t>
            </w:r>
          </w:p>
        </w:tc>
        <w:tc>
          <w:tcPr>
            <w:tcW w:w="2943" w:type="dxa"/>
          </w:tcPr>
          <w:p w14:paraId="05604BD5" w14:textId="77777777" w:rsidR="00D8573D" w:rsidRPr="009111E4" w:rsidRDefault="00D8573D" w:rsidP="00857B00">
            <w:pPr>
              <w:jc w:val="both"/>
              <w:rPr>
                <w:rFonts w:ascii="Montserrat" w:hAnsi="Montserrat"/>
                <w:sz w:val="20"/>
                <w:szCs w:val="20"/>
              </w:rPr>
            </w:pPr>
            <w:r w:rsidRPr="009111E4">
              <w:rPr>
                <w:rFonts w:ascii="Montserrat" w:hAnsi="Montserrat"/>
                <w:sz w:val="20"/>
                <w:szCs w:val="20"/>
              </w:rPr>
              <w:t>Noviembre</w:t>
            </w:r>
          </w:p>
        </w:tc>
        <w:tc>
          <w:tcPr>
            <w:tcW w:w="2943" w:type="dxa"/>
          </w:tcPr>
          <w:p w14:paraId="5A49DA42" w14:textId="1EF17A11" w:rsidR="00D8573D" w:rsidRPr="009111E4" w:rsidRDefault="00D8573D" w:rsidP="00857B00">
            <w:pPr>
              <w:jc w:val="both"/>
              <w:rPr>
                <w:rFonts w:ascii="Montserrat" w:hAnsi="Montserrat"/>
                <w:sz w:val="20"/>
                <w:szCs w:val="20"/>
              </w:rPr>
            </w:pPr>
            <w:r w:rsidRPr="009111E4">
              <w:rPr>
                <w:rFonts w:ascii="Montserrat" w:hAnsi="Montserrat"/>
                <w:sz w:val="20"/>
                <w:szCs w:val="20"/>
              </w:rPr>
              <w:t>27</w:t>
            </w:r>
          </w:p>
        </w:tc>
      </w:tr>
      <w:tr w:rsidR="009111E4" w:rsidRPr="009111E4" w14:paraId="0558A13F" w14:textId="77777777" w:rsidTr="00B43833">
        <w:tc>
          <w:tcPr>
            <w:tcW w:w="2942" w:type="dxa"/>
          </w:tcPr>
          <w:p w14:paraId="62CF9212" w14:textId="18E78A8B" w:rsidR="00D8573D" w:rsidRPr="009111E4" w:rsidRDefault="00D8573D" w:rsidP="00857B00">
            <w:pPr>
              <w:jc w:val="both"/>
              <w:rPr>
                <w:rFonts w:ascii="Montserrat" w:hAnsi="Montserrat"/>
                <w:sz w:val="20"/>
                <w:szCs w:val="20"/>
              </w:rPr>
            </w:pPr>
            <w:r w:rsidRPr="009111E4">
              <w:rPr>
                <w:rFonts w:ascii="Montserrat" w:hAnsi="Montserrat"/>
                <w:sz w:val="20"/>
                <w:szCs w:val="20"/>
              </w:rPr>
              <w:t>45</w:t>
            </w:r>
          </w:p>
        </w:tc>
        <w:tc>
          <w:tcPr>
            <w:tcW w:w="2943" w:type="dxa"/>
          </w:tcPr>
          <w:p w14:paraId="50239F25" w14:textId="0B06A826" w:rsidR="00D8573D" w:rsidRPr="009111E4" w:rsidRDefault="00D8573D" w:rsidP="00857B00">
            <w:pPr>
              <w:jc w:val="both"/>
              <w:rPr>
                <w:rFonts w:ascii="Montserrat" w:hAnsi="Montserrat"/>
                <w:sz w:val="20"/>
                <w:szCs w:val="20"/>
              </w:rPr>
            </w:pPr>
            <w:r w:rsidRPr="009111E4">
              <w:rPr>
                <w:rFonts w:ascii="Montserrat" w:hAnsi="Montserrat"/>
                <w:sz w:val="20"/>
                <w:szCs w:val="20"/>
              </w:rPr>
              <w:t>Diciembre</w:t>
            </w:r>
          </w:p>
        </w:tc>
        <w:tc>
          <w:tcPr>
            <w:tcW w:w="2943" w:type="dxa"/>
          </w:tcPr>
          <w:p w14:paraId="019D29C8" w14:textId="4D555296" w:rsidR="00D8573D" w:rsidRPr="009111E4" w:rsidRDefault="00D8573D" w:rsidP="00857B00">
            <w:pPr>
              <w:jc w:val="both"/>
              <w:rPr>
                <w:rFonts w:ascii="Montserrat" w:hAnsi="Montserrat"/>
                <w:sz w:val="20"/>
                <w:szCs w:val="20"/>
              </w:rPr>
            </w:pPr>
            <w:r w:rsidRPr="009111E4">
              <w:rPr>
                <w:rFonts w:ascii="Montserrat" w:hAnsi="Montserrat"/>
                <w:sz w:val="20"/>
                <w:szCs w:val="20"/>
              </w:rPr>
              <w:t>04</w:t>
            </w:r>
          </w:p>
        </w:tc>
      </w:tr>
      <w:tr w:rsidR="009111E4" w:rsidRPr="009111E4" w14:paraId="2EAFE787" w14:textId="77777777" w:rsidTr="00B43833">
        <w:tc>
          <w:tcPr>
            <w:tcW w:w="2942" w:type="dxa"/>
          </w:tcPr>
          <w:p w14:paraId="342E9B38" w14:textId="796DACAA" w:rsidR="00D8573D" w:rsidRPr="009111E4" w:rsidRDefault="00D8573D" w:rsidP="00857B00">
            <w:pPr>
              <w:jc w:val="both"/>
              <w:rPr>
                <w:rFonts w:ascii="Montserrat" w:hAnsi="Montserrat"/>
                <w:sz w:val="20"/>
                <w:szCs w:val="20"/>
              </w:rPr>
            </w:pPr>
            <w:r w:rsidRPr="009111E4">
              <w:rPr>
                <w:rFonts w:ascii="Montserrat" w:hAnsi="Montserrat"/>
                <w:sz w:val="20"/>
                <w:szCs w:val="20"/>
              </w:rPr>
              <w:t>46</w:t>
            </w:r>
          </w:p>
        </w:tc>
        <w:tc>
          <w:tcPr>
            <w:tcW w:w="2943" w:type="dxa"/>
          </w:tcPr>
          <w:p w14:paraId="7B05948E" w14:textId="26EA37A2" w:rsidR="00D8573D" w:rsidRPr="009111E4" w:rsidRDefault="00D8573D" w:rsidP="00857B00">
            <w:pPr>
              <w:jc w:val="both"/>
              <w:rPr>
                <w:rFonts w:ascii="Montserrat" w:hAnsi="Montserrat"/>
                <w:sz w:val="20"/>
                <w:szCs w:val="20"/>
              </w:rPr>
            </w:pPr>
            <w:r w:rsidRPr="009111E4">
              <w:rPr>
                <w:rFonts w:ascii="Montserrat" w:hAnsi="Montserrat"/>
                <w:sz w:val="20"/>
                <w:szCs w:val="20"/>
              </w:rPr>
              <w:t>Diciembre</w:t>
            </w:r>
          </w:p>
        </w:tc>
        <w:tc>
          <w:tcPr>
            <w:tcW w:w="2943" w:type="dxa"/>
          </w:tcPr>
          <w:p w14:paraId="20210B01" w14:textId="1B4CF944" w:rsidR="00D8573D" w:rsidRPr="009111E4" w:rsidRDefault="00D8573D" w:rsidP="00857B00">
            <w:pPr>
              <w:jc w:val="both"/>
              <w:rPr>
                <w:rFonts w:ascii="Montserrat" w:hAnsi="Montserrat"/>
                <w:sz w:val="20"/>
                <w:szCs w:val="20"/>
              </w:rPr>
            </w:pPr>
            <w:r w:rsidRPr="009111E4">
              <w:rPr>
                <w:rFonts w:ascii="Montserrat" w:hAnsi="Montserrat"/>
                <w:sz w:val="20"/>
                <w:szCs w:val="20"/>
              </w:rPr>
              <w:t>11</w:t>
            </w:r>
          </w:p>
        </w:tc>
      </w:tr>
      <w:tr w:rsidR="009111E4" w:rsidRPr="009111E4" w14:paraId="3FA7BB8C" w14:textId="77777777" w:rsidTr="00B43833">
        <w:tc>
          <w:tcPr>
            <w:tcW w:w="2942" w:type="dxa"/>
          </w:tcPr>
          <w:p w14:paraId="2D51E86E" w14:textId="530C5E42" w:rsidR="00D8573D" w:rsidRPr="009111E4" w:rsidRDefault="00D8573D" w:rsidP="00857B00">
            <w:pPr>
              <w:jc w:val="both"/>
              <w:rPr>
                <w:rFonts w:ascii="Montserrat" w:hAnsi="Montserrat"/>
                <w:sz w:val="20"/>
                <w:szCs w:val="20"/>
              </w:rPr>
            </w:pPr>
            <w:r w:rsidRPr="009111E4">
              <w:rPr>
                <w:rFonts w:ascii="Montserrat" w:hAnsi="Montserrat"/>
                <w:sz w:val="20"/>
                <w:szCs w:val="20"/>
              </w:rPr>
              <w:t>47</w:t>
            </w:r>
          </w:p>
        </w:tc>
        <w:tc>
          <w:tcPr>
            <w:tcW w:w="2943" w:type="dxa"/>
          </w:tcPr>
          <w:p w14:paraId="3A4E9B41" w14:textId="1D158715" w:rsidR="00D8573D" w:rsidRPr="009111E4" w:rsidRDefault="00D8573D" w:rsidP="00857B00">
            <w:pPr>
              <w:jc w:val="both"/>
              <w:rPr>
                <w:rFonts w:ascii="Montserrat" w:hAnsi="Montserrat"/>
                <w:sz w:val="20"/>
                <w:szCs w:val="20"/>
              </w:rPr>
            </w:pPr>
            <w:r w:rsidRPr="009111E4">
              <w:rPr>
                <w:rFonts w:ascii="Montserrat" w:hAnsi="Montserrat"/>
                <w:sz w:val="20"/>
                <w:szCs w:val="20"/>
              </w:rPr>
              <w:t>Diciembre</w:t>
            </w:r>
          </w:p>
        </w:tc>
        <w:tc>
          <w:tcPr>
            <w:tcW w:w="2943" w:type="dxa"/>
          </w:tcPr>
          <w:p w14:paraId="74A6D78A" w14:textId="645B560B" w:rsidR="00D8573D" w:rsidRPr="009111E4" w:rsidRDefault="00D8573D" w:rsidP="00857B00">
            <w:pPr>
              <w:jc w:val="both"/>
              <w:rPr>
                <w:rFonts w:ascii="Montserrat" w:hAnsi="Montserrat"/>
                <w:sz w:val="20"/>
                <w:szCs w:val="20"/>
              </w:rPr>
            </w:pPr>
            <w:r w:rsidRPr="009111E4">
              <w:rPr>
                <w:rFonts w:ascii="Montserrat" w:hAnsi="Montserrat"/>
                <w:sz w:val="20"/>
                <w:szCs w:val="20"/>
              </w:rPr>
              <w:t xml:space="preserve">18 </w:t>
            </w:r>
          </w:p>
        </w:tc>
      </w:tr>
    </w:tbl>
    <w:p w14:paraId="04B26E73" w14:textId="77777777" w:rsidR="0066044D" w:rsidRDefault="00B07B8B" w:rsidP="00857B00">
      <w:pPr>
        <w:spacing w:before="240" w:after="240"/>
        <w:jc w:val="both"/>
        <w:rPr>
          <w:rFonts w:ascii="Montserrat" w:eastAsia="Montserrat" w:hAnsi="Montserrat" w:cs="Montserrat"/>
          <w:sz w:val="18"/>
          <w:szCs w:val="18"/>
        </w:rPr>
      </w:pPr>
      <w:r w:rsidRPr="009111E4">
        <w:rPr>
          <w:rFonts w:ascii="Montserrat" w:eastAsia="Montserrat" w:hAnsi="Montserrat" w:cs="Montserrat"/>
          <w:sz w:val="18"/>
          <w:szCs w:val="18"/>
        </w:rPr>
        <w:t>E</w:t>
      </w:r>
      <w:r w:rsidR="00C93072" w:rsidRPr="009111E4">
        <w:rPr>
          <w:rFonts w:ascii="Montserrat" w:eastAsia="Montserrat" w:hAnsi="Montserrat" w:cs="Montserrat"/>
          <w:sz w:val="18"/>
          <w:szCs w:val="18"/>
        </w:rPr>
        <w:t>n consecuencia, se emiten las siguientes resoluciones por unanimidad:</w:t>
      </w:r>
    </w:p>
    <w:p w14:paraId="2750E8F1" w14:textId="4F68DB50" w:rsidR="00F15990" w:rsidRPr="009111E4" w:rsidRDefault="00F15990" w:rsidP="00857B00">
      <w:pPr>
        <w:spacing w:before="240" w:after="240"/>
        <w:jc w:val="both"/>
        <w:rPr>
          <w:rFonts w:ascii="Montserrat" w:eastAsia="Montserrat" w:hAnsi="Montserrat" w:cs="Montserrat"/>
          <w:sz w:val="18"/>
          <w:szCs w:val="18"/>
        </w:rPr>
      </w:pPr>
      <w:r w:rsidRPr="009111E4">
        <w:rPr>
          <w:rFonts w:ascii="Montserrat" w:hAnsi="Montserrat"/>
          <w:b/>
          <w:bCs/>
          <w:sz w:val="18"/>
          <w:szCs w:val="18"/>
          <w:lang w:val="es-ES" w:eastAsia="es-MX"/>
        </w:rPr>
        <w:t>VI.1.1.ORD.47.23: APROBAR</w:t>
      </w:r>
      <w:r w:rsidRPr="009111E4">
        <w:rPr>
          <w:rFonts w:ascii="Montserrat" w:hAnsi="Montserrat"/>
          <w:sz w:val="18"/>
          <w:szCs w:val="18"/>
          <w:lang w:val="es-ES" w:eastAsia="es-MX"/>
        </w:rPr>
        <w:t xml:space="preserve"> la cancelación de la Cuadragésima Octava Sesión Ordinaria del Comité de Transparencia, a celebrarse el 20 de diciembre de 2023 de conformidad con el año calendario, con fundamento en los artículos 65, fracción I, de la Ley Federal de Transparencia y Acceso a la Información Pública; 4, fracción IX, 10, fracción XVI, 22 y 30 de los Lineamientos de actuación del Comité de Transparencia de la Secretaría de la Función Pública y; el ACUERDO por el que se señalan y determinan como inhábiles los días del segundo periodo vacacional de 2023 de la Secretaría de la Función Pública, publicado en el Diario Oficial de la Federación el 24 de noviembre de 2023.</w:t>
      </w:r>
    </w:p>
    <w:p w14:paraId="1FDFE38D" w14:textId="77777777" w:rsidR="00F15990" w:rsidRPr="009111E4" w:rsidRDefault="00F15990" w:rsidP="00857B00">
      <w:pPr>
        <w:jc w:val="both"/>
        <w:rPr>
          <w:rFonts w:ascii="Montserrat" w:eastAsiaTheme="minorHAnsi" w:hAnsi="Montserrat"/>
          <w:sz w:val="18"/>
          <w:szCs w:val="18"/>
        </w:rPr>
      </w:pPr>
      <w:r w:rsidRPr="009111E4">
        <w:rPr>
          <w:rFonts w:ascii="Montserrat" w:hAnsi="Montserrat"/>
          <w:b/>
          <w:bCs/>
          <w:sz w:val="18"/>
          <w:szCs w:val="18"/>
        </w:rPr>
        <w:t>VI.1.2.ORD.47.23: APROBAR</w:t>
      </w:r>
      <w:r w:rsidRPr="009111E4">
        <w:rPr>
          <w:rFonts w:ascii="Montserrat" w:hAnsi="Montserrat"/>
          <w:sz w:val="18"/>
          <w:szCs w:val="18"/>
        </w:rPr>
        <w:t xml:space="preserve"> hacer del conocimiento a la Dirección General de Enlace con la Administración Pública Centralizada y Tribunales Administrativos del Instituto Nacional de Transparencia, Acceso a la Información y Protección de Datos Personales, que de conformidad con el ACUERDO por el que se señalan y determinan como inhábiles los días del segundo periodo vacacional de 2023 de la Secretaría de la Función Pública, publicado en el Diario Oficial de la Federación el 24 de noviembre de 2023, se determinan inhábiles los días 18,  19, 20, 21, 22, 26, 27, 28 y 29 de diciembre de 2023 y 02 de enero de 2024, para efectos de la suspensión de plazos y términos en la admisión, tramitación, sustanciación y resolución de solicitudes y procedimientos en materia de transparencia, acceso a la información y protección de datos personales, cumplimientos de resoluciones del Instituto, así como configurar y hacer las adecuaciones en la Plataforma Nacional de Transparencia y la Herramienta de Comunicación, en términos del oficio circular INAI/SAI/DGEAPCTA/0002/2022, de fecha 13 de enero de 2022, en relación con el artículo 14, fracción XIII de los Lineamientos de Actuación del Comité de Transparencia de la Secretaría de la Función Pública.</w:t>
      </w:r>
    </w:p>
    <w:p w14:paraId="249C60F6" w14:textId="77777777" w:rsidR="00EA6E66" w:rsidRPr="009111E4" w:rsidRDefault="00F15990" w:rsidP="00857B00">
      <w:pPr>
        <w:spacing w:before="240" w:after="240"/>
        <w:jc w:val="both"/>
        <w:rPr>
          <w:rFonts w:ascii="Montserrat" w:hAnsi="Montserrat"/>
          <w:sz w:val="18"/>
          <w:szCs w:val="18"/>
        </w:rPr>
      </w:pPr>
      <w:r w:rsidRPr="009111E4">
        <w:rPr>
          <w:rFonts w:ascii="Montserrat" w:hAnsi="Montserrat"/>
          <w:sz w:val="18"/>
          <w:szCs w:val="18"/>
        </w:rPr>
        <w:t>Una vez se tenga respuesta por parte de la Dirección General de Enlace con la Administración Pública Centralizada y Tribunales Administrativos del Instituto Nacional de Transparencia, Acceso a la Información y Protección de Datos Personales, la Secretaría Técnica del Comité de Transparencia deberá hacer del conocimiento lo que corresponda a las personas Enlaces de Transparencia, de conformidad con el artículo 14, fracción XIII de los Lineamientos de actuación del Comité de Transparencia de la Secretaría de la Función Pública.</w:t>
      </w:r>
    </w:p>
    <w:p w14:paraId="284AF9FC" w14:textId="16D0EAEF" w:rsidR="00EA6E66" w:rsidRPr="009111E4" w:rsidRDefault="00F15990" w:rsidP="00857B00">
      <w:pPr>
        <w:spacing w:before="240" w:after="240"/>
        <w:jc w:val="both"/>
        <w:rPr>
          <w:rFonts w:ascii="Montserrat" w:eastAsiaTheme="minorHAnsi" w:hAnsi="Montserrat"/>
          <w:sz w:val="18"/>
          <w:szCs w:val="18"/>
        </w:rPr>
      </w:pPr>
      <w:r w:rsidRPr="009111E4">
        <w:rPr>
          <w:rFonts w:ascii="Montserrat" w:hAnsi="Montserrat"/>
          <w:b/>
          <w:bCs/>
          <w:sz w:val="18"/>
          <w:szCs w:val="18"/>
        </w:rPr>
        <w:t>VI.1.3.ORD.47.23: APROBAR</w:t>
      </w:r>
      <w:r w:rsidRPr="009111E4">
        <w:rPr>
          <w:rFonts w:ascii="Montserrat" w:hAnsi="Montserrat"/>
          <w:sz w:val="18"/>
          <w:szCs w:val="18"/>
        </w:rPr>
        <w:t xml:space="preserve"> el calendario de sesiones ordinarias para el ejercicio fiscal 2024 del Comité de Transparencia, sesiones que podrán modificarse sin restricciones de conformidad con los acuerdos emitidos por la autoridad competente, lo convenido por las y los miembros del Comité de Transparencia, determinación del Presidente de Comité, por causa mayor o caso fortuito, con fundamento en los artículos 65, fracción I, de la Ley Federal de Transparencia y Acceso a la Información Pública y; 4, fracción IX, 10, fracción X, 17 y 22 de los Lineamientos de Actuación del Comité de Transparencia de la Secretaría de la Función Pública e instruir a su publicación en el Sistema de Portales de Obligaciones de Transparencia en cumplimiento a la obligación de transparencia prevista en el artículo 70, fracción XXXIX de la Ley General de Transparencia y Acceso a la Información Pública y en el Portal de Transparencia de la Secretaría de la </w:t>
      </w:r>
      <w:r w:rsidR="00EC5B41">
        <w:rPr>
          <w:rFonts w:ascii="Montserrat" w:hAnsi="Montserrat"/>
          <w:sz w:val="18"/>
          <w:szCs w:val="18"/>
        </w:rPr>
        <w:t>Función Pública.</w:t>
      </w:r>
    </w:p>
    <w:p w14:paraId="0AB78B52" w14:textId="21498D2B" w:rsidR="00C93072" w:rsidRPr="009111E4" w:rsidRDefault="00C93072" w:rsidP="00857B00">
      <w:pPr>
        <w:spacing w:before="240" w:after="240"/>
        <w:ind w:left="2880"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SÉPTIMO PUNTO DEL ORDEN DEL DÍA</w:t>
      </w:r>
    </w:p>
    <w:p w14:paraId="7A09B08A" w14:textId="598136B7" w:rsidR="002A345A" w:rsidRPr="009111E4" w:rsidRDefault="00A96966" w:rsidP="00857B00">
      <w:pPr>
        <w:spacing w:before="240" w:after="240"/>
        <w:jc w:val="both"/>
        <w:rPr>
          <w:rFonts w:ascii="Montserrat" w:eastAsia="Montserrat" w:hAnsi="Montserrat" w:cs="Montserrat"/>
          <w:b/>
          <w:sz w:val="18"/>
          <w:szCs w:val="18"/>
        </w:rPr>
      </w:pPr>
      <w:r w:rsidRPr="009111E4">
        <w:rPr>
          <w:rFonts w:ascii="Montserrat" w:eastAsia="Montserrat" w:hAnsi="Montserrat" w:cs="Montserrat"/>
          <w:b/>
          <w:sz w:val="18"/>
          <w:szCs w:val="18"/>
        </w:rPr>
        <w:t>V</w:t>
      </w:r>
      <w:r w:rsidR="00C93072" w:rsidRPr="009111E4">
        <w:rPr>
          <w:rFonts w:ascii="Montserrat" w:eastAsia="Montserrat" w:hAnsi="Montserrat" w:cs="Montserrat"/>
          <w:b/>
          <w:sz w:val="18"/>
          <w:szCs w:val="18"/>
        </w:rPr>
        <w:t>I</w:t>
      </w:r>
      <w:r w:rsidRPr="009111E4">
        <w:rPr>
          <w:rFonts w:ascii="Montserrat" w:eastAsia="Montserrat" w:hAnsi="Montserrat" w:cs="Montserrat"/>
          <w:b/>
          <w:sz w:val="18"/>
          <w:szCs w:val="18"/>
        </w:rPr>
        <w:t>I</w:t>
      </w:r>
      <w:r w:rsidR="000D3950" w:rsidRPr="009111E4">
        <w:rPr>
          <w:rFonts w:ascii="Montserrat" w:eastAsia="Montserrat" w:hAnsi="Montserrat" w:cs="Montserrat"/>
          <w:b/>
          <w:sz w:val="18"/>
          <w:szCs w:val="18"/>
        </w:rPr>
        <w:t xml:space="preserve">. </w:t>
      </w:r>
      <w:r w:rsidR="00AB5C27" w:rsidRPr="009111E4">
        <w:rPr>
          <w:rFonts w:ascii="Montserrat" w:eastAsia="Montserrat" w:hAnsi="Montserrat" w:cs="Montserrat"/>
          <w:b/>
          <w:sz w:val="18"/>
          <w:szCs w:val="18"/>
        </w:rPr>
        <w:t>Asuntos Generales</w:t>
      </w:r>
    </w:p>
    <w:p w14:paraId="4B3C1176" w14:textId="264959F4" w:rsidR="00F92E6E" w:rsidRPr="009111E4" w:rsidRDefault="00167E36" w:rsidP="00857B00">
      <w:pPr>
        <w:ind w:left="720"/>
        <w:jc w:val="both"/>
        <w:rPr>
          <w:rFonts w:ascii="Montserrat" w:eastAsia="Montserrat" w:hAnsi="Montserrat" w:cs="Montserrat"/>
          <w:sz w:val="18"/>
          <w:szCs w:val="18"/>
        </w:rPr>
      </w:pPr>
      <w:r w:rsidRPr="009111E4">
        <w:rPr>
          <w:rFonts w:ascii="Montserrat" w:eastAsia="Montserrat" w:hAnsi="Montserrat" w:cs="Montserrat"/>
          <w:sz w:val="18"/>
          <w:szCs w:val="18"/>
        </w:rPr>
        <w:t xml:space="preserve">A.1 </w:t>
      </w:r>
      <w:r w:rsidR="00EA6E66" w:rsidRPr="009111E4">
        <w:rPr>
          <w:rFonts w:ascii="Montserrat" w:eastAsia="Montserrat" w:hAnsi="Montserrat" w:cs="Montserrat"/>
          <w:sz w:val="18"/>
          <w:szCs w:val="18"/>
        </w:rPr>
        <w:t>Diagnóstico de accesibilidad de la Unidad de Transparencia de la Secretaría de la Función Pública para identificar y evaluar la situación existente, los recursos disponibles y las acciones tendientes a garantizar los derechos humanos de acceso a la información y protección de datos personales a los grupos en situación de vulnerabilidad 2023</w:t>
      </w:r>
    </w:p>
    <w:p w14:paraId="37095F4B" w14:textId="15D9107A" w:rsidR="00F92E6E" w:rsidRPr="009111E4" w:rsidRDefault="00F92E6E" w:rsidP="00857B00">
      <w:pPr>
        <w:pStyle w:val="Prrafodelista"/>
        <w:ind w:left="0"/>
        <w:jc w:val="both"/>
        <w:rPr>
          <w:rFonts w:ascii="Montserrat" w:hAnsi="Montserrat"/>
          <w:sz w:val="18"/>
          <w:szCs w:val="18"/>
        </w:rPr>
      </w:pPr>
    </w:p>
    <w:p w14:paraId="1F71D67C" w14:textId="3A591162" w:rsidR="00F92E6E" w:rsidRPr="009111E4" w:rsidRDefault="00EC5B41" w:rsidP="00EC5B41">
      <w:pPr>
        <w:pStyle w:val="Prrafodelista"/>
        <w:ind w:left="0"/>
        <w:jc w:val="both"/>
        <w:rPr>
          <w:rFonts w:ascii="Montserrat" w:hAnsi="Montserrat"/>
          <w:i/>
          <w:sz w:val="16"/>
          <w:szCs w:val="16"/>
        </w:rPr>
      </w:pPr>
      <w:r>
        <w:rPr>
          <w:rFonts w:ascii="Montserrat" w:hAnsi="Montserrat"/>
          <w:sz w:val="18"/>
          <w:szCs w:val="18"/>
        </w:rPr>
        <w:t xml:space="preserve">En cumplimiento al </w:t>
      </w:r>
      <w:r w:rsidR="00F92E6E" w:rsidRPr="009111E4">
        <w:rPr>
          <w:rFonts w:ascii="Montserrat" w:hAnsi="Montserrat"/>
          <w:sz w:val="18"/>
          <w:szCs w:val="18"/>
        </w:rPr>
        <w:t xml:space="preserve"> numeral Sexto del Acuerdo del Consejo Nacional del Sistema Nacional de Transparencia, Acceso a la Información Pública y Protección de Datos Personales, por el que se emiten los Criterios para que los Sujetos Obligados Garanticen Condiciones de Accesibilidad que Permitan el Ejercicio de los Derechos Humanos de Acceso a la Información y Protección de Datos P</w:t>
      </w:r>
      <w:r>
        <w:rPr>
          <w:rFonts w:ascii="Montserrat" w:hAnsi="Montserrat"/>
          <w:sz w:val="18"/>
          <w:szCs w:val="18"/>
        </w:rPr>
        <w:t>ersonales a Grupos Vulnerables, se informa:</w:t>
      </w:r>
    </w:p>
    <w:p w14:paraId="6D3E2850" w14:textId="58D177D8" w:rsidR="00F92E6E" w:rsidRDefault="00F92E6E" w:rsidP="00857B00">
      <w:pPr>
        <w:jc w:val="both"/>
        <w:rPr>
          <w:rFonts w:ascii="Montserrat" w:hAnsi="Montserrat"/>
          <w:sz w:val="18"/>
          <w:szCs w:val="18"/>
        </w:rPr>
      </w:pPr>
    </w:p>
    <w:p w14:paraId="76EF8836" w14:textId="39C351BE" w:rsidR="00EC5B41" w:rsidRDefault="00EC5B41" w:rsidP="00857B00">
      <w:pPr>
        <w:jc w:val="both"/>
        <w:rPr>
          <w:rFonts w:ascii="Montserrat" w:hAnsi="Montserrat"/>
          <w:sz w:val="18"/>
          <w:szCs w:val="18"/>
        </w:rPr>
      </w:pPr>
    </w:p>
    <w:p w14:paraId="1523BF0B" w14:textId="58591BF0" w:rsidR="00EC5B41" w:rsidRDefault="00EC5B41" w:rsidP="00857B00">
      <w:pPr>
        <w:jc w:val="both"/>
        <w:rPr>
          <w:rFonts w:ascii="Montserrat" w:hAnsi="Montserrat"/>
          <w:sz w:val="18"/>
          <w:szCs w:val="18"/>
        </w:rPr>
      </w:pPr>
    </w:p>
    <w:p w14:paraId="6D91A3EC" w14:textId="49E2E850" w:rsidR="00EC5B41" w:rsidRDefault="00EC5B41" w:rsidP="00857B00">
      <w:pPr>
        <w:jc w:val="both"/>
        <w:rPr>
          <w:rFonts w:ascii="Montserrat" w:hAnsi="Montserrat"/>
          <w:sz w:val="18"/>
          <w:szCs w:val="18"/>
        </w:rPr>
      </w:pPr>
    </w:p>
    <w:p w14:paraId="20F72DF7" w14:textId="77777777" w:rsidR="00EC5B41" w:rsidRPr="009111E4" w:rsidRDefault="00EC5B41" w:rsidP="00857B00">
      <w:pPr>
        <w:jc w:val="both"/>
        <w:rPr>
          <w:rFonts w:ascii="Montserrat" w:hAnsi="Montserrat"/>
          <w:sz w:val="18"/>
          <w:szCs w:val="18"/>
        </w:rPr>
      </w:pPr>
    </w:p>
    <w:p w14:paraId="049D7A08" w14:textId="241673B6" w:rsidR="00F92E6E" w:rsidRPr="009111E4" w:rsidRDefault="00F92E6E" w:rsidP="00857B00">
      <w:pPr>
        <w:jc w:val="both"/>
        <w:rPr>
          <w:rFonts w:ascii="Montserrat" w:hAnsi="Montserrat"/>
          <w:sz w:val="18"/>
          <w:szCs w:val="18"/>
        </w:rPr>
      </w:pPr>
      <w:r w:rsidRPr="009111E4">
        <w:rPr>
          <w:rFonts w:ascii="Montserrat" w:hAnsi="Montserrat"/>
          <w:sz w:val="18"/>
          <w:szCs w:val="18"/>
        </w:rPr>
        <w:t>El 2 de octubre de 2023, en cumplimiento a dicha disposición, la Dirección General de Transparencia y Gobierno Abierto convocó a una a una reu</w:t>
      </w:r>
      <w:r w:rsidR="00440D76" w:rsidRPr="009111E4">
        <w:rPr>
          <w:rFonts w:ascii="Montserrat" w:hAnsi="Montserrat"/>
          <w:sz w:val="18"/>
          <w:szCs w:val="18"/>
        </w:rPr>
        <w:t>nión de trabajo a las personas E</w:t>
      </w:r>
      <w:r w:rsidRPr="009111E4">
        <w:rPr>
          <w:rFonts w:ascii="Montserrat" w:hAnsi="Montserrat"/>
          <w:sz w:val="18"/>
          <w:szCs w:val="18"/>
        </w:rPr>
        <w:t xml:space="preserve">nlaces de </w:t>
      </w:r>
      <w:r w:rsidR="00440D76" w:rsidRPr="009111E4">
        <w:rPr>
          <w:rFonts w:ascii="Montserrat" w:hAnsi="Montserrat"/>
          <w:sz w:val="18"/>
          <w:szCs w:val="18"/>
        </w:rPr>
        <w:t>T</w:t>
      </w:r>
      <w:r w:rsidRPr="009111E4">
        <w:rPr>
          <w:rFonts w:ascii="Montserrat" w:hAnsi="Montserrat"/>
          <w:sz w:val="18"/>
          <w:szCs w:val="18"/>
        </w:rPr>
        <w:t>ransparencia de las unidades administrativas, que de acuerdo con sus atribuciones y facultades podrían auxiliar en la identificación y evaluación de la situación actual, los recursos disponibles y las acciones tendientes a garantizar los derechos humanos de acceso a la información y protección de datos personales a los grupos en situación de vulnerabilidad, siendo las siguientes:</w:t>
      </w:r>
    </w:p>
    <w:p w14:paraId="22A49DC1" w14:textId="77777777" w:rsidR="00440D76" w:rsidRPr="009111E4" w:rsidRDefault="00440D76" w:rsidP="00857B00">
      <w:pPr>
        <w:pStyle w:val="NormalWeb"/>
        <w:numPr>
          <w:ilvl w:val="0"/>
          <w:numId w:val="10"/>
        </w:numPr>
        <w:jc w:val="both"/>
        <w:rPr>
          <w:rFonts w:ascii="Montserrat" w:hAnsi="Montserrat"/>
          <w:sz w:val="18"/>
          <w:szCs w:val="18"/>
        </w:rPr>
      </w:pPr>
      <w:r w:rsidRPr="009111E4">
        <w:rPr>
          <w:rFonts w:ascii="Montserrat" w:hAnsi="Montserrat"/>
          <w:sz w:val="18"/>
          <w:szCs w:val="18"/>
        </w:rPr>
        <w:t>Unidad de Asuntos Jurídicos.</w:t>
      </w:r>
    </w:p>
    <w:p w14:paraId="285F26DA" w14:textId="77777777" w:rsidR="00F92E6E" w:rsidRPr="009111E4" w:rsidRDefault="00F92E6E" w:rsidP="00857B00">
      <w:pPr>
        <w:pStyle w:val="NormalWeb"/>
        <w:numPr>
          <w:ilvl w:val="0"/>
          <w:numId w:val="10"/>
        </w:numPr>
        <w:jc w:val="both"/>
        <w:rPr>
          <w:rFonts w:ascii="Montserrat" w:hAnsi="Montserrat"/>
          <w:sz w:val="18"/>
          <w:szCs w:val="18"/>
        </w:rPr>
      </w:pPr>
      <w:r w:rsidRPr="009111E4">
        <w:rPr>
          <w:rFonts w:ascii="Montserrat" w:hAnsi="Montserrat"/>
          <w:sz w:val="18"/>
          <w:szCs w:val="18"/>
        </w:rPr>
        <w:t>Dirección General de Transparencia y Gobierno Abierto.</w:t>
      </w:r>
    </w:p>
    <w:p w14:paraId="65623789" w14:textId="77777777" w:rsidR="00F92E6E" w:rsidRPr="009111E4" w:rsidRDefault="00F92E6E" w:rsidP="00857B00">
      <w:pPr>
        <w:pStyle w:val="NormalWeb"/>
        <w:numPr>
          <w:ilvl w:val="0"/>
          <w:numId w:val="10"/>
        </w:numPr>
        <w:jc w:val="both"/>
        <w:rPr>
          <w:rFonts w:ascii="Montserrat" w:hAnsi="Montserrat"/>
          <w:sz w:val="18"/>
          <w:szCs w:val="18"/>
        </w:rPr>
      </w:pPr>
      <w:r w:rsidRPr="009111E4">
        <w:rPr>
          <w:rFonts w:ascii="Montserrat" w:hAnsi="Montserrat"/>
          <w:sz w:val="18"/>
          <w:szCs w:val="18"/>
        </w:rPr>
        <w:t>Dirección General de Recursos Materiales.</w:t>
      </w:r>
    </w:p>
    <w:p w14:paraId="03F96168" w14:textId="77777777" w:rsidR="00F92E6E" w:rsidRPr="009111E4" w:rsidRDefault="00F92E6E" w:rsidP="00857B00">
      <w:pPr>
        <w:pStyle w:val="NormalWeb"/>
        <w:numPr>
          <w:ilvl w:val="0"/>
          <w:numId w:val="10"/>
        </w:numPr>
        <w:jc w:val="both"/>
        <w:rPr>
          <w:rFonts w:ascii="Montserrat" w:hAnsi="Montserrat"/>
          <w:sz w:val="18"/>
          <w:szCs w:val="18"/>
        </w:rPr>
      </w:pPr>
      <w:r w:rsidRPr="009111E4">
        <w:rPr>
          <w:rFonts w:ascii="Montserrat" w:hAnsi="Montserrat"/>
          <w:sz w:val="18"/>
          <w:szCs w:val="18"/>
        </w:rPr>
        <w:t>Dirección General de Recursos Humanos.</w:t>
      </w:r>
    </w:p>
    <w:p w14:paraId="46FE26C5" w14:textId="66747781" w:rsidR="00440D76" w:rsidRPr="009111E4" w:rsidRDefault="00F92E6E" w:rsidP="00857B00">
      <w:pPr>
        <w:pStyle w:val="NormalWeb"/>
        <w:numPr>
          <w:ilvl w:val="0"/>
          <w:numId w:val="10"/>
        </w:numPr>
        <w:jc w:val="both"/>
        <w:rPr>
          <w:rFonts w:ascii="Montserrat" w:hAnsi="Montserrat"/>
          <w:sz w:val="18"/>
          <w:szCs w:val="18"/>
        </w:rPr>
      </w:pPr>
      <w:r w:rsidRPr="009111E4">
        <w:rPr>
          <w:rFonts w:ascii="Montserrat" w:hAnsi="Montserrat"/>
          <w:sz w:val="18"/>
          <w:szCs w:val="18"/>
        </w:rPr>
        <w:t>Dirección G</w:t>
      </w:r>
      <w:r w:rsidR="00EA6E66" w:rsidRPr="009111E4">
        <w:rPr>
          <w:rFonts w:ascii="Montserrat" w:hAnsi="Montserrat"/>
          <w:sz w:val="18"/>
          <w:szCs w:val="18"/>
        </w:rPr>
        <w:t>eneral de Comunicación Social.</w:t>
      </w:r>
    </w:p>
    <w:p w14:paraId="320DF7A0" w14:textId="12EB44C4" w:rsidR="00F92E6E" w:rsidRPr="009111E4" w:rsidRDefault="00F92E6E" w:rsidP="00857B00">
      <w:pPr>
        <w:pStyle w:val="Prrafodelista"/>
        <w:ind w:left="0"/>
        <w:jc w:val="both"/>
        <w:rPr>
          <w:rFonts w:ascii="Montserrat" w:hAnsi="Montserrat"/>
          <w:sz w:val="18"/>
          <w:szCs w:val="18"/>
        </w:rPr>
      </w:pPr>
      <w:r w:rsidRPr="009111E4">
        <w:rPr>
          <w:rFonts w:ascii="Montserrat" w:hAnsi="Montserrat"/>
          <w:sz w:val="18"/>
          <w:szCs w:val="18"/>
        </w:rPr>
        <w:t xml:space="preserve">El 5 de octubre de 2023, se celebró la reunión de trabajo vía remota, en la cual se dio a conocer a las personas </w:t>
      </w:r>
      <w:r w:rsidR="00440D76" w:rsidRPr="009111E4">
        <w:rPr>
          <w:rFonts w:ascii="Montserrat" w:hAnsi="Montserrat"/>
          <w:sz w:val="18"/>
          <w:szCs w:val="18"/>
        </w:rPr>
        <w:t>Enlaces de T</w:t>
      </w:r>
      <w:r w:rsidRPr="009111E4">
        <w:rPr>
          <w:rFonts w:ascii="Montserrat" w:hAnsi="Montserrat"/>
          <w:sz w:val="18"/>
          <w:szCs w:val="18"/>
        </w:rPr>
        <w:t>ransparencia el cuestionario diagnóstico, y se solicitó su apoyo remitir la identificación de la situación actual, los recursos disponibles, así como la retroalimentación de las acciones y las acciones tendientes a garantizar los derechos humanos de acceso a la información y protección de datos personales a los grupos en situación de vulnerabilidad.</w:t>
      </w:r>
    </w:p>
    <w:p w14:paraId="5CE185AC" w14:textId="77777777" w:rsidR="00F92E6E" w:rsidRPr="009111E4" w:rsidRDefault="00F92E6E" w:rsidP="00857B00">
      <w:pPr>
        <w:pStyle w:val="Prrafodelista"/>
        <w:ind w:left="0"/>
        <w:jc w:val="both"/>
        <w:rPr>
          <w:rFonts w:ascii="Montserrat" w:hAnsi="Montserrat"/>
          <w:sz w:val="18"/>
          <w:szCs w:val="18"/>
        </w:rPr>
      </w:pPr>
    </w:p>
    <w:p w14:paraId="52D1FB70" w14:textId="755400C8" w:rsidR="00F92E6E" w:rsidRPr="009111E4" w:rsidRDefault="00F92E6E" w:rsidP="00857B00">
      <w:pPr>
        <w:pStyle w:val="Prrafodelista"/>
        <w:ind w:left="0"/>
        <w:jc w:val="both"/>
        <w:rPr>
          <w:rFonts w:ascii="Montserrat" w:hAnsi="Montserrat"/>
          <w:sz w:val="18"/>
          <w:szCs w:val="18"/>
        </w:rPr>
      </w:pPr>
      <w:r w:rsidRPr="009111E4">
        <w:rPr>
          <w:rFonts w:ascii="Montserrat" w:hAnsi="Montserrat"/>
          <w:sz w:val="18"/>
          <w:szCs w:val="18"/>
        </w:rPr>
        <w:t xml:space="preserve">El 10 de octubre de 2023, las personas enlaces de transparencia de las unidades administrativas antes referidas, remitieron la respuesta del cuestionario de diagnóstico, así como las evidencias de los hallazgos reportados. </w:t>
      </w:r>
    </w:p>
    <w:p w14:paraId="32AEFE68" w14:textId="77777777" w:rsidR="00440D76" w:rsidRPr="009111E4" w:rsidRDefault="00440D76" w:rsidP="00857B00">
      <w:pPr>
        <w:pStyle w:val="Prrafodelista"/>
        <w:ind w:left="0"/>
        <w:jc w:val="both"/>
        <w:rPr>
          <w:rFonts w:ascii="Montserrat" w:hAnsi="Montserrat"/>
          <w:sz w:val="18"/>
          <w:szCs w:val="18"/>
        </w:rPr>
      </w:pPr>
    </w:p>
    <w:p w14:paraId="2EE42548" w14:textId="787F4841" w:rsidR="00F92E6E" w:rsidRPr="009111E4" w:rsidRDefault="00F92E6E" w:rsidP="00857B00">
      <w:pPr>
        <w:pStyle w:val="Prrafodelista"/>
        <w:ind w:left="0"/>
        <w:jc w:val="both"/>
        <w:rPr>
          <w:rFonts w:ascii="Montserrat" w:hAnsi="Montserrat"/>
          <w:sz w:val="18"/>
          <w:szCs w:val="18"/>
        </w:rPr>
      </w:pPr>
      <w:r w:rsidRPr="009111E4">
        <w:rPr>
          <w:rFonts w:ascii="Montserrat" w:hAnsi="Montserrat"/>
          <w:sz w:val="18"/>
          <w:szCs w:val="18"/>
        </w:rPr>
        <w:t xml:space="preserve">En consecuencia, se emite la siguiente resolución por unanimidad: </w:t>
      </w:r>
    </w:p>
    <w:p w14:paraId="12AF3640" w14:textId="77777777" w:rsidR="00EA6E66" w:rsidRPr="009111E4" w:rsidRDefault="00EA6E66" w:rsidP="00857B00">
      <w:pPr>
        <w:jc w:val="both"/>
        <w:rPr>
          <w:rFonts w:ascii="Montserrat" w:hAnsi="Montserrat"/>
          <w:b/>
          <w:sz w:val="18"/>
          <w:szCs w:val="18"/>
        </w:rPr>
      </w:pPr>
    </w:p>
    <w:p w14:paraId="50844B46" w14:textId="5858A6ED" w:rsidR="00F92E6E" w:rsidRPr="009111E4" w:rsidRDefault="00EA6E66" w:rsidP="00857B00">
      <w:pPr>
        <w:jc w:val="both"/>
        <w:rPr>
          <w:rFonts w:ascii="Montserrat" w:hAnsi="Montserrat"/>
          <w:sz w:val="18"/>
          <w:szCs w:val="18"/>
        </w:rPr>
      </w:pPr>
      <w:r w:rsidRPr="009111E4">
        <w:rPr>
          <w:rFonts w:ascii="Montserrat" w:hAnsi="Montserrat"/>
          <w:b/>
          <w:sz w:val="18"/>
          <w:szCs w:val="18"/>
        </w:rPr>
        <w:t>V</w:t>
      </w:r>
      <w:r w:rsidR="004E465C" w:rsidRPr="009111E4">
        <w:rPr>
          <w:rFonts w:ascii="Montserrat" w:eastAsia="Montserrat" w:hAnsi="Montserrat" w:cs="Montserrat"/>
          <w:b/>
          <w:sz w:val="18"/>
          <w:szCs w:val="18"/>
        </w:rPr>
        <w:t xml:space="preserve">II.1.ORD.47.23: </w:t>
      </w:r>
      <w:r w:rsidR="00F92E6E" w:rsidRPr="009111E4">
        <w:rPr>
          <w:rFonts w:ascii="Montserrat" w:hAnsi="Montserrat"/>
          <w:b/>
          <w:sz w:val="18"/>
          <w:szCs w:val="18"/>
        </w:rPr>
        <w:t>SE TOMA CONOCIMIENTO</w:t>
      </w:r>
      <w:r w:rsidRPr="009111E4">
        <w:rPr>
          <w:rFonts w:ascii="Montserrat" w:hAnsi="Montserrat"/>
          <w:sz w:val="18"/>
          <w:szCs w:val="18"/>
        </w:rPr>
        <w:t xml:space="preserve"> del Diagnóstico de accesibilidad de la Unidad de Transparencia de la Secretaría de la Función Pública para identificar y evaluar la situación existente, los recursos disponibles y las acciones tendientes a garantizar los derechos humanos de acceso a la información y protección de datos personales a los grupos en situación de vulnerabilidad 2023.</w:t>
      </w:r>
    </w:p>
    <w:p w14:paraId="21CD869F" w14:textId="749F66D9" w:rsidR="00DF552A" w:rsidRPr="009111E4" w:rsidRDefault="00DF552A" w:rsidP="00857B00">
      <w:pPr>
        <w:ind w:right="38"/>
        <w:jc w:val="both"/>
        <w:rPr>
          <w:rFonts w:ascii="Montserrat" w:eastAsia="Montserrat" w:hAnsi="Montserrat" w:cs="Montserrat"/>
          <w:b/>
          <w:sz w:val="18"/>
          <w:szCs w:val="18"/>
        </w:rPr>
      </w:pPr>
    </w:p>
    <w:p w14:paraId="5232B918" w14:textId="4C5C606D" w:rsidR="00093B6D" w:rsidRPr="009111E4" w:rsidRDefault="00DF552A" w:rsidP="00857B00">
      <w:pPr>
        <w:ind w:firstLine="720"/>
        <w:jc w:val="both"/>
        <w:rPr>
          <w:rFonts w:ascii="Montserrat" w:eastAsia="Montserrat" w:hAnsi="Montserrat" w:cs="Montserrat"/>
          <w:b/>
          <w:sz w:val="18"/>
          <w:szCs w:val="18"/>
        </w:rPr>
      </w:pPr>
      <w:r w:rsidRPr="009111E4">
        <w:rPr>
          <w:rFonts w:ascii="Montserrat" w:eastAsia="Montserrat" w:hAnsi="Montserrat" w:cs="Montserrat"/>
          <w:b/>
          <w:sz w:val="18"/>
          <w:szCs w:val="18"/>
        </w:rPr>
        <w:t>A.2 Documento de Seguridad</w:t>
      </w:r>
    </w:p>
    <w:p w14:paraId="0EEC1702" w14:textId="07B8EA39" w:rsidR="00DF552A" w:rsidRPr="009111E4" w:rsidRDefault="00DF552A" w:rsidP="00857B00">
      <w:pPr>
        <w:jc w:val="both"/>
        <w:rPr>
          <w:rFonts w:ascii="Montserrat" w:eastAsia="Montserrat" w:hAnsi="Montserrat" w:cs="Montserrat"/>
          <w:b/>
          <w:sz w:val="18"/>
          <w:szCs w:val="18"/>
        </w:rPr>
      </w:pPr>
    </w:p>
    <w:p w14:paraId="51CC5A1A" w14:textId="56D0BC5B" w:rsidR="00A46016" w:rsidRPr="009111E4" w:rsidRDefault="007B755C" w:rsidP="00857B00">
      <w:pPr>
        <w:jc w:val="both"/>
        <w:rPr>
          <w:rFonts w:ascii="Montserrat" w:hAnsi="Montserrat"/>
          <w:sz w:val="18"/>
          <w:szCs w:val="18"/>
        </w:rPr>
      </w:pPr>
      <w:r w:rsidRPr="009111E4">
        <w:rPr>
          <w:rFonts w:ascii="Montserrat" w:hAnsi="Montserrat"/>
          <w:sz w:val="18"/>
          <w:szCs w:val="18"/>
        </w:rPr>
        <w:t xml:space="preserve">De conformidad con el artículo 36, fracción II, </w:t>
      </w:r>
      <w:r w:rsidR="00D75A45" w:rsidRPr="009111E4">
        <w:rPr>
          <w:rFonts w:ascii="Montserrat" w:hAnsi="Montserrat"/>
          <w:sz w:val="18"/>
          <w:szCs w:val="18"/>
        </w:rPr>
        <w:t>de la</w:t>
      </w:r>
      <w:r w:rsidR="00F20111" w:rsidRPr="009111E4">
        <w:rPr>
          <w:rFonts w:ascii="Montserrat" w:hAnsi="Montserrat"/>
          <w:sz w:val="18"/>
          <w:szCs w:val="18"/>
        </w:rPr>
        <w:t xml:space="preserve"> Ley General de Protección de Datos Personales en Posesión de Sujetos Obligados,</w:t>
      </w:r>
      <w:r w:rsidR="00D75A45" w:rsidRPr="009111E4">
        <w:rPr>
          <w:rFonts w:ascii="Montserrat" w:hAnsi="Montserrat"/>
          <w:sz w:val="18"/>
          <w:szCs w:val="18"/>
        </w:rPr>
        <w:t xml:space="preserve"> </w:t>
      </w:r>
      <w:r w:rsidRPr="009111E4">
        <w:rPr>
          <w:rFonts w:ascii="Montserrat" w:hAnsi="Montserrat"/>
          <w:sz w:val="18"/>
          <w:szCs w:val="18"/>
        </w:rPr>
        <w:t>el responsable deberá de actualizar el documento de seguridad como resultado de un proceso de mejora continua, derivado del monitoreo y revisión del sistema de gestión.</w:t>
      </w:r>
    </w:p>
    <w:p w14:paraId="7B3A7E77" w14:textId="44256748" w:rsidR="007B755C" w:rsidRPr="009111E4" w:rsidRDefault="007B755C" w:rsidP="00857B00">
      <w:pPr>
        <w:jc w:val="both"/>
        <w:rPr>
          <w:rFonts w:ascii="Montserrat" w:hAnsi="Montserrat"/>
          <w:sz w:val="18"/>
          <w:szCs w:val="18"/>
        </w:rPr>
      </w:pPr>
    </w:p>
    <w:p w14:paraId="69F81C08" w14:textId="481AF67F" w:rsidR="0047779C" w:rsidRPr="009111E4" w:rsidRDefault="0047779C" w:rsidP="00857B00">
      <w:pPr>
        <w:jc w:val="both"/>
        <w:rPr>
          <w:rFonts w:ascii="Montserrat" w:hAnsi="Montserrat"/>
          <w:sz w:val="18"/>
          <w:szCs w:val="18"/>
        </w:rPr>
      </w:pPr>
      <w:r w:rsidRPr="009111E4">
        <w:rPr>
          <w:rFonts w:ascii="Montserrat" w:hAnsi="Montserrat"/>
          <w:sz w:val="18"/>
          <w:szCs w:val="18"/>
        </w:rPr>
        <w:t>Así, considerando que el 04 de septiembre de 2023 se publicó en el Diario Oficial de la Federación el Decreto por el que se expide el Reglamento Interior de la Secretaría de la Función Pública, este Comité de Transparencia como máxima autoridad en materia de protección de datos personales, emite la siguente resolución por unanimidad:</w:t>
      </w:r>
    </w:p>
    <w:p w14:paraId="1ECDC34D" w14:textId="07FA557F" w:rsidR="007B755C" w:rsidRPr="009111E4" w:rsidRDefault="007B755C" w:rsidP="00857B00">
      <w:pPr>
        <w:jc w:val="both"/>
        <w:rPr>
          <w:rFonts w:ascii="Montserrat" w:hAnsi="Montserrat"/>
          <w:sz w:val="18"/>
          <w:szCs w:val="18"/>
        </w:rPr>
      </w:pPr>
    </w:p>
    <w:p w14:paraId="4CE043AB" w14:textId="154892E2" w:rsidR="00832BCC" w:rsidRPr="009111E4" w:rsidRDefault="0047779C" w:rsidP="00857B00">
      <w:pPr>
        <w:jc w:val="both"/>
        <w:rPr>
          <w:rFonts w:ascii="Montserrat" w:hAnsi="Montserrat"/>
          <w:sz w:val="18"/>
          <w:szCs w:val="18"/>
        </w:rPr>
      </w:pPr>
      <w:r w:rsidRPr="009111E4">
        <w:rPr>
          <w:rFonts w:ascii="Montserrat" w:eastAsia="Montserrat" w:hAnsi="Montserrat" w:cs="Montserrat"/>
          <w:b/>
          <w:sz w:val="18"/>
          <w:szCs w:val="18"/>
        </w:rPr>
        <w:t xml:space="preserve">VII.1.ORD.47.23: </w:t>
      </w:r>
      <w:r w:rsidR="000B18DE" w:rsidRPr="009111E4">
        <w:rPr>
          <w:rFonts w:ascii="Montserrat" w:hAnsi="Montserrat"/>
          <w:b/>
          <w:sz w:val="18"/>
          <w:szCs w:val="18"/>
        </w:rPr>
        <w:t xml:space="preserve">APROBAR </w:t>
      </w:r>
      <w:r w:rsidR="000B18DE" w:rsidRPr="009111E4">
        <w:rPr>
          <w:rFonts w:ascii="Montserrat" w:hAnsi="Montserrat"/>
          <w:sz w:val="18"/>
          <w:szCs w:val="18"/>
        </w:rPr>
        <w:t xml:space="preserve">que a más tardar en la </w:t>
      </w:r>
      <w:r w:rsidR="00D75A45" w:rsidRPr="009111E4">
        <w:rPr>
          <w:rFonts w:ascii="Montserrat" w:hAnsi="Montserrat"/>
          <w:sz w:val="18"/>
          <w:szCs w:val="18"/>
        </w:rPr>
        <w:t>segunda</w:t>
      </w:r>
      <w:r w:rsidR="000B18DE" w:rsidRPr="009111E4">
        <w:rPr>
          <w:rFonts w:ascii="Montserrat" w:hAnsi="Montserrat"/>
          <w:sz w:val="18"/>
          <w:szCs w:val="18"/>
        </w:rPr>
        <w:t xml:space="preserve"> sesión ordinaria del 2024 del Comité de Transparencia, la Oficialía de Protección de Datos Personales de la Secretaría de la Función Pública presente el programa de trabajo para llevar a cabo la actualización del do</w:t>
      </w:r>
      <w:r w:rsidR="007D00CE" w:rsidRPr="009111E4">
        <w:rPr>
          <w:rFonts w:ascii="Montserrat" w:hAnsi="Montserrat"/>
          <w:sz w:val="18"/>
          <w:szCs w:val="18"/>
        </w:rPr>
        <w:t>cumento de seguridad</w:t>
      </w:r>
      <w:r w:rsidR="000B18DE" w:rsidRPr="009111E4">
        <w:rPr>
          <w:rFonts w:ascii="Montserrat" w:hAnsi="Montserrat"/>
          <w:sz w:val="18"/>
          <w:szCs w:val="18"/>
        </w:rPr>
        <w:t xml:space="preserve">. </w:t>
      </w:r>
      <w:r w:rsidR="00832BCC" w:rsidRPr="009111E4">
        <w:rPr>
          <w:rFonts w:ascii="Montserrat" w:hAnsi="Montserrat"/>
          <w:b/>
          <w:sz w:val="18"/>
          <w:szCs w:val="18"/>
        </w:rPr>
        <w:t xml:space="preserve"> </w:t>
      </w:r>
    </w:p>
    <w:p w14:paraId="48E2DAF4" w14:textId="4FDD933F" w:rsidR="000B18DE" w:rsidRPr="009111E4" w:rsidRDefault="000B18DE" w:rsidP="00857B00">
      <w:pPr>
        <w:tabs>
          <w:tab w:val="left" w:pos="726"/>
        </w:tabs>
        <w:jc w:val="both"/>
        <w:rPr>
          <w:rFonts w:ascii="Montserrat" w:eastAsia="Montserrat" w:hAnsi="Montserrat" w:cs="Montserrat"/>
          <w:sz w:val="18"/>
          <w:szCs w:val="18"/>
        </w:rPr>
      </w:pPr>
    </w:p>
    <w:p w14:paraId="238B2E54" w14:textId="78496C7F" w:rsidR="002A345A" w:rsidRPr="009111E4" w:rsidRDefault="00AB5C27" w:rsidP="00857B00">
      <w:pPr>
        <w:ind w:right="38"/>
        <w:jc w:val="both"/>
        <w:rPr>
          <w:rFonts w:ascii="Montserrat" w:eastAsia="Montserrat" w:hAnsi="Montserrat" w:cs="Montserrat"/>
          <w:sz w:val="18"/>
          <w:szCs w:val="18"/>
        </w:rPr>
      </w:pPr>
      <w:r w:rsidRPr="009111E4">
        <w:rPr>
          <w:rFonts w:ascii="Montserrat" w:eastAsia="Montserrat" w:hAnsi="Montserrat" w:cs="Montserrat"/>
          <w:sz w:val="18"/>
          <w:szCs w:val="18"/>
        </w:rPr>
        <w:t xml:space="preserve">No habiendo más asuntos que tratar, se dio por terminada </w:t>
      </w:r>
      <w:r w:rsidR="00F84B3E" w:rsidRPr="009111E4">
        <w:rPr>
          <w:rFonts w:ascii="Montserrat" w:eastAsia="Montserrat" w:hAnsi="Montserrat" w:cs="Montserrat"/>
          <w:sz w:val="18"/>
          <w:szCs w:val="18"/>
        </w:rPr>
        <w:t>la sesión a las 12:00</w:t>
      </w:r>
      <w:r w:rsidR="00BC6A1F" w:rsidRPr="009111E4">
        <w:rPr>
          <w:rFonts w:ascii="Montserrat" w:eastAsia="Montserrat" w:hAnsi="Montserrat" w:cs="Montserrat"/>
          <w:sz w:val="18"/>
          <w:szCs w:val="18"/>
        </w:rPr>
        <w:t xml:space="preserve"> </w:t>
      </w:r>
      <w:r w:rsidR="00495AFE" w:rsidRPr="009111E4">
        <w:rPr>
          <w:rFonts w:ascii="Montserrat" w:eastAsia="Montserrat" w:hAnsi="Montserrat" w:cs="Montserrat"/>
          <w:sz w:val="18"/>
          <w:szCs w:val="18"/>
        </w:rPr>
        <w:t xml:space="preserve">horas del </w:t>
      </w:r>
      <w:r w:rsidR="00A96966" w:rsidRPr="009111E4">
        <w:rPr>
          <w:rFonts w:ascii="Montserrat" w:eastAsia="Montserrat" w:hAnsi="Montserrat" w:cs="Montserrat"/>
          <w:sz w:val="18"/>
          <w:szCs w:val="18"/>
        </w:rPr>
        <w:t>13</w:t>
      </w:r>
      <w:r w:rsidRPr="009111E4">
        <w:rPr>
          <w:rFonts w:ascii="Montserrat" w:eastAsia="Montserrat" w:hAnsi="Montserrat" w:cs="Montserrat"/>
          <w:sz w:val="18"/>
          <w:szCs w:val="18"/>
        </w:rPr>
        <w:t xml:space="preserve"> de </w:t>
      </w:r>
      <w:r w:rsidR="00495AFE" w:rsidRPr="009111E4">
        <w:rPr>
          <w:rFonts w:ascii="Montserrat" w:eastAsia="Montserrat" w:hAnsi="Montserrat" w:cs="Montserrat"/>
          <w:sz w:val="18"/>
          <w:szCs w:val="18"/>
        </w:rPr>
        <w:t>dic</w:t>
      </w:r>
      <w:r w:rsidRPr="009111E4">
        <w:rPr>
          <w:rFonts w:ascii="Montserrat" w:eastAsia="Montserrat" w:hAnsi="Montserrat" w:cs="Montserrat"/>
          <w:sz w:val="18"/>
          <w:szCs w:val="18"/>
        </w:rPr>
        <w:t>iembre del 2023.</w:t>
      </w:r>
    </w:p>
    <w:p w14:paraId="14EACFFD" w14:textId="09DF5BB3" w:rsidR="000B18DE" w:rsidRPr="009111E4" w:rsidRDefault="000B18DE" w:rsidP="00857B00">
      <w:pPr>
        <w:ind w:right="38"/>
        <w:jc w:val="both"/>
        <w:rPr>
          <w:rFonts w:ascii="Montserrat" w:eastAsia="Montserrat" w:hAnsi="Montserrat" w:cs="Montserrat"/>
          <w:b/>
          <w:sz w:val="18"/>
          <w:szCs w:val="18"/>
        </w:rPr>
      </w:pPr>
    </w:p>
    <w:p w14:paraId="381A4443" w14:textId="10288DDD" w:rsidR="00497CEC" w:rsidRPr="009111E4" w:rsidRDefault="00497CEC" w:rsidP="00857B00">
      <w:pPr>
        <w:ind w:right="38"/>
        <w:rPr>
          <w:rFonts w:ascii="Montserrat" w:eastAsia="Montserrat" w:hAnsi="Montserrat" w:cs="Montserrat"/>
          <w:b/>
          <w:sz w:val="18"/>
          <w:szCs w:val="18"/>
        </w:rPr>
      </w:pPr>
    </w:p>
    <w:p w14:paraId="11C9FE0D" w14:textId="5D3A2E79" w:rsidR="000B18DE" w:rsidRPr="009111E4" w:rsidRDefault="000B18DE" w:rsidP="00857B00">
      <w:pPr>
        <w:ind w:right="38"/>
        <w:jc w:val="center"/>
        <w:rPr>
          <w:rFonts w:ascii="Montserrat" w:eastAsia="Montserrat" w:hAnsi="Montserrat" w:cs="Montserrat"/>
          <w:b/>
          <w:sz w:val="18"/>
          <w:szCs w:val="18"/>
        </w:rPr>
      </w:pPr>
    </w:p>
    <w:p w14:paraId="5842E26C" w14:textId="46B98780" w:rsidR="000B18DE" w:rsidRDefault="000B18DE" w:rsidP="00857B00">
      <w:pPr>
        <w:ind w:right="38"/>
        <w:jc w:val="center"/>
        <w:rPr>
          <w:rFonts w:ascii="Montserrat" w:eastAsia="Montserrat" w:hAnsi="Montserrat" w:cs="Montserrat"/>
          <w:b/>
          <w:sz w:val="18"/>
          <w:szCs w:val="18"/>
        </w:rPr>
      </w:pPr>
    </w:p>
    <w:p w14:paraId="5690113D" w14:textId="6EB8D06E" w:rsidR="00EC5B41" w:rsidRDefault="00EC5B41" w:rsidP="00857B00">
      <w:pPr>
        <w:ind w:right="38"/>
        <w:jc w:val="center"/>
        <w:rPr>
          <w:rFonts w:ascii="Montserrat" w:eastAsia="Montserrat" w:hAnsi="Montserrat" w:cs="Montserrat"/>
          <w:b/>
          <w:sz w:val="18"/>
          <w:szCs w:val="18"/>
        </w:rPr>
      </w:pPr>
    </w:p>
    <w:p w14:paraId="4320FF6D" w14:textId="4771E0A2" w:rsidR="00EC5B41" w:rsidRDefault="00EC5B41" w:rsidP="00857B00">
      <w:pPr>
        <w:ind w:right="38"/>
        <w:jc w:val="center"/>
        <w:rPr>
          <w:rFonts w:ascii="Montserrat" w:eastAsia="Montserrat" w:hAnsi="Montserrat" w:cs="Montserrat"/>
          <w:b/>
          <w:sz w:val="18"/>
          <w:szCs w:val="18"/>
        </w:rPr>
      </w:pPr>
    </w:p>
    <w:p w14:paraId="76C3893B" w14:textId="7E254C33" w:rsidR="00EC5B41" w:rsidRDefault="00EC5B41" w:rsidP="00857B00">
      <w:pPr>
        <w:ind w:right="38"/>
        <w:jc w:val="center"/>
        <w:rPr>
          <w:rFonts w:ascii="Montserrat" w:eastAsia="Montserrat" w:hAnsi="Montserrat" w:cs="Montserrat"/>
          <w:b/>
          <w:sz w:val="18"/>
          <w:szCs w:val="18"/>
        </w:rPr>
      </w:pPr>
    </w:p>
    <w:p w14:paraId="77E93B08" w14:textId="7E96F322" w:rsidR="00EC5B41" w:rsidRDefault="00EC5B41" w:rsidP="00857B00">
      <w:pPr>
        <w:ind w:right="38"/>
        <w:jc w:val="center"/>
        <w:rPr>
          <w:rFonts w:ascii="Montserrat" w:eastAsia="Montserrat" w:hAnsi="Montserrat" w:cs="Montserrat"/>
          <w:b/>
          <w:sz w:val="18"/>
          <w:szCs w:val="18"/>
        </w:rPr>
      </w:pPr>
    </w:p>
    <w:p w14:paraId="7FFA5822" w14:textId="77777777" w:rsidR="00EC5B41" w:rsidRPr="009111E4" w:rsidRDefault="00EC5B41" w:rsidP="00857B00">
      <w:pPr>
        <w:ind w:right="38"/>
        <w:jc w:val="center"/>
        <w:rPr>
          <w:rFonts w:ascii="Montserrat" w:eastAsia="Montserrat" w:hAnsi="Montserrat" w:cs="Montserrat"/>
          <w:b/>
          <w:sz w:val="18"/>
          <w:szCs w:val="18"/>
        </w:rPr>
      </w:pPr>
    </w:p>
    <w:p w14:paraId="7369D798" w14:textId="5BC0F7AF" w:rsidR="002A345A" w:rsidRPr="009111E4" w:rsidRDefault="00AB5C27" w:rsidP="00857B00">
      <w:pPr>
        <w:ind w:right="38"/>
        <w:jc w:val="center"/>
        <w:rPr>
          <w:rFonts w:ascii="Montserrat" w:eastAsia="Montserrat" w:hAnsi="Montserrat" w:cs="Montserrat"/>
          <w:b/>
          <w:sz w:val="18"/>
          <w:szCs w:val="18"/>
        </w:rPr>
      </w:pPr>
      <w:r w:rsidRPr="009111E4">
        <w:rPr>
          <w:rFonts w:ascii="Montserrat" w:eastAsia="Montserrat" w:hAnsi="Montserrat" w:cs="Montserrat"/>
          <w:b/>
          <w:sz w:val="18"/>
          <w:szCs w:val="18"/>
        </w:rPr>
        <w:t>Grethel Alejandra Pilgram Santos</w:t>
      </w:r>
    </w:p>
    <w:p w14:paraId="5FC30398" w14:textId="229BA69F" w:rsidR="00497CEC" w:rsidRPr="009111E4" w:rsidRDefault="00AB5C27" w:rsidP="00857B00">
      <w:pPr>
        <w:ind w:right="38"/>
        <w:jc w:val="center"/>
        <w:rPr>
          <w:rFonts w:ascii="Montserrat" w:eastAsia="Montserrat" w:hAnsi="Montserrat" w:cs="Montserrat"/>
          <w:b/>
          <w:sz w:val="18"/>
          <w:szCs w:val="18"/>
        </w:rPr>
      </w:pPr>
      <w:r w:rsidRPr="009111E4">
        <w:rPr>
          <w:rFonts w:ascii="Montserrat" w:eastAsia="Montserrat" w:hAnsi="Montserrat" w:cs="Montserrat"/>
          <w:b/>
          <w:sz w:val="18"/>
          <w:szCs w:val="18"/>
        </w:rPr>
        <w:t>DIRECTORA GENERAL DE TRANSPARENCIA Y GOBIERNO ABIERTO Y SUPLENTE DEL PRESIDENTE DEL COMITÉ DE TRANSPARENCIA</w:t>
      </w:r>
    </w:p>
    <w:p w14:paraId="507A1C4A" w14:textId="1B48C535" w:rsidR="00497CEC" w:rsidRDefault="00497CEC" w:rsidP="00857B00">
      <w:pPr>
        <w:ind w:right="38"/>
        <w:jc w:val="center"/>
        <w:rPr>
          <w:rFonts w:ascii="Montserrat" w:eastAsia="Montserrat" w:hAnsi="Montserrat" w:cs="Montserrat"/>
          <w:b/>
          <w:sz w:val="18"/>
          <w:szCs w:val="18"/>
        </w:rPr>
      </w:pPr>
    </w:p>
    <w:p w14:paraId="51C23B46" w14:textId="77777777" w:rsidR="00EC5B41" w:rsidRPr="009111E4" w:rsidRDefault="00EC5B41" w:rsidP="00857B00">
      <w:pPr>
        <w:ind w:right="38"/>
        <w:jc w:val="center"/>
        <w:rPr>
          <w:rFonts w:ascii="Montserrat" w:eastAsia="Montserrat" w:hAnsi="Montserrat" w:cs="Montserrat"/>
          <w:b/>
          <w:sz w:val="18"/>
          <w:szCs w:val="18"/>
        </w:rPr>
      </w:pPr>
    </w:p>
    <w:p w14:paraId="4DD63C9A" w14:textId="6142A435" w:rsidR="00497CEC" w:rsidRPr="009111E4" w:rsidRDefault="00497CEC" w:rsidP="00857B00">
      <w:pPr>
        <w:ind w:right="38"/>
        <w:jc w:val="center"/>
        <w:rPr>
          <w:rFonts w:ascii="Montserrat" w:eastAsia="Montserrat" w:hAnsi="Montserrat" w:cs="Montserrat"/>
          <w:b/>
          <w:sz w:val="18"/>
          <w:szCs w:val="18"/>
        </w:rPr>
      </w:pPr>
    </w:p>
    <w:p w14:paraId="54A26C94" w14:textId="5B8868FE" w:rsidR="00497CEC" w:rsidRPr="009111E4" w:rsidRDefault="00497CEC" w:rsidP="00857B00">
      <w:pPr>
        <w:ind w:right="38"/>
        <w:jc w:val="center"/>
        <w:rPr>
          <w:rFonts w:ascii="Montserrat" w:eastAsia="Montserrat" w:hAnsi="Montserrat" w:cs="Montserrat"/>
          <w:b/>
          <w:sz w:val="18"/>
          <w:szCs w:val="18"/>
        </w:rPr>
      </w:pPr>
    </w:p>
    <w:p w14:paraId="1B30BF9A" w14:textId="77777777" w:rsidR="00497CEC" w:rsidRPr="009111E4" w:rsidRDefault="00497CEC" w:rsidP="00857B00">
      <w:pPr>
        <w:ind w:right="38"/>
        <w:jc w:val="center"/>
        <w:rPr>
          <w:rFonts w:ascii="Montserrat" w:eastAsia="Montserrat" w:hAnsi="Montserrat" w:cs="Montserrat"/>
          <w:sz w:val="18"/>
          <w:szCs w:val="18"/>
        </w:rPr>
      </w:pPr>
    </w:p>
    <w:p w14:paraId="315E075C" w14:textId="72812706" w:rsidR="002A345A" w:rsidRPr="009111E4" w:rsidRDefault="00AB5C27" w:rsidP="00857B00">
      <w:pPr>
        <w:ind w:right="38"/>
        <w:jc w:val="center"/>
        <w:rPr>
          <w:rFonts w:ascii="Montserrat" w:eastAsia="Montserrat" w:hAnsi="Montserrat" w:cs="Montserrat"/>
          <w:sz w:val="18"/>
          <w:szCs w:val="18"/>
        </w:rPr>
      </w:pPr>
      <w:r w:rsidRPr="009111E4">
        <w:rPr>
          <w:rFonts w:ascii="Montserrat" w:eastAsia="Montserrat" w:hAnsi="Montserrat" w:cs="Montserrat"/>
          <w:b/>
          <w:sz w:val="18"/>
          <w:szCs w:val="18"/>
        </w:rPr>
        <w:t>Mtra. María de la Luz Padilla Díaz</w:t>
      </w:r>
    </w:p>
    <w:p w14:paraId="7F4D33CD" w14:textId="6D0EF678" w:rsidR="002A345A" w:rsidRPr="009111E4" w:rsidRDefault="00AB5C27" w:rsidP="00857B00">
      <w:pPr>
        <w:ind w:right="38"/>
        <w:jc w:val="center"/>
        <w:rPr>
          <w:rFonts w:ascii="Montserrat" w:eastAsia="Montserrat" w:hAnsi="Montserrat" w:cs="Montserrat"/>
          <w:sz w:val="18"/>
          <w:szCs w:val="18"/>
        </w:rPr>
      </w:pPr>
      <w:r w:rsidRPr="009111E4">
        <w:rPr>
          <w:rFonts w:ascii="Montserrat" w:eastAsia="Montserrat" w:hAnsi="Montserrat" w:cs="Montserrat"/>
          <w:b/>
          <w:sz w:val="18"/>
          <w:szCs w:val="18"/>
        </w:rPr>
        <w:t>DIRECTORA GENERAL DE RECURSOS MATERIALES Y S</w:t>
      </w:r>
      <w:r w:rsidR="00A843F1" w:rsidRPr="009111E4">
        <w:rPr>
          <w:rFonts w:ascii="Montserrat" w:eastAsia="Montserrat" w:hAnsi="Montserrat" w:cs="Montserrat"/>
          <w:b/>
          <w:sz w:val="18"/>
          <w:szCs w:val="18"/>
        </w:rPr>
        <w:t>ERVICIOS GENERALES Y TITULAR</w:t>
      </w:r>
      <w:r w:rsidRPr="009111E4">
        <w:rPr>
          <w:rFonts w:ascii="Montserrat" w:eastAsia="Montserrat" w:hAnsi="Montserrat" w:cs="Montserrat"/>
          <w:b/>
          <w:sz w:val="18"/>
          <w:szCs w:val="18"/>
        </w:rPr>
        <w:t xml:space="preserve"> DEL ÁREA COORDINADORA DE ARCHIVOS</w:t>
      </w:r>
    </w:p>
    <w:p w14:paraId="0C1E4A57" w14:textId="3AB813C4" w:rsidR="00497CEC" w:rsidRPr="009111E4" w:rsidRDefault="00497CEC" w:rsidP="00857B00">
      <w:pPr>
        <w:widowControl w:val="0"/>
        <w:ind w:right="38"/>
        <w:jc w:val="center"/>
        <w:rPr>
          <w:rFonts w:ascii="Montserrat" w:eastAsia="Montserrat" w:hAnsi="Montserrat" w:cs="Montserrat"/>
          <w:sz w:val="18"/>
          <w:szCs w:val="18"/>
        </w:rPr>
      </w:pPr>
    </w:p>
    <w:p w14:paraId="6EDD19DA" w14:textId="1E007EF5" w:rsidR="00497CEC" w:rsidRDefault="00497CEC" w:rsidP="00857B00">
      <w:pPr>
        <w:widowControl w:val="0"/>
        <w:ind w:right="38"/>
        <w:jc w:val="center"/>
        <w:rPr>
          <w:rFonts w:ascii="Montserrat" w:eastAsia="Montserrat" w:hAnsi="Montserrat" w:cs="Montserrat"/>
          <w:sz w:val="18"/>
          <w:szCs w:val="18"/>
        </w:rPr>
      </w:pPr>
    </w:p>
    <w:p w14:paraId="14132CA9" w14:textId="77777777" w:rsidR="00EC5B41" w:rsidRPr="009111E4" w:rsidRDefault="00EC5B41" w:rsidP="00857B00">
      <w:pPr>
        <w:widowControl w:val="0"/>
        <w:ind w:right="38"/>
        <w:jc w:val="center"/>
        <w:rPr>
          <w:rFonts w:ascii="Montserrat" w:eastAsia="Montserrat" w:hAnsi="Montserrat" w:cs="Montserrat"/>
          <w:sz w:val="18"/>
          <w:szCs w:val="18"/>
        </w:rPr>
      </w:pPr>
    </w:p>
    <w:p w14:paraId="61C85BF7" w14:textId="77777777" w:rsidR="00497CEC" w:rsidRPr="009111E4" w:rsidRDefault="00497CEC" w:rsidP="00857B00">
      <w:pPr>
        <w:widowControl w:val="0"/>
        <w:ind w:right="38"/>
        <w:jc w:val="center"/>
        <w:rPr>
          <w:rFonts w:ascii="Montserrat" w:eastAsia="Montserrat" w:hAnsi="Montserrat" w:cs="Montserrat"/>
          <w:sz w:val="18"/>
          <w:szCs w:val="18"/>
        </w:rPr>
      </w:pPr>
    </w:p>
    <w:p w14:paraId="581BA9EA" w14:textId="77777777" w:rsidR="002A345A" w:rsidRPr="009111E4" w:rsidRDefault="002A345A" w:rsidP="00857B00">
      <w:pPr>
        <w:widowControl w:val="0"/>
        <w:ind w:right="38"/>
        <w:jc w:val="center"/>
        <w:rPr>
          <w:rFonts w:ascii="Montserrat" w:eastAsia="Montserrat" w:hAnsi="Montserrat" w:cs="Montserrat"/>
          <w:sz w:val="18"/>
          <w:szCs w:val="18"/>
        </w:rPr>
      </w:pPr>
    </w:p>
    <w:p w14:paraId="385249DA" w14:textId="77777777" w:rsidR="002A345A" w:rsidRPr="009111E4" w:rsidRDefault="00AB5C27" w:rsidP="00857B00">
      <w:pPr>
        <w:widowControl w:val="0"/>
        <w:ind w:right="38"/>
        <w:jc w:val="center"/>
        <w:rPr>
          <w:rFonts w:ascii="Montserrat" w:eastAsia="Montserrat" w:hAnsi="Montserrat" w:cs="Montserrat"/>
          <w:b/>
          <w:sz w:val="18"/>
          <w:szCs w:val="18"/>
        </w:rPr>
      </w:pPr>
      <w:r w:rsidRPr="009111E4">
        <w:rPr>
          <w:rFonts w:ascii="Montserrat" w:eastAsia="Montserrat" w:hAnsi="Montserrat" w:cs="Montserrat"/>
          <w:b/>
          <w:sz w:val="18"/>
          <w:szCs w:val="18"/>
        </w:rPr>
        <w:t>L.C. Carlos Carrera Guerrero</w:t>
      </w:r>
    </w:p>
    <w:p w14:paraId="47E813DA" w14:textId="77777777" w:rsidR="002A345A" w:rsidRPr="009111E4" w:rsidRDefault="00AB5C27" w:rsidP="00857B00">
      <w:pPr>
        <w:widowControl w:val="0"/>
        <w:ind w:right="38"/>
        <w:jc w:val="center"/>
        <w:rPr>
          <w:rFonts w:ascii="Montserrat" w:eastAsia="Montserrat" w:hAnsi="Montserrat" w:cs="Montserrat"/>
          <w:b/>
          <w:sz w:val="18"/>
          <w:szCs w:val="18"/>
        </w:rPr>
      </w:pPr>
      <w:r w:rsidRPr="009111E4">
        <w:rPr>
          <w:rFonts w:ascii="Montserrat" w:eastAsia="Montserrat" w:hAnsi="Montserrat" w:cs="Montserrat"/>
          <w:b/>
          <w:sz w:val="18"/>
          <w:szCs w:val="18"/>
        </w:rPr>
        <w:t>TITULAR DEL ÁREA DE CONTROL INTERNO Y</w:t>
      </w:r>
      <w:r w:rsidRPr="009111E4">
        <w:rPr>
          <w:rFonts w:ascii="Montserrat" w:eastAsia="Montserrat" w:hAnsi="Montserrat" w:cs="Montserrat"/>
          <w:sz w:val="18"/>
          <w:szCs w:val="18"/>
        </w:rPr>
        <w:t xml:space="preserve"> </w:t>
      </w:r>
      <w:r w:rsidRPr="009111E4">
        <w:rPr>
          <w:rFonts w:ascii="Montserrat" w:eastAsia="Montserrat" w:hAnsi="Montserrat" w:cs="Montserrat"/>
          <w:b/>
          <w:sz w:val="18"/>
          <w:szCs w:val="18"/>
        </w:rPr>
        <w:t>SUPLENTE DE LA PERSONA TITULAR DEL ÓRGANO INTERNO DE CONTROL DE LA SECRETARÍA DE LA FUNCIÓN PÚBLICA</w:t>
      </w:r>
    </w:p>
    <w:p w14:paraId="2D4E5C00" w14:textId="77777777" w:rsidR="002A345A" w:rsidRPr="009111E4" w:rsidRDefault="002A345A" w:rsidP="00857B00">
      <w:pPr>
        <w:widowControl w:val="0"/>
        <w:ind w:right="38"/>
        <w:jc w:val="center"/>
        <w:rPr>
          <w:rFonts w:ascii="Montserrat" w:eastAsia="Montserrat" w:hAnsi="Montserrat" w:cs="Montserrat"/>
          <w:b/>
          <w:sz w:val="18"/>
          <w:szCs w:val="18"/>
        </w:rPr>
      </w:pPr>
    </w:p>
    <w:p w14:paraId="322C429E" w14:textId="77777777" w:rsidR="002A345A" w:rsidRPr="009111E4" w:rsidRDefault="002A345A" w:rsidP="00857B00">
      <w:pPr>
        <w:widowControl w:val="0"/>
        <w:ind w:right="38"/>
        <w:jc w:val="center"/>
        <w:rPr>
          <w:rFonts w:ascii="Montserrat" w:eastAsia="Montserrat" w:hAnsi="Montserrat" w:cs="Montserrat"/>
          <w:b/>
          <w:sz w:val="18"/>
          <w:szCs w:val="18"/>
        </w:rPr>
      </w:pPr>
    </w:p>
    <w:p w14:paraId="67048056" w14:textId="77777777" w:rsidR="002A345A" w:rsidRPr="009111E4" w:rsidRDefault="002A345A" w:rsidP="00857B00">
      <w:pPr>
        <w:widowControl w:val="0"/>
        <w:ind w:right="38"/>
        <w:jc w:val="center"/>
        <w:rPr>
          <w:rFonts w:ascii="Montserrat" w:eastAsia="Montserrat" w:hAnsi="Montserrat" w:cs="Montserrat"/>
          <w:b/>
          <w:sz w:val="18"/>
          <w:szCs w:val="18"/>
        </w:rPr>
      </w:pPr>
    </w:p>
    <w:p w14:paraId="32BC5463" w14:textId="2DD9C173" w:rsidR="002A345A" w:rsidRPr="009111E4" w:rsidRDefault="00AB5C27" w:rsidP="00857B00">
      <w:pPr>
        <w:ind w:right="38"/>
        <w:jc w:val="center"/>
        <w:rPr>
          <w:rFonts w:ascii="Montserrat" w:eastAsia="Montserrat" w:hAnsi="Montserrat" w:cs="Montserrat"/>
          <w:sz w:val="18"/>
          <w:szCs w:val="18"/>
        </w:rPr>
      </w:pPr>
      <w:r w:rsidRPr="009111E4">
        <w:rPr>
          <w:rFonts w:ascii="Montserrat" w:eastAsia="Montserrat" w:hAnsi="Montserrat" w:cs="Montserrat"/>
          <w:sz w:val="18"/>
          <w:szCs w:val="18"/>
        </w:rPr>
        <w:t>LAS FIRMAS QUE ANTECEDEN FORMAN PARTE DE</w:t>
      </w:r>
      <w:r w:rsidR="00A96966" w:rsidRPr="009111E4">
        <w:rPr>
          <w:rFonts w:ascii="Montserrat" w:eastAsia="Montserrat" w:hAnsi="Montserrat" w:cs="Montserrat"/>
          <w:sz w:val="18"/>
          <w:szCs w:val="18"/>
        </w:rPr>
        <w:t>L ACTA DE LA CUADRAGÉSIMA SÉP</w:t>
      </w:r>
      <w:r w:rsidR="00BC6A1F" w:rsidRPr="009111E4">
        <w:rPr>
          <w:rFonts w:ascii="Montserrat" w:eastAsia="Montserrat" w:hAnsi="Montserrat" w:cs="Montserrat"/>
          <w:sz w:val="18"/>
          <w:szCs w:val="18"/>
        </w:rPr>
        <w:t>T</w:t>
      </w:r>
      <w:r w:rsidR="00A96966" w:rsidRPr="009111E4">
        <w:rPr>
          <w:rFonts w:ascii="Montserrat" w:eastAsia="Montserrat" w:hAnsi="Montserrat" w:cs="Montserrat"/>
          <w:sz w:val="18"/>
          <w:szCs w:val="18"/>
        </w:rPr>
        <w:t>IM</w:t>
      </w:r>
      <w:r w:rsidRPr="009111E4">
        <w:rPr>
          <w:rFonts w:ascii="Montserrat" w:eastAsia="Montserrat" w:hAnsi="Montserrat" w:cs="Montserrat"/>
          <w:sz w:val="18"/>
          <w:szCs w:val="18"/>
        </w:rPr>
        <w:t>A SESIÓN ORDINARIA DEL COMITÉ DE TRANSPARENCIA 2023</w:t>
      </w:r>
    </w:p>
    <w:p w14:paraId="7DFE1814" w14:textId="3ED2B029" w:rsidR="002A345A" w:rsidRPr="009111E4" w:rsidRDefault="002A345A" w:rsidP="00857B00">
      <w:pPr>
        <w:jc w:val="both"/>
        <w:rPr>
          <w:rFonts w:ascii="Montserrat" w:eastAsia="Montserrat" w:hAnsi="Montserrat" w:cs="Montserrat"/>
          <w:sz w:val="18"/>
          <w:szCs w:val="18"/>
        </w:rPr>
      </w:pPr>
    </w:p>
    <w:p w14:paraId="183FB2C4" w14:textId="274AFECC" w:rsidR="00497CEC" w:rsidRPr="009111E4" w:rsidRDefault="00497CEC" w:rsidP="00857B00">
      <w:pPr>
        <w:jc w:val="center"/>
        <w:rPr>
          <w:rFonts w:ascii="Montserrat" w:eastAsia="Montserrat" w:hAnsi="Montserrat" w:cs="Montserrat"/>
          <w:sz w:val="18"/>
          <w:szCs w:val="18"/>
        </w:rPr>
      </w:pPr>
    </w:p>
    <w:p w14:paraId="17EEA75C" w14:textId="77777777" w:rsidR="002A345A" w:rsidRPr="009111E4" w:rsidRDefault="002A345A" w:rsidP="00857B00">
      <w:pPr>
        <w:jc w:val="both"/>
        <w:rPr>
          <w:rFonts w:ascii="Montserrat" w:eastAsia="Montserrat" w:hAnsi="Montserrat" w:cs="Montserrat"/>
          <w:sz w:val="18"/>
          <w:szCs w:val="18"/>
        </w:rPr>
      </w:pPr>
      <w:bookmarkStart w:id="3" w:name="_heading=h.gjdgxs" w:colFirst="0" w:colLast="0"/>
      <w:bookmarkEnd w:id="3"/>
    </w:p>
    <w:p w14:paraId="39974412" w14:textId="77777777" w:rsidR="002A345A" w:rsidRPr="009111E4" w:rsidRDefault="00AB5C27" w:rsidP="00857B00">
      <w:pPr>
        <w:jc w:val="center"/>
        <w:rPr>
          <w:rFonts w:ascii="Montserrat" w:eastAsia="Montserrat" w:hAnsi="Montserrat" w:cs="Montserrat"/>
          <w:sz w:val="18"/>
          <w:szCs w:val="18"/>
        </w:rPr>
      </w:pPr>
      <w:r w:rsidRPr="009111E4">
        <w:rPr>
          <w:rFonts w:ascii="Montserrat" w:eastAsia="Montserrat" w:hAnsi="Montserrat" w:cs="Montserrat"/>
          <w:sz w:val="18"/>
          <w:szCs w:val="18"/>
        </w:rPr>
        <w:t>Elaboró:  Fermín Hildebrando García Leal, Secretario Técnico del Comité de Transparencia</w:t>
      </w:r>
    </w:p>
    <w:sectPr w:rsidR="002A345A" w:rsidRPr="009111E4">
      <w:headerReference w:type="even" r:id="rId11"/>
      <w:headerReference w:type="default" r:id="rId12"/>
      <w:footerReference w:type="even" r:id="rId13"/>
      <w:footerReference w:type="default" r:id="rId14"/>
      <w:headerReference w:type="first" r:id="rId15"/>
      <w:footerReference w:type="first" r:id="rId16"/>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3809" w14:textId="77777777" w:rsidR="00093369" w:rsidRDefault="00093369">
      <w:r>
        <w:separator/>
      </w:r>
    </w:p>
  </w:endnote>
  <w:endnote w:type="continuationSeparator" w:id="0">
    <w:p w14:paraId="051C5765" w14:textId="77777777" w:rsidR="00093369" w:rsidRDefault="0009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5183" w14:textId="77777777" w:rsidR="00093369" w:rsidRDefault="0009336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0F18" w14:textId="65F3BA91" w:rsidR="00093369" w:rsidRDefault="00093369">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E2BF4">
      <w:rPr>
        <w:rFonts w:ascii="Montserrat" w:eastAsia="Montserrat" w:hAnsi="Montserrat" w:cs="Montserrat"/>
        <w:b/>
        <w:noProof/>
        <w:color w:val="000000"/>
        <w:sz w:val="18"/>
        <w:szCs w:val="18"/>
      </w:rPr>
      <w:t>46</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E2BF4">
      <w:rPr>
        <w:rFonts w:ascii="Montserrat" w:eastAsia="Montserrat" w:hAnsi="Montserrat" w:cs="Montserrat"/>
        <w:b/>
        <w:noProof/>
        <w:color w:val="000000"/>
        <w:sz w:val="18"/>
        <w:szCs w:val="18"/>
      </w:rPr>
      <w:t>49</w:t>
    </w:r>
    <w:r>
      <w:rPr>
        <w:rFonts w:ascii="Montserrat" w:eastAsia="Montserrat" w:hAnsi="Montserrat" w:cs="Montserrat"/>
        <w:b/>
        <w:color w:val="000000"/>
        <w:sz w:val="18"/>
        <w:szCs w:val="18"/>
      </w:rPr>
      <w:fldChar w:fldCharType="end"/>
    </w:r>
  </w:p>
  <w:p w14:paraId="6B1CF969" w14:textId="77777777" w:rsidR="00093369" w:rsidRDefault="00093369">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9C44" w14:textId="77777777" w:rsidR="00093369" w:rsidRDefault="0009336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3BC43" w14:textId="77777777" w:rsidR="00093369" w:rsidRDefault="00093369">
      <w:r>
        <w:separator/>
      </w:r>
    </w:p>
  </w:footnote>
  <w:footnote w:type="continuationSeparator" w:id="0">
    <w:p w14:paraId="3517E93B" w14:textId="77777777" w:rsidR="00093369" w:rsidRDefault="0009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B8B4" w14:textId="77777777" w:rsidR="00093369" w:rsidRDefault="00093369">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88F0" w14:textId="77777777" w:rsidR="00093369" w:rsidRDefault="00093369">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EDF0712" wp14:editId="0D1F1AAE">
          <wp:simplePos x="0" y="0"/>
          <wp:positionH relativeFrom="page">
            <wp:posOffset>161925</wp:posOffset>
          </wp:positionH>
          <wp:positionV relativeFrom="page">
            <wp:posOffset>19056</wp:posOffset>
          </wp:positionV>
          <wp:extent cx="7631115" cy="9458722"/>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3223CDA" w14:textId="77777777" w:rsidR="00093369" w:rsidRDefault="00093369">
    <w:pPr>
      <w:ind w:left="6480"/>
      <w:rPr>
        <w:rFonts w:ascii="Montserrat" w:eastAsia="Montserrat" w:hAnsi="Montserrat" w:cs="Montserrat"/>
        <w:b/>
        <w:sz w:val="14"/>
        <w:szCs w:val="14"/>
      </w:rPr>
    </w:pPr>
    <w:bookmarkStart w:id="4" w:name="_heading=h.mbgtefswduth" w:colFirst="0" w:colLast="0"/>
    <w:bookmarkEnd w:id="4"/>
    <w:r>
      <w:rPr>
        <w:rFonts w:ascii="Montserrat" w:eastAsia="Montserrat" w:hAnsi="Montserrat" w:cs="Montserrat"/>
        <w:b/>
        <w:sz w:val="14"/>
        <w:szCs w:val="14"/>
      </w:rPr>
      <w:t xml:space="preserve">                            </w:t>
    </w:r>
  </w:p>
  <w:p w14:paraId="73852C9E" w14:textId="77777777" w:rsidR="00093369" w:rsidRDefault="00093369">
    <w:pPr>
      <w:ind w:left="6480"/>
      <w:rPr>
        <w:rFonts w:ascii="Montserrat" w:eastAsia="Montserrat" w:hAnsi="Montserrat" w:cs="Montserrat"/>
        <w:b/>
        <w:sz w:val="14"/>
        <w:szCs w:val="14"/>
      </w:rPr>
    </w:pPr>
  </w:p>
  <w:p w14:paraId="570D96CB" w14:textId="77777777" w:rsidR="00093369" w:rsidRDefault="00093369">
    <w:pPr>
      <w:rPr>
        <w:rFonts w:ascii="Montserrat" w:eastAsia="Montserrat" w:hAnsi="Montserrat" w:cs="Montserrat"/>
        <w:b/>
        <w:sz w:val="14"/>
        <w:szCs w:val="14"/>
      </w:rPr>
    </w:pPr>
  </w:p>
  <w:p w14:paraId="3F5ECB14" w14:textId="77777777" w:rsidR="00093369" w:rsidRDefault="00093369">
    <w:pPr>
      <w:rPr>
        <w:rFonts w:ascii="Montserrat" w:eastAsia="Montserrat" w:hAnsi="Montserrat" w:cs="Montserrat"/>
        <w:b/>
        <w:sz w:val="6"/>
        <w:szCs w:val="6"/>
      </w:rPr>
    </w:pPr>
  </w:p>
  <w:p w14:paraId="32A1963C" w14:textId="1FB8EDDC" w:rsidR="00093369" w:rsidRDefault="00093369">
    <w:pPr>
      <w:ind w:left="6480"/>
      <w:rPr>
        <w:sz w:val="14"/>
        <w:szCs w:val="14"/>
      </w:rPr>
    </w:pPr>
    <w:r>
      <w:rPr>
        <w:rFonts w:ascii="Montserrat" w:eastAsia="Montserrat" w:hAnsi="Montserrat" w:cs="Montserrat"/>
        <w:b/>
        <w:sz w:val="14"/>
        <w:szCs w:val="14"/>
      </w:rPr>
      <w:t xml:space="preserve">  CUADRAGÉSIMA SÉPTIMA </w:t>
    </w:r>
    <w:r>
      <w:rPr>
        <w:rFonts w:ascii="Montserrat" w:eastAsia="Montserrat" w:hAnsi="Montserrat" w:cs="Montserrat"/>
        <w:b/>
        <w:color w:val="000000"/>
        <w:sz w:val="14"/>
        <w:szCs w:val="14"/>
      </w:rPr>
      <w:t>SESIÓN ORDINARIA</w:t>
    </w:r>
  </w:p>
  <w:p w14:paraId="7C0D38B6" w14:textId="1EFE3991" w:rsidR="00093369" w:rsidRDefault="00093369">
    <w:pPr>
      <w:rPr>
        <w:sz w:val="14"/>
        <w:szCs w:val="14"/>
      </w:rPr>
    </w:pPr>
    <w:r>
      <w:rPr>
        <w:rFonts w:ascii="Montserrat" w:eastAsia="Montserrat" w:hAnsi="Montserrat" w:cs="Montserrat"/>
        <w:b/>
        <w:color w:val="000000"/>
        <w:sz w:val="14"/>
        <w:szCs w:val="14"/>
      </w:rPr>
      <w:t xml:space="preserve">                                                                                                                                                                                          13 DE</w:t>
    </w:r>
    <w:r>
      <w:rPr>
        <w:rFonts w:ascii="Montserrat" w:eastAsia="Montserrat" w:hAnsi="Montserrat" w:cs="Montserrat"/>
        <w:b/>
        <w:sz w:val="14"/>
        <w:szCs w:val="14"/>
      </w:rPr>
      <w:t xml:space="preserve"> DICIEMBRE</w:t>
    </w:r>
    <w:r>
      <w:rPr>
        <w:rFonts w:ascii="Montserrat" w:eastAsia="Montserrat" w:hAnsi="Montserrat" w:cs="Montserrat"/>
        <w:b/>
        <w:color w:val="000000"/>
        <w:sz w:val="14"/>
        <w:szCs w:val="14"/>
      </w:rPr>
      <w:t xml:space="preserve"> DE 2023</w:t>
    </w:r>
  </w:p>
  <w:p w14:paraId="224591CF" w14:textId="77777777" w:rsidR="00093369" w:rsidRDefault="00093369">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7D4F3037" wp14:editId="61F9B839">
          <wp:simplePos x="0" y="0"/>
          <wp:positionH relativeFrom="page">
            <wp:posOffset>12700</wp:posOffset>
          </wp:positionH>
          <wp:positionV relativeFrom="margin">
            <wp:posOffset>255528688</wp:posOffset>
          </wp:positionV>
          <wp:extent cx="7896225" cy="9456198"/>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FA40" w14:textId="77777777" w:rsidR="00093369" w:rsidRDefault="0009336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4EA"/>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644692"/>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288B0DA4"/>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40287590"/>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4ACB0FC3"/>
    <w:multiLevelType w:val="hybridMultilevel"/>
    <w:tmpl w:val="5EA8EA4A"/>
    <w:lvl w:ilvl="0" w:tplc="0409000F">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E1D00E4"/>
    <w:multiLevelType w:val="multilevel"/>
    <w:tmpl w:val="95F8BA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56E42753"/>
    <w:multiLevelType w:val="hybridMultilevel"/>
    <w:tmpl w:val="C65686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7163545"/>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5E9C59F0"/>
    <w:multiLevelType w:val="hybridMultilevel"/>
    <w:tmpl w:val="405A2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546AFE"/>
    <w:multiLevelType w:val="multilevel"/>
    <w:tmpl w:val="CCF2F5D2"/>
    <w:lvl w:ilvl="0">
      <w:start w:val="1"/>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9C6FBF"/>
    <w:multiLevelType w:val="hybridMultilevel"/>
    <w:tmpl w:val="7B46C13E"/>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1" w15:restartNumberingAfterBreak="0">
    <w:nsid w:val="66D712C7"/>
    <w:multiLevelType w:val="multilevel"/>
    <w:tmpl w:val="3D68137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75AE6436"/>
    <w:multiLevelType w:val="hybridMultilevel"/>
    <w:tmpl w:val="6ED68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0"/>
  </w:num>
  <w:num w:numId="5">
    <w:abstractNumId w:val="9"/>
  </w:num>
  <w:num w:numId="6">
    <w:abstractNumId w:val="7"/>
  </w:num>
  <w:num w:numId="7">
    <w:abstractNumId w:val="6"/>
  </w:num>
  <w:num w:numId="8">
    <w:abstractNumId w:val="8"/>
  </w:num>
  <w:num w:numId="9">
    <w:abstractNumId w:val="4"/>
  </w:num>
  <w:num w:numId="10">
    <w:abstractNumId w:val="12"/>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A"/>
    <w:rsid w:val="000076EE"/>
    <w:rsid w:val="00012E85"/>
    <w:rsid w:val="000220EB"/>
    <w:rsid w:val="0002481D"/>
    <w:rsid w:val="00027488"/>
    <w:rsid w:val="00034CC6"/>
    <w:rsid w:val="0004012B"/>
    <w:rsid w:val="00041778"/>
    <w:rsid w:val="00047A6A"/>
    <w:rsid w:val="00050553"/>
    <w:rsid w:val="0005261A"/>
    <w:rsid w:val="000539FE"/>
    <w:rsid w:val="00060BE1"/>
    <w:rsid w:val="000867F9"/>
    <w:rsid w:val="000916B7"/>
    <w:rsid w:val="00091B7E"/>
    <w:rsid w:val="00093369"/>
    <w:rsid w:val="00093AFD"/>
    <w:rsid w:val="00093B6D"/>
    <w:rsid w:val="0009493F"/>
    <w:rsid w:val="000949A0"/>
    <w:rsid w:val="00096113"/>
    <w:rsid w:val="000A0E1B"/>
    <w:rsid w:val="000A7CB7"/>
    <w:rsid w:val="000B18DE"/>
    <w:rsid w:val="000C5878"/>
    <w:rsid w:val="000D18E2"/>
    <w:rsid w:val="000D3950"/>
    <w:rsid w:val="000D4CBE"/>
    <w:rsid w:val="000E095B"/>
    <w:rsid w:val="000E0E7B"/>
    <w:rsid w:val="000E1197"/>
    <w:rsid w:val="000E3F29"/>
    <w:rsid w:val="000F1CB7"/>
    <w:rsid w:val="001029FD"/>
    <w:rsid w:val="0012301D"/>
    <w:rsid w:val="00133A71"/>
    <w:rsid w:val="00162DCB"/>
    <w:rsid w:val="00162EA0"/>
    <w:rsid w:val="00164193"/>
    <w:rsid w:val="00167BB5"/>
    <w:rsid w:val="00167E36"/>
    <w:rsid w:val="001726CB"/>
    <w:rsid w:val="00174B43"/>
    <w:rsid w:val="001755F2"/>
    <w:rsid w:val="00175A3C"/>
    <w:rsid w:val="00176315"/>
    <w:rsid w:val="00176779"/>
    <w:rsid w:val="001824B1"/>
    <w:rsid w:val="0019601B"/>
    <w:rsid w:val="001A0564"/>
    <w:rsid w:val="001A0ACD"/>
    <w:rsid w:val="001A75A1"/>
    <w:rsid w:val="001B6414"/>
    <w:rsid w:val="001C0CF9"/>
    <w:rsid w:val="001C2117"/>
    <w:rsid w:val="001C3462"/>
    <w:rsid w:val="001C4CC2"/>
    <w:rsid w:val="001D0558"/>
    <w:rsid w:val="001D1E66"/>
    <w:rsid w:val="001E0FD6"/>
    <w:rsid w:val="001E5272"/>
    <w:rsid w:val="001F1336"/>
    <w:rsid w:val="001F3BD2"/>
    <w:rsid w:val="001F729E"/>
    <w:rsid w:val="00210F03"/>
    <w:rsid w:val="002138EE"/>
    <w:rsid w:val="00214EE3"/>
    <w:rsid w:val="00222BCB"/>
    <w:rsid w:val="002241BE"/>
    <w:rsid w:val="00224ACA"/>
    <w:rsid w:val="00227B9E"/>
    <w:rsid w:val="00227F84"/>
    <w:rsid w:val="00230586"/>
    <w:rsid w:val="002336C9"/>
    <w:rsid w:val="00236DB0"/>
    <w:rsid w:val="00237B14"/>
    <w:rsid w:val="00241D1C"/>
    <w:rsid w:val="002521E3"/>
    <w:rsid w:val="00257BDC"/>
    <w:rsid w:val="00264719"/>
    <w:rsid w:val="002652D4"/>
    <w:rsid w:val="00265EFC"/>
    <w:rsid w:val="0026668F"/>
    <w:rsid w:val="00273235"/>
    <w:rsid w:val="00275682"/>
    <w:rsid w:val="00275A3D"/>
    <w:rsid w:val="00292FFE"/>
    <w:rsid w:val="00296E76"/>
    <w:rsid w:val="00297CD0"/>
    <w:rsid w:val="002A0052"/>
    <w:rsid w:val="002A345A"/>
    <w:rsid w:val="002B403C"/>
    <w:rsid w:val="002B42C3"/>
    <w:rsid w:val="002C13C4"/>
    <w:rsid w:val="002C3856"/>
    <w:rsid w:val="002C6CE9"/>
    <w:rsid w:val="002D49F0"/>
    <w:rsid w:val="002D5A8D"/>
    <w:rsid w:val="002D69C3"/>
    <w:rsid w:val="002F1749"/>
    <w:rsid w:val="002F31F4"/>
    <w:rsid w:val="002F54A1"/>
    <w:rsid w:val="00303AC0"/>
    <w:rsid w:val="003048D2"/>
    <w:rsid w:val="003064ED"/>
    <w:rsid w:val="0031584D"/>
    <w:rsid w:val="003228DE"/>
    <w:rsid w:val="00326D52"/>
    <w:rsid w:val="003445B2"/>
    <w:rsid w:val="00345B05"/>
    <w:rsid w:val="00357A20"/>
    <w:rsid w:val="00357F23"/>
    <w:rsid w:val="003631D7"/>
    <w:rsid w:val="00371DFB"/>
    <w:rsid w:val="00373032"/>
    <w:rsid w:val="0037453D"/>
    <w:rsid w:val="003762AD"/>
    <w:rsid w:val="00383148"/>
    <w:rsid w:val="0039286A"/>
    <w:rsid w:val="003944CA"/>
    <w:rsid w:val="00395B49"/>
    <w:rsid w:val="00397984"/>
    <w:rsid w:val="003A4395"/>
    <w:rsid w:val="003B5E17"/>
    <w:rsid w:val="003B6FF0"/>
    <w:rsid w:val="003D181F"/>
    <w:rsid w:val="003D3289"/>
    <w:rsid w:val="003D5D7B"/>
    <w:rsid w:val="003D7002"/>
    <w:rsid w:val="003E55D8"/>
    <w:rsid w:val="003F12AC"/>
    <w:rsid w:val="003F54F6"/>
    <w:rsid w:val="003F7931"/>
    <w:rsid w:val="00411884"/>
    <w:rsid w:val="00411E78"/>
    <w:rsid w:val="00420D6C"/>
    <w:rsid w:val="0042116D"/>
    <w:rsid w:val="004268ED"/>
    <w:rsid w:val="00440D76"/>
    <w:rsid w:val="004551C6"/>
    <w:rsid w:val="00461A32"/>
    <w:rsid w:val="00461E3D"/>
    <w:rsid w:val="004706CD"/>
    <w:rsid w:val="0047090D"/>
    <w:rsid w:val="00471711"/>
    <w:rsid w:val="00474EC0"/>
    <w:rsid w:val="0047779C"/>
    <w:rsid w:val="0049054D"/>
    <w:rsid w:val="00493E90"/>
    <w:rsid w:val="00494986"/>
    <w:rsid w:val="00494A35"/>
    <w:rsid w:val="00495AFE"/>
    <w:rsid w:val="00497CEC"/>
    <w:rsid w:val="004A1844"/>
    <w:rsid w:val="004A1957"/>
    <w:rsid w:val="004A5F85"/>
    <w:rsid w:val="004A749F"/>
    <w:rsid w:val="004C0D17"/>
    <w:rsid w:val="004C4729"/>
    <w:rsid w:val="004C54A6"/>
    <w:rsid w:val="004C6A0F"/>
    <w:rsid w:val="004D0FFA"/>
    <w:rsid w:val="004D4927"/>
    <w:rsid w:val="004D542B"/>
    <w:rsid w:val="004E2AF6"/>
    <w:rsid w:val="004E389C"/>
    <w:rsid w:val="004E465C"/>
    <w:rsid w:val="004F147D"/>
    <w:rsid w:val="004F313B"/>
    <w:rsid w:val="004F5223"/>
    <w:rsid w:val="004F5CAC"/>
    <w:rsid w:val="005004BC"/>
    <w:rsid w:val="00500AB1"/>
    <w:rsid w:val="005013E0"/>
    <w:rsid w:val="005116AA"/>
    <w:rsid w:val="00511F73"/>
    <w:rsid w:val="00515BA3"/>
    <w:rsid w:val="00527288"/>
    <w:rsid w:val="00542023"/>
    <w:rsid w:val="00554346"/>
    <w:rsid w:val="005544CB"/>
    <w:rsid w:val="00557164"/>
    <w:rsid w:val="005626F6"/>
    <w:rsid w:val="00565082"/>
    <w:rsid w:val="005665AC"/>
    <w:rsid w:val="00571273"/>
    <w:rsid w:val="00581C40"/>
    <w:rsid w:val="00581E0F"/>
    <w:rsid w:val="00583A64"/>
    <w:rsid w:val="005928A5"/>
    <w:rsid w:val="00596A4B"/>
    <w:rsid w:val="005A303F"/>
    <w:rsid w:val="005A3176"/>
    <w:rsid w:val="005A3EC7"/>
    <w:rsid w:val="005B3365"/>
    <w:rsid w:val="005B4652"/>
    <w:rsid w:val="005B7620"/>
    <w:rsid w:val="005C3424"/>
    <w:rsid w:val="005D1DF0"/>
    <w:rsid w:val="005E5E0D"/>
    <w:rsid w:val="005E7D84"/>
    <w:rsid w:val="005F140F"/>
    <w:rsid w:val="005F3624"/>
    <w:rsid w:val="005F6035"/>
    <w:rsid w:val="00600918"/>
    <w:rsid w:val="006060BC"/>
    <w:rsid w:val="006167A2"/>
    <w:rsid w:val="00617394"/>
    <w:rsid w:val="00617B20"/>
    <w:rsid w:val="006209F8"/>
    <w:rsid w:val="006262D7"/>
    <w:rsid w:val="00640054"/>
    <w:rsid w:val="00641D17"/>
    <w:rsid w:val="00642804"/>
    <w:rsid w:val="0064788C"/>
    <w:rsid w:val="0066044D"/>
    <w:rsid w:val="00662351"/>
    <w:rsid w:val="00672B34"/>
    <w:rsid w:val="00676134"/>
    <w:rsid w:val="00676178"/>
    <w:rsid w:val="00682615"/>
    <w:rsid w:val="00684F05"/>
    <w:rsid w:val="006916CA"/>
    <w:rsid w:val="006A7974"/>
    <w:rsid w:val="006B4044"/>
    <w:rsid w:val="006C0FEA"/>
    <w:rsid w:val="006C37A6"/>
    <w:rsid w:val="006C7D22"/>
    <w:rsid w:val="006E245C"/>
    <w:rsid w:val="006F56C1"/>
    <w:rsid w:val="007048A5"/>
    <w:rsid w:val="00705966"/>
    <w:rsid w:val="00727843"/>
    <w:rsid w:val="007329D6"/>
    <w:rsid w:val="00743531"/>
    <w:rsid w:val="00743ACD"/>
    <w:rsid w:val="0074729B"/>
    <w:rsid w:val="007500D0"/>
    <w:rsid w:val="0076025E"/>
    <w:rsid w:val="00765009"/>
    <w:rsid w:val="007669A9"/>
    <w:rsid w:val="00766CDF"/>
    <w:rsid w:val="007751A9"/>
    <w:rsid w:val="007754CD"/>
    <w:rsid w:val="00785C58"/>
    <w:rsid w:val="00785CA3"/>
    <w:rsid w:val="007A1C09"/>
    <w:rsid w:val="007A416B"/>
    <w:rsid w:val="007B5568"/>
    <w:rsid w:val="007B6D6E"/>
    <w:rsid w:val="007B755C"/>
    <w:rsid w:val="007C2853"/>
    <w:rsid w:val="007C6758"/>
    <w:rsid w:val="007D00CE"/>
    <w:rsid w:val="007D09D9"/>
    <w:rsid w:val="007D168B"/>
    <w:rsid w:val="007D25FC"/>
    <w:rsid w:val="007D2B7A"/>
    <w:rsid w:val="007D53F8"/>
    <w:rsid w:val="007D6ACE"/>
    <w:rsid w:val="007E26B3"/>
    <w:rsid w:val="007E3F62"/>
    <w:rsid w:val="007E5BB3"/>
    <w:rsid w:val="007E6FB9"/>
    <w:rsid w:val="007E79C1"/>
    <w:rsid w:val="007F0D0D"/>
    <w:rsid w:val="007F0F77"/>
    <w:rsid w:val="007F1175"/>
    <w:rsid w:val="007F3777"/>
    <w:rsid w:val="007F58FB"/>
    <w:rsid w:val="00807290"/>
    <w:rsid w:val="008157D1"/>
    <w:rsid w:val="00815CA7"/>
    <w:rsid w:val="00832BCC"/>
    <w:rsid w:val="00837EF1"/>
    <w:rsid w:val="00846221"/>
    <w:rsid w:val="00847552"/>
    <w:rsid w:val="008522DE"/>
    <w:rsid w:val="00852648"/>
    <w:rsid w:val="0085461B"/>
    <w:rsid w:val="00857B00"/>
    <w:rsid w:val="0087255B"/>
    <w:rsid w:val="00876174"/>
    <w:rsid w:val="008929EF"/>
    <w:rsid w:val="00894707"/>
    <w:rsid w:val="00896D1E"/>
    <w:rsid w:val="008A37D2"/>
    <w:rsid w:val="008A5CA1"/>
    <w:rsid w:val="008B44B9"/>
    <w:rsid w:val="008C0E70"/>
    <w:rsid w:val="008C28D5"/>
    <w:rsid w:val="008C66F7"/>
    <w:rsid w:val="008D3DAD"/>
    <w:rsid w:val="008D4D06"/>
    <w:rsid w:val="008E181E"/>
    <w:rsid w:val="008E2BF4"/>
    <w:rsid w:val="008E79BD"/>
    <w:rsid w:val="008F2291"/>
    <w:rsid w:val="008F5461"/>
    <w:rsid w:val="0090295F"/>
    <w:rsid w:val="009108F9"/>
    <w:rsid w:val="009111E4"/>
    <w:rsid w:val="009136DE"/>
    <w:rsid w:val="0091698D"/>
    <w:rsid w:val="009273A3"/>
    <w:rsid w:val="00941667"/>
    <w:rsid w:val="00947634"/>
    <w:rsid w:val="009501D8"/>
    <w:rsid w:val="0095162B"/>
    <w:rsid w:val="00952446"/>
    <w:rsid w:val="00963DFF"/>
    <w:rsid w:val="00966345"/>
    <w:rsid w:val="00967275"/>
    <w:rsid w:val="00971E12"/>
    <w:rsid w:val="0098144E"/>
    <w:rsid w:val="00994F02"/>
    <w:rsid w:val="009B09E8"/>
    <w:rsid w:val="009B356E"/>
    <w:rsid w:val="009B486F"/>
    <w:rsid w:val="009D5EEC"/>
    <w:rsid w:val="009D5FE4"/>
    <w:rsid w:val="009E08A9"/>
    <w:rsid w:val="009E5196"/>
    <w:rsid w:val="009F64E9"/>
    <w:rsid w:val="00A02917"/>
    <w:rsid w:val="00A02D1A"/>
    <w:rsid w:val="00A20C54"/>
    <w:rsid w:val="00A214D5"/>
    <w:rsid w:val="00A24E36"/>
    <w:rsid w:val="00A36A57"/>
    <w:rsid w:val="00A43397"/>
    <w:rsid w:val="00A4512D"/>
    <w:rsid w:val="00A46016"/>
    <w:rsid w:val="00A5407C"/>
    <w:rsid w:val="00A71353"/>
    <w:rsid w:val="00A75B9D"/>
    <w:rsid w:val="00A77DE4"/>
    <w:rsid w:val="00A80F96"/>
    <w:rsid w:val="00A843F1"/>
    <w:rsid w:val="00A904DA"/>
    <w:rsid w:val="00A955DA"/>
    <w:rsid w:val="00A96966"/>
    <w:rsid w:val="00AA07E4"/>
    <w:rsid w:val="00AA0ACC"/>
    <w:rsid w:val="00AA3529"/>
    <w:rsid w:val="00AB04BB"/>
    <w:rsid w:val="00AB27CB"/>
    <w:rsid w:val="00AB27F7"/>
    <w:rsid w:val="00AB5C27"/>
    <w:rsid w:val="00AB5CD5"/>
    <w:rsid w:val="00AC4508"/>
    <w:rsid w:val="00AD4C72"/>
    <w:rsid w:val="00AD5A8D"/>
    <w:rsid w:val="00AD6500"/>
    <w:rsid w:val="00AE23BD"/>
    <w:rsid w:val="00AE4433"/>
    <w:rsid w:val="00AF13F6"/>
    <w:rsid w:val="00AF7DCE"/>
    <w:rsid w:val="00B05D9B"/>
    <w:rsid w:val="00B07B8B"/>
    <w:rsid w:val="00B4010D"/>
    <w:rsid w:val="00B41979"/>
    <w:rsid w:val="00B41F2B"/>
    <w:rsid w:val="00B43833"/>
    <w:rsid w:val="00B53BE7"/>
    <w:rsid w:val="00B62469"/>
    <w:rsid w:val="00B776F4"/>
    <w:rsid w:val="00B876E5"/>
    <w:rsid w:val="00BA23B1"/>
    <w:rsid w:val="00BA560F"/>
    <w:rsid w:val="00BB2C4C"/>
    <w:rsid w:val="00BB51B3"/>
    <w:rsid w:val="00BB6C62"/>
    <w:rsid w:val="00BC60F4"/>
    <w:rsid w:val="00BC6A1F"/>
    <w:rsid w:val="00BD54B6"/>
    <w:rsid w:val="00BD7436"/>
    <w:rsid w:val="00BF38C0"/>
    <w:rsid w:val="00BF747E"/>
    <w:rsid w:val="00C02851"/>
    <w:rsid w:val="00C05AAE"/>
    <w:rsid w:val="00C05CD0"/>
    <w:rsid w:val="00C13950"/>
    <w:rsid w:val="00C14D20"/>
    <w:rsid w:val="00C158D4"/>
    <w:rsid w:val="00C24D80"/>
    <w:rsid w:val="00C2595F"/>
    <w:rsid w:val="00C320E7"/>
    <w:rsid w:val="00C5001C"/>
    <w:rsid w:val="00C5318B"/>
    <w:rsid w:val="00C53B15"/>
    <w:rsid w:val="00C561A5"/>
    <w:rsid w:val="00C605BE"/>
    <w:rsid w:val="00C63C71"/>
    <w:rsid w:val="00C900C8"/>
    <w:rsid w:val="00C93072"/>
    <w:rsid w:val="00CA1029"/>
    <w:rsid w:val="00CB11F5"/>
    <w:rsid w:val="00CF0E9C"/>
    <w:rsid w:val="00CF1A93"/>
    <w:rsid w:val="00CF72E0"/>
    <w:rsid w:val="00D01424"/>
    <w:rsid w:val="00D03AAA"/>
    <w:rsid w:val="00D041A8"/>
    <w:rsid w:val="00D15D99"/>
    <w:rsid w:val="00D20179"/>
    <w:rsid w:val="00D26F46"/>
    <w:rsid w:val="00D27629"/>
    <w:rsid w:val="00D46E44"/>
    <w:rsid w:val="00D50678"/>
    <w:rsid w:val="00D55A3B"/>
    <w:rsid w:val="00D578DA"/>
    <w:rsid w:val="00D6191F"/>
    <w:rsid w:val="00D6390C"/>
    <w:rsid w:val="00D64B5A"/>
    <w:rsid w:val="00D64D35"/>
    <w:rsid w:val="00D67BC1"/>
    <w:rsid w:val="00D724D4"/>
    <w:rsid w:val="00D72694"/>
    <w:rsid w:val="00D73006"/>
    <w:rsid w:val="00D74521"/>
    <w:rsid w:val="00D7542D"/>
    <w:rsid w:val="00D75A45"/>
    <w:rsid w:val="00D81109"/>
    <w:rsid w:val="00D85535"/>
    <w:rsid w:val="00D8573D"/>
    <w:rsid w:val="00D85F73"/>
    <w:rsid w:val="00D86516"/>
    <w:rsid w:val="00D900E2"/>
    <w:rsid w:val="00D9055C"/>
    <w:rsid w:val="00D95BD2"/>
    <w:rsid w:val="00DA241D"/>
    <w:rsid w:val="00DA3BA2"/>
    <w:rsid w:val="00DA3BE1"/>
    <w:rsid w:val="00DC0759"/>
    <w:rsid w:val="00DC10EA"/>
    <w:rsid w:val="00DC1902"/>
    <w:rsid w:val="00DD3516"/>
    <w:rsid w:val="00DE3F55"/>
    <w:rsid w:val="00DE78E8"/>
    <w:rsid w:val="00DF0990"/>
    <w:rsid w:val="00DF33C0"/>
    <w:rsid w:val="00DF385D"/>
    <w:rsid w:val="00DF552A"/>
    <w:rsid w:val="00E0743D"/>
    <w:rsid w:val="00E10A66"/>
    <w:rsid w:val="00E20D1B"/>
    <w:rsid w:val="00E26215"/>
    <w:rsid w:val="00E301FE"/>
    <w:rsid w:val="00E361E0"/>
    <w:rsid w:val="00E4592D"/>
    <w:rsid w:val="00E47EFC"/>
    <w:rsid w:val="00E50EE5"/>
    <w:rsid w:val="00E55B4C"/>
    <w:rsid w:val="00E56107"/>
    <w:rsid w:val="00E5636B"/>
    <w:rsid w:val="00E70F5A"/>
    <w:rsid w:val="00E84A9E"/>
    <w:rsid w:val="00E91440"/>
    <w:rsid w:val="00E9555C"/>
    <w:rsid w:val="00EA1E7B"/>
    <w:rsid w:val="00EA3056"/>
    <w:rsid w:val="00EA6E66"/>
    <w:rsid w:val="00EC1CCB"/>
    <w:rsid w:val="00EC5B41"/>
    <w:rsid w:val="00ED4082"/>
    <w:rsid w:val="00EF366B"/>
    <w:rsid w:val="00EF4037"/>
    <w:rsid w:val="00F01CD5"/>
    <w:rsid w:val="00F07751"/>
    <w:rsid w:val="00F111C9"/>
    <w:rsid w:val="00F15990"/>
    <w:rsid w:val="00F16E84"/>
    <w:rsid w:val="00F1733F"/>
    <w:rsid w:val="00F17D54"/>
    <w:rsid w:val="00F20111"/>
    <w:rsid w:val="00F20364"/>
    <w:rsid w:val="00F27ECD"/>
    <w:rsid w:val="00F409A5"/>
    <w:rsid w:val="00F47DFD"/>
    <w:rsid w:val="00F53433"/>
    <w:rsid w:val="00F60631"/>
    <w:rsid w:val="00F6692E"/>
    <w:rsid w:val="00F76DE5"/>
    <w:rsid w:val="00F8236B"/>
    <w:rsid w:val="00F84B3E"/>
    <w:rsid w:val="00F92E6E"/>
    <w:rsid w:val="00F93289"/>
    <w:rsid w:val="00F938FF"/>
    <w:rsid w:val="00F94B75"/>
    <w:rsid w:val="00FB0A21"/>
    <w:rsid w:val="00FB3639"/>
    <w:rsid w:val="00FB603A"/>
    <w:rsid w:val="00FC10CD"/>
    <w:rsid w:val="00FC2129"/>
    <w:rsid w:val="00FC7489"/>
    <w:rsid w:val="00FD7FA0"/>
    <w:rsid w:val="00FE32AD"/>
    <w:rsid w:val="00FE4654"/>
    <w:rsid w:val="00FF2B17"/>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1664FFF"/>
  <w15:docId w15:val="{C4ADA5E5-6E4B-4AB9-91CA-61446BBB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f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04012B"/>
    <w:pPr>
      <w:suppressAutoHyphens/>
      <w:autoSpaceDN w:val="0"/>
      <w:spacing w:after="140" w:line="276" w:lineRule="auto"/>
      <w:textAlignment w:val="baseline"/>
    </w:pPr>
    <w:rPr>
      <w:rFonts w:ascii="Liberation Serif" w:eastAsia="Tahoma" w:hAnsi="Liberation Serif" w:cs="Nirmala UI"/>
      <w:kern w:val="3"/>
      <w:lang w:eastAsia="zh-CN" w:bidi="hi-IN"/>
    </w:rPr>
  </w:style>
  <w:style w:type="character" w:styleId="Textoennegrita">
    <w:name w:val="Strong"/>
    <w:basedOn w:val="Fuentedeprrafopredeter"/>
    <w:uiPriority w:val="22"/>
    <w:qFormat/>
    <w:rsid w:val="0076025E"/>
    <w:rPr>
      <w:b/>
      <w:bCs/>
    </w:rPr>
  </w:style>
  <w:style w:type="paragraph" w:customStyle="1" w:styleId="SECRETARIADELAFUNCIONPUBLICA">
    <w:name w:val="SECRETARIA DE LA FUNCION PUBLICA"/>
    <w:basedOn w:val="Normal"/>
    <w:qFormat/>
    <w:rsid w:val="00D72694"/>
    <w:rPr>
      <w:rFonts w:ascii="Arial" w:eastAsia="Batang" w:hAnsi="Arial" w:cs="Times New Roman"/>
      <w:kern w:val="2"/>
      <w:sz w:val="18"/>
      <w:szCs w:val="20"/>
      <w:lang w:val="es-ES"/>
    </w:rPr>
  </w:style>
  <w:style w:type="paragraph" w:styleId="Sinespaciado">
    <w:name w:val="No Spacing"/>
    <w:uiPriority w:val="1"/>
    <w:qFormat/>
    <w:rsid w:val="00B05D9B"/>
    <w:rPr>
      <w:rFonts w:eastAsiaTheme="minorEastAsia"/>
    </w:rPr>
  </w:style>
  <w:style w:type="paragraph" w:styleId="Revisin">
    <w:name w:val="Revision"/>
    <w:hidden/>
    <w:uiPriority w:val="99"/>
    <w:semiHidden/>
    <w:rsid w:val="00B41F2B"/>
    <w:rPr>
      <w:rFonts w:eastAsiaTheme="minorEastAsia"/>
    </w:rPr>
  </w:style>
  <w:style w:type="paragraph" w:customStyle="1" w:styleId="Textocomentario1">
    <w:name w:val="Texto comentario1"/>
    <w:basedOn w:val="Normal"/>
    <w:next w:val="Textocomentario"/>
    <w:uiPriority w:val="99"/>
    <w:unhideWhenUsed/>
    <w:rsid w:val="007F1175"/>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852">
      <w:bodyDiv w:val="1"/>
      <w:marLeft w:val="0"/>
      <w:marRight w:val="0"/>
      <w:marTop w:val="0"/>
      <w:marBottom w:val="0"/>
      <w:divBdr>
        <w:top w:val="none" w:sz="0" w:space="0" w:color="auto"/>
        <w:left w:val="none" w:sz="0" w:space="0" w:color="auto"/>
        <w:bottom w:val="none" w:sz="0" w:space="0" w:color="auto"/>
        <w:right w:val="none" w:sz="0" w:space="0" w:color="auto"/>
      </w:divBdr>
    </w:div>
    <w:div w:id="493112050">
      <w:bodyDiv w:val="1"/>
      <w:marLeft w:val="0"/>
      <w:marRight w:val="0"/>
      <w:marTop w:val="0"/>
      <w:marBottom w:val="0"/>
      <w:divBdr>
        <w:top w:val="none" w:sz="0" w:space="0" w:color="auto"/>
        <w:left w:val="none" w:sz="0" w:space="0" w:color="auto"/>
        <w:bottom w:val="none" w:sz="0" w:space="0" w:color="auto"/>
        <w:right w:val="none" w:sz="0" w:space="0" w:color="auto"/>
      </w:divBdr>
      <w:divsChild>
        <w:div w:id="1261256183">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8173">
      <w:bodyDiv w:val="1"/>
      <w:marLeft w:val="0"/>
      <w:marRight w:val="0"/>
      <w:marTop w:val="0"/>
      <w:marBottom w:val="0"/>
      <w:divBdr>
        <w:top w:val="none" w:sz="0" w:space="0" w:color="auto"/>
        <w:left w:val="none" w:sz="0" w:space="0" w:color="auto"/>
        <w:bottom w:val="none" w:sz="0" w:space="0" w:color="auto"/>
        <w:right w:val="none" w:sz="0" w:space="0" w:color="auto"/>
      </w:divBdr>
    </w:div>
    <w:div w:id="1009261275">
      <w:bodyDiv w:val="1"/>
      <w:marLeft w:val="0"/>
      <w:marRight w:val="0"/>
      <w:marTop w:val="0"/>
      <w:marBottom w:val="0"/>
      <w:divBdr>
        <w:top w:val="none" w:sz="0" w:space="0" w:color="auto"/>
        <w:left w:val="none" w:sz="0" w:space="0" w:color="auto"/>
        <w:bottom w:val="none" w:sz="0" w:space="0" w:color="auto"/>
        <w:right w:val="none" w:sz="0" w:space="0" w:color="auto"/>
      </w:divBdr>
    </w:div>
    <w:div w:id="1495560967">
      <w:bodyDiv w:val="1"/>
      <w:marLeft w:val="0"/>
      <w:marRight w:val="0"/>
      <w:marTop w:val="0"/>
      <w:marBottom w:val="0"/>
      <w:divBdr>
        <w:top w:val="none" w:sz="0" w:space="0" w:color="auto"/>
        <w:left w:val="none" w:sz="0" w:space="0" w:color="auto"/>
        <w:bottom w:val="none" w:sz="0" w:space="0" w:color="auto"/>
        <w:right w:val="none" w:sz="0" w:space="0" w:color="auto"/>
      </w:divBdr>
      <w:divsChild>
        <w:div w:id="1263150757">
          <w:marLeft w:val="0"/>
          <w:marRight w:val="0"/>
          <w:marTop w:val="0"/>
          <w:marBottom w:val="101"/>
          <w:divBdr>
            <w:top w:val="none" w:sz="0" w:space="0" w:color="auto"/>
            <w:left w:val="none" w:sz="0" w:space="0" w:color="auto"/>
            <w:bottom w:val="none" w:sz="0" w:space="0" w:color="auto"/>
            <w:right w:val="none" w:sz="0" w:space="0" w:color="auto"/>
          </w:divBdr>
        </w:div>
        <w:div w:id="192958857">
          <w:marLeft w:val="0"/>
          <w:marRight w:val="0"/>
          <w:marTop w:val="0"/>
          <w:marBottom w:val="101"/>
          <w:divBdr>
            <w:top w:val="none" w:sz="0" w:space="0" w:color="auto"/>
            <w:left w:val="none" w:sz="0" w:space="0" w:color="auto"/>
            <w:bottom w:val="none" w:sz="0" w:space="0" w:color="auto"/>
            <w:right w:val="none" w:sz="0" w:space="0" w:color="auto"/>
          </w:divBdr>
        </w:div>
        <w:div w:id="245770594">
          <w:marLeft w:val="0"/>
          <w:marRight w:val="0"/>
          <w:marTop w:val="0"/>
          <w:marBottom w:val="101"/>
          <w:divBdr>
            <w:top w:val="none" w:sz="0" w:space="0" w:color="auto"/>
            <w:left w:val="none" w:sz="0" w:space="0" w:color="auto"/>
            <w:bottom w:val="none" w:sz="0" w:space="0" w:color="auto"/>
            <w:right w:val="none" w:sz="0" w:space="0" w:color="auto"/>
          </w:divBdr>
        </w:div>
        <w:div w:id="609899271">
          <w:marLeft w:val="0"/>
          <w:marRight w:val="0"/>
          <w:marTop w:val="0"/>
          <w:marBottom w:val="101"/>
          <w:divBdr>
            <w:top w:val="none" w:sz="0" w:space="0" w:color="auto"/>
            <w:left w:val="none" w:sz="0" w:space="0" w:color="auto"/>
            <w:bottom w:val="none" w:sz="0" w:space="0" w:color="auto"/>
            <w:right w:val="none" w:sz="0" w:space="0" w:color="auto"/>
          </w:divBdr>
        </w:div>
      </w:divsChild>
    </w:div>
    <w:div w:id="195201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s.wikipedia.org/wiki/Grafo" TargetMode="External"/><Relationship Id="rId4" Type="http://schemas.openxmlformats.org/officeDocument/2006/relationships/styles" Target="styles.xml"/><Relationship Id="rId9" Type="http://schemas.openxmlformats.org/officeDocument/2006/relationships/hyperlink" Target="mailto:elda.soto.oic@funcionpublica.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p0GXBlJ8AE9/pL6nrmXeNgDtg==">AMUW2mVp5TdG4SuBen45G+35wIz13/FhldvS1MO/ikqlgdFDT5QRdIJpZoEtOODdoowBjjpftuSl0FKwHl+k3RcL0m3LVlW3PqDI/wxl6IRZ1ahiGEg9+PKz7o/SAIFXw2k8cPOZCJ5PKghGuLw4Syfq9NPE7jk2kQ==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043176-0224-4090-911F-931E23C6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22558</Words>
  <Characters>128583</Characters>
  <Application>Microsoft Office Word</Application>
  <DocSecurity>0</DocSecurity>
  <Lines>1071</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Zapotitla Salazar, Enrique</cp:lastModifiedBy>
  <cp:revision>2</cp:revision>
  <cp:lastPrinted>2024-02-19T20:04:00Z</cp:lastPrinted>
  <dcterms:created xsi:type="dcterms:W3CDTF">2024-02-19T20:07:00Z</dcterms:created>
  <dcterms:modified xsi:type="dcterms:W3CDTF">2024-02-19T20:07:00Z</dcterms:modified>
</cp:coreProperties>
</file>