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D2490" w14:textId="77777777" w:rsidR="00656E48" w:rsidRPr="00A3324A" w:rsidRDefault="00786205" w:rsidP="004336FD">
      <w:pPr>
        <w:ind w:left="2880" w:hanging="2160"/>
        <w:jc w:val="center"/>
        <w:rPr>
          <w:rFonts w:ascii="Montserrat" w:eastAsia="Montserrat" w:hAnsi="Montserrat" w:cs="Montserrat"/>
          <w:b/>
          <w:sz w:val="18"/>
          <w:szCs w:val="18"/>
        </w:rPr>
      </w:pPr>
      <w:r w:rsidRPr="00A3324A">
        <w:rPr>
          <w:rFonts w:ascii="Montserrat" w:eastAsia="Montserrat" w:hAnsi="Montserrat" w:cs="Montserrat"/>
          <w:b/>
          <w:sz w:val="18"/>
          <w:szCs w:val="18"/>
        </w:rPr>
        <w:t>ACTA DE LA VIGÉS</w:t>
      </w:r>
      <w:r w:rsidR="00656E48" w:rsidRPr="00A3324A">
        <w:rPr>
          <w:rFonts w:ascii="Montserrat" w:eastAsia="Montserrat" w:hAnsi="Montserrat" w:cs="Montserrat"/>
          <w:b/>
          <w:sz w:val="18"/>
          <w:szCs w:val="18"/>
        </w:rPr>
        <w:t xml:space="preserve">IMA </w:t>
      </w:r>
      <w:r w:rsidR="0000104C" w:rsidRPr="00A3324A">
        <w:rPr>
          <w:rFonts w:ascii="Montserrat" w:eastAsia="Montserrat" w:hAnsi="Montserrat" w:cs="Montserrat"/>
          <w:b/>
          <w:sz w:val="18"/>
          <w:szCs w:val="18"/>
        </w:rPr>
        <w:t>SEX</w:t>
      </w:r>
      <w:r w:rsidR="003F526C" w:rsidRPr="00A3324A">
        <w:rPr>
          <w:rFonts w:ascii="Montserrat" w:eastAsia="Montserrat" w:hAnsi="Montserrat" w:cs="Montserrat"/>
          <w:b/>
          <w:sz w:val="18"/>
          <w:szCs w:val="18"/>
        </w:rPr>
        <w:t>T</w:t>
      </w:r>
      <w:r w:rsidR="00366104" w:rsidRPr="00A3324A">
        <w:rPr>
          <w:rFonts w:ascii="Montserrat" w:eastAsia="Montserrat" w:hAnsi="Montserrat" w:cs="Montserrat"/>
          <w:b/>
          <w:sz w:val="18"/>
          <w:szCs w:val="18"/>
        </w:rPr>
        <w:t xml:space="preserve">A </w:t>
      </w:r>
      <w:r w:rsidR="00656E48" w:rsidRPr="00A3324A">
        <w:rPr>
          <w:rFonts w:ascii="Montserrat" w:eastAsia="Montserrat" w:hAnsi="Montserrat" w:cs="Montserrat"/>
          <w:b/>
          <w:sz w:val="18"/>
          <w:szCs w:val="18"/>
        </w:rPr>
        <w:t>SESIÓN ORDINARIA COMITÉ DE TRANSPARENCIA</w:t>
      </w:r>
    </w:p>
    <w:p w14:paraId="5040915C" w14:textId="77777777" w:rsidR="00656E48" w:rsidRPr="00A3324A" w:rsidRDefault="00656E48" w:rsidP="00656E48">
      <w:pPr>
        <w:ind w:left="720"/>
        <w:jc w:val="center"/>
        <w:rPr>
          <w:rFonts w:ascii="Montserrat" w:eastAsia="Montserrat" w:hAnsi="Montserrat" w:cs="Montserrat"/>
          <w:b/>
          <w:sz w:val="18"/>
          <w:szCs w:val="18"/>
        </w:rPr>
      </w:pPr>
    </w:p>
    <w:p w14:paraId="58156996" w14:textId="77777777" w:rsidR="00656E48" w:rsidRPr="00A3324A" w:rsidRDefault="00656E48" w:rsidP="00656E48">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En la Ciudad de México, a las 11:00 horas del </w:t>
      </w:r>
      <w:r w:rsidR="0000104C" w:rsidRPr="00A3324A">
        <w:rPr>
          <w:rFonts w:ascii="Montserrat" w:eastAsia="Montserrat" w:hAnsi="Montserrat" w:cs="Montserrat"/>
          <w:sz w:val="18"/>
          <w:szCs w:val="18"/>
        </w:rPr>
        <w:t>10</w:t>
      </w:r>
      <w:r w:rsidRPr="00A3324A">
        <w:rPr>
          <w:rFonts w:ascii="Montserrat" w:eastAsia="Montserrat" w:hAnsi="Montserrat" w:cs="Montserrat"/>
          <w:sz w:val="18"/>
          <w:szCs w:val="18"/>
        </w:rPr>
        <w:t xml:space="preserve"> de </w:t>
      </w:r>
      <w:r w:rsidR="00366104" w:rsidRPr="00A3324A">
        <w:rPr>
          <w:rFonts w:ascii="Montserrat" w:eastAsia="Montserrat" w:hAnsi="Montserrat" w:cs="Montserrat"/>
          <w:sz w:val="18"/>
          <w:szCs w:val="18"/>
        </w:rPr>
        <w:t>ju</w:t>
      </w:r>
      <w:r w:rsidR="00743EB5" w:rsidRPr="00A3324A">
        <w:rPr>
          <w:rFonts w:ascii="Montserrat" w:eastAsia="Montserrat" w:hAnsi="Montserrat" w:cs="Montserrat"/>
          <w:sz w:val="18"/>
          <w:szCs w:val="18"/>
        </w:rPr>
        <w:t>l</w:t>
      </w:r>
      <w:r w:rsidR="00366104" w:rsidRPr="00A3324A">
        <w:rPr>
          <w:rFonts w:ascii="Montserrat" w:eastAsia="Montserrat" w:hAnsi="Montserrat" w:cs="Montserrat"/>
          <w:sz w:val="18"/>
          <w:szCs w:val="18"/>
        </w:rPr>
        <w:t>i</w:t>
      </w:r>
      <w:r w:rsidR="00AE6C43" w:rsidRPr="00A3324A">
        <w:rPr>
          <w:rFonts w:ascii="Montserrat" w:eastAsia="Montserrat" w:hAnsi="Montserrat" w:cs="Montserrat"/>
          <w:sz w:val="18"/>
          <w:szCs w:val="18"/>
        </w:rPr>
        <w:t>o</w:t>
      </w:r>
      <w:r w:rsidRPr="00A3324A">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00104C" w:rsidRPr="00A3324A">
        <w:rPr>
          <w:rFonts w:ascii="Montserrat" w:eastAsia="Montserrat" w:hAnsi="Montserrat" w:cs="Montserrat"/>
          <w:sz w:val="18"/>
          <w:szCs w:val="18"/>
        </w:rPr>
        <w:t>5</w:t>
      </w:r>
      <w:r w:rsidRPr="00A3324A">
        <w:rPr>
          <w:rFonts w:ascii="Montserrat" w:eastAsia="Montserrat" w:hAnsi="Montserrat" w:cs="Montserrat"/>
          <w:sz w:val="18"/>
          <w:szCs w:val="18"/>
        </w:rPr>
        <w:t xml:space="preserve"> de </w:t>
      </w:r>
      <w:r w:rsidR="00743EB5" w:rsidRPr="00A3324A">
        <w:rPr>
          <w:rFonts w:ascii="Montserrat" w:eastAsia="Montserrat" w:hAnsi="Montserrat" w:cs="Montserrat"/>
          <w:sz w:val="18"/>
          <w:szCs w:val="18"/>
        </w:rPr>
        <w:t>jul</w:t>
      </w:r>
      <w:r w:rsidR="00496648" w:rsidRPr="00A3324A">
        <w:rPr>
          <w:rFonts w:ascii="Montserrat" w:eastAsia="Montserrat" w:hAnsi="Montserrat" w:cs="Montserrat"/>
          <w:sz w:val="18"/>
          <w:szCs w:val="18"/>
        </w:rPr>
        <w:t>i</w:t>
      </w:r>
      <w:r w:rsidR="00AC2809" w:rsidRPr="00A3324A">
        <w:rPr>
          <w:rFonts w:ascii="Montserrat" w:eastAsia="Montserrat" w:hAnsi="Montserrat" w:cs="Montserrat"/>
          <w:sz w:val="18"/>
          <w:szCs w:val="18"/>
        </w:rPr>
        <w:t>o</w:t>
      </w:r>
      <w:r w:rsidRPr="00A3324A">
        <w:rPr>
          <w:rFonts w:ascii="Montserrat" w:eastAsia="Montserrat" w:hAnsi="Montserrat" w:cs="Montserrat"/>
          <w:sz w:val="18"/>
          <w:szCs w:val="18"/>
        </w:rPr>
        <w:t xml:space="preserve"> de 2024, para celebra</w:t>
      </w:r>
      <w:r w:rsidR="00786205" w:rsidRPr="00A3324A">
        <w:rPr>
          <w:rFonts w:ascii="Montserrat" w:eastAsia="Montserrat" w:hAnsi="Montserrat" w:cs="Montserrat"/>
          <w:sz w:val="18"/>
          <w:szCs w:val="18"/>
        </w:rPr>
        <w:t>r la Vigés</w:t>
      </w:r>
      <w:r w:rsidRPr="00A3324A">
        <w:rPr>
          <w:rFonts w:ascii="Montserrat" w:eastAsia="Montserrat" w:hAnsi="Montserrat" w:cs="Montserrat"/>
          <w:sz w:val="18"/>
          <w:szCs w:val="18"/>
        </w:rPr>
        <w:t xml:space="preserve">ima </w:t>
      </w:r>
      <w:r w:rsidR="0000104C" w:rsidRPr="00A3324A">
        <w:rPr>
          <w:rFonts w:ascii="Montserrat" w:eastAsia="Montserrat" w:hAnsi="Montserrat" w:cs="Montserrat"/>
          <w:sz w:val="18"/>
          <w:szCs w:val="18"/>
        </w:rPr>
        <w:t>Sex</w:t>
      </w:r>
      <w:r w:rsidR="003F526C" w:rsidRPr="00A3324A">
        <w:rPr>
          <w:rFonts w:ascii="Montserrat" w:eastAsia="Montserrat" w:hAnsi="Montserrat" w:cs="Montserrat"/>
          <w:sz w:val="18"/>
          <w:szCs w:val="18"/>
        </w:rPr>
        <w:t>t</w:t>
      </w:r>
      <w:r w:rsidR="00366104" w:rsidRPr="00A3324A">
        <w:rPr>
          <w:rFonts w:ascii="Montserrat" w:eastAsia="Montserrat" w:hAnsi="Montserrat" w:cs="Montserrat"/>
          <w:sz w:val="18"/>
          <w:szCs w:val="18"/>
        </w:rPr>
        <w:t xml:space="preserve">a </w:t>
      </w:r>
      <w:r w:rsidRPr="00A3324A">
        <w:rPr>
          <w:rFonts w:ascii="Montserrat" w:eastAsia="Montserrat" w:hAnsi="Montserrat" w:cs="Montserrat"/>
          <w:sz w:val="18"/>
          <w:szCs w:val="18"/>
        </w:rPr>
        <w:t>Sesión Ordinaria del Comité de Transparencia, el Secretario Técnico verificó la asistencia, de los siguientes integrantes del Comité:</w:t>
      </w:r>
    </w:p>
    <w:p w14:paraId="4880804D" w14:textId="77777777" w:rsidR="00656E48" w:rsidRPr="00A3324A" w:rsidRDefault="00656E48" w:rsidP="00656E48">
      <w:pPr>
        <w:jc w:val="both"/>
        <w:rPr>
          <w:rFonts w:ascii="Montserrat" w:eastAsia="Montserrat" w:hAnsi="Montserrat" w:cs="Montserrat"/>
          <w:sz w:val="18"/>
          <w:szCs w:val="18"/>
        </w:rPr>
      </w:pPr>
    </w:p>
    <w:p w14:paraId="04C6D787" w14:textId="77777777" w:rsidR="00656E48" w:rsidRPr="00A3324A" w:rsidRDefault="00656E48" w:rsidP="00656E48">
      <w:pPr>
        <w:ind w:left="700"/>
        <w:jc w:val="both"/>
        <w:rPr>
          <w:rFonts w:ascii="Montserrat" w:eastAsia="Montserrat" w:hAnsi="Montserrat" w:cs="Montserrat"/>
          <w:b/>
          <w:sz w:val="18"/>
          <w:szCs w:val="18"/>
        </w:rPr>
      </w:pPr>
      <w:r w:rsidRPr="00A3324A">
        <w:rPr>
          <w:rFonts w:ascii="Montserrat" w:eastAsia="Montserrat" w:hAnsi="Montserrat" w:cs="Montserrat"/>
          <w:b/>
          <w:sz w:val="18"/>
          <w:szCs w:val="18"/>
        </w:rPr>
        <w:t>1. Grethel Alejandra Pilgram Santos</w:t>
      </w:r>
    </w:p>
    <w:p w14:paraId="5B470971" w14:textId="77777777" w:rsidR="00DD56B0" w:rsidRPr="00A3324A" w:rsidRDefault="00DD56B0" w:rsidP="00DD56B0">
      <w:pPr>
        <w:ind w:left="700"/>
        <w:jc w:val="both"/>
        <w:rPr>
          <w:rFonts w:ascii="Montserrat" w:eastAsia="Montserrat" w:hAnsi="Montserrat" w:cs="Montserrat"/>
          <w:sz w:val="18"/>
          <w:szCs w:val="18"/>
        </w:rPr>
      </w:pPr>
      <w:r w:rsidRPr="00A3324A">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4F42251E" w14:textId="77777777" w:rsidR="00656E48" w:rsidRPr="00A3324A" w:rsidRDefault="00656E48" w:rsidP="00656E48">
      <w:pPr>
        <w:ind w:left="700"/>
        <w:jc w:val="both"/>
        <w:rPr>
          <w:rFonts w:ascii="Montserrat" w:eastAsia="Montserrat" w:hAnsi="Montserrat" w:cs="Montserrat"/>
          <w:sz w:val="18"/>
          <w:szCs w:val="18"/>
        </w:rPr>
      </w:pPr>
    </w:p>
    <w:p w14:paraId="3796CD69" w14:textId="77777777" w:rsidR="00656E48" w:rsidRPr="00A3324A" w:rsidRDefault="00656E48" w:rsidP="00656E48">
      <w:pPr>
        <w:ind w:left="700"/>
        <w:jc w:val="both"/>
        <w:rPr>
          <w:rFonts w:ascii="Montserrat" w:eastAsia="Montserrat" w:hAnsi="Montserrat" w:cs="Montserrat"/>
          <w:b/>
          <w:sz w:val="18"/>
          <w:szCs w:val="18"/>
        </w:rPr>
      </w:pPr>
      <w:r w:rsidRPr="00A3324A">
        <w:rPr>
          <w:rFonts w:ascii="Montserrat" w:eastAsia="Montserrat" w:hAnsi="Montserrat" w:cs="Montserrat"/>
          <w:b/>
          <w:sz w:val="18"/>
          <w:szCs w:val="18"/>
        </w:rPr>
        <w:t>2. Mtra. María de la Luz Padilla Díaz</w:t>
      </w:r>
    </w:p>
    <w:p w14:paraId="2F5302FF" w14:textId="77777777" w:rsidR="00DD56B0" w:rsidRPr="00A3324A" w:rsidRDefault="00DD56B0" w:rsidP="00DD56B0">
      <w:pPr>
        <w:ind w:left="700"/>
        <w:jc w:val="both"/>
        <w:rPr>
          <w:rFonts w:ascii="Montserrat" w:eastAsia="Montserrat" w:hAnsi="Montserrat" w:cs="Montserrat"/>
          <w:sz w:val="18"/>
          <w:szCs w:val="18"/>
        </w:rPr>
      </w:pPr>
      <w:r w:rsidRPr="00A3324A">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A3324A">
        <w:rPr>
          <w:rFonts w:ascii="Montserrat" w:eastAsia="Montserrat" w:hAnsi="Montserrat" w:cs="Montserrat"/>
          <w:sz w:val="18"/>
          <w:szCs w:val="18"/>
        </w:rPr>
        <w:t xml:space="preserve">, </w:t>
      </w:r>
      <w:r w:rsidRPr="00A3324A">
        <w:rPr>
          <w:rFonts w:ascii="Montserrat" w:eastAsia="Montserrat" w:hAnsi="Montserrat" w:cs="Montserrat"/>
          <w:sz w:val="18"/>
          <w:szCs w:val="18"/>
        </w:rPr>
        <w:t xml:space="preserve">inciso a), de los Lineamientos de actuación del Comité de Transparencia. </w:t>
      </w:r>
    </w:p>
    <w:p w14:paraId="1EA6BFEA" w14:textId="77777777" w:rsidR="00656E48" w:rsidRPr="00A3324A" w:rsidRDefault="00656E48" w:rsidP="00656E48">
      <w:pPr>
        <w:ind w:left="700"/>
        <w:jc w:val="both"/>
        <w:rPr>
          <w:rFonts w:ascii="Montserrat" w:eastAsia="Montserrat" w:hAnsi="Montserrat" w:cs="Montserrat"/>
          <w:sz w:val="18"/>
          <w:szCs w:val="18"/>
        </w:rPr>
      </w:pPr>
    </w:p>
    <w:p w14:paraId="7E1D2E39" w14:textId="77777777" w:rsidR="00656E48" w:rsidRPr="00A3324A" w:rsidRDefault="00656E48" w:rsidP="00656E48">
      <w:pPr>
        <w:ind w:left="700"/>
        <w:jc w:val="both"/>
        <w:rPr>
          <w:rFonts w:ascii="Montserrat" w:eastAsia="Montserrat" w:hAnsi="Montserrat" w:cs="Montserrat"/>
          <w:b/>
          <w:sz w:val="18"/>
          <w:szCs w:val="18"/>
        </w:rPr>
      </w:pPr>
      <w:r w:rsidRPr="00A3324A">
        <w:rPr>
          <w:rFonts w:ascii="Montserrat" w:eastAsia="Montserrat" w:hAnsi="Montserrat" w:cs="Montserrat"/>
          <w:b/>
          <w:sz w:val="18"/>
          <w:szCs w:val="18"/>
        </w:rPr>
        <w:t>3. L.C. Carlos Carrera Guerrero</w:t>
      </w:r>
    </w:p>
    <w:p w14:paraId="40834614" w14:textId="77777777" w:rsidR="00DD56B0" w:rsidRPr="00A3324A" w:rsidRDefault="00DD56B0" w:rsidP="00DD56B0">
      <w:pPr>
        <w:ind w:left="700"/>
        <w:jc w:val="both"/>
        <w:rPr>
          <w:rFonts w:ascii="Montserrat" w:eastAsia="Montserrat" w:hAnsi="Montserrat" w:cs="Montserrat"/>
          <w:b/>
          <w:sz w:val="18"/>
          <w:szCs w:val="18"/>
        </w:rPr>
      </w:pPr>
      <w:r w:rsidRPr="00A3324A">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07245366" w14:textId="77777777" w:rsidR="00656E48" w:rsidRPr="00A3324A" w:rsidRDefault="00656E48" w:rsidP="00656E48">
      <w:pPr>
        <w:ind w:left="2160" w:firstLine="720"/>
        <w:jc w:val="both"/>
        <w:rPr>
          <w:rFonts w:ascii="Montserrat" w:eastAsia="Montserrat" w:hAnsi="Montserrat" w:cs="Montserrat"/>
          <w:b/>
          <w:sz w:val="18"/>
          <w:szCs w:val="18"/>
        </w:rPr>
      </w:pPr>
    </w:p>
    <w:p w14:paraId="17A01346" w14:textId="77777777" w:rsidR="00656E48" w:rsidRPr="00A3324A" w:rsidRDefault="00656E48" w:rsidP="00656E48">
      <w:pPr>
        <w:ind w:left="2160" w:firstLine="720"/>
        <w:jc w:val="both"/>
        <w:rPr>
          <w:rFonts w:ascii="Montserrat" w:eastAsia="Montserrat" w:hAnsi="Montserrat" w:cs="Montserrat"/>
          <w:b/>
          <w:sz w:val="18"/>
          <w:szCs w:val="18"/>
        </w:rPr>
      </w:pPr>
      <w:r w:rsidRPr="00A3324A">
        <w:rPr>
          <w:rFonts w:ascii="Montserrat" w:eastAsia="Montserrat" w:hAnsi="Montserrat" w:cs="Montserrat"/>
          <w:b/>
          <w:sz w:val="18"/>
          <w:szCs w:val="18"/>
        </w:rPr>
        <w:t>PRIMER PUNTO DEL ORDEN DEL DÍA</w:t>
      </w:r>
    </w:p>
    <w:p w14:paraId="73102624" w14:textId="77777777" w:rsidR="00656E48" w:rsidRPr="00A3324A" w:rsidRDefault="00656E48" w:rsidP="00656E48">
      <w:pPr>
        <w:ind w:left="2160" w:firstLine="720"/>
        <w:jc w:val="both"/>
        <w:rPr>
          <w:rFonts w:ascii="Montserrat" w:eastAsia="Montserrat" w:hAnsi="Montserrat" w:cs="Montserrat"/>
          <w:b/>
          <w:sz w:val="18"/>
          <w:szCs w:val="18"/>
        </w:rPr>
      </w:pPr>
    </w:p>
    <w:p w14:paraId="4D941861" w14:textId="77777777" w:rsidR="00656E48" w:rsidRPr="00A3324A" w:rsidRDefault="00656E48" w:rsidP="00656E48">
      <w:pPr>
        <w:jc w:val="both"/>
        <w:rPr>
          <w:rFonts w:ascii="Montserrat" w:eastAsia="Montserrat" w:hAnsi="Montserrat" w:cs="Montserrat"/>
          <w:sz w:val="18"/>
          <w:szCs w:val="18"/>
        </w:rPr>
      </w:pPr>
      <w:r w:rsidRPr="00A3324A">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45783142" w14:textId="77777777" w:rsidR="00656E48" w:rsidRPr="00A3324A" w:rsidRDefault="00656E48" w:rsidP="00656E48">
      <w:pPr>
        <w:jc w:val="both"/>
        <w:rPr>
          <w:rFonts w:ascii="Montserrat" w:eastAsia="Montserrat" w:hAnsi="Montserrat" w:cs="Montserrat"/>
          <w:sz w:val="18"/>
          <w:szCs w:val="18"/>
        </w:rPr>
      </w:pPr>
    </w:p>
    <w:p w14:paraId="2F0679A9" w14:textId="77777777" w:rsidR="00656E48" w:rsidRPr="00A3324A" w:rsidRDefault="00656E48" w:rsidP="00656E48">
      <w:pPr>
        <w:ind w:left="720"/>
        <w:jc w:val="both"/>
        <w:rPr>
          <w:rFonts w:ascii="Montserrat" w:eastAsia="Montserrat" w:hAnsi="Montserrat" w:cs="Montserrat"/>
          <w:sz w:val="18"/>
          <w:szCs w:val="18"/>
        </w:rPr>
      </w:pPr>
      <w:r w:rsidRPr="00A3324A">
        <w:rPr>
          <w:rFonts w:ascii="Montserrat" w:eastAsia="Montserrat" w:hAnsi="Montserrat" w:cs="Montserrat"/>
          <w:b/>
          <w:sz w:val="18"/>
          <w:szCs w:val="18"/>
        </w:rPr>
        <w:t xml:space="preserve">I. Lectura y, en su caso, aprobación del orden del día </w:t>
      </w:r>
    </w:p>
    <w:p w14:paraId="26760337" w14:textId="77777777" w:rsidR="00656E48" w:rsidRPr="00A3324A" w:rsidRDefault="00656E48" w:rsidP="00656E48">
      <w:pPr>
        <w:ind w:left="792"/>
        <w:jc w:val="both"/>
        <w:rPr>
          <w:rFonts w:ascii="Montserrat" w:eastAsia="Montserrat" w:hAnsi="Montserrat" w:cs="Montserrat"/>
          <w:b/>
          <w:sz w:val="18"/>
          <w:szCs w:val="18"/>
        </w:rPr>
      </w:pPr>
    </w:p>
    <w:p w14:paraId="18661F03" w14:textId="77777777" w:rsidR="00656E48" w:rsidRPr="00A3324A" w:rsidRDefault="00656E48" w:rsidP="00656E48">
      <w:pPr>
        <w:ind w:left="720"/>
        <w:jc w:val="both"/>
        <w:rPr>
          <w:rFonts w:ascii="Montserrat" w:eastAsia="Montserrat" w:hAnsi="Montserrat" w:cs="Montserrat"/>
          <w:b/>
          <w:sz w:val="18"/>
          <w:szCs w:val="18"/>
        </w:rPr>
      </w:pPr>
      <w:r w:rsidRPr="00A3324A">
        <w:rPr>
          <w:rFonts w:ascii="Montserrat" w:eastAsia="Montserrat" w:hAnsi="Montserrat" w:cs="Montserrat"/>
          <w:b/>
          <w:sz w:val="18"/>
          <w:szCs w:val="18"/>
        </w:rPr>
        <w:t>II. Análisis de las solicitudes de acceso a la información</w:t>
      </w:r>
    </w:p>
    <w:p w14:paraId="0FD98D08" w14:textId="77777777" w:rsidR="00060509" w:rsidRPr="00A3324A" w:rsidRDefault="00060509" w:rsidP="00060509">
      <w:pPr>
        <w:pStyle w:val="Prrafodelista"/>
        <w:widowControl w:val="0"/>
        <w:ind w:left="2835"/>
        <w:jc w:val="both"/>
        <w:rPr>
          <w:rFonts w:ascii="Montserrat" w:eastAsia="Montserrat" w:hAnsi="Montserrat" w:cs="Montserrat"/>
          <w:sz w:val="18"/>
          <w:szCs w:val="18"/>
        </w:rPr>
      </w:pPr>
    </w:p>
    <w:p w14:paraId="4CD7DA2A" w14:textId="77777777" w:rsidR="003D4379" w:rsidRPr="00A3324A" w:rsidRDefault="00656E48" w:rsidP="000F75D0">
      <w:pPr>
        <w:pStyle w:val="Prrafodelista"/>
        <w:numPr>
          <w:ilvl w:val="0"/>
          <w:numId w:val="7"/>
        </w:numPr>
        <w:jc w:val="both"/>
        <w:rPr>
          <w:rFonts w:ascii="Montserrat" w:eastAsia="Montserrat" w:hAnsi="Montserrat" w:cs="Montserrat"/>
          <w:sz w:val="18"/>
          <w:szCs w:val="18"/>
        </w:rPr>
      </w:pPr>
      <w:r w:rsidRPr="00A3324A">
        <w:rPr>
          <w:rFonts w:ascii="Montserrat" w:eastAsia="Montserrat" w:hAnsi="Montserrat" w:cs="Montserrat"/>
          <w:b/>
          <w:sz w:val="18"/>
          <w:szCs w:val="18"/>
        </w:rPr>
        <w:t xml:space="preserve">Respuestas a solicitudes de acceso a la información en las que se analizará la clasificación de confidencialidad </w:t>
      </w:r>
    </w:p>
    <w:p w14:paraId="0FD94C03" w14:textId="77777777" w:rsidR="00BE5C67" w:rsidRPr="00A3324A" w:rsidRDefault="00BE5C67" w:rsidP="00BE5C67">
      <w:pPr>
        <w:pStyle w:val="Prrafodelista"/>
        <w:ind w:left="1080"/>
        <w:jc w:val="both"/>
        <w:rPr>
          <w:rFonts w:ascii="Montserrat" w:eastAsia="Montserrat" w:hAnsi="Montserrat" w:cs="Montserrat"/>
          <w:sz w:val="18"/>
          <w:szCs w:val="18"/>
        </w:rPr>
      </w:pPr>
    </w:p>
    <w:p w14:paraId="1E45BEE5" w14:textId="77777777" w:rsidR="00AD7E21" w:rsidRPr="00A3324A" w:rsidRDefault="00AD7E21" w:rsidP="00837956">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330026524001710</w:t>
      </w:r>
    </w:p>
    <w:p w14:paraId="74B92CAF" w14:textId="77777777" w:rsidR="00996F7C" w:rsidRPr="00A3324A" w:rsidRDefault="00996F7C" w:rsidP="00837956">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330026524001741</w:t>
      </w:r>
    </w:p>
    <w:p w14:paraId="7EF41913" w14:textId="77777777" w:rsidR="003D4379" w:rsidRPr="00A3324A" w:rsidRDefault="003D4379" w:rsidP="000F75D0">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w:t>
      </w:r>
      <w:r w:rsidR="00834AF5" w:rsidRPr="00A3324A">
        <w:rPr>
          <w:rFonts w:ascii="Montserrat" w:eastAsia="Montserrat" w:hAnsi="Montserrat" w:cs="Montserrat"/>
          <w:sz w:val="18"/>
          <w:szCs w:val="18"/>
        </w:rPr>
        <w:t>755</w:t>
      </w:r>
    </w:p>
    <w:p w14:paraId="7572F67E" w14:textId="77777777" w:rsidR="00B20DF0" w:rsidRPr="00A3324A" w:rsidRDefault="00E63F33" w:rsidP="000F75D0">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w:t>
      </w:r>
      <w:r w:rsidR="007F4797" w:rsidRPr="00A3324A">
        <w:rPr>
          <w:rFonts w:ascii="Montserrat" w:eastAsia="Montserrat" w:hAnsi="Montserrat" w:cs="Montserrat"/>
          <w:sz w:val="18"/>
          <w:szCs w:val="18"/>
        </w:rPr>
        <w:t>1</w:t>
      </w:r>
      <w:r w:rsidR="00834AF5" w:rsidRPr="00A3324A">
        <w:rPr>
          <w:rFonts w:ascii="Montserrat" w:eastAsia="Montserrat" w:hAnsi="Montserrat" w:cs="Montserrat"/>
          <w:sz w:val="18"/>
          <w:szCs w:val="18"/>
        </w:rPr>
        <w:t>756</w:t>
      </w:r>
    </w:p>
    <w:p w14:paraId="56674512" w14:textId="77777777" w:rsidR="00BE5C67" w:rsidRPr="00A3324A" w:rsidRDefault="00BE5C67" w:rsidP="000F75D0">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w:t>
      </w:r>
      <w:r w:rsidR="00834AF5" w:rsidRPr="00A3324A">
        <w:rPr>
          <w:rFonts w:ascii="Montserrat" w:eastAsia="Montserrat" w:hAnsi="Montserrat" w:cs="Montserrat"/>
          <w:sz w:val="18"/>
          <w:szCs w:val="18"/>
        </w:rPr>
        <w:t>795</w:t>
      </w:r>
    </w:p>
    <w:p w14:paraId="52D1A2C6"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330026524001812</w:t>
      </w:r>
    </w:p>
    <w:p w14:paraId="4F5E5A99"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330026524001813</w:t>
      </w:r>
    </w:p>
    <w:p w14:paraId="71C68329"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330026524001814</w:t>
      </w:r>
    </w:p>
    <w:p w14:paraId="67A2A517"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lastRenderedPageBreak/>
        <w:t>Folio 330026524001815</w:t>
      </w:r>
    </w:p>
    <w:p w14:paraId="65A46474"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330026524001816</w:t>
      </w:r>
    </w:p>
    <w:p w14:paraId="6EAEB511"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330026524001817</w:t>
      </w:r>
    </w:p>
    <w:p w14:paraId="3F6541D7"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330026524001818</w:t>
      </w:r>
    </w:p>
    <w:p w14:paraId="2A9BA7E7"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330026524001819</w:t>
      </w:r>
    </w:p>
    <w:p w14:paraId="308517BE"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330026524001820</w:t>
      </w:r>
    </w:p>
    <w:p w14:paraId="7CECB128"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330026524001821</w:t>
      </w:r>
    </w:p>
    <w:p w14:paraId="1F554345"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330026524001822</w:t>
      </w:r>
    </w:p>
    <w:p w14:paraId="25026BBC"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330026524001823</w:t>
      </w:r>
    </w:p>
    <w:p w14:paraId="68EBD194"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330026524001824</w:t>
      </w:r>
    </w:p>
    <w:p w14:paraId="39D40324"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330026524001825</w:t>
      </w:r>
    </w:p>
    <w:p w14:paraId="158956E5"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330026524001826</w:t>
      </w:r>
    </w:p>
    <w:p w14:paraId="50D7485C"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330026524001827</w:t>
      </w:r>
    </w:p>
    <w:p w14:paraId="6DFFE1F6"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330026524001828</w:t>
      </w:r>
    </w:p>
    <w:p w14:paraId="0C8C93D4"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330026524001829</w:t>
      </w:r>
    </w:p>
    <w:p w14:paraId="080FF06E"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330026524001830</w:t>
      </w:r>
    </w:p>
    <w:p w14:paraId="66875937"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330026524001831</w:t>
      </w:r>
    </w:p>
    <w:p w14:paraId="71768817"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330026524001832</w:t>
      </w:r>
    </w:p>
    <w:p w14:paraId="6B4FD6E2" w14:textId="77777777" w:rsidR="004F3133" w:rsidRPr="00A3324A" w:rsidRDefault="004F3133" w:rsidP="004F3133">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330026524001833</w:t>
      </w:r>
    </w:p>
    <w:p w14:paraId="70F3981B" w14:textId="77777777" w:rsidR="00834AF5" w:rsidRPr="00A3324A" w:rsidRDefault="00834AF5" w:rsidP="00834AF5">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330026524001853</w:t>
      </w:r>
    </w:p>
    <w:p w14:paraId="4C1F3553" w14:textId="77777777" w:rsidR="00834AF5" w:rsidRPr="00A3324A" w:rsidRDefault="00834AF5" w:rsidP="00837956">
      <w:pPr>
        <w:pStyle w:val="Prrafodelista"/>
        <w:widowControl w:val="0"/>
        <w:numPr>
          <w:ilvl w:val="0"/>
          <w:numId w:val="4"/>
        </w:numPr>
        <w:ind w:left="2835" w:hanging="283"/>
        <w:jc w:val="both"/>
        <w:rPr>
          <w:rFonts w:ascii="Montserrat" w:eastAsia="Montserrat" w:hAnsi="Montserrat" w:cs="Montserrat"/>
          <w:sz w:val="18"/>
          <w:szCs w:val="18"/>
        </w:rPr>
      </w:pPr>
      <w:r w:rsidRPr="00A3324A">
        <w:rPr>
          <w:rFonts w:ascii="Montserrat" w:eastAsia="Montserrat" w:hAnsi="Montserrat" w:cs="Montserrat"/>
          <w:sz w:val="18"/>
          <w:szCs w:val="18"/>
        </w:rPr>
        <w:t>Folio 330026524001</w:t>
      </w:r>
      <w:r w:rsidR="00996F7C" w:rsidRPr="00A3324A">
        <w:rPr>
          <w:rFonts w:ascii="Montserrat" w:eastAsia="Montserrat" w:hAnsi="Montserrat" w:cs="Montserrat"/>
          <w:sz w:val="18"/>
          <w:szCs w:val="18"/>
        </w:rPr>
        <w:t>923</w:t>
      </w:r>
    </w:p>
    <w:p w14:paraId="644D922F" w14:textId="77777777" w:rsidR="00BE5C67" w:rsidRPr="00A3324A" w:rsidRDefault="00BE5C67" w:rsidP="00A17D0D">
      <w:pPr>
        <w:widowControl w:val="0"/>
        <w:jc w:val="both"/>
        <w:rPr>
          <w:rFonts w:ascii="Montserrat" w:eastAsia="Montserrat" w:hAnsi="Montserrat" w:cs="Montserrat"/>
          <w:sz w:val="18"/>
          <w:szCs w:val="18"/>
        </w:rPr>
      </w:pPr>
    </w:p>
    <w:p w14:paraId="0EEDF789" w14:textId="7570FD77" w:rsidR="00656E48" w:rsidRPr="00A3324A" w:rsidRDefault="00823DF9" w:rsidP="00D83E23">
      <w:pPr>
        <w:ind w:firstLine="720"/>
        <w:jc w:val="both"/>
        <w:rPr>
          <w:rFonts w:ascii="Montserrat" w:eastAsia="Montserrat" w:hAnsi="Montserrat" w:cs="Montserrat"/>
          <w:b/>
          <w:sz w:val="18"/>
          <w:szCs w:val="18"/>
        </w:rPr>
      </w:pPr>
      <w:r w:rsidRPr="00A3324A">
        <w:rPr>
          <w:rFonts w:ascii="Montserrat" w:eastAsia="Montserrat" w:hAnsi="Montserrat" w:cs="Montserrat"/>
          <w:b/>
          <w:sz w:val="18"/>
          <w:szCs w:val="18"/>
        </w:rPr>
        <w:t>B</w:t>
      </w:r>
      <w:r w:rsidR="00656E48" w:rsidRPr="00A3324A">
        <w:rPr>
          <w:rFonts w:ascii="Montserrat" w:eastAsia="Montserrat" w:hAnsi="Montserrat" w:cs="Montserrat"/>
          <w:b/>
          <w:sz w:val="18"/>
          <w:szCs w:val="18"/>
        </w:rPr>
        <w:t>. Respuestas a solicitudes de acceso a la información en las que se analizará la versión pública</w:t>
      </w:r>
    </w:p>
    <w:p w14:paraId="3306E18F" w14:textId="54A97EC4" w:rsidR="00823DF9" w:rsidRPr="00A3324A" w:rsidRDefault="00823DF9" w:rsidP="00823DF9">
      <w:pPr>
        <w:widowControl w:val="0"/>
        <w:ind w:left="2835"/>
        <w:jc w:val="both"/>
        <w:rPr>
          <w:rFonts w:ascii="Montserrat" w:eastAsia="Montserrat" w:hAnsi="Montserrat" w:cs="Montserrat"/>
          <w:sz w:val="18"/>
          <w:szCs w:val="18"/>
        </w:rPr>
      </w:pPr>
    </w:p>
    <w:p w14:paraId="619FBD7D" w14:textId="1B1FEE55" w:rsidR="00BE5C67" w:rsidRPr="00A3324A" w:rsidRDefault="00951399" w:rsidP="00672547">
      <w:pPr>
        <w:widowControl w:val="0"/>
        <w:numPr>
          <w:ilvl w:val="0"/>
          <w:numId w:val="2"/>
        </w:numPr>
        <w:ind w:left="2835" w:hanging="285"/>
        <w:jc w:val="both"/>
        <w:rPr>
          <w:rFonts w:ascii="Montserrat" w:eastAsia="Montserrat" w:hAnsi="Montserrat" w:cs="Montserrat"/>
          <w:sz w:val="18"/>
          <w:szCs w:val="18"/>
        </w:rPr>
      </w:pPr>
      <w:r w:rsidRPr="00A3324A">
        <w:rPr>
          <w:rFonts w:ascii="Montserrat" w:eastAsia="Montserrat" w:hAnsi="Montserrat" w:cs="Montserrat"/>
          <w:sz w:val="18"/>
          <w:szCs w:val="18"/>
        </w:rPr>
        <w:t>Folio 330026524001</w:t>
      </w:r>
      <w:r w:rsidR="008333E2" w:rsidRPr="00A3324A">
        <w:rPr>
          <w:rFonts w:ascii="Montserrat" w:eastAsia="Montserrat" w:hAnsi="Montserrat" w:cs="Montserrat"/>
          <w:sz w:val="18"/>
          <w:szCs w:val="18"/>
        </w:rPr>
        <w:t>798</w:t>
      </w:r>
    </w:p>
    <w:p w14:paraId="4835412C" w14:textId="77777777" w:rsidR="00BE5C67" w:rsidRPr="00A3324A" w:rsidRDefault="00BE5C67" w:rsidP="00BE5C67">
      <w:pPr>
        <w:widowControl w:val="0"/>
        <w:ind w:left="2835"/>
        <w:jc w:val="both"/>
        <w:rPr>
          <w:rFonts w:ascii="Montserrat" w:eastAsia="Montserrat" w:hAnsi="Montserrat" w:cs="Montserrat"/>
          <w:sz w:val="18"/>
          <w:szCs w:val="18"/>
        </w:rPr>
      </w:pPr>
    </w:p>
    <w:p w14:paraId="3E1209E1" w14:textId="77777777" w:rsidR="00656E48" w:rsidRPr="00A3324A" w:rsidRDefault="00656E48" w:rsidP="00656E48">
      <w:pPr>
        <w:ind w:left="720"/>
        <w:jc w:val="both"/>
        <w:rPr>
          <w:rFonts w:ascii="Montserrat" w:eastAsia="Montserrat" w:hAnsi="Montserrat" w:cs="Montserrat"/>
          <w:sz w:val="18"/>
          <w:szCs w:val="18"/>
        </w:rPr>
      </w:pPr>
      <w:r w:rsidRPr="00A3324A">
        <w:rPr>
          <w:rFonts w:ascii="Montserrat" w:eastAsia="Montserrat" w:hAnsi="Montserrat" w:cs="Montserrat"/>
          <w:b/>
          <w:sz w:val="18"/>
          <w:szCs w:val="18"/>
        </w:rPr>
        <w:t>III. Análisis de solicitudes de ejercicio de los derechos de acceso, rectificación, cancelación y oposición (ARCO) de datos personales</w:t>
      </w:r>
    </w:p>
    <w:p w14:paraId="5511CEDC" w14:textId="77777777" w:rsidR="00656E48" w:rsidRPr="00A3324A" w:rsidRDefault="00656E48" w:rsidP="00656E48">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2739AAC3" w14:textId="77777777" w:rsidR="005C0E31" w:rsidRPr="00A3324A" w:rsidRDefault="005C0E31" w:rsidP="000F75D0">
      <w:pPr>
        <w:pStyle w:val="Prrafodelista"/>
        <w:widowControl w:val="0"/>
        <w:numPr>
          <w:ilvl w:val="0"/>
          <w:numId w:val="5"/>
        </w:numPr>
        <w:jc w:val="both"/>
        <w:rPr>
          <w:rFonts w:ascii="Montserrat" w:eastAsia="Montserrat" w:hAnsi="Montserrat" w:cs="Montserrat"/>
          <w:sz w:val="18"/>
          <w:szCs w:val="18"/>
        </w:rPr>
      </w:pPr>
      <w:r w:rsidRPr="00A3324A">
        <w:rPr>
          <w:rFonts w:ascii="Montserrat" w:eastAsia="Montserrat" w:hAnsi="Montserrat" w:cs="Montserrat"/>
          <w:sz w:val="18"/>
          <w:szCs w:val="18"/>
        </w:rPr>
        <w:t>Folio 330026524001720</w:t>
      </w:r>
    </w:p>
    <w:p w14:paraId="6A58B056" w14:textId="77777777" w:rsidR="005C0E31" w:rsidRPr="00A3324A" w:rsidRDefault="005C0E31" w:rsidP="000F75D0">
      <w:pPr>
        <w:pStyle w:val="Prrafodelista"/>
        <w:widowControl w:val="0"/>
        <w:numPr>
          <w:ilvl w:val="0"/>
          <w:numId w:val="5"/>
        </w:numPr>
        <w:jc w:val="both"/>
        <w:rPr>
          <w:rFonts w:ascii="Montserrat" w:eastAsia="Montserrat" w:hAnsi="Montserrat" w:cs="Montserrat"/>
          <w:sz w:val="18"/>
          <w:szCs w:val="18"/>
        </w:rPr>
      </w:pPr>
      <w:r w:rsidRPr="00A3324A">
        <w:rPr>
          <w:rFonts w:ascii="Montserrat" w:eastAsia="Montserrat" w:hAnsi="Montserrat" w:cs="Montserrat"/>
          <w:sz w:val="18"/>
          <w:szCs w:val="18"/>
        </w:rPr>
        <w:t>Folio 330026524001781</w:t>
      </w:r>
    </w:p>
    <w:p w14:paraId="6771C79B" w14:textId="77777777" w:rsidR="00E877F1" w:rsidRPr="00A3324A" w:rsidRDefault="00E877F1" w:rsidP="00672547">
      <w:pPr>
        <w:pStyle w:val="Prrafodelista"/>
        <w:widowControl w:val="0"/>
        <w:numPr>
          <w:ilvl w:val="0"/>
          <w:numId w:val="5"/>
        </w:numPr>
        <w:jc w:val="both"/>
        <w:rPr>
          <w:rFonts w:ascii="Montserrat" w:eastAsia="Montserrat" w:hAnsi="Montserrat" w:cs="Montserrat"/>
          <w:sz w:val="18"/>
          <w:szCs w:val="18"/>
        </w:rPr>
      </w:pPr>
      <w:r w:rsidRPr="00A3324A">
        <w:rPr>
          <w:rFonts w:ascii="Montserrat" w:eastAsia="Montserrat" w:hAnsi="Montserrat" w:cs="Montserrat"/>
          <w:sz w:val="18"/>
          <w:szCs w:val="18"/>
        </w:rPr>
        <w:t>Folio 330026524001</w:t>
      </w:r>
      <w:r w:rsidR="002C0FDB" w:rsidRPr="00A3324A">
        <w:rPr>
          <w:rFonts w:ascii="Montserrat" w:eastAsia="Montserrat" w:hAnsi="Montserrat" w:cs="Montserrat"/>
          <w:sz w:val="18"/>
          <w:szCs w:val="18"/>
        </w:rPr>
        <w:t>794</w:t>
      </w:r>
    </w:p>
    <w:p w14:paraId="13036286" w14:textId="77777777" w:rsidR="00BE5C67" w:rsidRPr="00A3324A" w:rsidRDefault="00BE5C67" w:rsidP="00BE5C67">
      <w:pPr>
        <w:pStyle w:val="Prrafodelista"/>
        <w:widowControl w:val="0"/>
        <w:ind w:left="2880"/>
        <w:jc w:val="both"/>
        <w:rPr>
          <w:rFonts w:ascii="Montserrat" w:eastAsia="Montserrat" w:hAnsi="Montserrat" w:cs="Montserrat"/>
          <w:sz w:val="18"/>
          <w:szCs w:val="18"/>
        </w:rPr>
      </w:pPr>
    </w:p>
    <w:p w14:paraId="03E760A9" w14:textId="77777777" w:rsidR="00BE5C67" w:rsidRPr="00A3324A" w:rsidRDefault="00BE5C67" w:rsidP="00BE5C67">
      <w:pPr>
        <w:ind w:left="720"/>
        <w:jc w:val="both"/>
        <w:rPr>
          <w:rFonts w:ascii="Montserrat" w:eastAsia="Montserrat" w:hAnsi="Montserrat" w:cs="Montserrat"/>
          <w:b/>
          <w:sz w:val="18"/>
          <w:szCs w:val="18"/>
        </w:rPr>
      </w:pPr>
      <w:r w:rsidRPr="00A3324A">
        <w:rPr>
          <w:rFonts w:ascii="Montserrat" w:eastAsia="Montserrat" w:hAnsi="Montserrat" w:cs="Montserrat"/>
          <w:b/>
          <w:sz w:val="18"/>
          <w:szCs w:val="18"/>
        </w:rPr>
        <w:t xml:space="preserve">IV. Cumplimiento a recurso de revisión INAI </w:t>
      </w:r>
    </w:p>
    <w:p w14:paraId="5E73ECCA" w14:textId="77777777" w:rsidR="00BE5C67" w:rsidRPr="00A3324A" w:rsidRDefault="00BE5C67" w:rsidP="00BE5C67">
      <w:pPr>
        <w:ind w:left="720"/>
        <w:jc w:val="both"/>
        <w:rPr>
          <w:rFonts w:ascii="Montserrat" w:eastAsia="Montserrat" w:hAnsi="Montserrat" w:cs="Montserrat"/>
          <w:b/>
          <w:sz w:val="18"/>
          <w:szCs w:val="18"/>
        </w:rPr>
      </w:pPr>
    </w:p>
    <w:p w14:paraId="204FE078" w14:textId="77777777" w:rsidR="004743B0" w:rsidRPr="00A3324A" w:rsidRDefault="004743B0" w:rsidP="00BE5C67">
      <w:pPr>
        <w:widowControl w:val="0"/>
        <w:numPr>
          <w:ilvl w:val="3"/>
          <w:numId w:val="3"/>
        </w:numPr>
        <w:jc w:val="both"/>
        <w:rPr>
          <w:rFonts w:ascii="Montserrat" w:eastAsia="Montserrat" w:hAnsi="Montserrat" w:cs="Montserrat"/>
          <w:sz w:val="18"/>
          <w:szCs w:val="18"/>
        </w:rPr>
      </w:pPr>
      <w:r w:rsidRPr="00A3324A">
        <w:rPr>
          <w:rFonts w:ascii="Montserrat" w:eastAsia="Montserrat" w:hAnsi="Montserrat" w:cs="Montserrat"/>
          <w:sz w:val="18"/>
          <w:szCs w:val="18"/>
        </w:rPr>
        <w:t>Folio 33002652400</w:t>
      </w:r>
      <w:r w:rsidR="00D772D0" w:rsidRPr="00A3324A">
        <w:rPr>
          <w:rFonts w:ascii="Montserrat" w:eastAsia="Montserrat" w:hAnsi="Montserrat" w:cs="Montserrat"/>
          <w:sz w:val="18"/>
          <w:szCs w:val="18"/>
        </w:rPr>
        <w:t>09</w:t>
      </w:r>
      <w:r w:rsidR="00203782" w:rsidRPr="00A3324A">
        <w:rPr>
          <w:rFonts w:ascii="Montserrat" w:eastAsia="Montserrat" w:hAnsi="Montserrat" w:cs="Montserrat"/>
          <w:sz w:val="18"/>
          <w:szCs w:val="18"/>
        </w:rPr>
        <w:t>10</w:t>
      </w:r>
      <w:r w:rsidRPr="00A3324A">
        <w:rPr>
          <w:rFonts w:ascii="Montserrat" w:eastAsia="Montserrat" w:hAnsi="Montserrat" w:cs="Montserrat"/>
          <w:sz w:val="18"/>
          <w:szCs w:val="18"/>
        </w:rPr>
        <w:t xml:space="preserve">  </w:t>
      </w:r>
      <w:r w:rsidR="003064AC" w:rsidRPr="00A3324A">
        <w:rPr>
          <w:rFonts w:ascii="Montserrat" w:eastAsia="Montserrat" w:hAnsi="Montserrat" w:cs="Montserrat"/>
          <w:sz w:val="18"/>
          <w:szCs w:val="18"/>
        </w:rPr>
        <w:t xml:space="preserve">  </w:t>
      </w:r>
      <w:r w:rsidRPr="00A3324A">
        <w:rPr>
          <w:rFonts w:ascii="Montserrat" w:eastAsia="Montserrat" w:hAnsi="Montserrat" w:cs="Montserrat"/>
          <w:sz w:val="18"/>
          <w:szCs w:val="18"/>
        </w:rPr>
        <w:t>RRA</w:t>
      </w:r>
      <w:r w:rsidR="00D772D0" w:rsidRPr="00A3324A">
        <w:rPr>
          <w:rFonts w:ascii="Montserrat" w:eastAsia="Montserrat" w:hAnsi="Montserrat" w:cs="Montserrat"/>
          <w:sz w:val="18"/>
          <w:szCs w:val="18"/>
        </w:rPr>
        <w:t xml:space="preserve"> 70</w:t>
      </w:r>
      <w:r w:rsidR="00203782" w:rsidRPr="00A3324A">
        <w:rPr>
          <w:rFonts w:ascii="Montserrat" w:eastAsia="Montserrat" w:hAnsi="Montserrat" w:cs="Montserrat"/>
          <w:sz w:val="18"/>
          <w:szCs w:val="18"/>
        </w:rPr>
        <w:t>38</w:t>
      </w:r>
      <w:r w:rsidRPr="00A3324A">
        <w:rPr>
          <w:rFonts w:ascii="Montserrat" w:eastAsia="Montserrat" w:hAnsi="Montserrat" w:cs="Montserrat"/>
          <w:sz w:val="18"/>
          <w:szCs w:val="18"/>
        </w:rPr>
        <w:t>/24</w:t>
      </w:r>
    </w:p>
    <w:p w14:paraId="33632254" w14:textId="77777777" w:rsidR="00BE5C67" w:rsidRPr="00A3324A" w:rsidRDefault="00BE5C67" w:rsidP="00BE5C67">
      <w:pPr>
        <w:widowControl w:val="0"/>
        <w:numPr>
          <w:ilvl w:val="3"/>
          <w:numId w:val="3"/>
        </w:numPr>
        <w:jc w:val="both"/>
        <w:rPr>
          <w:rFonts w:ascii="Montserrat" w:eastAsia="Montserrat" w:hAnsi="Montserrat" w:cs="Montserrat"/>
          <w:sz w:val="18"/>
          <w:szCs w:val="18"/>
        </w:rPr>
      </w:pPr>
      <w:r w:rsidRPr="00A3324A">
        <w:rPr>
          <w:rFonts w:ascii="Montserrat" w:eastAsia="Montserrat" w:hAnsi="Montserrat" w:cs="Montserrat"/>
          <w:sz w:val="18"/>
          <w:szCs w:val="18"/>
        </w:rPr>
        <w:t>Folio 33002652400</w:t>
      </w:r>
      <w:r w:rsidR="00203782" w:rsidRPr="00A3324A">
        <w:rPr>
          <w:rFonts w:ascii="Montserrat" w:eastAsia="Montserrat" w:hAnsi="Montserrat" w:cs="Montserrat"/>
          <w:sz w:val="18"/>
          <w:szCs w:val="18"/>
        </w:rPr>
        <w:t>0931</w:t>
      </w:r>
      <w:r w:rsidRPr="00A3324A">
        <w:rPr>
          <w:rFonts w:ascii="Montserrat" w:eastAsia="Montserrat" w:hAnsi="Montserrat" w:cs="Montserrat"/>
          <w:sz w:val="18"/>
          <w:szCs w:val="18"/>
        </w:rPr>
        <w:t xml:space="preserve"> </w:t>
      </w:r>
      <w:r w:rsidR="00203782" w:rsidRPr="00A3324A">
        <w:rPr>
          <w:rFonts w:ascii="Montserrat" w:eastAsia="Montserrat" w:hAnsi="Montserrat" w:cs="Montserrat"/>
          <w:sz w:val="18"/>
          <w:szCs w:val="18"/>
        </w:rPr>
        <w:t xml:space="preserve">  </w:t>
      </w:r>
      <w:r w:rsidRPr="00A3324A">
        <w:rPr>
          <w:rFonts w:ascii="Montserrat" w:eastAsia="Montserrat" w:hAnsi="Montserrat" w:cs="Montserrat"/>
          <w:sz w:val="18"/>
          <w:szCs w:val="18"/>
        </w:rPr>
        <w:t xml:space="preserve"> RRA</w:t>
      </w:r>
      <w:r w:rsidR="00203782" w:rsidRPr="00A3324A">
        <w:rPr>
          <w:rFonts w:ascii="Montserrat" w:eastAsia="Montserrat" w:hAnsi="Montserrat" w:cs="Montserrat"/>
          <w:sz w:val="18"/>
          <w:szCs w:val="18"/>
        </w:rPr>
        <w:t xml:space="preserve"> 7047</w:t>
      </w:r>
      <w:r w:rsidRPr="00A3324A">
        <w:rPr>
          <w:rFonts w:ascii="Montserrat" w:eastAsia="Montserrat" w:hAnsi="Montserrat" w:cs="Montserrat"/>
          <w:sz w:val="18"/>
          <w:szCs w:val="18"/>
        </w:rPr>
        <w:t>/24</w:t>
      </w:r>
    </w:p>
    <w:p w14:paraId="7D28B5F9" w14:textId="77777777" w:rsidR="00BE5C67" w:rsidRPr="00A3324A" w:rsidRDefault="00BE5C67" w:rsidP="00672547">
      <w:pPr>
        <w:widowControl w:val="0"/>
        <w:numPr>
          <w:ilvl w:val="3"/>
          <w:numId w:val="3"/>
        </w:numPr>
        <w:jc w:val="both"/>
        <w:rPr>
          <w:rFonts w:ascii="Montserrat" w:eastAsia="Montserrat" w:hAnsi="Montserrat" w:cs="Montserrat"/>
          <w:sz w:val="18"/>
          <w:szCs w:val="18"/>
        </w:rPr>
      </w:pPr>
      <w:r w:rsidRPr="00A3324A">
        <w:rPr>
          <w:rFonts w:ascii="Montserrat" w:eastAsia="Montserrat" w:hAnsi="Montserrat" w:cs="Montserrat"/>
          <w:sz w:val="18"/>
          <w:szCs w:val="18"/>
        </w:rPr>
        <w:t>Folio 33002652400</w:t>
      </w:r>
      <w:r w:rsidR="00203782" w:rsidRPr="00A3324A">
        <w:rPr>
          <w:rFonts w:ascii="Montserrat" w:eastAsia="Montserrat" w:hAnsi="Montserrat" w:cs="Montserrat"/>
          <w:sz w:val="18"/>
          <w:szCs w:val="18"/>
        </w:rPr>
        <w:t>0983</w:t>
      </w:r>
      <w:r w:rsidRPr="00A3324A">
        <w:rPr>
          <w:rFonts w:ascii="Montserrat" w:eastAsia="Montserrat" w:hAnsi="Montserrat" w:cs="Montserrat"/>
          <w:sz w:val="18"/>
          <w:szCs w:val="18"/>
        </w:rPr>
        <w:t xml:space="preserve">   </w:t>
      </w:r>
      <w:r w:rsidR="0000104C" w:rsidRPr="00A3324A">
        <w:rPr>
          <w:rFonts w:ascii="Montserrat" w:eastAsia="Montserrat" w:hAnsi="Montserrat" w:cs="Montserrat"/>
          <w:sz w:val="18"/>
          <w:szCs w:val="18"/>
        </w:rPr>
        <w:t>R</w:t>
      </w:r>
      <w:r w:rsidRPr="00A3324A">
        <w:rPr>
          <w:rFonts w:ascii="Montserrat" w:eastAsia="Montserrat" w:hAnsi="Montserrat" w:cs="Montserrat"/>
          <w:sz w:val="18"/>
          <w:szCs w:val="18"/>
        </w:rPr>
        <w:t>RA</w:t>
      </w:r>
      <w:r w:rsidR="00203782" w:rsidRPr="00A3324A">
        <w:rPr>
          <w:rFonts w:ascii="Montserrat" w:eastAsia="Montserrat" w:hAnsi="Montserrat" w:cs="Montserrat"/>
          <w:sz w:val="18"/>
          <w:szCs w:val="18"/>
        </w:rPr>
        <w:t xml:space="preserve"> 7051</w:t>
      </w:r>
      <w:r w:rsidRPr="00A3324A">
        <w:rPr>
          <w:rFonts w:ascii="Montserrat" w:eastAsia="Montserrat" w:hAnsi="Montserrat" w:cs="Montserrat"/>
          <w:sz w:val="18"/>
          <w:szCs w:val="18"/>
        </w:rPr>
        <w:t>/24</w:t>
      </w:r>
    </w:p>
    <w:p w14:paraId="1DD9F9E9" w14:textId="77777777" w:rsidR="004C1504" w:rsidRPr="00A3324A" w:rsidRDefault="004C1504" w:rsidP="004C1504">
      <w:pPr>
        <w:pStyle w:val="Prrafodelista"/>
        <w:widowControl w:val="0"/>
        <w:ind w:left="2880"/>
        <w:jc w:val="both"/>
        <w:rPr>
          <w:rFonts w:ascii="Montserrat" w:eastAsia="Montserrat" w:hAnsi="Montserrat" w:cs="Montserrat"/>
          <w:sz w:val="18"/>
          <w:szCs w:val="18"/>
        </w:rPr>
      </w:pPr>
    </w:p>
    <w:p w14:paraId="4E551B36" w14:textId="77777777" w:rsidR="00656E48" w:rsidRPr="00A3324A" w:rsidRDefault="004C1504" w:rsidP="00656E48">
      <w:pPr>
        <w:ind w:left="720"/>
        <w:jc w:val="both"/>
        <w:rPr>
          <w:rFonts w:ascii="Montserrat" w:eastAsia="Montserrat" w:hAnsi="Montserrat" w:cs="Montserrat"/>
          <w:b/>
          <w:sz w:val="18"/>
          <w:szCs w:val="18"/>
        </w:rPr>
      </w:pPr>
      <w:r w:rsidRPr="00A3324A">
        <w:rPr>
          <w:rFonts w:ascii="Montserrat" w:eastAsia="Montserrat" w:hAnsi="Montserrat" w:cs="Montserrat"/>
          <w:b/>
          <w:sz w:val="18"/>
          <w:szCs w:val="18"/>
        </w:rPr>
        <w:t xml:space="preserve">V. </w:t>
      </w:r>
      <w:r w:rsidR="00656E48" w:rsidRPr="00A3324A">
        <w:rPr>
          <w:rFonts w:ascii="Montserrat" w:eastAsia="Montserrat" w:hAnsi="Montserrat" w:cs="Montserrat"/>
          <w:b/>
          <w:sz w:val="18"/>
          <w:szCs w:val="18"/>
        </w:rPr>
        <w:t>Solicitudes de acceso a la información en las que se analizará la ampliación de plazo para dar respuesta</w:t>
      </w:r>
    </w:p>
    <w:p w14:paraId="3201CFF8" w14:textId="77777777" w:rsidR="00162C71" w:rsidRPr="00A3324A" w:rsidRDefault="00A0645A"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r w:rsidR="00162C71" w:rsidRPr="00A3324A">
        <w:rPr>
          <w:rFonts w:ascii="Montserrat" w:eastAsia="Montserrat" w:hAnsi="Montserrat" w:cs="Montserrat"/>
          <w:sz w:val="18"/>
          <w:szCs w:val="18"/>
        </w:rPr>
        <w:t>Folio 330026524001773</w:t>
      </w:r>
    </w:p>
    <w:p w14:paraId="0A941F69" w14:textId="77777777" w:rsidR="00A0645A" w:rsidRPr="00A3324A" w:rsidRDefault="00162C71"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r w:rsidR="00A0645A" w:rsidRPr="00A3324A">
        <w:rPr>
          <w:rFonts w:ascii="Montserrat" w:eastAsia="Montserrat" w:hAnsi="Montserrat" w:cs="Montserrat"/>
          <w:sz w:val="18"/>
          <w:szCs w:val="18"/>
        </w:rPr>
        <w:t>Folio 33002652400</w:t>
      </w:r>
      <w:r w:rsidR="003F526C"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789</w:t>
      </w:r>
    </w:p>
    <w:p w14:paraId="75B53FDB" w14:textId="48ADFDED" w:rsidR="00656E48" w:rsidRPr="00A3324A" w:rsidRDefault="00656E48" w:rsidP="00060509">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w:t>
      </w:r>
      <w:r w:rsidR="0000104C"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791</w:t>
      </w:r>
    </w:p>
    <w:p w14:paraId="55F35193" w14:textId="0759F7EF" w:rsidR="00771C6A" w:rsidRPr="00A3324A" w:rsidRDefault="00771C6A" w:rsidP="00060509">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330026523001797</w:t>
      </w:r>
    </w:p>
    <w:p w14:paraId="455FA6AD" w14:textId="77777777" w:rsidR="00656E48" w:rsidRPr="00A3324A" w:rsidRDefault="00656E48"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w:t>
      </w:r>
      <w:r w:rsidR="00951399"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799</w:t>
      </w:r>
    </w:p>
    <w:p w14:paraId="018A06E7" w14:textId="77777777" w:rsidR="00A17D0D" w:rsidRPr="00A3324A" w:rsidRDefault="00A17D0D"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800</w:t>
      </w:r>
    </w:p>
    <w:p w14:paraId="27378D68" w14:textId="77777777" w:rsidR="00162C71" w:rsidRPr="00A3324A" w:rsidRDefault="00162C71"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330026524001801</w:t>
      </w:r>
    </w:p>
    <w:p w14:paraId="19389F2F" w14:textId="77777777" w:rsidR="00656E48" w:rsidRPr="00A3324A" w:rsidRDefault="00656E48"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w:t>
      </w:r>
      <w:r w:rsidR="00951399"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803</w:t>
      </w:r>
    </w:p>
    <w:p w14:paraId="2C3F893B" w14:textId="77777777" w:rsidR="00656E48" w:rsidRPr="00A3324A" w:rsidRDefault="00656E48"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w:t>
      </w:r>
      <w:r w:rsidR="00951399"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804</w:t>
      </w:r>
    </w:p>
    <w:p w14:paraId="1C8072A4" w14:textId="77777777" w:rsidR="004743B0" w:rsidRPr="00A3324A" w:rsidRDefault="004743B0"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805</w:t>
      </w:r>
    </w:p>
    <w:p w14:paraId="06BAC361" w14:textId="77777777" w:rsidR="00656E48" w:rsidRPr="00A3324A" w:rsidRDefault="00656E48"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lastRenderedPageBreak/>
        <w:t xml:space="preserve"> Folio 33002652400</w:t>
      </w:r>
      <w:r w:rsidR="00951399"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806</w:t>
      </w:r>
    </w:p>
    <w:p w14:paraId="45E60823" w14:textId="77777777" w:rsidR="00656E48" w:rsidRPr="00A3324A" w:rsidRDefault="00656E48"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w:t>
      </w:r>
      <w:r w:rsidR="00951399"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807</w:t>
      </w:r>
    </w:p>
    <w:p w14:paraId="24D30923" w14:textId="77777777" w:rsidR="00A0645A" w:rsidRPr="00A3324A" w:rsidRDefault="00A0645A"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834</w:t>
      </w:r>
    </w:p>
    <w:p w14:paraId="4F123A69" w14:textId="77777777" w:rsidR="00A93C65" w:rsidRPr="00A3324A" w:rsidRDefault="00A93C65"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835</w:t>
      </w:r>
    </w:p>
    <w:p w14:paraId="0957BEEA" w14:textId="77777777" w:rsidR="00A0645A" w:rsidRPr="00A3324A" w:rsidRDefault="00A0645A"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836</w:t>
      </w:r>
    </w:p>
    <w:p w14:paraId="0643D8A6" w14:textId="77777777" w:rsidR="00A0645A" w:rsidRPr="00A3324A" w:rsidRDefault="003A0D6A" w:rsidP="003F526C">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r w:rsidR="00A0645A" w:rsidRPr="00A3324A">
        <w:rPr>
          <w:rFonts w:ascii="Montserrat" w:eastAsia="Montserrat" w:hAnsi="Montserrat" w:cs="Montserrat"/>
          <w:sz w:val="18"/>
          <w:szCs w:val="18"/>
        </w:rPr>
        <w:t>Folio 330026524001</w:t>
      </w:r>
      <w:r w:rsidR="00A60600" w:rsidRPr="00A3324A">
        <w:rPr>
          <w:rFonts w:ascii="Montserrat" w:eastAsia="Montserrat" w:hAnsi="Montserrat" w:cs="Montserrat"/>
          <w:sz w:val="18"/>
          <w:szCs w:val="18"/>
        </w:rPr>
        <w:t>837</w:t>
      </w:r>
    </w:p>
    <w:p w14:paraId="73DB1046" w14:textId="77777777" w:rsidR="00656E48" w:rsidRPr="00A3324A" w:rsidRDefault="00656E48"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w:t>
      </w:r>
      <w:r w:rsidR="003F526C"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839</w:t>
      </w:r>
    </w:p>
    <w:p w14:paraId="360C4192" w14:textId="77777777" w:rsidR="00656E48" w:rsidRPr="00A3324A" w:rsidRDefault="00656E48"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w:t>
      </w:r>
      <w:r w:rsidR="00951399"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840</w:t>
      </w:r>
    </w:p>
    <w:p w14:paraId="0F3C467F" w14:textId="77777777" w:rsidR="00A0645A" w:rsidRPr="00A3324A" w:rsidRDefault="00A0645A"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844</w:t>
      </w:r>
    </w:p>
    <w:p w14:paraId="1669426B" w14:textId="257A27D1" w:rsidR="00A0645A" w:rsidRPr="00A3324A" w:rsidRDefault="00A0645A"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847</w:t>
      </w:r>
    </w:p>
    <w:p w14:paraId="5A564FDF" w14:textId="5BDDFB6A" w:rsidR="00060509" w:rsidRPr="00A3324A" w:rsidRDefault="00060509" w:rsidP="00656E48">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330026523001850</w:t>
      </w:r>
    </w:p>
    <w:p w14:paraId="5F25B2E6" w14:textId="77777777" w:rsidR="0030539F" w:rsidRPr="00A3324A" w:rsidRDefault="00656E48"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w:t>
      </w:r>
      <w:r w:rsidR="00951399" w:rsidRPr="00A3324A">
        <w:rPr>
          <w:rFonts w:ascii="Montserrat" w:eastAsia="Montserrat" w:hAnsi="Montserrat" w:cs="Montserrat"/>
          <w:sz w:val="18"/>
          <w:szCs w:val="18"/>
        </w:rPr>
        <w:t>1</w:t>
      </w:r>
      <w:r w:rsidR="00A60600" w:rsidRPr="00A3324A">
        <w:rPr>
          <w:rFonts w:ascii="Montserrat" w:eastAsia="Montserrat" w:hAnsi="Montserrat" w:cs="Montserrat"/>
          <w:sz w:val="18"/>
          <w:szCs w:val="18"/>
        </w:rPr>
        <w:t>854</w:t>
      </w:r>
    </w:p>
    <w:p w14:paraId="444D0BF4"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860</w:t>
      </w:r>
    </w:p>
    <w:p w14:paraId="5AD066C8"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864</w:t>
      </w:r>
    </w:p>
    <w:p w14:paraId="0803EA04"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873</w:t>
      </w:r>
    </w:p>
    <w:p w14:paraId="19354963"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874</w:t>
      </w:r>
    </w:p>
    <w:p w14:paraId="2C4D1BB4"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875</w:t>
      </w:r>
    </w:p>
    <w:p w14:paraId="252C9FD5"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876</w:t>
      </w:r>
    </w:p>
    <w:p w14:paraId="3BFC873F"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880</w:t>
      </w:r>
    </w:p>
    <w:p w14:paraId="61DD3FB2"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882</w:t>
      </w:r>
    </w:p>
    <w:p w14:paraId="7FE17843"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885</w:t>
      </w:r>
    </w:p>
    <w:p w14:paraId="07CF9210"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890</w:t>
      </w:r>
    </w:p>
    <w:p w14:paraId="41231CB2"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892</w:t>
      </w:r>
    </w:p>
    <w:p w14:paraId="7B10AAEF" w14:textId="77777777" w:rsidR="00837956" w:rsidRPr="00A3324A" w:rsidRDefault="00837956" w:rsidP="004743B0">
      <w:pPr>
        <w:widowControl w:val="0"/>
        <w:numPr>
          <w:ilvl w:val="0"/>
          <w:numId w:val="1"/>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w:t>
      </w:r>
      <w:r w:rsidR="00A60600" w:rsidRPr="00A3324A">
        <w:rPr>
          <w:rFonts w:ascii="Montserrat" w:eastAsia="Montserrat" w:hAnsi="Montserrat" w:cs="Montserrat"/>
          <w:sz w:val="18"/>
          <w:szCs w:val="18"/>
        </w:rPr>
        <w:t>918</w:t>
      </w:r>
    </w:p>
    <w:p w14:paraId="497A7D99" w14:textId="77777777" w:rsidR="0000104C" w:rsidRPr="00A3324A" w:rsidRDefault="0000104C" w:rsidP="00370D35">
      <w:pPr>
        <w:keepLines/>
        <w:ind w:left="720"/>
        <w:jc w:val="both"/>
        <w:rPr>
          <w:rFonts w:ascii="Montserrat" w:eastAsia="Montserrat" w:hAnsi="Montserrat" w:cs="Montserrat"/>
          <w:b/>
          <w:sz w:val="18"/>
          <w:szCs w:val="18"/>
        </w:rPr>
      </w:pPr>
    </w:p>
    <w:p w14:paraId="02C9B5DC" w14:textId="77777777" w:rsidR="00060509" w:rsidRPr="00A3324A" w:rsidRDefault="00060509" w:rsidP="00060509">
      <w:pPr>
        <w:keepLines/>
        <w:ind w:left="720"/>
        <w:jc w:val="both"/>
        <w:rPr>
          <w:rFonts w:ascii="Montserrat" w:eastAsia="Montserrat" w:hAnsi="Montserrat" w:cs="Montserrat"/>
          <w:b/>
          <w:color w:val="00000A"/>
          <w:sz w:val="18"/>
          <w:szCs w:val="18"/>
        </w:rPr>
      </w:pPr>
      <w:r w:rsidRPr="00A3324A">
        <w:rPr>
          <w:rFonts w:ascii="Montserrat" w:eastAsia="Montserrat" w:hAnsi="Montserrat" w:cs="Montserrat"/>
          <w:b/>
          <w:sz w:val="18"/>
          <w:szCs w:val="18"/>
        </w:rPr>
        <w:t xml:space="preserve">VI. </w:t>
      </w:r>
      <w:r w:rsidRPr="00A3324A">
        <w:rPr>
          <w:rFonts w:ascii="Montserrat" w:eastAsia="Montserrat" w:hAnsi="Montserrat" w:cs="Montserrat"/>
          <w:b/>
          <w:color w:val="00000A"/>
          <w:sz w:val="18"/>
          <w:szCs w:val="18"/>
        </w:rPr>
        <w:t>Versiones públicas para dar cumplimiento a las obligaciones de transparencia previstas en la Ley General de Transparencia y Acceso a la Información Pública.</w:t>
      </w:r>
    </w:p>
    <w:p w14:paraId="0F525E77" w14:textId="77777777" w:rsidR="00060509" w:rsidRPr="00A3324A" w:rsidRDefault="00060509" w:rsidP="00060509">
      <w:pPr>
        <w:jc w:val="both"/>
        <w:rPr>
          <w:rFonts w:ascii="Montserrat" w:eastAsia="Montserrat" w:hAnsi="Montserrat" w:cs="Montserrat"/>
          <w:b/>
          <w:color w:val="00000A"/>
          <w:sz w:val="18"/>
          <w:szCs w:val="18"/>
        </w:rPr>
      </w:pPr>
    </w:p>
    <w:p w14:paraId="65FEAEC8" w14:textId="6E0175B5" w:rsidR="00060509" w:rsidRPr="00A3324A" w:rsidRDefault="00060509" w:rsidP="00060509">
      <w:pPr>
        <w:ind w:firstLine="720"/>
        <w:jc w:val="both"/>
        <w:rPr>
          <w:rFonts w:ascii="Montserrat" w:eastAsia="Montserrat" w:hAnsi="Montserrat" w:cs="Montserrat"/>
          <w:b/>
          <w:sz w:val="18"/>
          <w:szCs w:val="18"/>
        </w:rPr>
      </w:pPr>
      <w:r w:rsidRPr="00A3324A">
        <w:rPr>
          <w:rFonts w:ascii="Montserrat" w:eastAsia="Montserrat" w:hAnsi="Montserrat" w:cs="Montserrat"/>
          <w:b/>
          <w:sz w:val="18"/>
          <w:szCs w:val="18"/>
        </w:rPr>
        <w:t>A.  Artículo 70, Fracción XXXVI de la LGTAIP</w:t>
      </w:r>
    </w:p>
    <w:p w14:paraId="76841E4C" w14:textId="77777777" w:rsidR="00060509" w:rsidRPr="00A3324A" w:rsidRDefault="00060509" w:rsidP="00060509">
      <w:pPr>
        <w:keepLines/>
        <w:ind w:left="720"/>
        <w:jc w:val="both"/>
        <w:rPr>
          <w:rFonts w:ascii="Montserrat" w:eastAsia="Montserrat" w:hAnsi="Montserrat" w:cs="Montserrat"/>
          <w:b/>
          <w:sz w:val="18"/>
          <w:szCs w:val="18"/>
        </w:rPr>
      </w:pPr>
    </w:p>
    <w:p w14:paraId="0F0AE949" w14:textId="5FEBED67" w:rsidR="00060509" w:rsidRPr="00A3324A" w:rsidRDefault="00060509" w:rsidP="00060509">
      <w:pPr>
        <w:keepLines/>
        <w:ind w:left="1440"/>
        <w:jc w:val="both"/>
        <w:rPr>
          <w:rFonts w:ascii="Montserrat" w:eastAsia="Montserrat" w:hAnsi="Montserrat" w:cs="Montserrat"/>
          <w:b/>
          <w:sz w:val="18"/>
          <w:szCs w:val="18"/>
        </w:rPr>
      </w:pPr>
      <w:r w:rsidRPr="00A3324A">
        <w:rPr>
          <w:rFonts w:ascii="Montserrat" w:eastAsia="Montserrat" w:hAnsi="Montserrat" w:cs="Montserrat"/>
          <w:sz w:val="18"/>
          <w:szCs w:val="18"/>
        </w:rPr>
        <w:t xml:space="preserve">A.1 </w:t>
      </w:r>
      <w:r w:rsidRPr="00A3324A">
        <w:rPr>
          <w:rFonts w:ascii="Montserrat" w:eastAsia="Montserrat" w:hAnsi="Montserrat" w:cs="Montserrat"/>
          <w:color w:val="000000"/>
          <w:sz w:val="18"/>
          <w:szCs w:val="18"/>
        </w:rPr>
        <w:t>Dirección General de Controversias y Sanciones a Contrataciones Públicas (DGCSCP) VP 0045/2024</w:t>
      </w:r>
    </w:p>
    <w:p w14:paraId="5B0EAF7C" w14:textId="77777777" w:rsidR="00060509" w:rsidRPr="00A3324A" w:rsidRDefault="00060509" w:rsidP="00656E48">
      <w:pPr>
        <w:keepLines/>
        <w:ind w:left="720"/>
        <w:jc w:val="both"/>
        <w:rPr>
          <w:rFonts w:ascii="Montserrat" w:eastAsia="Montserrat" w:hAnsi="Montserrat" w:cs="Montserrat"/>
          <w:b/>
          <w:sz w:val="18"/>
          <w:szCs w:val="18"/>
        </w:rPr>
      </w:pPr>
    </w:p>
    <w:p w14:paraId="7B312A46" w14:textId="24B5A607" w:rsidR="00656E48" w:rsidRPr="00A3324A" w:rsidRDefault="00370D35" w:rsidP="00656E48">
      <w:pPr>
        <w:keepLines/>
        <w:ind w:left="720"/>
        <w:jc w:val="both"/>
        <w:rPr>
          <w:rFonts w:ascii="Montserrat" w:eastAsia="Montserrat" w:hAnsi="Montserrat" w:cs="Montserrat"/>
          <w:b/>
          <w:sz w:val="18"/>
          <w:szCs w:val="18"/>
        </w:rPr>
      </w:pPr>
      <w:r w:rsidRPr="00A3324A">
        <w:rPr>
          <w:rFonts w:ascii="Montserrat" w:eastAsia="Montserrat" w:hAnsi="Montserrat" w:cs="Montserrat"/>
          <w:b/>
          <w:sz w:val="18"/>
          <w:szCs w:val="18"/>
        </w:rPr>
        <w:t>V</w:t>
      </w:r>
      <w:r w:rsidR="00060509" w:rsidRPr="00A3324A">
        <w:rPr>
          <w:rFonts w:ascii="Montserrat" w:eastAsia="Montserrat" w:hAnsi="Montserrat" w:cs="Montserrat"/>
          <w:b/>
          <w:sz w:val="18"/>
          <w:szCs w:val="18"/>
        </w:rPr>
        <w:t>I</w:t>
      </w:r>
      <w:r w:rsidR="00D83E23" w:rsidRPr="00A3324A">
        <w:rPr>
          <w:rFonts w:ascii="Montserrat" w:eastAsia="Montserrat" w:hAnsi="Montserrat" w:cs="Montserrat"/>
          <w:b/>
          <w:sz w:val="18"/>
          <w:szCs w:val="18"/>
        </w:rPr>
        <w:t>I</w:t>
      </w:r>
      <w:r w:rsidRPr="00A3324A">
        <w:rPr>
          <w:rFonts w:ascii="Montserrat" w:eastAsia="Montserrat" w:hAnsi="Montserrat" w:cs="Montserrat"/>
          <w:b/>
          <w:sz w:val="18"/>
          <w:szCs w:val="18"/>
        </w:rPr>
        <w:t xml:space="preserve">. </w:t>
      </w:r>
      <w:r w:rsidR="00656E48" w:rsidRPr="00A3324A">
        <w:rPr>
          <w:rFonts w:ascii="Montserrat" w:eastAsia="Montserrat" w:hAnsi="Montserrat" w:cs="Montserrat"/>
          <w:b/>
          <w:sz w:val="18"/>
          <w:szCs w:val="18"/>
        </w:rPr>
        <w:t xml:space="preserve"> Asuntos Generales</w:t>
      </w:r>
    </w:p>
    <w:p w14:paraId="282FBB83" w14:textId="77777777" w:rsidR="00656E48" w:rsidRPr="00A3324A" w:rsidRDefault="00656E48" w:rsidP="00656E48">
      <w:pPr>
        <w:ind w:left="709"/>
        <w:jc w:val="both"/>
        <w:rPr>
          <w:rFonts w:ascii="Montserrat" w:eastAsia="Montserrat" w:hAnsi="Montserrat" w:cs="Montserrat"/>
          <w:b/>
          <w:sz w:val="18"/>
          <w:szCs w:val="18"/>
        </w:rPr>
      </w:pPr>
    </w:p>
    <w:p w14:paraId="479A656A" w14:textId="469A3216" w:rsidR="00CF5E3C" w:rsidRPr="00A3324A" w:rsidRDefault="00EF3936" w:rsidP="00CF5E3C">
      <w:pPr>
        <w:pStyle w:val="Prrafodelista"/>
        <w:jc w:val="both"/>
        <w:rPr>
          <w:rFonts w:ascii="Montserrat" w:eastAsia="Montserrat" w:hAnsi="Montserrat" w:cs="Montserrat"/>
          <w:sz w:val="18"/>
          <w:szCs w:val="18"/>
        </w:rPr>
      </w:pPr>
      <w:r w:rsidRPr="00A3324A">
        <w:rPr>
          <w:rFonts w:ascii="Montserrat" w:eastAsia="Montserrat" w:hAnsi="Montserrat" w:cs="Montserrat"/>
          <w:b/>
          <w:sz w:val="18"/>
          <w:szCs w:val="18"/>
        </w:rPr>
        <w:t xml:space="preserve">        </w:t>
      </w:r>
      <w:r w:rsidRPr="00A3324A">
        <w:rPr>
          <w:rFonts w:ascii="Montserrat" w:eastAsia="Montserrat" w:hAnsi="Montserrat" w:cs="Montserrat"/>
          <w:sz w:val="18"/>
          <w:szCs w:val="18"/>
        </w:rPr>
        <w:t xml:space="preserve">A.1 </w:t>
      </w:r>
      <w:r w:rsidR="00A845D6" w:rsidRPr="00A3324A">
        <w:rPr>
          <w:rFonts w:ascii="Montserrat" w:eastAsia="Montserrat" w:hAnsi="Montserrat" w:cs="Montserrat"/>
          <w:sz w:val="18"/>
          <w:szCs w:val="18"/>
        </w:rPr>
        <w:t>Suplencia</w:t>
      </w:r>
      <w:r w:rsidR="001528CE" w:rsidRPr="00A3324A">
        <w:rPr>
          <w:rFonts w:ascii="Montserrat" w:eastAsia="Montserrat" w:hAnsi="Montserrat" w:cs="Montserrat"/>
          <w:sz w:val="18"/>
          <w:szCs w:val="18"/>
        </w:rPr>
        <w:t xml:space="preserve"> del Secretario Técn</w:t>
      </w:r>
      <w:r w:rsidR="000D458D" w:rsidRPr="00A3324A">
        <w:rPr>
          <w:rFonts w:ascii="Montserrat" w:eastAsia="Montserrat" w:hAnsi="Montserrat" w:cs="Montserrat"/>
          <w:sz w:val="18"/>
          <w:szCs w:val="18"/>
        </w:rPr>
        <w:t>ico del Comité de Transparencia</w:t>
      </w:r>
    </w:p>
    <w:p w14:paraId="1689DD16" w14:textId="77777777" w:rsidR="00EF3936" w:rsidRPr="00A3324A" w:rsidRDefault="00EF3936" w:rsidP="00656E48">
      <w:pPr>
        <w:ind w:left="709"/>
        <w:jc w:val="both"/>
        <w:rPr>
          <w:rFonts w:ascii="Montserrat" w:eastAsia="Montserrat" w:hAnsi="Montserrat" w:cs="Montserrat"/>
          <w:b/>
          <w:sz w:val="18"/>
          <w:szCs w:val="18"/>
        </w:rPr>
      </w:pPr>
    </w:p>
    <w:p w14:paraId="41F34E9D" w14:textId="77777777" w:rsidR="00656E48" w:rsidRPr="00A3324A" w:rsidRDefault="00656E48" w:rsidP="00656E48">
      <w:pPr>
        <w:keepLines/>
        <w:spacing w:after="160"/>
        <w:ind w:left="2160" w:firstLine="720"/>
        <w:jc w:val="both"/>
        <w:rPr>
          <w:rFonts w:ascii="Montserrat" w:eastAsia="Montserrat" w:hAnsi="Montserrat" w:cs="Montserrat"/>
          <w:b/>
          <w:sz w:val="18"/>
          <w:szCs w:val="18"/>
        </w:rPr>
      </w:pPr>
      <w:r w:rsidRPr="00A3324A">
        <w:rPr>
          <w:rFonts w:ascii="Montserrat" w:eastAsia="Montserrat" w:hAnsi="Montserrat" w:cs="Montserrat"/>
          <w:b/>
          <w:sz w:val="18"/>
          <w:szCs w:val="18"/>
        </w:rPr>
        <w:t>SEGUNDO PUNTO DEL ORDEN DEL DÍA</w:t>
      </w:r>
    </w:p>
    <w:p w14:paraId="2E1BAAAA" w14:textId="77777777" w:rsidR="000E634C" w:rsidRPr="00A3324A" w:rsidRDefault="00656E48" w:rsidP="003E60B2">
      <w:pPr>
        <w:jc w:val="both"/>
        <w:rPr>
          <w:rFonts w:ascii="Montserrat" w:eastAsia="Montserrat" w:hAnsi="Montserrat" w:cs="Montserrat"/>
          <w:sz w:val="18"/>
          <w:szCs w:val="18"/>
        </w:rPr>
      </w:pPr>
      <w:r w:rsidRPr="00A3324A">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41FF5212" w14:textId="1B415F48" w:rsidR="00162C71" w:rsidRPr="00A3324A" w:rsidRDefault="00162C71" w:rsidP="00203782">
      <w:pPr>
        <w:ind w:right="-19"/>
        <w:jc w:val="both"/>
        <w:rPr>
          <w:rFonts w:ascii="Montserrat" w:eastAsia="Montserrat" w:hAnsi="Montserrat" w:cs="Montserrat"/>
          <w:sz w:val="18"/>
          <w:szCs w:val="18"/>
        </w:rPr>
      </w:pPr>
    </w:p>
    <w:p w14:paraId="35F0FEC2" w14:textId="18D64650" w:rsidR="00A3324A" w:rsidRPr="00A3324A" w:rsidRDefault="00A3324A" w:rsidP="00203782">
      <w:pPr>
        <w:ind w:right="-19"/>
        <w:jc w:val="both"/>
        <w:rPr>
          <w:rFonts w:ascii="Montserrat" w:eastAsia="Montserrat" w:hAnsi="Montserrat" w:cs="Montserrat"/>
          <w:sz w:val="18"/>
          <w:szCs w:val="18"/>
        </w:rPr>
      </w:pPr>
    </w:p>
    <w:p w14:paraId="6F541DC9" w14:textId="42A0EC2F" w:rsidR="00A3324A" w:rsidRPr="00A3324A" w:rsidRDefault="00A3324A" w:rsidP="00203782">
      <w:pPr>
        <w:ind w:right="-19"/>
        <w:jc w:val="both"/>
        <w:rPr>
          <w:rFonts w:ascii="Montserrat" w:eastAsia="Montserrat" w:hAnsi="Montserrat" w:cs="Montserrat"/>
          <w:sz w:val="18"/>
          <w:szCs w:val="18"/>
        </w:rPr>
      </w:pPr>
    </w:p>
    <w:p w14:paraId="3291AA0E" w14:textId="35D3E66B" w:rsidR="00A3324A" w:rsidRPr="00A3324A" w:rsidRDefault="00A3324A" w:rsidP="00203782">
      <w:pPr>
        <w:ind w:right="-19"/>
        <w:jc w:val="both"/>
        <w:rPr>
          <w:rFonts w:ascii="Montserrat" w:eastAsia="Montserrat" w:hAnsi="Montserrat" w:cs="Montserrat"/>
          <w:sz w:val="18"/>
          <w:szCs w:val="18"/>
        </w:rPr>
      </w:pPr>
    </w:p>
    <w:p w14:paraId="1D3B55E3" w14:textId="59CD52B8" w:rsidR="00A3324A" w:rsidRPr="00A3324A" w:rsidRDefault="00A3324A" w:rsidP="00203782">
      <w:pPr>
        <w:ind w:right="-19"/>
        <w:jc w:val="both"/>
        <w:rPr>
          <w:rFonts w:ascii="Montserrat" w:eastAsia="Montserrat" w:hAnsi="Montserrat" w:cs="Montserrat"/>
          <w:sz w:val="18"/>
          <w:szCs w:val="18"/>
        </w:rPr>
      </w:pPr>
    </w:p>
    <w:p w14:paraId="34EB47FE" w14:textId="420DDA9B" w:rsidR="00A3324A" w:rsidRPr="00A3324A" w:rsidRDefault="00A3324A" w:rsidP="00203782">
      <w:pPr>
        <w:ind w:right="-19"/>
        <w:jc w:val="both"/>
        <w:rPr>
          <w:rFonts w:ascii="Montserrat" w:eastAsia="Montserrat" w:hAnsi="Montserrat" w:cs="Montserrat"/>
          <w:sz w:val="18"/>
          <w:szCs w:val="18"/>
        </w:rPr>
      </w:pPr>
    </w:p>
    <w:p w14:paraId="28884912" w14:textId="77777777" w:rsidR="00A3324A" w:rsidRPr="00A3324A" w:rsidRDefault="00A3324A" w:rsidP="00203782">
      <w:pPr>
        <w:ind w:right="-19"/>
        <w:jc w:val="both"/>
        <w:rPr>
          <w:rFonts w:ascii="Montserrat" w:eastAsia="Montserrat" w:hAnsi="Montserrat" w:cs="Montserrat"/>
          <w:sz w:val="18"/>
          <w:szCs w:val="18"/>
        </w:rPr>
      </w:pPr>
    </w:p>
    <w:p w14:paraId="7AFC503B" w14:textId="14FADE10" w:rsidR="00FB3CC3" w:rsidRPr="00A3324A" w:rsidRDefault="00823DF9" w:rsidP="00656E48">
      <w:pPr>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656E48" w:rsidRPr="00A3324A">
        <w:rPr>
          <w:rFonts w:ascii="Montserrat" w:eastAsia="Montserrat" w:hAnsi="Montserrat" w:cs="Montserrat"/>
          <w:b/>
          <w:sz w:val="18"/>
          <w:szCs w:val="18"/>
        </w:rPr>
        <w:t>. Respuestas a solicitudes de acceso a la información en las que se analizará la clasificación de confidencialidad</w:t>
      </w:r>
    </w:p>
    <w:p w14:paraId="3C9EE384" w14:textId="77777777" w:rsidR="00834AF5" w:rsidRPr="00A3324A" w:rsidRDefault="00834AF5" w:rsidP="0000104C">
      <w:pPr>
        <w:jc w:val="both"/>
        <w:rPr>
          <w:rFonts w:ascii="Montserrat" w:eastAsia="Montserrat" w:hAnsi="Montserrat" w:cs="Montserrat"/>
          <w:b/>
          <w:sz w:val="16"/>
          <w:szCs w:val="18"/>
        </w:rPr>
      </w:pPr>
    </w:p>
    <w:p w14:paraId="368B1100" w14:textId="290BE6DE" w:rsidR="00AD7E21" w:rsidRPr="00A3324A" w:rsidRDefault="00823DF9" w:rsidP="00AD7E21">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AD7E21" w:rsidRPr="00A3324A">
        <w:rPr>
          <w:rFonts w:ascii="Montserrat" w:eastAsia="Montserrat" w:hAnsi="Montserrat" w:cs="Montserrat"/>
          <w:b/>
          <w:sz w:val="18"/>
          <w:szCs w:val="18"/>
        </w:rPr>
        <w:t>.1 330026524001710</w:t>
      </w:r>
    </w:p>
    <w:p w14:paraId="101802DF" w14:textId="77777777" w:rsidR="00AD7E21" w:rsidRPr="00A3324A" w:rsidRDefault="00AD7E21" w:rsidP="00AD7E21">
      <w:pPr>
        <w:ind w:right="38"/>
        <w:jc w:val="both"/>
        <w:rPr>
          <w:rFonts w:ascii="Montserrat" w:eastAsia="Montserrat" w:hAnsi="Montserrat" w:cs="Montserrat"/>
          <w:sz w:val="16"/>
          <w:szCs w:val="18"/>
        </w:rPr>
      </w:pPr>
      <w:r w:rsidRPr="00A3324A">
        <w:rPr>
          <w:rFonts w:ascii="Montserrat" w:eastAsia="Montserrat" w:hAnsi="Montserrat" w:cs="Montserrat"/>
          <w:sz w:val="18"/>
          <w:szCs w:val="18"/>
        </w:rPr>
        <w:t xml:space="preserve"> </w:t>
      </w:r>
    </w:p>
    <w:p w14:paraId="0432DEA3" w14:textId="77777777" w:rsidR="00AD7E21" w:rsidRPr="00A3324A" w:rsidRDefault="00AD7E21" w:rsidP="00AD7E21">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2E93BA7B" w14:textId="77777777" w:rsidR="00AD7E21" w:rsidRPr="00A3324A" w:rsidRDefault="00AD7E21" w:rsidP="00AD7E21">
      <w:pPr>
        <w:ind w:left="851" w:right="616"/>
        <w:jc w:val="both"/>
        <w:rPr>
          <w:rFonts w:ascii="Montserrat" w:eastAsia="Montserrat" w:hAnsi="Montserrat" w:cs="Montserrat"/>
          <w:b/>
          <w:sz w:val="18"/>
          <w:szCs w:val="18"/>
          <w:u w:val="single"/>
        </w:rPr>
      </w:pPr>
    </w:p>
    <w:p w14:paraId="7465BB0D" w14:textId="77777777" w:rsidR="00AD7E21" w:rsidRPr="00A3324A" w:rsidRDefault="00AD7E21" w:rsidP="00361E3F">
      <w:pPr>
        <w:ind w:left="567" w:right="567"/>
        <w:jc w:val="both"/>
        <w:rPr>
          <w:rFonts w:ascii="Montserrat" w:hAnsi="Montserrat"/>
          <w:i/>
          <w:color w:val="000000" w:themeColor="text1"/>
          <w:sz w:val="16"/>
          <w:szCs w:val="16"/>
        </w:rPr>
      </w:pPr>
      <w:r w:rsidRPr="00A3324A">
        <w:rPr>
          <w:rFonts w:ascii="Montserrat" w:hAnsi="Montserrat"/>
          <w:i/>
          <w:color w:val="000000" w:themeColor="text1"/>
          <w:sz w:val="16"/>
          <w:szCs w:val="16"/>
        </w:rPr>
        <w:t>“Se solicita al Órgano Interno de Control en el INSABI el documento que conste el expediente que se le</w:t>
      </w:r>
      <w:r w:rsidR="00361E3F" w:rsidRPr="00A3324A">
        <w:rPr>
          <w:rFonts w:ascii="Montserrat" w:hAnsi="Montserrat"/>
          <w:i/>
          <w:color w:val="000000" w:themeColor="text1"/>
          <w:sz w:val="16"/>
          <w:szCs w:val="16"/>
        </w:rPr>
        <w:t xml:space="preserve"> </w:t>
      </w:r>
      <w:r w:rsidRPr="00A3324A">
        <w:rPr>
          <w:rFonts w:ascii="Montserrat" w:hAnsi="Montserrat"/>
          <w:i/>
          <w:color w:val="000000" w:themeColor="text1"/>
          <w:sz w:val="16"/>
          <w:szCs w:val="16"/>
        </w:rPr>
        <w:t>asignó a la denuncia a la que se refiere el archivo adjunto, así como el estatus que guarda la misma</w:t>
      </w:r>
      <w:proofErr w:type="gramStart"/>
      <w:r w:rsidRPr="00A3324A">
        <w:rPr>
          <w:rFonts w:ascii="Montserrat" w:hAnsi="Montserrat"/>
          <w:i/>
          <w:color w:val="000000" w:themeColor="text1"/>
          <w:sz w:val="16"/>
          <w:szCs w:val="16"/>
        </w:rPr>
        <w:t>.”(</w:t>
      </w:r>
      <w:proofErr w:type="gramEnd"/>
      <w:r w:rsidRPr="00A3324A">
        <w:rPr>
          <w:rFonts w:ascii="Montserrat" w:hAnsi="Montserrat"/>
          <w:i/>
          <w:color w:val="000000" w:themeColor="text1"/>
          <w:sz w:val="16"/>
          <w:szCs w:val="16"/>
        </w:rPr>
        <w:t>Sic)</w:t>
      </w:r>
    </w:p>
    <w:p w14:paraId="7DC5CEAA" w14:textId="77777777" w:rsidR="00AD7E21" w:rsidRPr="00A3324A" w:rsidRDefault="00AD7E21" w:rsidP="00AD7E21">
      <w:pPr>
        <w:ind w:right="-20"/>
        <w:jc w:val="both"/>
        <w:rPr>
          <w:rFonts w:ascii="Montserrat" w:eastAsia="Montserrat" w:hAnsi="Montserrat" w:cs="Montserrat"/>
          <w:color w:val="000000" w:themeColor="text1"/>
          <w:sz w:val="16"/>
          <w:szCs w:val="18"/>
        </w:rPr>
      </w:pPr>
    </w:p>
    <w:p w14:paraId="28965428" w14:textId="77777777" w:rsidR="00AD7E21" w:rsidRPr="00A3324A" w:rsidRDefault="00AD7E21" w:rsidP="00AD7E21">
      <w:pPr>
        <w:ind w:right="-20"/>
        <w:jc w:val="both"/>
        <w:rPr>
          <w:rFonts w:ascii="Montserrat" w:eastAsia="Montserrat" w:hAnsi="Montserrat" w:cs="Montserrat"/>
          <w:bCs/>
          <w:sz w:val="18"/>
          <w:szCs w:val="18"/>
        </w:rPr>
      </w:pPr>
      <w:r w:rsidRPr="00A3324A">
        <w:rPr>
          <w:rFonts w:ascii="Montserrat" w:eastAsia="Montserrat" w:hAnsi="Montserrat" w:cs="Montserrat"/>
          <w:color w:val="000000"/>
          <w:sz w:val="18"/>
          <w:szCs w:val="18"/>
        </w:rPr>
        <w:t xml:space="preserve">El Órgano Interno de Control Específico en Servicios de Salud del Instituto Mexicano del Seguro Social para el Bienestar (OICE-IMSS Bienestar) solicitó al Comité de Transparencia la clasificación del resultado de la búsqueda relacionada con la existencia o inexistencia de denuncias presentadas por una persona moral identificada o identificable, con fundamento en los </w:t>
      </w:r>
      <w:r w:rsidRPr="00A3324A">
        <w:rPr>
          <w:rFonts w:ascii="Montserrat" w:eastAsia="Montserrat" w:hAnsi="Montserrat" w:cs="Montserrat"/>
          <w:sz w:val="18"/>
          <w:szCs w:val="18"/>
        </w:rPr>
        <w:t>artículos 113, fracción III,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2A275AE0" w14:textId="77777777" w:rsidR="00AD7E21" w:rsidRPr="00A3324A" w:rsidRDefault="00AD7E21" w:rsidP="00AD7E21">
      <w:pPr>
        <w:ind w:right="-20"/>
        <w:jc w:val="both"/>
        <w:rPr>
          <w:rFonts w:ascii="Montserrat" w:eastAsia="Montserrat" w:hAnsi="Montserrat" w:cs="Montserrat"/>
          <w:sz w:val="16"/>
          <w:szCs w:val="18"/>
        </w:rPr>
      </w:pPr>
    </w:p>
    <w:p w14:paraId="42D5FCC5" w14:textId="77777777" w:rsidR="00AD7E21" w:rsidRPr="00A3324A" w:rsidRDefault="00AD7E21" w:rsidP="00AD7E21">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264EF0A7" w14:textId="77777777" w:rsidR="00AD7E21" w:rsidRPr="00A3324A" w:rsidRDefault="00AD7E21" w:rsidP="00AD7E21">
      <w:pPr>
        <w:ind w:right="51"/>
        <w:jc w:val="both"/>
        <w:rPr>
          <w:rFonts w:ascii="Montserrat" w:eastAsia="Montserrat" w:hAnsi="Montserrat" w:cs="Montserrat"/>
          <w:b/>
          <w:sz w:val="16"/>
          <w:szCs w:val="18"/>
        </w:rPr>
      </w:pPr>
    </w:p>
    <w:p w14:paraId="3D72FD67" w14:textId="4EC3D456" w:rsidR="00AD7E21" w:rsidRPr="00A3324A" w:rsidRDefault="00823DF9" w:rsidP="00AD7E21">
      <w:pPr>
        <w:jc w:val="both"/>
        <w:rPr>
          <w:rFonts w:ascii="Montserrat" w:eastAsia="Montserrat" w:hAnsi="Montserrat" w:cs="Montserrat"/>
          <w:b/>
          <w:sz w:val="18"/>
          <w:szCs w:val="18"/>
        </w:rPr>
      </w:pPr>
      <w:r w:rsidRPr="00A3324A">
        <w:rPr>
          <w:rFonts w:ascii="Montserrat" w:eastAsia="Montserrat" w:hAnsi="Montserrat" w:cs="Montserrat"/>
          <w:b/>
          <w:sz w:val="18"/>
          <w:szCs w:val="18"/>
        </w:rPr>
        <w:t>II.A</w:t>
      </w:r>
      <w:r w:rsidR="00AD7E21" w:rsidRPr="00A3324A">
        <w:rPr>
          <w:rFonts w:ascii="Montserrat" w:eastAsia="Montserrat" w:hAnsi="Montserrat" w:cs="Montserrat"/>
          <w:b/>
          <w:sz w:val="18"/>
          <w:szCs w:val="18"/>
        </w:rPr>
        <w:t>.1.ORD.26.24: CONFIRMAR</w:t>
      </w:r>
      <w:r w:rsidR="00AD7E21" w:rsidRPr="00A3324A">
        <w:rPr>
          <w:rFonts w:ascii="Montserrat" w:eastAsia="Montserrat" w:hAnsi="Montserrat" w:cs="Montserrat"/>
          <w:sz w:val="18"/>
          <w:szCs w:val="18"/>
        </w:rPr>
        <w:t xml:space="preserve"> la clasificación de la información como confidencial invocada por </w:t>
      </w:r>
      <w:r w:rsidR="00AD7E21" w:rsidRPr="00A3324A">
        <w:rPr>
          <w:rFonts w:ascii="Montserrat" w:eastAsia="Montserrat" w:hAnsi="Montserrat" w:cs="Montserrat"/>
          <w:color w:val="000000" w:themeColor="text1"/>
          <w:sz w:val="18"/>
          <w:szCs w:val="18"/>
        </w:rPr>
        <w:t xml:space="preserve">el OICE-IMSS Bienestar respecto </w:t>
      </w:r>
      <w:r w:rsidR="00AD7E21" w:rsidRPr="00A3324A">
        <w:rPr>
          <w:rFonts w:ascii="Montserrat" w:eastAsia="Montserrat" w:hAnsi="Montserrat" w:cs="Montserrat"/>
          <w:sz w:val="18"/>
          <w:szCs w:val="18"/>
        </w:rPr>
        <w:t xml:space="preserve">del pronunciamiento, en términos de los artículos 113, fracción III, de la Ley Federal de Transparencia y Acceso a la Información Pública y Cuadragésimo, fracción II de los Lineamientos generales en materia de clasificación y desclasificación de la información, así como para la elaboración de versiones públicas. </w:t>
      </w:r>
    </w:p>
    <w:p w14:paraId="7F701DDF" w14:textId="77777777" w:rsidR="00AD7E21" w:rsidRPr="00A3324A" w:rsidRDefault="00AD7E21" w:rsidP="00996F7C">
      <w:pPr>
        <w:ind w:right="49"/>
        <w:jc w:val="both"/>
        <w:rPr>
          <w:rFonts w:ascii="Montserrat" w:eastAsia="Montserrat" w:hAnsi="Montserrat" w:cs="Montserrat"/>
          <w:b/>
          <w:sz w:val="16"/>
          <w:szCs w:val="18"/>
        </w:rPr>
      </w:pPr>
    </w:p>
    <w:p w14:paraId="0B3702D4" w14:textId="343AB7FD" w:rsidR="00996F7C" w:rsidRPr="00A3324A" w:rsidRDefault="00823DF9" w:rsidP="00996F7C">
      <w:pPr>
        <w:ind w:right="49"/>
        <w:jc w:val="both"/>
        <w:rPr>
          <w:rFonts w:ascii="Montserrat" w:hAnsi="Montserrat"/>
          <w:b/>
          <w:sz w:val="18"/>
          <w:szCs w:val="18"/>
        </w:rPr>
      </w:pPr>
      <w:r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.2</w:t>
      </w:r>
      <w:r w:rsidR="00996F7C" w:rsidRPr="00A3324A">
        <w:rPr>
          <w:rFonts w:ascii="Montserrat" w:eastAsia="Montserrat" w:hAnsi="Montserrat" w:cs="Montserrat"/>
          <w:b/>
          <w:sz w:val="18"/>
          <w:szCs w:val="18"/>
        </w:rPr>
        <w:t xml:space="preserve"> Folio </w:t>
      </w:r>
      <w:r w:rsidR="00996F7C" w:rsidRPr="00A3324A">
        <w:rPr>
          <w:rFonts w:ascii="Montserrat" w:hAnsi="Montserrat"/>
          <w:b/>
          <w:sz w:val="18"/>
          <w:szCs w:val="18"/>
        </w:rPr>
        <w:t>330026524001741</w:t>
      </w:r>
    </w:p>
    <w:p w14:paraId="58743A95" w14:textId="77777777" w:rsidR="00162C71" w:rsidRPr="00A3324A" w:rsidRDefault="00162C71" w:rsidP="00996F7C">
      <w:pPr>
        <w:jc w:val="both"/>
        <w:rPr>
          <w:rFonts w:ascii="Montserrat" w:eastAsia="Montserrat" w:hAnsi="Montserrat" w:cs="Montserrat"/>
          <w:sz w:val="16"/>
          <w:szCs w:val="18"/>
        </w:rPr>
      </w:pPr>
    </w:p>
    <w:p w14:paraId="7DF84F7A" w14:textId="77777777" w:rsidR="00996F7C" w:rsidRPr="00A3324A" w:rsidRDefault="00996F7C" w:rsidP="00996F7C">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3A0DE3FF" w14:textId="77777777" w:rsidR="00996F7C" w:rsidRPr="00A3324A" w:rsidRDefault="00996F7C" w:rsidP="00996F7C">
      <w:pPr>
        <w:ind w:left="283" w:right="283"/>
        <w:jc w:val="both"/>
        <w:rPr>
          <w:rFonts w:ascii="Montserrat" w:eastAsia="Montserrat" w:hAnsi="Montserrat" w:cs="Montserrat"/>
          <w:b/>
          <w:sz w:val="16"/>
          <w:szCs w:val="18"/>
          <w:u w:val="single"/>
        </w:rPr>
      </w:pPr>
    </w:p>
    <w:p w14:paraId="41F07E09" w14:textId="77777777" w:rsidR="00996F7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“SOLICITO EN BASE AL ARTÍCULO 8 CONSTITUCIONAL LO SIGUIENTE: </w:t>
      </w:r>
    </w:p>
    <w:p w14:paraId="421FF54A" w14:textId="77777777" w:rsidR="00996F7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DE LA SECRETARÍA DE BIENESTAR EN PDF:</w:t>
      </w:r>
    </w:p>
    <w:p w14:paraId="5F11DF70" w14:textId="77777777" w:rsidR="00996F7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 RELACIÓN DE FECHAS EN QUE (…) INGRESO A LABORAR POR PRIMERA VEZ A LA SECRETARÍA DE BIENESTAR, DONDE SE MUESTREN LOS PUESTOS, CLAVES DE PUESTO, ACTIVIDADES DE LOS PUESTOS, ÁREAS DE ADSCRIPCIÓN, ÁREAS DONDE PRESTA SUS SERVICIOS, SALARIO BRUTO, NETO, ACTUALIZADOS AL 15 DE JUNIO DE </w:t>
      </w:r>
      <w:proofErr w:type="gramStart"/>
      <w:r w:rsidRPr="00A3324A">
        <w:rPr>
          <w:rFonts w:ascii="Montserrat" w:hAnsi="Montserrat"/>
          <w:i/>
          <w:color w:val="000000" w:themeColor="text1"/>
          <w:sz w:val="16"/>
          <w:szCs w:val="18"/>
        </w:rPr>
        <w:t>2024.—</w:t>
      </w:r>
      <w:proofErr w:type="gramEnd"/>
      <w:r w:rsidRPr="00A3324A">
        <w:rPr>
          <w:rFonts w:ascii="Montserrat" w:hAnsi="Montserrat"/>
          <w:i/>
          <w:color w:val="000000" w:themeColor="text1"/>
          <w:sz w:val="16"/>
          <w:szCs w:val="18"/>
        </w:rPr>
        <w:t xml:space="preserve"> NOMBRAMIENTOS Y/O CONTRATOS DE PRESTACIÓN DE SERVICIOS DE (…), DESDE QUE INICIO POR PRIMERA VEZ A LABORAR EN LA SECRETARÍA DE BIENESTAR, HASTA LA FECHA.</w:t>
      </w:r>
    </w:p>
    <w:p w14:paraId="4BB5B76F" w14:textId="77777777" w:rsidR="003B0B2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LISTADO DE TODO EL PERSONAL QUE SE ENCUENTRA LABORANDO EN LA DIRECCIÓN GENERAL DE ADMINISTRACIÓN EN EL PERIODO QUE COMPRENDE DEL 01 DE ENERO DE 2022, AL 15 DE JUNIO DE 2024, DONDE SE MUESTRE EL TIPO DE CONTRATO (HONORARIOS, TEMPORAL, PERMANENTE, INTERINATO, ETC.) PERIODO DE LA CONTRATACIÓN, FECHA DE ALTA POR PRIMERA VEZ EN LA SECRETARÍA DE BIENESTAR, FECHA DE BAJA, MOTIVO DE BAJA, SI SE ENCUENTRA EN ESTADO DE EMBARAZO, FECHA DE PAGO DE FINIQUITO POR BAJA, CLC DE PAGO DE FINIQUITO POR BAJA, NOTIFICACIÓN DE PAGO DE FINIQUITO POR BAJA.</w:t>
      </w:r>
    </w:p>
    <w:p w14:paraId="154AFECF" w14:textId="77777777" w:rsidR="003B0B2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DE LA SECRETARÍA DE LA FUNCIÓN PÚBLICA:</w:t>
      </w:r>
    </w:p>
    <w:p w14:paraId="791E0ABC" w14:textId="77777777" w:rsidR="003B0B2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 SANCIONES Y/O AMONESTACIONES CON LAS QUE CUENTE DE (…). — QUEJAS Y/O INVESTIGACIONES Y/O SIMILARES QUE TENGA EN TRANSITO O CONCLUIDAS EN CONTRA DE (…), DONDE SE MUESTRE EL ESTADO EN EL QUE SE ENCUENTRAN, Y LOS MOTIVOS POR LO QUE NO HAYA EXISTIDO SANCIÓN O POR LO QUE NO FUE PROCEDENTE DAR SEGUIMIENTO. — INFORME SI TIENE CONOCIMIENTO DE LAS FUNCIONES QUE EJECUTA (…)  EN LA SECRETARÍA DE BIENESTAR, Y LAS MEDIDAS QUE SE HAN TOMADO PARA SANCIONAR LA USURPACIÓN DE FUNCIONES PÚBLICAS. </w:t>
      </w:r>
    </w:p>
    <w:p w14:paraId="108ECFB4" w14:textId="77777777" w:rsidR="003B0B2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DE LA COMISIÓN NACIONAL DE LOS DERECHOS HUMANOS </w:t>
      </w:r>
    </w:p>
    <w:p w14:paraId="51C2D42D" w14:textId="77777777" w:rsidR="003B0B2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 LISTADO DE QUEJAS EN CONTRA DE (…), DONDE SE MUESTREN LAS EL ESTADO QUE GUARDAN, ASÍ COMO LOS MOTIVOS POR LA NO PROCEDENCIA Y LAS SANCIONES IMPUESTAS. </w:t>
      </w:r>
    </w:p>
    <w:p w14:paraId="3A52AD7F" w14:textId="77777777" w:rsidR="003B0B2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DEL CONSEJO NACIONAL PARA PREVENIR LA DISCRIMINACIÓN </w:t>
      </w:r>
    </w:p>
    <w:p w14:paraId="10D6B13D" w14:textId="77777777" w:rsidR="00996F7C" w:rsidRPr="00A3324A" w:rsidRDefault="00996F7C" w:rsidP="003B0B2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lastRenderedPageBreak/>
        <w:t>— LISTADO DE QUEJAS EN CONTRA DE (…), DONDE SE MUESTREN LAS EL ESTADO QUE GUARDAN, ASÍ COMO LOS MOTIVOS POR LA NO PROCEDENCIA Y LAS SANCIONES IMPUESTAS.” (Sic)</w:t>
      </w:r>
    </w:p>
    <w:p w14:paraId="175A2B4F" w14:textId="77777777" w:rsidR="00996F7C" w:rsidRPr="00A3324A" w:rsidRDefault="00996F7C" w:rsidP="00996F7C">
      <w:pPr>
        <w:ind w:right="-20"/>
        <w:jc w:val="both"/>
        <w:rPr>
          <w:rFonts w:ascii="Montserrat" w:eastAsia="Montserrat" w:hAnsi="Montserrat" w:cs="Montserrat"/>
          <w:color w:val="000000" w:themeColor="text1"/>
          <w:sz w:val="18"/>
          <w:szCs w:val="18"/>
        </w:rPr>
      </w:pPr>
    </w:p>
    <w:p w14:paraId="793C2760" w14:textId="77777777" w:rsidR="00996F7C" w:rsidRPr="00A3324A" w:rsidRDefault="00996F7C" w:rsidP="00996F7C">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El Área de Especialidad en Quejas, Denuncias e Investigaciones, en el Ramo Bienestar (AEQDI</w:t>
      </w:r>
      <w:r w:rsidR="003B0B2C" w:rsidRPr="00A3324A">
        <w:rPr>
          <w:rFonts w:ascii="Montserrat" w:eastAsia="Montserrat" w:hAnsi="Montserrat" w:cs="Montserrat"/>
          <w:bCs/>
          <w:color w:val="000000" w:themeColor="text1"/>
          <w:sz w:val="18"/>
          <w:szCs w:val="18"/>
        </w:rPr>
        <w:t>-</w:t>
      </w:r>
      <w:r w:rsidRPr="00A3324A">
        <w:rPr>
          <w:rFonts w:ascii="Montserrat" w:eastAsia="Montserrat" w:hAnsi="Montserrat" w:cs="Montserrat"/>
          <w:bCs/>
          <w:color w:val="000000" w:themeColor="text1"/>
          <w:sz w:val="18"/>
          <w:szCs w:val="18"/>
        </w:rPr>
        <w:t>R</w:t>
      </w:r>
      <w:r w:rsidR="003B0B2C" w:rsidRPr="00A3324A">
        <w:rPr>
          <w:rFonts w:ascii="Montserrat" w:eastAsia="Montserrat" w:hAnsi="Montserrat" w:cs="Montserrat"/>
          <w:bCs/>
          <w:color w:val="000000" w:themeColor="text1"/>
          <w:sz w:val="18"/>
          <w:szCs w:val="18"/>
        </w:rPr>
        <w:t xml:space="preserve">amo </w:t>
      </w:r>
      <w:r w:rsidRPr="00A3324A">
        <w:rPr>
          <w:rFonts w:ascii="Montserrat" w:eastAsia="Montserrat" w:hAnsi="Montserrat" w:cs="Montserrat"/>
          <w:bCs/>
          <w:color w:val="000000" w:themeColor="text1"/>
          <w:sz w:val="18"/>
          <w:szCs w:val="18"/>
        </w:rPr>
        <w:t>B</w:t>
      </w:r>
      <w:r w:rsidR="003B0B2C" w:rsidRPr="00A3324A">
        <w:rPr>
          <w:rFonts w:ascii="Montserrat" w:eastAsia="Montserrat" w:hAnsi="Montserrat" w:cs="Montserrat"/>
          <w:bCs/>
          <w:color w:val="000000" w:themeColor="text1"/>
          <w:sz w:val="18"/>
          <w:szCs w:val="18"/>
        </w:rPr>
        <w:t>ienestar</w:t>
      </w:r>
      <w:r w:rsidRPr="00A3324A">
        <w:rPr>
          <w:rFonts w:ascii="Montserrat" w:eastAsia="Montserrat" w:hAnsi="Montserrat" w:cs="Montserrat"/>
          <w:bCs/>
          <w:color w:val="000000" w:themeColor="text1"/>
          <w:sz w:val="18"/>
          <w:szCs w:val="18"/>
        </w:rPr>
        <w:t>), el Área de Especialidad en Responsabilidades en el Ramo Bienestar (AER</w:t>
      </w:r>
      <w:r w:rsidR="003B0B2C" w:rsidRPr="00A3324A">
        <w:rPr>
          <w:rFonts w:ascii="Montserrat" w:eastAsia="Montserrat" w:hAnsi="Montserrat" w:cs="Montserrat"/>
          <w:bCs/>
          <w:color w:val="000000" w:themeColor="text1"/>
          <w:sz w:val="18"/>
          <w:szCs w:val="18"/>
        </w:rPr>
        <w:t>-</w:t>
      </w:r>
      <w:r w:rsidRPr="00A3324A">
        <w:rPr>
          <w:rFonts w:ascii="Montserrat" w:eastAsia="Montserrat" w:hAnsi="Montserrat" w:cs="Montserrat"/>
          <w:bCs/>
          <w:color w:val="000000" w:themeColor="text1"/>
          <w:sz w:val="18"/>
          <w:szCs w:val="18"/>
        </w:rPr>
        <w:t>R</w:t>
      </w:r>
      <w:r w:rsidR="003B0B2C" w:rsidRPr="00A3324A">
        <w:rPr>
          <w:rFonts w:ascii="Montserrat" w:eastAsia="Montserrat" w:hAnsi="Montserrat" w:cs="Montserrat"/>
          <w:bCs/>
          <w:color w:val="000000" w:themeColor="text1"/>
          <w:sz w:val="18"/>
          <w:szCs w:val="18"/>
        </w:rPr>
        <w:t xml:space="preserve">amo </w:t>
      </w:r>
      <w:r w:rsidRPr="00A3324A">
        <w:rPr>
          <w:rFonts w:ascii="Montserrat" w:eastAsia="Montserrat" w:hAnsi="Montserrat" w:cs="Montserrat"/>
          <w:bCs/>
          <w:color w:val="000000" w:themeColor="text1"/>
          <w:sz w:val="18"/>
          <w:szCs w:val="18"/>
        </w:rPr>
        <w:t>B</w:t>
      </w:r>
      <w:r w:rsidR="003B0B2C" w:rsidRPr="00A3324A">
        <w:rPr>
          <w:rFonts w:ascii="Montserrat" w:eastAsia="Montserrat" w:hAnsi="Montserrat" w:cs="Montserrat"/>
          <w:bCs/>
          <w:color w:val="000000" w:themeColor="text1"/>
          <w:sz w:val="18"/>
          <w:szCs w:val="18"/>
        </w:rPr>
        <w:t>ienestar</w:t>
      </w:r>
      <w:r w:rsidRPr="00A3324A">
        <w:rPr>
          <w:rFonts w:ascii="Montserrat" w:eastAsia="Montserrat" w:hAnsi="Montserrat" w:cs="Montserrat"/>
          <w:bCs/>
          <w:color w:val="000000" w:themeColor="text1"/>
          <w:sz w:val="18"/>
          <w:szCs w:val="18"/>
        </w:rPr>
        <w:t>), 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y la Dirección General de Investigación Patrimonial y Forense (DGIPF)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3BF7820" w14:textId="77777777" w:rsidR="00996F7C" w:rsidRPr="00A3324A" w:rsidRDefault="00996F7C" w:rsidP="00996F7C">
      <w:pPr>
        <w:ind w:right="-20"/>
        <w:jc w:val="both"/>
        <w:rPr>
          <w:rFonts w:ascii="Montserrat" w:eastAsia="Montserrat" w:hAnsi="Montserrat" w:cs="Montserrat"/>
          <w:bCs/>
          <w:color w:val="000000" w:themeColor="text1"/>
          <w:sz w:val="18"/>
          <w:szCs w:val="18"/>
        </w:rPr>
      </w:pPr>
    </w:p>
    <w:p w14:paraId="33702CFB" w14:textId="77777777" w:rsidR="00996F7C" w:rsidRPr="00A3324A" w:rsidRDefault="00996F7C" w:rsidP="00996F7C">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717A6C5A" w14:textId="77777777" w:rsidR="00996F7C" w:rsidRPr="00A3324A" w:rsidRDefault="00996F7C" w:rsidP="00996F7C">
      <w:pPr>
        <w:ind w:right="51"/>
        <w:jc w:val="both"/>
        <w:rPr>
          <w:rFonts w:ascii="Montserrat" w:eastAsia="Montserrat" w:hAnsi="Montserrat" w:cs="Montserrat"/>
          <w:b/>
          <w:sz w:val="18"/>
          <w:szCs w:val="18"/>
        </w:rPr>
      </w:pPr>
    </w:p>
    <w:p w14:paraId="009BAA5E" w14:textId="3F58FA82" w:rsidR="00996F7C" w:rsidRPr="00A3324A" w:rsidRDefault="00996F7C" w:rsidP="00996F7C">
      <w:pPr>
        <w:jc w:val="both"/>
        <w:rPr>
          <w:rFonts w:ascii="Montserrat" w:eastAsia="Montserrat" w:hAnsi="Montserrat" w:cs="Montserrat"/>
          <w:b/>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el </w:t>
      </w:r>
      <w:r w:rsidRPr="00A3324A">
        <w:rPr>
          <w:rFonts w:ascii="Montserrat" w:eastAsia="Montserrat" w:hAnsi="Montserrat" w:cs="Montserrat"/>
          <w:bCs/>
          <w:color w:val="000000" w:themeColor="text1"/>
          <w:sz w:val="18"/>
          <w:szCs w:val="18"/>
        </w:rPr>
        <w:t>AEQDI</w:t>
      </w:r>
      <w:r w:rsidR="003B0B2C" w:rsidRPr="00A3324A">
        <w:rPr>
          <w:rFonts w:ascii="Montserrat" w:eastAsia="Montserrat" w:hAnsi="Montserrat" w:cs="Montserrat"/>
          <w:bCs/>
          <w:color w:val="000000" w:themeColor="text1"/>
          <w:sz w:val="18"/>
          <w:szCs w:val="18"/>
        </w:rPr>
        <w:t>-</w:t>
      </w:r>
      <w:r w:rsidRPr="00A3324A">
        <w:rPr>
          <w:rFonts w:ascii="Montserrat" w:eastAsia="Montserrat" w:hAnsi="Montserrat" w:cs="Montserrat"/>
          <w:bCs/>
          <w:color w:val="000000" w:themeColor="text1"/>
          <w:sz w:val="18"/>
          <w:szCs w:val="18"/>
        </w:rPr>
        <w:t>R</w:t>
      </w:r>
      <w:r w:rsidR="003B0B2C" w:rsidRPr="00A3324A">
        <w:rPr>
          <w:rFonts w:ascii="Montserrat" w:eastAsia="Montserrat" w:hAnsi="Montserrat" w:cs="Montserrat"/>
          <w:bCs/>
          <w:color w:val="000000" w:themeColor="text1"/>
          <w:sz w:val="18"/>
          <w:szCs w:val="18"/>
        </w:rPr>
        <w:t xml:space="preserve">amo </w:t>
      </w:r>
      <w:r w:rsidRPr="00A3324A">
        <w:rPr>
          <w:rFonts w:ascii="Montserrat" w:eastAsia="Montserrat" w:hAnsi="Montserrat" w:cs="Montserrat"/>
          <w:bCs/>
          <w:color w:val="000000" w:themeColor="text1"/>
          <w:sz w:val="18"/>
          <w:szCs w:val="18"/>
        </w:rPr>
        <w:t>B</w:t>
      </w:r>
      <w:r w:rsidR="003B0B2C" w:rsidRPr="00A3324A">
        <w:rPr>
          <w:rFonts w:ascii="Montserrat" w:eastAsia="Montserrat" w:hAnsi="Montserrat" w:cs="Montserrat"/>
          <w:bCs/>
          <w:color w:val="000000" w:themeColor="text1"/>
          <w:sz w:val="18"/>
          <w:szCs w:val="18"/>
        </w:rPr>
        <w:t>ienestar</w:t>
      </w:r>
      <w:r w:rsidRPr="00A3324A">
        <w:rPr>
          <w:rFonts w:ascii="Montserrat" w:eastAsia="Montserrat" w:hAnsi="Montserrat" w:cs="Montserrat"/>
          <w:bCs/>
          <w:color w:val="000000" w:themeColor="text1"/>
          <w:sz w:val="18"/>
          <w:szCs w:val="18"/>
        </w:rPr>
        <w:t>, el AER</w:t>
      </w:r>
      <w:r w:rsidR="003B0B2C" w:rsidRPr="00A3324A">
        <w:rPr>
          <w:rFonts w:ascii="Montserrat" w:eastAsia="Montserrat" w:hAnsi="Montserrat" w:cs="Montserrat"/>
          <w:bCs/>
          <w:color w:val="000000" w:themeColor="text1"/>
          <w:sz w:val="18"/>
          <w:szCs w:val="18"/>
        </w:rPr>
        <w:t>-</w:t>
      </w:r>
      <w:r w:rsidRPr="00A3324A">
        <w:rPr>
          <w:rFonts w:ascii="Montserrat" w:eastAsia="Montserrat" w:hAnsi="Montserrat" w:cs="Montserrat"/>
          <w:bCs/>
          <w:color w:val="000000" w:themeColor="text1"/>
          <w:sz w:val="18"/>
          <w:szCs w:val="18"/>
        </w:rPr>
        <w:t>R</w:t>
      </w:r>
      <w:r w:rsidR="003B0B2C" w:rsidRPr="00A3324A">
        <w:rPr>
          <w:rFonts w:ascii="Montserrat" w:eastAsia="Montserrat" w:hAnsi="Montserrat" w:cs="Montserrat"/>
          <w:bCs/>
          <w:color w:val="000000" w:themeColor="text1"/>
          <w:sz w:val="18"/>
          <w:szCs w:val="18"/>
        </w:rPr>
        <w:t xml:space="preserve">amo </w:t>
      </w:r>
      <w:r w:rsidRPr="00A3324A">
        <w:rPr>
          <w:rFonts w:ascii="Montserrat" w:eastAsia="Montserrat" w:hAnsi="Montserrat" w:cs="Montserrat"/>
          <w:bCs/>
          <w:color w:val="000000" w:themeColor="text1"/>
          <w:sz w:val="18"/>
          <w:szCs w:val="18"/>
        </w:rPr>
        <w:t>B</w:t>
      </w:r>
      <w:r w:rsidR="003B0B2C" w:rsidRPr="00A3324A">
        <w:rPr>
          <w:rFonts w:ascii="Montserrat" w:eastAsia="Montserrat" w:hAnsi="Montserrat" w:cs="Montserrat"/>
          <w:bCs/>
          <w:color w:val="000000" w:themeColor="text1"/>
          <w:sz w:val="18"/>
          <w:szCs w:val="18"/>
        </w:rPr>
        <w:t>ienestar</w:t>
      </w:r>
      <w:r w:rsidRPr="00A3324A">
        <w:rPr>
          <w:rFonts w:ascii="Montserrat" w:eastAsia="Montserrat" w:hAnsi="Montserrat" w:cs="Montserrat"/>
          <w:bCs/>
          <w:color w:val="000000" w:themeColor="text1"/>
          <w:sz w:val="18"/>
          <w:szCs w:val="18"/>
        </w:rPr>
        <w:t>,</w:t>
      </w:r>
      <w:r w:rsidRPr="00A3324A">
        <w:rPr>
          <w:rFonts w:ascii="Montserrat" w:eastAsia="Montserrat" w:hAnsi="Montserrat" w:cs="Montserrat"/>
          <w:color w:val="000000" w:themeColor="text1"/>
          <w:sz w:val="18"/>
          <w:szCs w:val="18"/>
        </w:rPr>
        <w:t xml:space="preserve"> la CDAC, la </w:t>
      </w:r>
      <w:r w:rsidRPr="00A3324A">
        <w:rPr>
          <w:rFonts w:ascii="Montserrat" w:eastAsia="Montserrat" w:hAnsi="Montserrat" w:cs="Montserrat"/>
          <w:sz w:val="18"/>
          <w:szCs w:val="18"/>
        </w:rPr>
        <w:t xml:space="preserve">DGIFA y la DGIPF, </w:t>
      </w:r>
      <w:r w:rsidRPr="00A3324A">
        <w:rPr>
          <w:rFonts w:ascii="Montserrat" w:eastAsia="Montserrat" w:hAnsi="Montserrat" w:cs="Montserrat"/>
          <w:color w:val="000000" w:themeColor="text1"/>
          <w:sz w:val="18"/>
          <w:szCs w:val="18"/>
        </w:rPr>
        <w:t xml:space="preserve">respecto </w:t>
      </w:r>
      <w:r w:rsidR="00951385" w:rsidRPr="00A3324A">
        <w:rPr>
          <w:rFonts w:ascii="Montserrat" w:eastAsia="Montserrat" w:hAnsi="Montserrat" w:cs="Montserrat"/>
          <w:sz w:val="18"/>
          <w:szCs w:val="18"/>
        </w:rPr>
        <w:t>al</w:t>
      </w:r>
      <w:r w:rsidRPr="00A3324A">
        <w:rPr>
          <w:rFonts w:ascii="Montserrat" w:eastAsia="Montserrat" w:hAnsi="Montserrat" w:cs="Montserrat"/>
          <w:sz w:val="18"/>
          <w:szCs w:val="18"/>
        </w:rPr>
        <w:t xml:space="preserve">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EE37A63" w14:textId="77777777" w:rsidR="00834AF5" w:rsidRPr="00A3324A" w:rsidRDefault="00834AF5" w:rsidP="0000104C">
      <w:pPr>
        <w:jc w:val="both"/>
        <w:rPr>
          <w:rFonts w:ascii="Montserrat" w:eastAsia="Montserrat" w:hAnsi="Montserrat" w:cs="Montserrat"/>
          <w:b/>
          <w:sz w:val="18"/>
          <w:szCs w:val="18"/>
        </w:rPr>
      </w:pPr>
    </w:p>
    <w:p w14:paraId="27DB288B" w14:textId="76394A0D"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.3</w:t>
      </w:r>
      <w:r w:rsidR="00834AF5" w:rsidRPr="00A3324A">
        <w:rPr>
          <w:rFonts w:ascii="Montserrat" w:eastAsia="Montserrat" w:hAnsi="Montserrat" w:cs="Montserrat"/>
          <w:b/>
          <w:sz w:val="18"/>
          <w:szCs w:val="18"/>
        </w:rPr>
        <w:t xml:space="preserve"> Folio 330026524001755</w:t>
      </w:r>
    </w:p>
    <w:p w14:paraId="1DAF3630" w14:textId="77777777" w:rsidR="00834AF5" w:rsidRPr="00A3324A" w:rsidRDefault="00834AF5" w:rsidP="0000104C">
      <w:pPr>
        <w:jc w:val="both"/>
        <w:rPr>
          <w:rFonts w:ascii="Montserrat" w:eastAsia="Montserrat" w:hAnsi="Montserrat" w:cs="Montserrat"/>
          <w:b/>
          <w:sz w:val="18"/>
          <w:szCs w:val="18"/>
        </w:rPr>
      </w:pPr>
    </w:p>
    <w:p w14:paraId="65BE932C"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5B20E09D" w14:textId="77777777" w:rsidR="00834AF5" w:rsidRPr="00A3324A" w:rsidRDefault="00834AF5" w:rsidP="00834AF5">
      <w:pPr>
        <w:ind w:left="283" w:right="283"/>
        <w:jc w:val="both"/>
        <w:rPr>
          <w:rFonts w:ascii="Montserrat" w:eastAsia="Montserrat" w:hAnsi="Montserrat" w:cs="Montserrat"/>
          <w:b/>
          <w:sz w:val="18"/>
          <w:szCs w:val="18"/>
          <w:u w:val="single"/>
        </w:rPr>
      </w:pPr>
    </w:p>
    <w:p w14:paraId="1755DAE1" w14:textId="77777777" w:rsidR="00834AF5" w:rsidRPr="00A3324A" w:rsidRDefault="00834AF5" w:rsidP="00834AF5">
      <w:pPr>
        <w:tabs>
          <w:tab w:val="left" w:pos="9356"/>
        </w:tabs>
        <w:ind w:left="567" w:right="616"/>
        <w:jc w:val="both"/>
        <w:rPr>
          <w:rFonts w:ascii="Montserrat" w:hAnsi="Montserrat"/>
          <w:i/>
          <w:sz w:val="16"/>
          <w:szCs w:val="14"/>
        </w:rPr>
      </w:pPr>
      <w:r w:rsidRPr="00A3324A">
        <w:rPr>
          <w:rFonts w:ascii="Montserrat" w:hAnsi="Montserrat"/>
          <w:i/>
          <w:color w:val="000000" w:themeColor="text1"/>
          <w:sz w:val="16"/>
          <w:szCs w:val="14"/>
        </w:rPr>
        <w:t>“SOLICITO SE ME INFORME EL ESTADO DE GUARDA EL PROCEDIMIENTO INSTAURADO POR EL OIC EN EL CONADIS EN CONTRA DE (...). SOLICITO COPIA DE LA RESOLUCION DE SE HAYA EMITIDO.” (Sic)</w:t>
      </w:r>
    </w:p>
    <w:p w14:paraId="53BA962B" w14:textId="77777777" w:rsidR="00834AF5" w:rsidRPr="00A3324A" w:rsidRDefault="00834AF5" w:rsidP="00834AF5">
      <w:pPr>
        <w:ind w:right="-20"/>
        <w:jc w:val="both"/>
        <w:rPr>
          <w:rFonts w:ascii="Montserrat" w:eastAsia="Montserrat" w:hAnsi="Montserrat" w:cs="Montserrat"/>
          <w:color w:val="000000" w:themeColor="text1"/>
          <w:sz w:val="18"/>
          <w:szCs w:val="18"/>
        </w:rPr>
      </w:pPr>
    </w:p>
    <w:p w14:paraId="381FE4CF" w14:textId="77777777" w:rsidR="00834AF5" w:rsidRPr="00A3324A" w:rsidRDefault="00951385" w:rsidP="00834AF5">
      <w:pPr>
        <w:jc w:val="both"/>
        <w:rPr>
          <w:rFonts w:ascii="Montserrat" w:eastAsia="Montserrat" w:hAnsi="Montserrat" w:cs="Montserrat"/>
          <w:color w:val="000000"/>
          <w:sz w:val="18"/>
          <w:szCs w:val="18"/>
        </w:rPr>
      </w:pPr>
      <w:r w:rsidRPr="00A3324A">
        <w:rPr>
          <w:rFonts w:ascii="Montserrat" w:eastAsia="Montserrat" w:hAnsi="Montserrat" w:cs="Montserrat"/>
          <w:sz w:val="18"/>
          <w:szCs w:val="18"/>
        </w:rPr>
        <w:t>El Área de Especialidad en Responsabilidades en el Ramo Bienestar (AER-Ramo Bienestar), a través de la</w:t>
      </w:r>
      <w:r w:rsidR="00834AF5" w:rsidRPr="00A3324A">
        <w:rPr>
          <w:rFonts w:ascii="Montserrat" w:eastAsia="Montserrat" w:hAnsi="Montserrat" w:cs="Montserrat"/>
          <w:sz w:val="18"/>
          <w:szCs w:val="18"/>
        </w:rPr>
        <w:t xml:space="preserve"> Coordinación General de Gobierno de Órganos de Control y Vigilancia (CGGOCV) </w:t>
      </w:r>
      <w:r w:rsidR="00834AF5" w:rsidRPr="00A3324A">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A99B656"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35F4D29E"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0C40B4EB" w14:textId="77777777" w:rsidR="00834AF5" w:rsidRPr="00A3324A" w:rsidRDefault="00834AF5" w:rsidP="00834AF5">
      <w:pPr>
        <w:ind w:right="51"/>
        <w:jc w:val="both"/>
        <w:rPr>
          <w:rFonts w:ascii="Montserrat" w:eastAsia="Montserrat" w:hAnsi="Montserrat" w:cs="Montserrat"/>
          <w:b/>
          <w:sz w:val="18"/>
          <w:szCs w:val="18"/>
        </w:rPr>
      </w:pPr>
    </w:p>
    <w:p w14:paraId="296953B8" w14:textId="41D55F38" w:rsidR="00834AF5" w:rsidRPr="00A3324A" w:rsidRDefault="00834AF5" w:rsidP="0000104C">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.3</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w:t>
      </w:r>
      <w:r w:rsidRPr="00A3324A">
        <w:rPr>
          <w:rFonts w:ascii="Montserrat" w:eastAsia="Montserrat" w:hAnsi="Montserrat" w:cs="Montserrat"/>
          <w:color w:val="000000" w:themeColor="text1"/>
          <w:sz w:val="18"/>
          <w:szCs w:val="18"/>
        </w:rPr>
        <w:t xml:space="preserve"> </w:t>
      </w:r>
      <w:r w:rsidR="00951385" w:rsidRPr="00A3324A">
        <w:rPr>
          <w:rFonts w:ascii="Montserrat" w:eastAsia="Montserrat" w:hAnsi="Montserrat" w:cs="Montserrat"/>
          <w:color w:val="000000" w:themeColor="text1"/>
          <w:sz w:val="18"/>
          <w:szCs w:val="18"/>
        </w:rPr>
        <w:t>el AER-Ramo Bienestar, a través de</w:t>
      </w:r>
      <w:r w:rsidRPr="00A3324A">
        <w:rPr>
          <w:rFonts w:ascii="Montserrat" w:eastAsia="Montserrat" w:hAnsi="Montserrat" w:cs="Montserrat"/>
          <w:color w:val="000000" w:themeColor="text1"/>
          <w:sz w:val="18"/>
          <w:szCs w:val="18"/>
        </w:rPr>
        <w:t xml:space="preserve"> la CGGOCV</w:t>
      </w:r>
      <w:r w:rsidR="00951385" w:rsidRPr="00A3324A">
        <w:rPr>
          <w:rFonts w:ascii="Montserrat" w:eastAsia="Montserrat" w:hAnsi="Montserrat" w:cs="Montserrat"/>
          <w:color w:val="000000" w:themeColor="text1"/>
          <w:sz w:val="18"/>
          <w:szCs w:val="18"/>
        </w:rPr>
        <w:t>,</w:t>
      </w:r>
      <w:r w:rsidRPr="00A3324A">
        <w:rPr>
          <w:rFonts w:ascii="Montserrat" w:eastAsia="Montserrat" w:hAnsi="Montserrat" w:cs="Montserrat"/>
          <w:color w:val="000000" w:themeColor="text1"/>
          <w:sz w:val="18"/>
          <w:szCs w:val="18"/>
        </w:rPr>
        <w:t xml:space="preserve"> respecto </w:t>
      </w:r>
      <w:r w:rsidR="00951385" w:rsidRPr="00A3324A">
        <w:rPr>
          <w:rFonts w:ascii="Montserrat" w:eastAsia="Montserrat" w:hAnsi="Montserrat" w:cs="Montserrat"/>
          <w:sz w:val="18"/>
          <w:szCs w:val="18"/>
        </w:rPr>
        <w:t>a</w:t>
      </w:r>
      <w:r w:rsidRPr="00A3324A">
        <w:rPr>
          <w:rFonts w:ascii="Montserrat" w:eastAsia="Montserrat" w:hAnsi="Montserrat" w:cs="Montserrat"/>
          <w:sz w:val="18"/>
          <w:szCs w:val="18"/>
        </w:rPr>
        <w:t>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1B2B6C5" w14:textId="77777777" w:rsidR="00A3324A" w:rsidRPr="00A3324A" w:rsidRDefault="00A3324A" w:rsidP="0000104C">
      <w:pPr>
        <w:jc w:val="both"/>
        <w:rPr>
          <w:rFonts w:ascii="Montserrat" w:eastAsia="Montserrat" w:hAnsi="Montserrat" w:cs="Montserrat"/>
          <w:sz w:val="18"/>
          <w:szCs w:val="18"/>
        </w:rPr>
      </w:pPr>
    </w:p>
    <w:p w14:paraId="48BD8419" w14:textId="77777777" w:rsidR="00834AF5" w:rsidRPr="00A3324A" w:rsidRDefault="00834AF5" w:rsidP="0000104C">
      <w:pPr>
        <w:jc w:val="both"/>
        <w:rPr>
          <w:rFonts w:ascii="Montserrat" w:eastAsia="Montserrat" w:hAnsi="Montserrat" w:cs="Montserrat"/>
          <w:b/>
          <w:sz w:val="18"/>
          <w:szCs w:val="18"/>
        </w:rPr>
      </w:pPr>
    </w:p>
    <w:p w14:paraId="29818D26" w14:textId="74E64767"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672547" w:rsidRPr="00A3324A">
        <w:rPr>
          <w:rFonts w:ascii="Montserrat" w:eastAsia="Montserrat" w:hAnsi="Montserrat" w:cs="Montserrat"/>
          <w:b/>
          <w:sz w:val="18"/>
          <w:szCs w:val="18"/>
        </w:rPr>
        <w:t>.4</w:t>
      </w:r>
      <w:r w:rsidR="00834AF5" w:rsidRPr="00A3324A">
        <w:rPr>
          <w:rFonts w:ascii="Montserrat" w:eastAsia="Montserrat" w:hAnsi="Montserrat" w:cs="Montserrat"/>
          <w:b/>
          <w:sz w:val="18"/>
          <w:szCs w:val="18"/>
        </w:rPr>
        <w:t xml:space="preserve"> Folio 330026524001756</w:t>
      </w:r>
    </w:p>
    <w:p w14:paraId="6A10AB04" w14:textId="77777777" w:rsidR="00834AF5" w:rsidRPr="00A3324A" w:rsidRDefault="00834AF5" w:rsidP="00834AF5">
      <w:pPr>
        <w:ind w:right="38"/>
        <w:jc w:val="both"/>
        <w:rPr>
          <w:rFonts w:ascii="Montserrat" w:eastAsia="Montserrat" w:hAnsi="Montserrat" w:cs="Montserrat"/>
          <w:b/>
          <w:sz w:val="18"/>
          <w:szCs w:val="18"/>
        </w:rPr>
      </w:pPr>
    </w:p>
    <w:p w14:paraId="1C7DABD8"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1C364CD2" w14:textId="77777777" w:rsidR="00834AF5" w:rsidRPr="00A3324A" w:rsidRDefault="00834AF5" w:rsidP="00834AF5">
      <w:pPr>
        <w:ind w:left="283" w:right="283"/>
        <w:jc w:val="both"/>
        <w:rPr>
          <w:rFonts w:ascii="Montserrat" w:eastAsia="Montserrat" w:hAnsi="Montserrat" w:cs="Montserrat"/>
          <w:b/>
          <w:sz w:val="18"/>
          <w:szCs w:val="18"/>
          <w:u w:val="single"/>
        </w:rPr>
      </w:pPr>
    </w:p>
    <w:p w14:paraId="6A2DD579" w14:textId="77777777" w:rsidR="00834AF5" w:rsidRPr="00A3324A" w:rsidRDefault="00834AF5" w:rsidP="00062E1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“Solicito me informe cuantos procedimientos se le ha instaurado por el OIC en el CONADIS en contra de (…) del CONADIS solicito copia de las resoluciones dictadas por la entonces Contraloría General de la Ciudad de México en los procedimientos instaurados en contra de (…). Solicito copia de la resolución o resoluciones que se hayan dictado derivados de los procedimientos instaurados a el citado servidor público por la Secretaría de la Función Pública” (Sic)</w:t>
      </w:r>
    </w:p>
    <w:p w14:paraId="7B638434" w14:textId="77777777" w:rsidR="00834AF5" w:rsidRPr="00A3324A" w:rsidRDefault="00834AF5" w:rsidP="00834AF5">
      <w:pPr>
        <w:ind w:right="-20"/>
        <w:jc w:val="both"/>
        <w:rPr>
          <w:rFonts w:ascii="Montserrat" w:eastAsia="Montserrat" w:hAnsi="Montserrat" w:cs="Montserrat"/>
          <w:color w:val="000000" w:themeColor="text1"/>
          <w:sz w:val="18"/>
          <w:szCs w:val="18"/>
        </w:rPr>
      </w:pPr>
    </w:p>
    <w:p w14:paraId="33D3CBC2" w14:textId="77777777" w:rsidR="00834AF5" w:rsidRPr="00A3324A" w:rsidRDefault="00062E11" w:rsidP="00834AF5">
      <w:pPr>
        <w:jc w:val="both"/>
        <w:rPr>
          <w:rFonts w:ascii="Montserrat" w:eastAsia="Montserrat" w:hAnsi="Montserrat" w:cs="Montserrat"/>
          <w:color w:val="000000"/>
          <w:sz w:val="18"/>
          <w:szCs w:val="18"/>
        </w:rPr>
      </w:pPr>
      <w:r w:rsidRPr="00A3324A">
        <w:rPr>
          <w:rFonts w:ascii="Montserrat" w:eastAsia="Montserrat" w:hAnsi="Montserrat" w:cs="Montserrat"/>
          <w:sz w:val="18"/>
          <w:szCs w:val="18"/>
        </w:rPr>
        <w:t>El Área de Especialidad en Responsabilidades en el Ramo Bienestar (AER-Ramo Bienestar), a través de l</w:t>
      </w:r>
      <w:r w:rsidR="00834AF5" w:rsidRPr="00A3324A">
        <w:rPr>
          <w:rFonts w:ascii="Montserrat" w:eastAsia="Montserrat" w:hAnsi="Montserrat" w:cs="Montserrat"/>
          <w:sz w:val="18"/>
          <w:szCs w:val="18"/>
        </w:rPr>
        <w:t>a Coordinación General de Gobierno de Órganos de Control y Vigilancia (CGGOCV),</w:t>
      </w:r>
      <w:r w:rsidR="00C76A4C" w:rsidRPr="00A3324A">
        <w:rPr>
          <w:rFonts w:ascii="Montserrat" w:eastAsia="Montserrat" w:hAnsi="Montserrat" w:cs="Montserrat"/>
          <w:sz w:val="18"/>
          <w:szCs w:val="18"/>
        </w:rPr>
        <w:t xml:space="preserve"> </w:t>
      </w:r>
      <w:r w:rsidR="00834AF5" w:rsidRPr="00A3324A">
        <w:rPr>
          <w:rFonts w:ascii="Montserrat" w:eastAsia="Montserrat" w:hAnsi="Montserrat" w:cs="Montserrat"/>
          <w:sz w:val="18"/>
          <w:szCs w:val="18"/>
        </w:rPr>
        <w:t xml:space="preserve">el </w:t>
      </w:r>
      <w:r w:rsidR="00834AF5" w:rsidRPr="00A3324A">
        <w:rPr>
          <w:rFonts w:ascii="Montserrat" w:eastAsia="Montserrat" w:hAnsi="Montserrat" w:cs="Montserrat"/>
          <w:color w:val="000000"/>
          <w:sz w:val="18"/>
          <w:szCs w:val="18"/>
        </w:rPr>
        <w:t>Órgano Interno de Control de la Secretaría de la Función Pública (OIC-SFP)</w:t>
      </w:r>
      <w:r w:rsidR="00834AF5" w:rsidRPr="00A3324A">
        <w:rPr>
          <w:rFonts w:ascii="Montserrat" w:eastAsia="Montserrat" w:hAnsi="Montserrat" w:cs="Montserrat"/>
          <w:sz w:val="18"/>
          <w:szCs w:val="18"/>
        </w:rPr>
        <w:t xml:space="preserve"> y la Unidad Substanciadora y Resolutora (USR) </w:t>
      </w:r>
      <w:r w:rsidR="00834AF5"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F3C9788"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328E363E" w14:textId="77777777" w:rsidR="00834AF5" w:rsidRPr="00A3324A" w:rsidRDefault="00834AF5" w:rsidP="00834AF5">
      <w:pPr>
        <w:ind w:right="-19"/>
        <w:jc w:val="both"/>
        <w:rPr>
          <w:rFonts w:ascii="Montserrat" w:eastAsia="Montserrat" w:hAnsi="Montserrat" w:cs="Montserrat"/>
          <w:bCs/>
          <w:color w:val="000000" w:themeColor="text1"/>
          <w:sz w:val="18"/>
          <w:szCs w:val="18"/>
        </w:rPr>
      </w:pPr>
      <w:r w:rsidRPr="00A3324A">
        <w:rPr>
          <w:rFonts w:ascii="Montserrat" w:eastAsia="Montserrat" w:hAnsi="Montserrat" w:cs="Montserrat"/>
          <w:color w:val="000000" w:themeColor="text1"/>
          <w:sz w:val="18"/>
          <w:szCs w:val="18"/>
        </w:rPr>
        <w:t>Asimismo, la</w:t>
      </w:r>
      <w:r w:rsidRPr="00A3324A">
        <w:rPr>
          <w:rFonts w:ascii="Montserrat" w:eastAsia="Montserrat" w:hAnsi="Montserrat" w:cs="Montserrat"/>
          <w:bCs/>
          <w:color w:val="000000" w:themeColor="text1"/>
          <w:sz w:val="18"/>
          <w:szCs w:val="18"/>
        </w:rPr>
        <w:t xml:space="preserve"> </w:t>
      </w:r>
      <w:r w:rsidRPr="00A3324A">
        <w:rPr>
          <w:rFonts w:ascii="Montserrat" w:eastAsia="Montserrat" w:hAnsi="Montserrat" w:cs="Montserrat"/>
          <w:sz w:val="18"/>
          <w:szCs w:val="18"/>
        </w:rPr>
        <w:t>Unidad de Control y Mejora de la Administración Pública Federal</w:t>
      </w:r>
      <w:r w:rsidR="008A7AB1" w:rsidRPr="00A3324A">
        <w:rPr>
          <w:rFonts w:ascii="Montserrat" w:eastAsia="Montserrat" w:hAnsi="Montserrat" w:cs="Montserrat"/>
          <w:sz w:val="18"/>
          <w:szCs w:val="18"/>
        </w:rPr>
        <w:t xml:space="preserve"> </w:t>
      </w:r>
      <w:r w:rsidRPr="00A3324A">
        <w:rPr>
          <w:rFonts w:ascii="Montserrat" w:eastAsia="Montserrat" w:hAnsi="Montserrat" w:cs="Montserrat"/>
          <w:sz w:val="18"/>
          <w:szCs w:val="18"/>
        </w:rPr>
        <w:t xml:space="preserve">(UCMAPF), </w:t>
      </w:r>
      <w:r w:rsidRPr="00A3324A">
        <w:rPr>
          <w:rFonts w:ascii="Montserrat" w:eastAsia="Montserrat" w:hAnsi="Montserrat" w:cs="Montserrat"/>
          <w:color w:val="000000" w:themeColor="text1"/>
          <w:sz w:val="18"/>
          <w:szCs w:val="18"/>
        </w:rPr>
        <w:t>solicitó al Comité de Transparencia la clasificación del resultado de la búsqueda de la información en el Sistema de Seguimiento, Evaluación y Coordinación de Actividades de los Comités de Ética (SSECCOE)</w:t>
      </w:r>
      <w:r w:rsidRPr="00A3324A">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A3324A">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4C3A957"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314426A7"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1E8BA96A" w14:textId="77777777" w:rsidR="00834AF5" w:rsidRPr="00A3324A" w:rsidRDefault="00834AF5" w:rsidP="00834AF5">
      <w:pPr>
        <w:ind w:right="51"/>
        <w:jc w:val="both"/>
        <w:rPr>
          <w:rFonts w:ascii="Montserrat" w:eastAsia="Montserrat" w:hAnsi="Montserrat" w:cs="Montserrat"/>
          <w:b/>
          <w:sz w:val="18"/>
          <w:szCs w:val="18"/>
        </w:rPr>
      </w:pPr>
    </w:p>
    <w:p w14:paraId="6EEF0BB1" w14:textId="78D58311" w:rsidR="00834AF5" w:rsidRPr="00A3324A" w:rsidRDefault="00834AF5" w:rsidP="00834AF5">
      <w:pPr>
        <w:jc w:val="both"/>
        <w:rPr>
          <w:rFonts w:ascii="Montserrat" w:eastAsia="Montserrat" w:hAnsi="Montserrat" w:cs="Montserrat"/>
          <w:b/>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4.</w:t>
      </w:r>
      <w:r w:rsidRPr="00A3324A">
        <w:rPr>
          <w:rFonts w:ascii="Montserrat" w:eastAsia="Montserrat" w:hAnsi="Montserrat" w:cs="Montserrat"/>
          <w:b/>
          <w:sz w:val="18"/>
          <w:szCs w:val="18"/>
        </w:rPr>
        <w:t>1.ORD.26.24: CONFIRMAR</w:t>
      </w:r>
      <w:r w:rsidRPr="00A3324A">
        <w:rPr>
          <w:rFonts w:ascii="Montserrat" w:eastAsia="Montserrat" w:hAnsi="Montserrat" w:cs="Montserrat"/>
          <w:sz w:val="18"/>
          <w:szCs w:val="18"/>
        </w:rPr>
        <w:t xml:space="preserve"> la clasificación de la información como confidencial invocada por</w:t>
      </w:r>
      <w:r w:rsidRPr="00A3324A">
        <w:rPr>
          <w:rFonts w:ascii="Montserrat" w:eastAsia="Montserrat" w:hAnsi="Montserrat" w:cs="Montserrat"/>
          <w:color w:val="000000" w:themeColor="text1"/>
          <w:sz w:val="18"/>
          <w:szCs w:val="18"/>
        </w:rPr>
        <w:t xml:space="preserve"> </w:t>
      </w:r>
      <w:r w:rsidR="00C76A4C" w:rsidRPr="00A3324A">
        <w:rPr>
          <w:rFonts w:ascii="Montserrat" w:eastAsia="Montserrat" w:hAnsi="Montserrat" w:cs="Montserrat"/>
          <w:color w:val="000000" w:themeColor="text1"/>
          <w:sz w:val="18"/>
          <w:szCs w:val="18"/>
        </w:rPr>
        <w:t xml:space="preserve">el AER-Ramo Bienestar, a través de la </w:t>
      </w:r>
      <w:r w:rsidRPr="00A3324A">
        <w:rPr>
          <w:rFonts w:ascii="Montserrat" w:eastAsia="Montserrat" w:hAnsi="Montserrat" w:cs="Montserrat"/>
          <w:sz w:val="18"/>
          <w:szCs w:val="18"/>
        </w:rPr>
        <w:t xml:space="preserve">CGGOCV, el </w:t>
      </w:r>
      <w:r w:rsidRPr="00A3324A">
        <w:rPr>
          <w:rFonts w:ascii="Montserrat" w:eastAsia="Montserrat" w:hAnsi="Montserrat" w:cs="Montserrat"/>
          <w:color w:val="000000"/>
          <w:sz w:val="18"/>
          <w:szCs w:val="18"/>
        </w:rPr>
        <w:t xml:space="preserve">OIC-SFP </w:t>
      </w:r>
      <w:r w:rsidRPr="00A3324A">
        <w:rPr>
          <w:rFonts w:ascii="Montserrat" w:eastAsia="Montserrat" w:hAnsi="Montserrat" w:cs="Montserrat"/>
          <w:color w:val="000000" w:themeColor="text1"/>
          <w:sz w:val="18"/>
          <w:szCs w:val="18"/>
        </w:rPr>
        <w:t xml:space="preserve"> </w:t>
      </w:r>
      <w:r w:rsidRPr="00A3324A">
        <w:rPr>
          <w:rFonts w:ascii="Montserrat" w:eastAsia="Montserrat" w:hAnsi="Montserrat" w:cs="Montserrat"/>
          <w:sz w:val="18"/>
          <w:szCs w:val="18"/>
        </w:rPr>
        <w:t>y</w:t>
      </w:r>
      <w:r w:rsidRPr="00A3324A">
        <w:rPr>
          <w:rFonts w:ascii="Montserrat" w:eastAsia="Montserrat" w:hAnsi="Montserrat" w:cs="Montserrat"/>
          <w:color w:val="000000" w:themeColor="text1"/>
          <w:sz w:val="18"/>
          <w:szCs w:val="18"/>
        </w:rPr>
        <w:t xml:space="preserve">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3A06A61" w14:textId="77777777" w:rsidR="00834AF5" w:rsidRPr="00A3324A" w:rsidRDefault="00834AF5" w:rsidP="00834AF5">
      <w:pPr>
        <w:jc w:val="both"/>
        <w:rPr>
          <w:rFonts w:ascii="Montserrat" w:eastAsia="Montserrat" w:hAnsi="Montserrat" w:cs="Montserrat"/>
          <w:sz w:val="18"/>
          <w:szCs w:val="18"/>
        </w:rPr>
      </w:pPr>
    </w:p>
    <w:p w14:paraId="1C1DE66E" w14:textId="31520006" w:rsidR="00834AF5" w:rsidRPr="00A3324A" w:rsidRDefault="00823DF9" w:rsidP="004F3133">
      <w:pPr>
        <w:ind w:right="-19"/>
        <w:jc w:val="both"/>
        <w:rPr>
          <w:rFonts w:ascii="Montserrat" w:eastAsia="Montserrat" w:hAnsi="Montserrat" w:cs="Montserrat"/>
          <w:sz w:val="18"/>
          <w:szCs w:val="18"/>
        </w:rPr>
      </w:pPr>
      <w:r w:rsidRPr="00A3324A">
        <w:rPr>
          <w:rFonts w:ascii="Montserrat" w:eastAsia="Montserrat" w:hAnsi="Montserrat" w:cs="Montserrat"/>
          <w:b/>
          <w:sz w:val="18"/>
          <w:szCs w:val="18"/>
        </w:rPr>
        <w:t>II.A</w:t>
      </w:r>
      <w:r w:rsidR="004F3133"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4.2</w:t>
      </w:r>
      <w:r w:rsidR="004F3133" w:rsidRPr="00A3324A">
        <w:rPr>
          <w:rFonts w:ascii="Montserrat" w:eastAsia="Montserrat" w:hAnsi="Montserrat" w:cs="Montserrat"/>
          <w:b/>
          <w:sz w:val="18"/>
          <w:szCs w:val="18"/>
        </w:rPr>
        <w:t xml:space="preserve">.ORD.26.24: </w:t>
      </w:r>
      <w:r w:rsidR="00834AF5" w:rsidRPr="00A3324A">
        <w:rPr>
          <w:rFonts w:ascii="Montserrat" w:eastAsia="Montserrat" w:hAnsi="Montserrat" w:cs="Montserrat"/>
          <w:b/>
          <w:color w:val="000000" w:themeColor="text1"/>
          <w:sz w:val="18"/>
          <w:szCs w:val="18"/>
        </w:rPr>
        <w:t>CONFIRMAR</w:t>
      </w:r>
      <w:r w:rsidR="00834AF5" w:rsidRPr="00A3324A">
        <w:rPr>
          <w:rFonts w:ascii="Montserrat" w:eastAsia="Montserrat" w:hAnsi="Montserrat" w:cs="Montserrat"/>
          <w:color w:val="000000" w:themeColor="text1"/>
          <w:sz w:val="18"/>
          <w:szCs w:val="18"/>
        </w:rPr>
        <w:t xml:space="preserve"> la clasificación de la información como confidencial invocada por la </w:t>
      </w:r>
      <w:r w:rsidR="00834AF5" w:rsidRPr="00A3324A">
        <w:rPr>
          <w:rFonts w:ascii="Montserrat" w:eastAsia="Montserrat" w:hAnsi="Montserrat" w:cs="Montserrat"/>
          <w:sz w:val="18"/>
          <w:szCs w:val="18"/>
        </w:rPr>
        <w:t>UCMAPF</w:t>
      </w:r>
      <w:r w:rsidR="00834AF5" w:rsidRPr="00A3324A">
        <w:rPr>
          <w:rFonts w:ascii="Montserrat" w:eastAsia="Montserrat" w:hAnsi="Montserrat" w:cs="Montserrat"/>
          <w:color w:val="000000" w:themeColor="text1"/>
          <w:sz w:val="18"/>
          <w:szCs w:val="18"/>
        </w:rPr>
        <w:t xml:space="preserve"> respecto al resultado de la búsqueda de la información en el SSECCOE, con fundamento en el artículo 113, fracción I, de la Ley Federal de Transparencia y Acceso a la Información Pública.</w:t>
      </w:r>
    </w:p>
    <w:p w14:paraId="421DBF9C" w14:textId="77777777" w:rsidR="00834AF5" w:rsidRPr="00A3324A" w:rsidRDefault="00834AF5">
      <w:pPr>
        <w:rPr>
          <w:rFonts w:ascii="Montserrat" w:eastAsia="Montserrat" w:hAnsi="Montserrat" w:cs="Montserrat"/>
          <w:b/>
          <w:sz w:val="18"/>
          <w:szCs w:val="18"/>
        </w:rPr>
      </w:pPr>
    </w:p>
    <w:p w14:paraId="0A4C9F9D" w14:textId="6DFCC8A8"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834AF5"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5</w:t>
      </w:r>
      <w:r w:rsidR="00834AF5" w:rsidRPr="00A3324A">
        <w:rPr>
          <w:rFonts w:ascii="Montserrat" w:eastAsia="Montserrat" w:hAnsi="Montserrat" w:cs="Montserrat"/>
          <w:b/>
          <w:sz w:val="18"/>
          <w:szCs w:val="18"/>
        </w:rPr>
        <w:t xml:space="preserve"> Folio 330026524001795</w:t>
      </w:r>
    </w:p>
    <w:p w14:paraId="3893F8A4" w14:textId="77777777" w:rsidR="00834AF5" w:rsidRPr="00A3324A" w:rsidRDefault="00834AF5" w:rsidP="00834AF5">
      <w:pPr>
        <w:ind w:right="38"/>
        <w:jc w:val="both"/>
        <w:rPr>
          <w:rFonts w:ascii="Montserrat" w:eastAsia="Montserrat" w:hAnsi="Montserrat" w:cs="Montserrat"/>
          <w:b/>
          <w:sz w:val="18"/>
          <w:szCs w:val="18"/>
        </w:rPr>
      </w:pPr>
    </w:p>
    <w:p w14:paraId="1FB684AC"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380C6CD6" w14:textId="77777777" w:rsidR="00834AF5" w:rsidRPr="00A3324A" w:rsidRDefault="00834AF5" w:rsidP="00834AF5">
      <w:pPr>
        <w:ind w:left="283" w:right="283"/>
        <w:jc w:val="both"/>
        <w:rPr>
          <w:rFonts w:ascii="Montserrat" w:eastAsia="Montserrat" w:hAnsi="Montserrat" w:cs="Montserrat"/>
          <w:b/>
          <w:sz w:val="18"/>
          <w:szCs w:val="18"/>
          <w:u w:val="single"/>
        </w:rPr>
      </w:pPr>
    </w:p>
    <w:p w14:paraId="4FB829FA" w14:textId="77777777" w:rsidR="00834AF5" w:rsidRPr="00A3324A" w:rsidRDefault="00834AF5" w:rsidP="00C76A4C">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“Solicito al sujeto obligado, me indique si la persona moral (…) ha sido sancionada en los últimos tres años en el Instituto Mexicano del Seguro Social y si se encuentra impedida para presentar proposiciones, resultar adjudicada y/o formalizar instrumentos contractuales con el instituto.” (Sic)</w:t>
      </w:r>
    </w:p>
    <w:p w14:paraId="672F4CA9" w14:textId="77777777" w:rsidR="00834AF5" w:rsidRPr="00A3324A" w:rsidRDefault="00834AF5" w:rsidP="00834AF5">
      <w:pPr>
        <w:ind w:left="567" w:right="616"/>
        <w:jc w:val="both"/>
        <w:rPr>
          <w:rFonts w:ascii="Montserrat" w:eastAsia="Montserrat" w:hAnsi="Montserrat" w:cs="Montserrat"/>
          <w:color w:val="000000" w:themeColor="text1"/>
          <w:sz w:val="20"/>
          <w:szCs w:val="18"/>
        </w:rPr>
      </w:pPr>
    </w:p>
    <w:p w14:paraId="1C9CDE5E" w14:textId="0B2D07A6"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sz w:val="18"/>
          <w:szCs w:val="18"/>
        </w:rPr>
        <w:t xml:space="preserve">El </w:t>
      </w:r>
      <w:r w:rsidRPr="00A3324A">
        <w:rPr>
          <w:rFonts w:ascii="Montserrat" w:eastAsia="Montserrat" w:hAnsi="Montserrat" w:cs="Montserrat"/>
          <w:color w:val="000000"/>
          <w:sz w:val="18"/>
          <w:szCs w:val="18"/>
        </w:rPr>
        <w:t>Órgano Interno de Control Específico en el Instituto Mexicano del Seguro Social</w:t>
      </w:r>
      <w:r w:rsidR="00C76A4C" w:rsidRPr="00A3324A">
        <w:rPr>
          <w:rFonts w:ascii="Montserrat" w:eastAsia="Montserrat" w:hAnsi="Montserrat" w:cs="Montserrat"/>
          <w:color w:val="000000"/>
          <w:sz w:val="18"/>
          <w:szCs w:val="18"/>
        </w:rPr>
        <w:t xml:space="preserve"> </w:t>
      </w:r>
      <w:r w:rsidRPr="00A3324A">
        <w:rPr>
          <w:rFonts w:ascii="Montserrat" w:eastAsia="Montserrat" w:hAnsi="Montserrat" w:cs="Montserrat"/>
          <w:color w:val="000000"/>
          <w:sz w:val="18"/>
          <w:szCs w:val="18"/>
        </w:rPr>
        <w:t xml:space="preserve">(OICE-IMSS) </w:t>
      </w:r>
      <w:r w:rsidRPr="00A3324A">
        <w:rPr>
          <w:rFonts w:ascii="Montserrat" w:eastAsia="Montserrat" w:hAnsi="Montserrat" w:cs="Montserrat"/>
          <w:sz w:val="18"/>
          <w:szCs w:val="18"/>
        </w:rPr>
        <w:t xml:space="preserve">y la Unidad Substanciadora y Resolutora (USR) </w:t>
      </w:r>
      <w:r w:rsidRPr="00A3324A">
        <w:rPr>
          <w:rFonts w:ascii="Montserrat" w:eastAsia="Montserrat" w:hAnsi="Montserrat" w:cs="Montserrat"/>
          <w:bCs/>
          <w:color w:val="000000" w:themeColor="text1"/>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w:t>
      </w:r>
      <w:r w:rsidR="009A5247" w:rsidRPr="00A3324A">
        <w:rPr>
          <w:rFonts w:ascii="Montserrat" w:eastAsia="Montserrat" w:hAnsi="Montserrat" w:cs="Montserrat"/>
          <w:bCs/>
          <w:color w:val="000000" w:themeColor="text1"/>
          <w:sz w:val="18"/>
          <w:szCs w:val="18"/>
        </w:rPr>
        <w:t>moral</w:t>
      </w:r>
      <w:r w:rsidRPr="00A3324A">
        <w:rPr>
          <w:rFonts w:ascii="Montserrat" w:eastAsia="Montserrat" w:hAnsi="Montserrat" w:cs="Montserrat"/>
          <w:bCs/>
          <w:color w:val="000000" w:themeColor="text1"/>
          <w:sz w:val="18"/>
          <w:szCs w:val="18"/>
        </w:rPr>
        <w:t xml:space="preserve"> identificada en la solicitud, que no hayan derivado en una sanción de carácter firme, con fundamento en los artículos 113, fracción III, de la Ley Federal de Transparencia y Acceso a la Información</w:t>
      </w:r>
      <w:r w:rsidR="00C76A4C" w:rsidRPr="00A3324A">
        <w:rPr>
          <w:rFonts w:ascii="Montserrat" w:eastAsia="Montserrat" w:hAnsi="Montserrat" w:cs="Montserrat"/>
          <w:bCs/>
          <w:color w:val="000000" w:themeColor="text1"/>
          <w:sz w:val="18"/>
          <w:szCs w:val="18"/>
        </w:rPr>
        <w:t xml:space="preserve"> Pública, </w:t>
      </w:r>
      <w:r w:rsidRPr="00A3324A">
        <w:rPr>
          <w:rFonts w:ascii="Montserrat" w:eastAsia="Montserrat" w:hAnsi="Montserrat" w:cs="Montserrat"/>
          <w:bCs/>
          <w:color w:val="000000" w:themeColor="text1"/>
          <w:sz w:val="18"/>
          <w:szCs w:val="18"/>
        </w:rPr>
        <w:t>y; el criterio FUNCIÓNPÚBLICA/CT/01/2020 emitido por el Comité de Transparencia.</w:t>
      </w:r>
    </w:p>
    <w:p w14:paraId="490B7000" w14:textId="77777777" w:rsidR="00834AF5" w:rsidRPr="00A3324A" w:rsidRDefault="00834AF5" w:rsidP="00834AF5">
      <w:pPr>
        <w:ind w:right="-20"/>
        <w:jc w:val="both"/>
        <w:rPr>
          <w:rFonts w:ascii="Montserrat" w:eastAsia="Montserrat" w:hAnsi="Montserrat" w:cs="Montserrat"/>
          <w:bCs/>
          <w:color w:val="000000" w:themeColor="text1"/>
          <w:sz w:val="16"/>
          <w:szCs w:val="18"/>
        </w:rPr>
      </w:pPr>
    </w:p>
    <w:p w14:paraId="56D47E26"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0F862F4" w14:textId="77777777" w:rsidR="00834AF5" w:rsidRPr="00A3324A" w:rsidRDefault="00834AF5" w:rsidP="00834AF5">
      <w:pPr>
        <w:ind w:right="51"/>
        <w:jc w:val="both"/>
        <w:rPr>
          <w:rFonts w:ascii="Montserrat" w:eastAsia="Montserrat" w:hAnsi="Montserrat" w:cs="Montserrat"/>
          <w:b/>
          <w:sz w:val="16"/>
          <w:szCs w:val="18"/>
        </w:rPr>
      </w:pPr>
    </w:p>
    <w:p w14:paraId="43F8FABD" w14:textId="524132C0" w:rsidR="00834AF5" w:rsidRPr="00A3324A" w:rsidRDefault="00834AF5" w:rsidP="0000104C">
      <w:pPr>
        <w:jc w:val="both"/>
        <w:rPr>
          <w:rFonts w:ascii="Montserrat" w:eastAsia="Montserrat" w:hAnsi="Montserrat" w:cs="Montserrat"/>
          <w:b/>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5</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w:t>
      </w:r>
      <w:r w:rsidRPr="00A3324A">
        <w:rPr>
          <w:rFonts w:ascii="Montserrat" w:eastAsia="Montserrat" w:hAnsi="Montserrat" w:cs="Montserrat"/>
          <w:color w:val="000000" w:themeColor="text1"/>
          <w:sz w:val="18"/>
          <w:szCs w:val="18"/>
        </w:rPr>
        <w:t xml:space="preserve"> el </w:t>
      </w:r>
      <w:r w:rsidRPr="00A3324A">
        <w:rPr>
          <w:rFonts w:ascii="Montserrat" w:eastAsia="Montserrat" w:hAnsi="Montserrat" w:cs="Montserrat"/>
          <w:color w:val="000000"/>
          <w:sz w:val="18"/>
          <w:szCs w:val="18"/>
        </w:rPr>
        <w:t>OICE-IMSS</w:t>
      </w:r>
      <w:r w:rsidRPr="00A3324A">
        <w:rPr>
          <w:rFonts w:ascii="Montserrat" w:eastAsia="Montserrat" w:hAnsi="Montserrat" w:cs="Montserrat"/>
          <w:color w:val="000000" w:themeColor="text1"/>
          <w:sz w:val="18"/>
          <w:szCs w:val="18"/>
        </w:rPr>
        <w:t xml:space="preserve"> </w:t>
      </w:r>
      <w:r w:rsidRPr="00A3324A">
        <w:rPr>
          <w:rFonts w:ascii="Montserrat" w:eastAsia="Montserrat" w:hAnsi="Montserrat" w:cs="Montserrat"/>
          <w:sz w:val="18"/>
          <w:szCs w:val="18"/>
        </w:rPr>
        <w:t>y</w:t>
      </w:r>
      <w:r w:rsidRPr="00A3324A">
        <w:rPr>
          <w:rFonts w:ascii="Montserrat" w:eastAsia="Montserrat" w:hAnsi="Montserrat" w:cs="Montserrat"/>
          <w:color w:val="000000" w:themeColor="text1"/>
          <w:sz w:val="18"/>
          <w:szCs w:val="18"/>
        </w:rPr>
        <w:t xml:space="preserve">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 xml:space="preserve">al pronunciamiento, en términos de los artículos 113, fracción III, de la Ley Federal de Transparencia y </w:t>
      </w:r>
      <w:r w:rsidR="00C76A4C" w:rsidRPr="00A3324A">
        <w:rPr>
          <w:rFonts w:ascii="Montserrat" w:eastAsia="Montserrat" w:hAnsi="Montserrat" w:cs="Montserrat"/>
          <w:sz w:val="18"/>
          <w:szCs w:val="18"/>
        </w:rPr>
        <w:t xml:space="preserve">Acceso a la Información Pública </w:t>
      </w:r>
      <w:r w:rsidRPr="00A3324A">
        <w:rPr>
          <w:rFonts w:ascii="Montserrat" w:eastAsia="Montserrat" w:hAnsi="Montserrat" w:cs="Montserrat"/>
          <w:sz w:val="18"/>
          <w:szCs w:val="18"/>
        </w:rPr>
        <w:t>y el criterio FUNCIÓNPÚBLICA/CT/01/2020 emitido por el Comité de Transparencia.</w:t>
      </w:r>
    </w:p>
    <w:p w14:paraId="41B8052B" w14:textId="77777777" w:rsidR="00834AF5" w:rsidRPr="00A3324A" w:rsidRDefault="00834AF5" w:rsidP="0000104C">
      <w:pPr>
        <w:jc w:val="both"/>
        <w:rPr>
          <w:rFonts w:ascii="Montserrat" w:eastAsia="Montserrat" w:hAnsi="Montserrat" w:cs="Montserrat"/>
          <w:b/>
          <w:sz w:val="16"/>
          <w:szCs w:val="18"/>
        </w:rPr>
      </w:pPr>
    </w:p>
    <w:p w14:paraId="4BAB1AA9" w14:textId="15E569C3"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.6</w:t>
      </w:r>
      <w:r w:rsidR="00834AF5" w:rsidRPr="00A3324A">
        <w:rPr>
          <w:rFonts w:ascii="Montserrat" w:eastAsia="Montserrat" w:hAnsi="Montserrat" w:cs="Montserrat"/>
          <w:b/>
          <w:sz w:val="18"/>
          <w:szCs w:val="18"/>
        </w:rPr>
        <w:t xml:space="preserve"> Folio 330026524001812</w:t>
      </w:r>
    </w:p>
    <w:p w14:paraId="7E2AAFA4" w14:textId="77777777" w:rsidR="00834AF5" w:rsidRPr="00A3324A" w:rsidRDefault="00834AF5" w:rsidP="00834AF5">
      <w:pPr>
        <w:ind w:right="38"/>
        <w:jc w:val="both"/>
        <w:rPr>
          <w:rFonts w:ascii="Montserrat" w:eastAsia="Montserrat" w:hAnsi="Montserrat" w:cs="Montserrat"/>
          <w:b/>
          <w:sz w:val="16"/>
          <w:szCs w:val="18"/>
        </w:rPr>
      </w:pPr>
    </w:p>
    <w:p w14:paraId="46A11625"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2CDB751D" w14:textId="77777777" w:rsidR="00834AF5" w:rsidRPr="00A3324A" w:rsidRDefault="00834AF5" w:rsidP="00834AF5">
      <w:pPr>
        <w:ind w:left="283" w:right="283"/>
        <w:jc w:val="both"/>
        <w:rPr>
          <w:rFonts w:ascii="Montserrat" w:eastAsia="Montserrat" w:hAnsi="Montserrat" w:cs="Montserrat"/>
          <w:b/>
          <w:sz w:val="16"/>
          <w:szCs w:val="18"/>
          <w:u w:val="single"/>
        </w:rPr>
      </w:pPr>
    </w:p>
    <w:p w14:paraId="7A28B40C" w14:textId="77777777" w:rsidR="00834AF5" w:rsidRPr="00A3324A" w:rsidRDefault="00834AF5" w:rsidP="00834AF5">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LA-006HHG001-E1-2019, referente al Servicio de Cajones de Estacionamiento para Vehículos que Requiera el Instituto, el cual se identificó con el contrato INMUJERES/003/19, requiero saber si ella laboro el contrato INMUJERES/003/19,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08/02/2019. Requiero saber si la Lic. (…), tuvo en el año 2019 alguna denuncia en el órgano interno de control, ya sea por cohecho, acoso laboral, acoso sexual, y solo saber si alguna de sus empleadas fue la que presento la denuncia, ojo no estoy pidiendo el nombre de la persona denunciante por lo </w:t>
      </w:r>
      <w:proofErr w:type="gramStart"/>
      <w:r w:rsidRPr="00A3324A">
        <w:rPr>
          <w:rFonts w:ascii="Montserrat" w:hAnsi="Montserrat"/>
          <w:i/>
          <w:color w:val="000000" w:themeColor="text1"/>
          <w:sz w:val="16"/>
          <w:szCs w:val="18"/>
        </w:rPr>
        <w:t>que</w:t>
      </w:r>
      <w:proofErr w:type="gramEnd"/>
      <w:r w:rsidRPr="00A3324A">
        <w:rPr>
          <w:rFonts w:ascii="Montserrat" w:hAnsi="Montserrat"/>
          <w:i/>
          <w:color w:val="000000" w:themeColor="text1"/>
          <w:sz w:val="16"/>
          <w:szCs w:val="18"/>
        </w:rPr>
        <w:t xml:space="preserv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06901A63" w14:textId="77777777" w:rsidR="00834AF5" w:rsidRPr="00A3324A" w:rsidRDefault="00834AF5" w:rsidP="00834AF5">
      <w:pPr>
        <w:ind w:left="567" w:right="616"/>
        <w:jc w:val="both"/>
        <w:rPr>
          <w:rFonts w:ascii="Montserrat" w:eastAsia="Montserrat" w:hAnsi="Montserrat" w:cs="Montserrat"/>
          <w:color w:val="000000" w:themeColor="text1"/>
          <w:sz w:val="14"/>
          <w:szCs w:val="18"/>
        </w:rPr>
      </w:pPr>
    </w:p>
    <w:p w14:paraId="6150FC57" w14:textId="77777777"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AED6E2B"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01A85C4A"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2E92F51" w14:textId="77777777" w:rsidR="00834AF5" w:rsidRPr="00A3324A" w:rsidRDefault="00834AF5" w:rsidP="00834AF5">
      <w:pPr>
        <w:ind w:right="51"/>
        <w:jc w:val="both"/>
        <w:rPr>
          <w:rFonts w:ascii="Montserrat" w:eastAsia="Montserrat" w:hAnsi="Montserrat" w:cs="Montserrat"/>
          <w:b/>
          <w:sz w:val="18"/>
          <w:szCs w:val="18"/>
        </w:rPr>
      </w:pPr>
    </w:p>
    <w:p w14:paraId="36C90541" w14:textId="285A9762" w:rsidR="00834AF5" w:rsidRPr="00A3324A" w:rsidRDefault="00834AF5" w:rsidP="0000104C">
      <w:pPr>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6</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8DB50E3" w14:textId="77777777" w:rsidR="00834AF5" w:rsidRPr="00A3324A" w:rsidRDefault="00834AF5" w:rsidP="0000104C">
      <w:pPr>
        <w:jc w:val="both"/>
        <w:rPr>
          <w:rFonts w:ascii="Montserrat" w:eastAsia="Montserrat" w:hAnsi="Montserrat" w:cs="Montserrat"/>
          <w:b/>
          <w:sz w:val="18"/>
          <w:szCs w:val="18"/>
        </w:rPr>
      </w:pPr>
    </w:p>
    <w:p w14:paraId="765EF638" w14:textId="77777777" w:rsidR="00823DF9" w:rsidRPr="00A3324A" w:rsidRDefault="00823DF9" w:rsidP="00834AF5">
      <w:pPr>
        <w:ind w:right="38"/>
        <w:jc w:val="both"/>
        <w:rPr>
          <w:rFonts w:ascii="Montserrat" w:eastAsia="Montserrat" w:hAnsi="Montserrat" w:cs="Montserrat"/>
          <w:b/>
          <w:sz w:val="18"/>
          <w:szCs w:val="18"/>
        </w:rPr>
      </w:pPr>
    </w:p>
    <w:p w14:paraId="70BAF485" w14:textId="4C3DB53E"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834AF5"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7</w:t>
      </w:r>
      <w:r w:rsidR="00834AF5" w:rsidRPr="00A3324A">
        <w:rPr>
          <w:rFonts w:ascii="Montserrat" w:eastAsia="Montserrat" w:hAnsi="Montserrat" w:cs="Montserrat"/>
          <w:b/>
          <w:sz w:val="18"/>
          <w:szCs w:val="18"/>
        </w:rPr>
        <w:t xml:space="preserve"> Folio 330026524001813</w:t>
      </w:r>
    </w:p>
    <w:p w14:paraId="4F438D46" w14:textId="77777777" w:rsidR="00834AF5" w:rsidRPr="00A3324A" w:rsidRDefault="00834AF5" w:rsidP="00834AF5">
      <w:pPr>
        <w:ind w:right="38"/>
        <w:jc w:val="both"/>
        <w:rPr>
          <w:rFonts w:ascii="Montserrat" w:eastAsia="Montserrat" w:hAnsi="Montserrat" w:cs="Montserrat"/>
          <w:b/>
          <w:sz w:val="18"/>
          <w:szCs w:val="18"/>
        </w:rPr>
      </w:pPr>
    </w:p>
    <w:p w14:paraId="6D8F931D"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380BB3D3" w14:textId="77777777" w:rsidR="00834AF5" w:rsidRPr="00A3324A" w:rsidRDefault="00834AF5" w:rsidP="00834AF5">
      <w:pPr>
        <w:ind w:left="283" w:right="283"/>
        <w:jc w:val="both"/>
        <w:rPr>
          <w:rFonts w:ascii="Montserrat" w:eastAsia="Montserrat" w:hAnsi="Montserrat" w:cs="Montserrat"/>
          <w:b/>
          <w:sz w:val="18"/>
          <w:szCs w:val="18"/>
          <w:u w:val="single"/>
        </w:rPr>
      </w:pPr>
    </w:p>
    <w:p w14:paraId="33FE7BE5" w14:textId="77777777" w:rsidR="00834AF5" w:rsidRPr="00A3324A" w:rsidRDefault="00834AF5" w:rsidP="00834AF5">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LA-006HHG001-E10-2019, referente al Servicio de preparación de traslado de alimentos en la modalidad del servicio de Catering con servicio asistido para el personal del Instituto, el cual se identificó con el contrato INMUJERES/010/19, requiero saber si ella laboro el contrato INMUJERES/010/19,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06/03/2019. Requiero saber si la Lic. (…), tuvo en el año 2019 alguna denuncia en el órgano interno de control y/o en el área de recursos humanos de la entidad, ya sea por cohecho, acoso laboral, acoso sexual, y solo saber si alguna de sus empleadas fue la que presentó la denuncia, ojo no estoy pidiendo el nombre de la persona denunciante por lo </w:t>
      </w:r>
      <w:proofErr w:type="gramStart"/>
      <w:r w:rsidRPr="00A3324A">
        <w:rPr>
          <w:rFonts w:ascii="Montserrat" w:hAnsi="Montserrat"/>
          <w:i/>
          <w:color w:val="000000" w:themeColor="text1"/>
          <w:sz w:val="16"/>
          <w:szCs w:val="18"/>
        </w:rPr>
        <w:t>que</w:t>
      </w:r>
      <w:proofErr w:type="gramEnd"/>
      <w:r w:rsidRPr="00A3324A">
        <w:rPr>
          <w:rFonts w:ascii="Montserrat" w:hAnsi="Montserrat"/>
          <w:i/>
          <w:color w:val="000000" w:themeColor="text1"/>
          <w:sz w:val="16"/>
          <w:szCs w:val="18"/>
        </w:rPr>
        <w:t xml:space="preserv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44E3DCA7" w14:textId="77777777" w:rsidR="00834AF5" w:rsidRPr="00A3324A" w:rsidRDefault="00834AF5" w:rsidP="00834AF5">
      <w:pPr>
        <w:ind w:left="567" w:right="616"/>
        <w:jc w:val="both"/>
        <w:rPr>
          <w:rFonts w:ascii="Montserrat" w:eastAsia="Montserrat" w:hAnsi="Montserrat" w:cs="Montserrat"/>
          <w:color w:val="000000" w:themeColor="text1"/>
          <w:sz w:val="20"/>
          <w:szCs w:val="18"/>
        </w:rPr>
      </w:pPr>
    </w:p>
    <w:p w14:paraId="7494D20C" w14:textId="77777777"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C4B1F55"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38FDB4DB"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780FF924" w14:textId="77777777" w:rsidR="00162C71" w:rsidRPr="00A3324A" w:rsidRDefault="00162C71" w:rsidP="00834AF5">
      <w:pPr>
        <w:ind w:right="51"/>
        <w:jc w:val="both"/>
        <w:rPr>
          <w:rFonts w:ascii="Montserrat" w:eastAsia="Montserrat" w:hAnsi="Montserrat" w:cs="Montserrat"/>
          <w:b/>
          <w:sz w:val="18"/>
          <w:szCs w:val="18"/>
        </w:rPr>
      </w:pPr>
    </w:p>
    <w:p w14:paraId="17D5D424" w14:textId="3245B3E8" w:rsidR="00834AF5" w:rsidRPr="00A3324A" w:rsidRDefault="00834AF5" w:rsidP="0000104C">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.7</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1381883" w14:textId="77777777" w:rsidR="00834AF5" w:rsidRPr="00A3324A" w:rsidRDefault="00834AF5" w:rsidP="0000104C">
      <w:pPr>
        <w:jc w:val="both"/>
        <w:rPr>
          <w:rFonts w:ascii="Montserrat" w:eastAsia="Montserrat" w:hAnsi="Montserrat" w:cs="Montserrat"/>
          <w:b/>
          <w:sz w:val="18"/>
          <w:szCs w:val="18"/>
        </w:rPr>
      </w:pPr>
    </w:p>
    <w:p w14:paraId="60110C3D" w14:textId="308FEE7E"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834AF5"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8</w:t>
      </w:r>
      <w:r w:rsidR="00834AF5" w:rsidRPr="00A3324A">
        <w:rPr>
          <w:rFonts w:ascii="Montserrat" w:eastAsia="Montserrat" w:hAnsi="Montserrat" w:cs="Montserrat"/>
          <w:b/>
          <w:sz w:val="18"/>
          <w:szCs w:val="18"/>
        </w:rPr>
        <w:t xml:space="preserve"> Folio 330026524001814</w:t>
      </w:r>
    </w:p>
    <w:p w14:paraId="090F7846" w14:textId="77777777" w:rsidR="00834AF5" w:rsidRPr="00A3324A" w:rsidRDefault="00834AF5" w:rsidP="00834AF5">
      <w:pPr>
        <w:ind w:right="38"/>
        <w:jc w:val="both"/>
        <w:rPr>
          <w:rFonts w:ascii="Montserrat" w:eastAsia="Montserrat" w:hAnsi="Montserrat" w:cs="Montserrat"/>
          <w:b/>
          <w:sz w:val="18"/>
          <w:szCs w:val="18"/>
        </w:rPr>
      </w:pPr>
    </w:p>
    <w:p w14:paraId="3185DAE4"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772B1EE9" w14:textId="77777777" w:rsidR="00834AF5" w:rsidRPr="00A3324A" w:rsidRDefault="00834AF5" w:rsidP="00834AF5">
      <w:pPr>
        <w:ind w:left="283" w:right="283"/>
        <w:jc w:val="both"/>
        <w:rPr>
          <w:rFonts w:ascii="Montserrat" w:eastAsia="Montserrat" w:hAnsi="Montserrat" w:cs="Montserrat"/>
          <w:b/>
          <w:sz w:val="18"/>
          <w:szCs w:val="18"/>
          <w:u w:val="single"/>
        </w:rPr>
      </w:pPr>
    </w:p>
    <w:p w14:paraId="3F0EB913" w14:textId="4331EC2D" w:rsidR="009A5247" w:rsidRPr="00A3324A" w:rsidRDefault="00834AF5" w:rsidP="009A5247">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w:t>
      </w:r>
      <w:r w:rsidR="009A5247" w:rsidRPr="00A3324A">
        <w:rPr>
          <w:rFonts w:ascii="Montserrat" w:hAnsi="Montserrat"/>
          <w:i/>
          <w:color w:val="000000" w:themeColor="text1"/>
          <w:sz w:val="16"/>
          <w:szCs w:val="18"/>
        </w:rPr>
        <w:t xml:space="preserve">Requiero en versión pública y digital los turnos dirigidos a la […], relativo al procedimiento del expediente LA-006HHG001-E2-2019, referente al Servicio integral para la organización de eventos oficiales del Instituto., el cual se identificó con el contrato INMUJERES/011/19, requiero saber si ella laboro el contrato INMUJERES/011/19, cuantos días tardo en </w:t>
      </w:r>
      <w:proofErr w:type="spellStart"/>
      <w:r w:rsidR="009A5247" w:rsidRPr="00A3324A">
        <w:rPr>
          <w:rFonts w:ascii="Montserrat" w:hAnsi="Montserrat"/>
          <w:i/>
          <w:color w:val="000000" w:themeColor="text1"/>
          <w:sz w:val="16"/>
          <w:szCs w:val="18"/>
        </w:rPr>
        <w:t>requisitar</w:t>
      </w:r>
      <w:proofErr w:type="spellEnd"/>
      <w:r w:rsidR="009A5247"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w:t>
      </w:r>
    </w:p>
    <w:p w14:paraId="32DED935" w14:textId="53EC3B31" w:rsidR="009A5247" w:rsidRPr="00A3324A" w:rsidRDefault="009A5247" w:rsidP="009A5247">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Requiero versión digital del minutario de la […] de un mes antes y un mes después del 11/03/2019.</w:t>
      </w:r>
    </w:p>
    <w:p w14:paraId="2A3F8EC9" w14:textId="7442A487" w:rsidR="009A5247" w:rsidRPr="00A3324A" w:rsidRDefault="009A5247" w:rsidP="009A5247">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w:t>
      </w:r>
    </w:p>
    <w:p w14:paraId="4C4DD8CA" w14:textId="63558843" w:rsidR="00834AF5" w:rsidRPr="00A3324A" w:rsidRDefault="009A5247" w:rsidP="009A5247">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w:t>
      </w:r>
    </w:p>
    <w:p w14:paraId="618298DE" w14:textId="77777777" w:rsidR="00834AF5" w:rsidRPr="00A3324A" w:rsidRDefault="00834AF5" w:rsidP="00834AF5">
      <w:pPr>
        <w:ind w:right="-20"/>
        <w:jc w:val="both"/>
        <w:rPr>
          <w:rFonts w:ascii="Montserrat" w:eastAsia="Montserrat" w:hAnsi="Montserrat" w:cs="Montserrat"/>
          <w:color w:val="000000" w:themeColor="text1"/>
          <w:sz w:val="18"/>
          <w:szCs w:val="18"/>
        </w:rPr>
      </w:pPr>
    </w:p>
    <w:p w14:paraId="6A2F7488" w14:textId="77777777"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9967739"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5C689C2C"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43C355A" w14:textId="77777777" w:rsidR="00834AF5" w:rsidRPr="00A3324A" w:rsidRDefault="00834AF5" w:rsidP="00834AF5">
      <w:pPr>
        <w:ind w:right="51"/>
        <w:jc w:val="both"/>
        <w:rPr>
          <w:rFonts w:ascii="Montserrat" w:eastAsia="Montserrat" w:hAnsi="Montserrat" w:cs="Montserrat"/>
          <w:b/>
          <w:sz w:val="18"/>
          <w:szCs w:val="18"/>
        </w:rPr>
      </w:pPr>
    </w:p>
    <w:p w14:paraId="04D790B8" w14:textId="75E50329" w:rsidR="00834AF5" w:rsidRPr="00A3324A" w:rsidRDefault="00834AF5" w:rsidP="0000104C">
      <w:pPr>
        <w:jc w:val="both"/>
        <w:rPr>
          <w:rFonts w:ascii="Montserrat" w:eastAsia="Montserrat" w:hAnsi="Montserrat" w:cs="Montserrat"/>
          <w:b/>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.8</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CD7A035" w14:textId="590E2735" w:rsidR="00834AF5" w:rsidRDefault="00834AF5" w:rsidP="0000104C">
      <w:pPr>
        <w:jc w:val="both"/>
        <w:rPr>
          <w:rFonts w:ascii="Montserrat" w:eastAsia="Montserrat" w:hAnsi="Montserrat" w:cs="Montserrat"/>
          <w:b/>
          <w:sz w:val="18"/>
          <w:szCs w:val="18"/>
        </w:rPr>
      </w:pPr>
    </w:p>
    <w:p w14:paraId="0F02F965" w14:textId="7AD63782" w:rsidR="00A3324A" w:rsidRDefault="00A3324A" w:rsidP="0000104C">
      <w:pPr>
        <w:jc w:val="both"/>
        <w:rPr>
          <w:rFonts w:ascii="Montserrat" w:eastAsia="Montserrat" w:hAnsi="Montserrat" w:cs="Montserrat"/>
          <w:b/>
          <w:sz w:val="18"/>
          <w:szCs w:val="18"/>
        </w:rPr>
      </w:pPr>
    </w:p>
    <w:p w14:paraId="071C6A72" w14:textId="11E0C2E2" w:rsidR="00A3324A" w:rsidRDefault="00A3324A" w:rsidP="0000104C">
      <w:pPr>
        <w:jc w:val="both"/>
        <w:rPr>
          <w:rFonts w:ascii="Montserrat" w:eastAsia="Montserrat" w:hAnsi="Montserrat" w:cs="Montserrat"/>
          <w:b/>
          <w:sz w:val="18"/>
          <w:szCs w:val="18"/>
        </w:rPr>
      </w:pPr>
    </w:p>
    <w:p w14:paraId="76A1171D" w14:textId="74D6B485" w:rsidR="00A3324A" w:rsidRDefault="00A3324A" w:rsidP="0000104C">
      <w:pPr>
        <w:jc w:val="both"/>
        <w:rPr>
          <w:rFonts w:ascii="Montserrat" w:eastAsia="Montserrat" w:hAnsi="Montserrat" w:cs="Montserrat"/>
          <w:b/>
          <w:sz w:val="18"/>
          <w:szCs w:val="18"/>
        </w:rPr>
      </w:pPr>
    </w:p>
    <w:p w14:paraId="6BD85464" w14:textId="2E7C4C90" w:rsidR="00A3324A" w:rsidRDefault="00A3324A" w:rsidP="0000104C">
      <w:pPr>
        <w:jc w:val="both"/>
        <w:rPr>
          <w:rFonts w:ascii="Montserrat" w:eastAsia="Montserrat" w:hAnsi="Montserrat" w:cs="Montserrat"/>
          <w:b/>
          <w:sz w:val="18"/>
          <w:szCs w:val="18"/>
        </w:rPr>
      </w:pPr>
    </w:p>
    <w:p w14:paraId="7191F10C" w14:textId="68D00AF0" w:rsidR="00A3324A" w:rsidRDefault="00A3324A" w:rsidP="0000104C">
      <w:pPr>
        <w:jc w:val="both"/>
        <w:rPr>
          <w:rFonts w:ascii="Montserrat" w:eastAsia="Montserrat" w:hAnsi="Montserrat" w:cs="Montserrat"/>
          <w:b/>
          <w:sz w:val="18"/>
          <w:szCs w:val="18"/>
        </w:rPr>
      </w:pPr>
    </w:p>
    <w:p w14:paraId="104085E9" w14:textId="0B72B0AC" w:rsidR="00A3324A" w:rsidRDefault="00A3324A" w:rsidP="0000104C">
      <w:pPr>
        <w:jc w:val="both"/>
        <w:rPr>
          <w:rFonts w:ascii="Montserrat" w:eastAsia="Montserrat" w:hAnsi="Montserrat" w:cs="Montserrat"/>
          <w:b/>
          <w:sz w:val="18"/>
          <w:szCs w:val="18"/>
        </w:rPr>
      </w:pPr>
    </w:p>
    <w:p w14:paraId="49F068FC" w14:textId="77777777" w:rsidR="00A3324A" w:rsidRPr="00A3324A" w:rsidRDefault="00A3324A" w:rsidP="0000104C">
      <w:pPr>
        <w:jc w:val="both"/>
        <w:rPr>
          <w:rFonts w:ascii="Montserrat" w:eastAsia="Montserrat" w:hAnsi="Montserrat" w:cs="Montserrat"/>
          <w:b/>
          <w:sz w:val="18"/>
          <w:szCs w:val="18"/>
        </w:rPr>
      </w:pPr>
    </w:p>
    <w:p w14:paraId="572A0864" w14:textId="12B2D16C"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834AF5"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9</w:t>
      </w:r>
      <w:r w:rsidR="00834AF5" w:rsidRPr="00A3324A">
        <w:rPr>
          <w:rFonts w:ascii="Montserrat" w:eastAsia="Montserrat" w:hAnsi="Montserrat" w:cs="Montserrat"/>
          <w:b/>
          <w:sz w:val="18"/>
          <w:szCs w:val="18"/>
        </w:rPr>
        <w:t xml:space="preserve"> Folio 330026524001815</w:t>
      </w:r>
    </w:p>
    <w:p w14:paraId="0290B6D4" w14:textId="77777777" w:rsidR="00834AF5" w:rsidRPr="00A3324A" w:rsidRDefault="00834AF5" w:rsidP="0000104C">
      <w:pPr>
        <w:jc w:val="both"/>
        <w:rPr>
          <w:rFonts w:ascii="Montserrat" w:eastAsia="Montserrat" w:hAnsi="Montserrat" w:cs="Montserrat"/>
          <w:b/>
          <w:sz w:val="18"/>
          <w:szCs w:val="18"/>
        </w:rPr>
      </w:pPr>
    </w:p>
    <w:p w14:paraId="04C295F9"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3800125B" w14:textId="77777777" w:rsidR="00834AF5" w:rsidRPr="00A3324A" w:rsidRDefault="00834AF5" w:rsidP="00834AF5">
      <w:pPr>
        <w:ind w:left="283" w:right="283"/>
        <w:jc w:val="both"/>
        <w:rPr>
          <w:rFonts w:ascii="Montserrat" w:eastAsia="Montserrat" w:hAnsi="Montserrat" w:cs="Montserrat"/>
          <w:b/>
          <w:sz w:val="18"/>
          <w:szCs w:val="18"/>
          <w:u w:val="single"/>
        </w:rPr>
      </w:pPr>
    </w:p>
    <w:p w14:paraId="75CCED8F" w14:textId="77777777" w:rsidR="00834AF5" w:rsidRPr="00A3324A" w:rsidRDefault="00834AF5" w:rsidP="00834AF5">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IA-006HHG001-E19-2019, referente al Servicio integral de transporte terrestre para el personal del Instituto, el cual se identificó con el contrato INMUJERES/013/19, requiero saber si ella laboro el contrato INMUJERES/013/19,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15/03/2019.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51C286ED" w14:textId="77777777" w:rsidR="00834AF5" w:rsidRPr="00A3324A" w:rsidRDefault="00834AF5" w:rsidP="00834AF5">
      <w:pPr>
        <w:ind w:right="-20"/>
        <w:jc w:val="both"/>
        <w:rPr>
          <w:rFonts w:ascii="Montserrat" w:eastAsia="Montserrat" w:hAnsi="Montserrat" w:cs="Montserrat"/>
          <w:color w:val="000000" w:themeColor="text1"/>
          <w:sz w:val="18"/>
          <w:szCs w:val="18"/>
        </w:rPr>
      </w:pPr>
    </w:p>
    <w:p w14:paraId="2EBF153B" w14:textId="77777777"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9E37D2"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17D066C2"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102D082" w14:textId="77777777" w:rsidR="00834AF5" w:rsidRPr="00A3324A" w:rsidRDefault="00834AF5" w:rsidP="00834AF5">
      <w:pPr>
        <w:ind w:right="51"/>
        <w:jc w:val="both"/>
        <w:rPr>
          <w:rFonts w:ascii="Montserrat" w:eastAsia="Montserrat" w:hAnsi="Montserrat" w:cs="Montserrat"/>
          <w:b/>
          <w:sz w:val="18"/>
          <w:szCs w:val="18"/>
        </w:rPr>
      </w:pPr>
    </w:p>
    <w:p w14:paraId="6E83D213" w14:textId="147C181C" w:rsidR="00162C71" w:rsidRPr="00A3324A" w:rsidRDefault="00834AF5" w:rsidP="0000104C">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9</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21F17F1" w14:textId="77777777" w:rsidR="00162C71" w:rsidRPr="00A3324A" w:rsidRDefault="00162C71" w:rsidP="0000104C">
      <w:pPr>
        <w:jc w:val="both"/>
        <w:rPr>
          <w:rFonts w:ascii="Montserrat" w:eastAsia="Montserrat" w:hAnsi="Montserrat" w:cs="Montserrat"/>
          <w:sz w:val="18"/>
          <w:szCs w:val="18"/>
        </w:rPr>
      </w:pPr>
    </w:p>
    <w:p w14:paraId="561658A3" w14:textId="77777777" w:rsidR="00A3324A" w:rsidRDefault="00A3324A" w:rsidP="00834AF5">
      <w:pPr>
        <w:ind w:right="38"/>
        <w:jc w:val="both"/>
        <w:rPr>
          <w:rFonts w:ascii="Montserrat" w:eastAsia="Montserrat" w:hAnsi="Montserrat" w:cs="Montserrat"/>
          <w:b/>
          <w:sz w:val="18"/>
          <w:szCs w:val="18"/>
        </w:rPr>
      </w:pPr>
    </w:p>
    <w:p w14:paraId="021A0128" w14:textId="77777777" w:rsidR="00A3324A" w:rsidRDefault="00A3324A" w:rsidP="00834AF5">
      <w:pPr>
        <w:ind w:right="38"/>
        <w:jc w:val="both"/>
        <w:rPr>
          <w:rFonts w:ascii="Montserrat" w:eastAsia="Montserrat" w:hAnsi="Montserrat" w:cs="Montserrat"/>
          <w:b/>
          <w:sz w:val="18"/>
          <w:szCs w:val="18"/>
        </w:rPr>
      </w:pPr>
    </w:p>
    <w:p w14:paraId="3B6E8478" w14:textId="77777777" w:rsidR="00A3324A" w:rsidRDefault="00A3324A" w:rsidP="00834AF5">
      <w:pPr>
        <w:ind w:right="38"/>
        <w:jc w:val="both"/>
        <w:rPr>
          <w:rFonts w:ascii="Montserrat" w:eastAsia="Montserrat" w:hAnsi="Montserrat" w:cs="Montserrat"/>
          <w:b/>
          <w:sz w:val="18"/>
          <w:szCs w:val="18"/>
        </w:rPr>
      </w:pPr>
    </w:p>
    <w:p w14:paraId="2658216C" w14:textId="77777777" w:rsidR="00A3324A" w:rsidRDefault="00A3324A" w:rsidP="00834AF5">
      <w:pPr>
        <w:ind w:right="38"/>
        <w:jc w:val="both"/>
        <w:rPr>
          <w:rFonts w:ascii="Montserrat" w:eastAsia="Montserrat" w:hAnsi="Montserrat" w:cs="Montserrat"/>
          <w:b/>
          <w:sz w:val="18"/>
          <w:szCs w:val="18"/>
        </w:rPr>
      </w:pPr>
    </w:p>
    <w:p w14:paraId="0E5B0941" w14:textId="77777777" w:rsidR="00A3324A" w:rsidRDefault="00A3324A" w:rsidP="00834AF5">
      <w:pPr>
        <w:ind w:right="38"/>
        <w:jc w:val="both"/>
        <w:rPr>
          <w:rFonts w:ascii="Montserrat" w:eastAsia="Montserrat" w:hAnsi="Montserrat" w:cs="Montserrat"/>
          <w:b/>
          <w:sz w:val="18"/>
          <w:szCs w:val="18"/>
        </w:rPr>
      </w:pPr>
    </w:p>
    <w:p w14:paraId="696C4668" w14:textId="77777777" w:rsidR="00A3324A" w:rsidRDefault="00A3324A" w:rsidP="00834AF5">
      <w:pPr>
        <w:ind w:right="38"/>
        <w:jc w:val="both"/>
        <w:rPr>
          <w:rFonts w:ascii="Montserrat" w:eastAsia="Montserrat" w:hAnsi="Montserrat" w:cs="Montserrat"/>
          <w:b/>
          <w:sz w:val="18"/>
          <w:szCs w:val="18"/>
        </w:rPr>
      </w:pPr>
    </w:p>
    <w:p w14:paraId="47CFFF60" w14:textId="77777777" w:rsidR="00A3324A" w:rsidRDefault="00A3324A" w:rsidP="00834AF5">
      <w:pPr>
        <w:ind w:right="38"/>
        <w:jc w:val="both"/>
        <w:rPr>
          <w:rFonts w:ascii="Montserrat" w:eastAsia="Montserrat" w:hAnsi="Montserrat" w:cs="Montserrat"/>
          <w:b/>
          <w:sz w:val="18"/>
          <w:szCs w:val="18"/>
        </w:rPr>
      </w:pPr>
    </w:p>
    <w:p w14:paraId="27F22020" w14:textId="77777777" w:rsidR="00A3324A" w:rsidRDefault="00A3324A" w:rsidP="00834AF5">
      <w:pPr>
        <w:ind w:right="38"/>
        <w:jc w:val="both"/>
        <w:rPr>
          <w:rFonts w:ascii="Montserrat" w:eastAsia="Montserrat" w:hAnsi="Montserrat" w:cs="Montserrat"/>
          <w:b/>
          <w:sz w:val="18"/>
          <w:szCs w:val="18"/>
        </w:rPr>
      </w:pPr>
    </w:p>
    <w:p w14:paraId="0DE647E7" w14:textId="56B63A94"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834AF5"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0</w:t>
      </w:r>
      <w:r w:rsidR="00834AF5" w:rsidRPr="00A3324A">
        <w:rPr>
          <w:rFonts w:ascii="Montserrat" w:eastAsia="Montserrat" w:hAnsi="Montserrat" w:cs="Montserrat"/>
          <w:b/>
          <w:sz w:val="18"/>
          <w:szCs w:val="18"/>
        </w:rPr>
        <w:t xml:space="preserve"> Folio 330026524001816</w:t>
      </w:r>
    </w:p>
    <w:p w14:paraId="56612A1B" w14:textId="77777777" w:rsidR="00834AF5" w:rsidRPr="00A3324A" w:rsidRDefault="00834AF5" w:rsidP="00834AF5">
      <w:pPr>
        <w:ind w:right="38"/>
        <w:jc w:val="both"/>
        <w:rPr>
          <w:rFonts w:ascii="Montserrat" w:eastAsia="Montserrat" w:hAnsi="Montserrat" w:cs="Montserrat"/>
          <w:b/>
          <w:sz w:val="18"/>
          <w:szCs w:val="18"/>
        </w:rPr>
      </w:pPr>
    </w:p>
    <w:p w14:paraId="689928B2"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56BB1B2A" w14:textId="77777777" w:rsidR="00834AF5" w:rsidRPr="00A3324A" w:rsidRDefault="00834AF5" w:rsidP="00834AF5">
      <w:pPr>
        <w:ind w:left="283" w:right="283"/>
        <w:jc w:val="both"/>
        <w:rPr>
          <w:rFonts w:ascii="Montserrat" w:eastAsia="Montserrat" w:hAnsi="Montserrat" w:cs="Montserrat"/>
          <w:b/>
          <w:sz w:val="18"/>
          <w:szCs w:val="18"/>
          <w:u w:val="single"/>
        </w:rPr>
      </w:pPr>
    </w:p>
    <w:p w14:paraId="630E06AD" w14:textId="77777777" w:rsidR="00834AF5" w:rsidRPr="00A3324A" w:rsidRDefault="00834AF5" w:rsidP="00834AF5">
      <w:pPr>
        <w:tabs>
          <w:tab w:val="left" w:pos="9356"/>
        </w:tabs>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Lic. (…), relativo al procedimiento del expediente LA-006HHG001-E24-2019, referente al Servicio de Mantenimiento de Sistemas, Sitios Web y Aplicaciones para el Instituto, el cual se identificó con el contrato INMUJERES/018/19, requiero saber si ella laboro el contrato INMUJERES/018/19,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17/04/2019.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2C2314AF" w14:textId="77777777" w:rsidR="00834AF5" w:rsidRPr="00A3324A" w:rsidRDefault="00834AF5" w:rsidP="00834AF5">
      <w:pPr>
        <w:ind w:right="-20"/>
        <w:jc w:val="both"/>
        <w:rPr>
          <w:rFonts w:ascii="Montserrat" w:eastAsia="Montserrat" w:hAnsi="Montserrat" w:cs="Montserrat"/>
          <w:color w:val="000000" w:themeColor="text1"/>
          <w:sz w:val="18"/>
          <w:szCs w:val="18"/>
        </w:rPr>
      </w:pPr>
    </w:p>
    <w:p w14:paraId="58DD3E63" w14:textId="77777777"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AAF3A60"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6F5F499E"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5981CF3" w14:textId="77777777" w:rsidR="00834AF5" w:rsidRPr="00A3324A" w:rsidRDefault="00834AF5" w:rsidP="00834AF5">
      <w:pPr>
        <w:ind w:right="51"/>
        <w:jc w:val="both"/>
        <w:rPr>
          <w:rFonts w:ascii="Montserrat" w:eastAsia="Montserrat" w:hAnsi="Montserrat" w:cs="Montserrat"/>
          <w:b/>
          <w:sz w:val="18"/>
          <w:szCs w:val="18"/>
        </w:rPr>
      </w:pPr>
    </w:p>
    <w:p w14:paraId="279B5525" w14:textId="1B1C482F" w:rsidR="00834AF5" w:rsidRPr="00A3324A" w:rsidRDefault="00834AF5" w:rsidP="00834AF5">
      <w:pPr>
        <w:jc w:val="both"/>
        <w:rPr>
          <w:rFonts w:ascii="Montserrat" w:eastAsia="Montserrat" w:hAnsi="Montserrat" w:cs="Montserrat"/>
          <w:b/>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0</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1E2F22" w14:textId="77777777" w:rsidR="00162C71" w:rsidRPr="00A3324A" w:rsidRDefault="00162C71" w:rsidP="00834AF5">
      <w:pPr>
        <w:ind w:right="38"/>
        <w:jc w:val="both"/>
        <w:rPr>
          <w:rFonts w:ascii="Montserrat" w:eastAsia="Montserrat" w:hAnsi="Montserrat" w:cs="Montserrat"/>
          <w:b/>
          <w:sz w:val="18"/>
          <w:szCs w:val="18"/>
        </w:rPr>
      </w:pPr>
    </w:p>
    <w:p w14:paraId="4FA99A49" w14:textId="77777777" w:rsidR="00A3324A" w:rsidRDefault="00A3324A" w:rsidP="00834AF5">
      <w:pPr>
        <w:ind w:right="38"/>
        <w:jc w:val="both"/>
        <w:rPr>
          <w:rFonts w:ascii="Montserrat" w:eastAsia="Montserrat" w:hAnsi="Montserrat" w:cs="Montserrat"/>
          <w:b/>
          <w:sz w:val="18"/>
          <w:szCs w:val="18"/>
        </w:rPr>
      </w:pPr>
    </w:p>
    <w:p w14:paraId="6B19E25D" w14:textId="77777777" w:rsidR="00A3324A" w:rsidRDefault="00A3324A" w:rsidP="00834AF5">
      <w:pPr>
        <w:ind w:right="38"/>
        <w:jc w:val="both"/>
        <w:rPr>
          <w:rFonts w:ascii="Montserrat" w:eastAsia="Montserrat" w:hAnsi="Montserrat" w:cs="Montserrat"/>
          <w:b/>
          <w:sz w:val="18"/>
          <w:szCs w:val="18"/>
        </w:rPr>
      </w:pPr>
    </w:p>
    <w:p w14:paraId="7D863B6A" w14:textId="77777777" w:rsidR="00A3324A" w:rsidRDefault="00A3324A" w:rsidP="00834AF5">
      <w:pPr>
        <w:ind w:right="38"/>
        <w:jc w:val="both"/>
        <w:rPr>
          <w:rFonts w:ascii="Montserrat" w:eastAsia="Montserrat" w:hAnsi="Montserrat" w:cs="Montserrat"/>
          <w:b/>
          <w:sz w:val="18"/>
          <w:szCs w:val="18"/>
        </w:rPr>
      </w:pPr>
    </w:p>
    <w:p w14:paraId="41B90EB1" w14:textId="77777777" w:rsidR="00A3324A" w:rsidRDefault="00A3324A" w:rsidP="00834AF5">
      <w:pPr>
        <w:ind w:right="38"/>
        <w:jc w:val="both"/>
        <w:rPr>
          <w:rFonts w:ascii="Montserrat" w:eastAsia="Montserrat" w:hAnsi="Montserrat" w:cs="Montserrat"/>
          <w:b/>
          <w:sz w:val="18"/>
          <w:szCs w:val="18"/>
        </w:rPr>
      </w:pPr>
    </w:p>
    <w:p w14:paraId="17953743" w14:textId="77777777" w:rsidR="00A3324A" w:rsidRDefault="00A3324A" w:rsidP="00834AF5">
      <w:pPr>
        <w:ind w:right="38"/>
        <w:jc w:val="both"/>
        <w:rPr>
          <w:rFonts w:ascii="Montserrat" w:eastAsia="Montserrat" w:hAnsi="Montserrat" w:cs="Montserrat"/>
          <w:b/>
          <w:sz w:val="18"/>
          <w:szCs w:val="18"/>
        </w:rPr>
      </w:pPr>
    </w:p>
    <w:p w14:paraId="74A735DC" w14:textId="77777777" w:rsidR="00A3324A" w:rsidRDefault="00A3324A" w:rsidP="00834AF5">
      <w:pPr>
        <w:ind w:right="38"/>
        <w:jc w:val="both"/>
        <w:rPr>
          <w:rFonts w:ascii="Montserrat" w:eastAsia="Montserrat" w:hAnsi="Montserrat" w:cs="Montserrat"/>
          <w:b/>
          <w:sz w:val="18"/>
          <w:szCs w:val="18"/>
        </w:rPr>
      </w:pPr>
    </w:p>
    <w:p w14:paraId="483FA290" w14:textId="77777777" w:rsidR="00A3324A" w:rsidRDefault="00A3324A" w:rsidP="00834AF5">
      <w:pPr>
        <w:ind w:right="38"/>
        <w:jc w:val="both"/>
        <w:rPr>
          <w:rFonts w:ascii="Montserrat" w:eastAsia="Montserrat" w:hAnsi="Montserrat" w:cs="Montserrat"/>
          <w:b/>
          <w:sz w:val="18"/>
          <w:szCs w:val="18"/>
        </w:rPr>
      </w:pPr>
    </w:p>
    <w:p w14:paraId="4E5C80AE" w14:textId="77777777" w:rsidR="00A3324A" w:rsidRDefault="00A3324A" w:rsidP="00834AF5">
      <w:pPr>
        <w:ind w:right="38"/>
        <w:jc w:val="both"/>
        <w:rPr>
          <w:rFonts w:ascii="Montserrat" w:eastAsia="Montserrat" w:hAnsi="Montserrat" w:cs="Montserrat"/>
          <w:b/>
          <w:sz w:val="18"/>
          <w:szCs w:val="18"/>
        </w:rPr>
      </w:pPr>
    </w:p>
    <w:p w14:paraId="5A02D1CA" w14:textId="3E729F77"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834AF5"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1</w:t>
      </w:r>
      <w:r w:rsidR="00834AF5" w:rsidRPr="00A3324A">
        <w:rPr>
          <w:rFonts w:ascii="Montserrat" w:eastAsia="Montserrat" w:hAnsi="Montserrat" w:cs="Montserrat"/>
          <w:b/>
          <w:sz w:val="18"/>
          <w:szCs w:val="18"/>
        </w:rPr>
        <w:t xml:space="preserve"> Folio 330026524001817</w:t>
      </w:r>
    </w:p>
    <w:p w14:paraId="39371331" w14:textId="77777777" w:rsidR="00834AF5" w:rsidRPr="00A3324A" w:rsidRDefault="00834AF5" w:rsidP="00834AF5">
      <w:pPr>
        <w:ind w:right="38"/>
        <w:jc w:val="both"/>
        <w:rPr>
          <w:rFonts w:ascii="Montserrat" w:eastAsia="Montserrat" w:hAnsi="Montserrat" w:cs="Montserrat"/>
          <w:b/>
          <w:sz w:val="18"/>
          <w:szCs w:val="18"/>
        </w:rPr>
      </w:pPr>
    </w:p>
    <w:p w14:paraId="10E80C5B"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312EB276" w14:textId="77777777" w:rsidR="00834AF5" w:rsidRPr="00A3324A" w:rsidRDefault="00834AF5" w:rsidP="00834AF5">
      <w:pPr>
        <w:ind w:left="283" w:right="283"/>
        <w:jc w:val="both"/>
        <w:rPr>
          <w:rFonts w:ascii="Montserrat" w:eastAsia="Montserrat" w:hAnsi="Montserrat" w:cs="Montserrat"/>
          <w:b/>
          <w:sz w:val="18"/>
          <w:szCs w:val="18"/>
          <w:u w:val="single"/>
        </w:rPr>
      </w:pPr>
    </w:p>
    <w:p w14:paraId="67812392" w14:textId="77777777" w:rsidR="00834AF5" w:rsidRPr="00A3324A" w:rsidRDefault="00834AF5" w:rsidP="00834AF5">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IA-006HHG001-E30-2019, referente al Servicio Integral de Cobertura Profesional en Videograbación y Fotografía Digital, el cual se identificó con el contrato INMUJERES/020/19, requiero saber si ella laboro el contrato INMUJERES/020/19,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w:t>
      </w:r>
      <w:proofErr w:type="gramStart"/>
      <w:r w:rsidRPr="00A3324A">
        <w:rPr>
          <w:rFonts w:ascii="Montserrat" w:hAnsi="Montserrat"/>
          <w:i/>
          <w:color w:val="000000" w:themeColor="text1"/>
          <w:sz w:val="16"/>
          <w:szCs w:val="18"/>
        </w:rPr>
        <w:t>la(</w:t>
      </w:r>
      <w:proofErr w:type="gramEnd"/>
      <w:r w:rsidRPr="00A3324A">
        <w:rPr>
          <w:rFonts w:ascii="Montserrat" w:hAnsi="Montserrat"/>
          <w:i/>
          <w:color w:val="000000" w:themeColor="text1"/>
          <w:sz w:val="16"/>
          <w:szCs w:val="18"/>
        </w:rPr>
        <w:t xml:space="preserve">…), de un mes antes y un mes después del 27/06/2019.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603E758C" w14:textId="77777777" w:rsidR="00834AF5" w:rsidRPr="00A3324A" w:rsidRDefault="00834AF5" w:rsidP="00834AF5">
      <w:pPr>
        <w:ind w:right="-20"/>
        <w:jc w:val="both"/>
        <w:rPr>
          <w:rFonts w:ascii="Montserrat" w:eastAsia="Montserrat" w:hAnsi="Montserrat" w:cs="Montserrat"/>
          <w:color w:val="000000" w:themeColor="text1"/>
          <w:sz w:val="18"/>
          <w:szCs w:val="18"/>
        </w:rPr>
      </w:pPr>
    </w:p>
    <w:p w14:paraId="57307012" w14:textId="77777777"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848582C"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0A6B96EF"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5C8A078B" w14:textId="77777777" w:rsidR="00834AF5" w:rsidRPr="00A3324A" w:rsidRDefault="00834AF5" w:rsidP="00834AF5">
      <w:pPr>
        <w:ind w:right="51"/>
        <w:jc w:val="both"/>
        <w:rPr>
          <w:rFonts w:ascii="Montserrat" w:eastAsia="Montserrat" w:hAnsi="Montserrat" w:cs="Montserrat"/>
          <w:b/>
          <w:sz w:val="18"/>
          <w:szCs w:val="18"/>
        </w:rPr>
      </w:pPr>
    </w:p>
    <w:p w14:paraId="36504C98" w14:textId="61B5291A" w:rsidR="00834AF5" w:rsidRPr="00A3324A" w:rsidRDefault="00834AF5" w:rsidP="0000104C">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1</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19728AD" w14:textId="77777777" w:rsidR="00834AF5" w:rsidRPr="00A3324A" w:rsidRDefault="00834AF5" w:rsidP="0000104C">
      <w:pPr>
        <w:jc w:val="both"/>
        <w:rPr>
          <w:rFonts w:ascii="Montserrat" w:eastAsia="Montserrat" w:hAnsi="Montserrat" w:cs="Montserrat"/>
          <w:b/>
          <w:sz w:val="18"/>
          <w:szCs w:val="18"/>
        </w:rPr>
      </w:pPr>
    </w:p>
    <w:p w14:paraId="4195DE33" w14:textId="77777777" w:rsidR="00A3324A" w:rsidRDefault="00A3324A" w:rsidP="00834AF5">
      <w:pPr>
        <w:ind w:right="38"/>
        <w:jc w:val="both"/>
        <w:rPr>
          <w:rFonts w:ascii="Montserrat" w:eastAsia="Montserrat" w:hAnsi="Montserrat" w:cs="Montserrat"/>
          <w:b/>
          <w:sz w:val="18"/>
          <w:szCs w:val="18"/>
        </w:rPr>
      </w:pPr>
    </w:p>
    <w:p w14:paraId="24EA7A54" w14:textId="77777777" w:rsidR="00A3324A" w:rsidRDefault="00A3324A" w:rsidP="00834AF5">
      <w:pPr>
        <w:ind w:right="38"/>
        <w:jc w:val="both"/>
        <w:rPr>
          <w:rFonts w:ascii="Montserrat" w:eastAsia="Montserrat" w:hAnsi="Montserrat" w:cs="Montserrat"/>
          <w:b/>
          <w:sz w:val="18"/>
          <w:szCs w:val="18"/>
        </w:rPr>
      </w:pPr>
    </w:p>
    <w:p w14:paraId="7DBA8827" w14:textId="77777777" w:rsidR="00A3324A" w:rsidRDefault="00A3324A" w:rsidP="00834AF5">
      <w:pPr>
        <w:ind w:right="38"/>
        <w:jc w:val="both"/>
        <w:rPr>
          <w:rFonts w:ascii="Montserrat" w:eastAsia="Montserrat" w:hAnsi="Montserrat" w:cs="Montserrat"/>
          <w:b/>
          <w:sz w:val="18"/>
          <w:szCs w:val="18"/>
        </w:rPr>
      </w:pPr>
    </w:p>
    <w:p w14:paraId="34EF2B36" w14:textId="77777777" w:rsidR="00A3324A" w:rsidRDefault="00A3324A" w:rsidP="00834AF5">
      <w:pPr>
        <w:ind w:right="38"/>
        <w:jc w:val="both"/>
        <w:rPr>
          <w:rFonts w:ascii="Montserrat" w:eastAsia="Montserrat" w:hAnsi="Montserrat" w:cs="Montserrat"/>
          <w:b/>
          <w:sz w:val="18"/>
          <w:szCs w:val="18"/>
        </w:rPr>
      </w:pPr>
    </w:p>
    <w:p w14:paraId="26FC43A2" w14:textId="77777777" w:rsidR="00A3324A" w:rsidRDefault="00A3324A" w:rsidP="00834AF5">
      <w:pPr>
        <w:ind w:right="38"/>
        <w:jc w:val="both"/>
        <w:rPr>
          <w:rFonts w:ascii="Montserrat" w:eastAsia="Montserrat" w:hAnsi="Montserrat" w:cs="Montserrat"/>
          <w:b/>
          <w:sz w:val="18"/>
          <w:szCs w:val="18"/>
        </w:rPr>
      </w:pPr>
    </w:p>
    <w:p w14:paraId="68348089" w14:textId="77777777" w:rsidR="00A3324A" w:rsidRDefault="00A3324A" w:rsidP="00834AF5">
      <w:pPr>
        <w:ind w:right="38"/>
        <w:jc w:val="both"/>
        <w:rPr>
          <w:rFonts w:ascii="Montserrat" w:eastAsia="Montserrat" w:hAnsi="Montserrat" w:cs="Montserrat"/>
          <w:b/>
          <w:sz w:val="18"/>
          <w:szCs w:val="18"/>
        </w:rPr>
      </w:pPr>
    </w:p>
    <w:p w14:paraId="60BDCE91" w14:textId="77777777" w:rsidR="00A3324A" w:rsidRDefault="00A3324A" w:rsidP="00834AF5">
      <w:pPr>
        <w:ind w:right="38"/>
        <w:jc w:val="both"/>
        <w:rPr>
          <w:rFonts w:ascii="Montserrat" w:eastAsia="Montserrat" w:hAnsi="Montserrat" w:cs="Montserrat"/>
          <w:b/>
          <w:sz w:val="18"/>
          <w:szCs w:val="18"/>
        </w:rPr>
      </w:pPr>
    </w:p>
    <w:p w14:paraId="1EA9F25B" w14:textId="77777777" w:rsidR="00A3324A" w:rsidRDefault="00A3324A" w:rsidP="00834AF5">
      <w:pPr>
        <w:ind w:right="38"/>
        <w:jc w:val="both"/>
        <w:rPr>
          <w:rFonts w:ascii="Montserrat" w:eastAsia="Montserrat" w:hAnsi="Montserrat" w:cs="Montserrat"/>
          <w:b/>
          <w:sz w:val="18"/>
          <w:szCs w:val="18"/>
        </w:rPr>
      </w:pPr>
    </w:p>
    <w:p w14:paraId="5F005D4C" w14:textId="15D4C583"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834AF5"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2</w:t>
      </w:r>
      <w:r w:rsidR="00834AF5" w:rsidRPr="00A3324A">
        <w:rPr>
          <w:rFonts w:ascii="Montserrat" w:eastAsia="Montserrat" w:hAnsi="Montserrat" w:cs="Montserrat"/>
          <w:b/>
          <w:sz w:val="18"/>
          <w:szCs w:val="18"/>
        </w:rPr>
        <w:t xml:space="preserve"> Folio 330026524001818</w:t>
      </w:r>
    </w:p>
    <w:p w14:paraId="2C080E64" w14:textId="77777777" w:rsidR="00834AF5" w:rsidRPr="00A3324A" w:rsidRDefault="00834AF5" w:rsidP="00834AF5">
      <w:pPr>
        <w:ind w:right="38"/>
        <w:jc w:val="both"/>
        <w:rPr>
          <w:rFonts w:ascii="Montserrat" w:eastAsia="Montserrat" w:hAnsi="Montserrat" w:cs="Montserrat"/>
          <w:b/>
          <w:sz w:val="18"/>
          <w:szCs w:val="18"/>
        </w:rPr>
      </w:pPr>
    </w:p>
    <w:p w14:paraId="4C1CEDBD"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0CD95C95" w14:textId="77777777" w:rsidR="00834AF5" w:rsidRPr="00A3324A" w:rsidRDefault="00834AF5" w:rsidP="00834AF5">
      <w:pPr>
        <w:ind w:left="283" w:right="283"/>
        <w:jc w:val="both"/>
        <w:rPr>
          <w:rFonts w:ascii="Montserrat" w:eastAsia="Montserrat" w:hAnsi="Montserrat" w:cs="Montserrat"/>
          <w:b/>
          <w:sz w:val="18"/>
          <w:szCs w:val="18"/>
          <w:u w:val="single"/>
        </w:rPr>
      </w:pPr>
    </w:p>
    <w:p w14:paraId="09C16958" w14:textId="77777777" w:rsidR="00834AF5" w:rsidRPr="00A3324A" w:rsidRDefault="00834AF5" w:rsidP="00834AF5">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LA-006HHG001-E20-2019, referente al Servicio Sistema Automatizado De </w:t>
      </w:r>
      <w:proofErr w:type="spellStart"/>
      <w:r w:rsidRPr="00A3324A">
        <w:rPr>
          <w:rFonts w:ascii="Montserrat" w:hAnsi="Montserrat"/>
          <w:i/>
          <w:color w:val="000000" w:themeColor="text1"/>
          <w:sz w:val="16"/>
          <w:szCs w:val="18"/>
        </w:rPr>
        <w:t>Ccontrol</w:t>
      </w:r>
      <w:proofErr w:type="spellEnd"/>
      <w:r w:rsidRPr="00A3324A">
        <w:rPr>
          <w:rFonts w:ascii="Montserrat" w:hAnsi="Montserrat"/>
          <w:i/>
          <w:color w:val="000000" w:themeColor="text1"/>
          <w:sz w:val="16"/>
          <w:szCs w:val="18"/>
        </w:rPr>
        <w:t xml:space="preserve"> De Gestión con Firma </w:t>
      </w:r>
      <w:proofErr w:type="spellStart"/>
      <w:r w:rsidRPr="00A3324A">
        <w:rPr>
          <w:rFonts w:ascii="Montserrat" w:hAnsi="Montserrat"/>
          <w:i/>
          <w:color w:val="000000" w:themeColor="text1"/>
          <w:sz w:val="16"/>
          <w:szCs w:val="18"/>
        </w:rPr>
        <w:t>Electronica</w:t>
      </w:r>
      <w:proofErr w:type="spellEnd"/>
      <w:r w:rsidRPr="00A3324A">
        <w:rPr>
          <w:rFonts w:ascii="Montserrat" w:hAnsi="Montserrat"/>
          <w:i/>
          <w:color w:val="000000" w:themeColor="text1"/>
          <w:sz w:val="16"/>
          <w:szCs w:val="18"/>
        </w:rPr>
        <w:t xml:space="preserve"> Avanzada, el cual se identificó con el contrato INMUJERES/015/19, requiero saber si ella laboro el contrato INMUJERES/015/19,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04/04/2019. Requiero saber si la (…), tuvo en el año 2019 alguna denuncia en el órgano interno de control y/o en el área de recursos humanos de la entidad, ya sea por cohecho, acoso laboral, acoso sexual, y solo saber si alguna de sus empleadas fue la que presentó la denuncia, ojo no estoy pidiendo el nombre de la persona denunciante por lo </w:t>
      </w:r>
      <w:proofErr w:type="gramStart"/>
      <w:r w:rsidRPr="00A3324A">
        <w:rPr>
          <w:rFonts w:ascii="Montserrat" w:hAnsi="Montserrat"/>
          <w:i/>
          <w:color w:val="000000" w:themeColor="text1"/>
          <w:sz w:val="16"/>
          <w:szCs w:val="18"/>
        </w:rPr>
        <w:t>que</w:t>
      </w:r>
      <w:proofErr w:type="gramEnd"/>
      <w:r w:rsidRPr="00A3324A">
        <w:rPr>
          <w:rFonts w:ascii="Montserrat" w:hAnsi="Montserrat"/>
          <w:i/>
          <w:color w:val="000000" w:themeColor="text1"/>
          <w:sz w:val="16"/>
          <w:szCs w:val="18"/>
        </w:rPr>
        <w:t xml:space="preserv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5BF304B2" w14:textId="77777777" w:rsidR="00834AF5" w:rsidRPr="00A3324A" w:rsidRDefault="00834AF5" w:rsidP="00834AF5">
      <w:pPr>
        <w:ind w:right="-20"/>
        <w:jc w:val="both"/>
        <w:rPr>
          <w:rFonts w:ascii="Montserrat" w:eastAsia="Montserrat" w:hAnsi="Montserrat" w:cs="Montserrat"/>
          <w:color w:val="000000" w:themeColor="text1"/>
          <w:sz w:val="18"/>
          <w:szCs w:val="18"/>
        </w:rPr>
      </w:pPr>
    </w:p>
    <w:p w14:paraId="1508158E" w14:textId="77777777"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22FA9D9"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2993CBB1"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25FA0178" w14:textId="77777777" w:rsidR="00834AF5" w:rsidRPr="00A3324A" w:rsidRDefault="00834AF5" w:rsidP="00834AF5">
      <w:pPr>
        <w:ind w:right="51"/>
        <w:jc w:val="both"/>
        <w:rPr>
          <w:rFonts w:ascii="Montserrat" w:eastAsia="Montserrat" w:hAnsi="Montserrat" w:cs="Montserrat"/>
          <w:b/>
          <w:sz w:val="18"/>
          <w:szCs w:val="18"/>
        </w:rPr>
      </w:pPr>
    </w:p>
    <w:p w14:paraId="03172CF8" w14:textId="339CB0F8"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2</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B24C770" w14:textId="77777777" w:rsidR="00834AF5" w:rsidRPr="00A3324A" w:rsidRDefault="00834AF5" w:rsidP="0000104C">
      <w:pPr>
        <w:jc w:val="both"/>
        <w:rPr>
          <w:rFonts w:ascii="Montserrat" w:eastAsia="Montserrat" w:hAnsi="Montserrat" w:cs="Montserrat"/>
          <w:b/>
          <w:sz w:val="18"/>
          <w:szCs w:val="18"/>
        </w:rPr>
      </w:pPr>
    </w:p>
    <w:p w14:paraId="1B34E614" w14:textId="77777777" w:rsidR="00A3324A" w:rsidRDefault="00A3324A" w:rsidP="00834AF5">
      <w:pPr>
        <w:ind w:right="38"/>
        <w:jc w:val="both"/>
        <w:rPr>
          <w:rFonts w:ascii="Montserrat" w:eastAsia="Montserrat" w:hAnsi="Montserrat" w:cs="Montserrat"/>
          <w:b/>
          <w:sz w:val="18"/>
          <w:szCs w:val="18"/>
        </w:rPr>
      </w:pPr>
    </w:p>
    <w:p w14:paraId="098A0452" w14:textId="77777777" w:rsidR="00A3324A" w:rsidRDefault="00A3324A" w:rsidP="00834AF5">
      <w:pPr>
        <w:ind w:right="38"/>
        <w:jc w:val="both"/>
        <w:rPr>
          <w:rFonts w:ascii="Montserrat" w:eastAsia="Montserrat" w:hAnsi="Montserrat" w:cs="Montserrat"/>
          <w:b/>
          <w:sz w:val="18"/>
          <w:szCs w:val="18"/>
        </w:rPr>
      </w:pPr>
    </w:p>
    <w:p w14:paraId="4261AE6B" w14:textId="77777777" w:rsidR="00A3324A" w:rsidRDefault="00A3324A" w:rsidP="00834AF5">
      <w:pPr>
        <w:ind w:right="38"/>
        <w:jc w:val="both"/>
        <w:rPr>
          <w:rFonts w:ascii="Montserrat" w:eastAsia="Montserrat" w:hAnsi="Montserrat" w:cs="Montserrat"/>
          <w:b/>
          <w:sz w:val="18"/>
          <w:szCs w:val="18"/>
        </w:rPr>
      </w:pPr>
    </w:p>
    <w:p w14:paraId="3CF68BDF" w14:textId="77777777" w:rsidR="00A3324A" w:rsidRDefault="00A3324A" w:rsidP="00834AF5">
      <w:pPr>
        <w:ind w:right="38"/>
        <w:jc w:val="both"/>
        <w:rPr>
          <w:rFonts w:ascii="Montserrat" w:eastAsia="Montserrat" w:hAnsi="Montserrat" w:cs="Montserrat"/>
          <w:b/>
          <w:sz w:val="18"/>
          <w:szCs w:val="18"/>
        </w:rPr>
      </w:pPr>
    </w:p>
    <w:p w14:paraId="262035D0" w14:textId="77777777" w:rsidR="00A3324A" w:rsidRDefault="00A3324A" w:rsidP="00834AF5">
      <w:pPr>
        <w:ind w:right="38"/>
        <w:jc w:val="both"/>
        <w:rPr>
          <w:rFonts w:ascii="Montserrat" w:eastAsia="Montserrat" w:hAnsi="Montserrat" w:cs="Montserrat"/>
          <w:b/>
          <w:sz w:val="18"/>
          <w:szCs w:val="18"/>
        </w:rPr>
      </w:pPr>
    </w:p>
    <w:p w14:paraId="78B9D725" w14:textId="77777777" w:rsidR="00A3324A" w:rsidRDefault="00A3324A" w:rsidP="00834AF5">
      <w:pPr>
        <w:ind w:right="38"/>
        <w:jc w:val="both"/>
        <w:rPr>
          <w:rFonts w:ascii="Montserrat" w:eastAsia="Montserrat" w:hAnsi="Montserrat" w:cs="Montserrat"/>
          <w:b/>
          <w:sz w:val="18"/>
          <w:szCs w:val="18"/>
        </w:rPr>
      </w:pPr>
    </w:p>
    <w:p w14:paraId="5CA68B1A" w14:textId="77777777" w:rsidR="00A3324A" w:rsidRDefault="00A3324A" w:rsidP="00834AF5">
      <w:pPr>
        <w:ind w:right="38"/>
        <w:jc w:val="both"/>
        <w:rPr>
          <w:rFonts w:ascii="Montserrat" w:eastAsia="Montserrat" w:hAnsi="Montserrat" w:cs="Montserrat"/>
          <w:b/>
          <w:sz w:val="18"/>
          <w:szCs w:val="18"/>
        </w:rPr>
      </w:pPr>
    </w:p>
    <w:p w14:paraId="330A99C1" w14:textId="77777777" w:rsidR="00A3324A" w:rsidRDefault="00A3324A" w:rsidP="00834AF5">
      <w:pPr>
        <w:ind w:right="38"/>
        <w:jc w:val="both"/>
        <w:rPr>
          <w:rFonts w:ascii="Montserrat" w:eastAsia="Montserrat" w:hAnsi="Montserrat" w:cs="Montserrat"/>
          <w:b/>
          <w:sz w:val="18"/>
          <w:szCs w:val="18"/>
        </w:rPr>
      </w:pPr>
    </w:p>
    <w:p w14:paraId="3D03E703" w14:textId="062C948E"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834AF5"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3</w:t>
      </w:r>
      <w:r w:rsidR="00834AF5" w:rsidRPr="00A3324A">
        <w:rPr>
          <w:rFonts w:ascii="Montserrat" w:eastAsia="Montserrat" w:hAnsi="Montserrat" w:cs="Montserrat"/>
          <w:b/>
          <w:sz w:val="18"/>
          <w:szCs w:val="18"/>
        </w:rPr>
        <w:t xml:space="preserve"> Folio 330026524001819</w:t>
      </w:r>
    </w:p>
    <w:p w14:paraId="59C227F8" w14:textId="77777777" w:rsidR="00834AF5" w:rsidRPr="00A3324A" w:rsidRDefault="00834AF5" w:rsidP="00834AF5">
      <w:pPr>
        <w:ind w:right="38"/>
        <w:jc w:val="both"/>
        <w:rPr>
          <w:rFonts w:ascii="Montserrat" w:eastAsia="Montserrat" w:hAnsi="Montserrat" w:cs="Montserrat"/>
          <w:b/>
          <w:sz w:val="18"/>
          <w:szCs w:val="18"/>
        </w:rPr>
      </w:pPr>
    </w:p>
    <w:p w14:paraId="088432AF"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52991207" w14:textId="77777777" w:rsidR="00834AF5" w:rsidRPr="00A3324A" w:rsidRDefault="00834AF5" w:rsidP="00834AF5">
      <w:pPr>
        <w:ind w:left="283" w:right="283"/>
        <w:jc w:val="both"/>
        <w:rPr>
          <w:rFonts w:ascii="Montserrat" w:eastAsia="Montserrat" w:hAnsi="Montserrat" w:cs="Montserrat"/>
          <w:b/>
          <w:sz w:val="18"/>
          <w:szCs w:val="18"/>
          <w:u w:val="single"/>
        </w:rPr>
      </w:pPr>
    </w:p>
    <w:p w14:paraId="5555880F" w14:textId="77777777" w:rsidR="00834AF5" w:rsidRPr="00A3324A" w:rsidRDefault="00834AF5" w:rsidP="00834AF5">
      <w:pPr>
        <w:ind w:left="567"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IA-006HHG-001-E46-2019, referente al Servicio de suscripción de correo electrónico institucional con soporte técnico y </w:t>
      </w:r>
      <w:proofErr w:type="spellStart"/>
      <w:r w:rsidRPr="00A3324A">
        <w:rPr>
          <w:rFonts w:ascii="Montserrat" w:hAnsi="Montserrat"/>
          <w:i/>
          <w:color w:val="000000" w:themeColor="text1"/>
          <w:sz w:val="16"/>
          <w:szCs w:val="18"/>
        </w:rPr>
        <w:t>tranferencia</w:t>
      </w:r>
      <w:proofErr w:type="spellEnd"/>
      <w:r w:rsidRPr="00A3324A">
        <w:rPr>
          <w:rFonts w:ascii="Montserrat" w:hAnsi="Montserrat"/>
          <w:i/>
          <w:color w:val="000000" w:themeColor="text1"/>
          <w:sz w:val="16"/>
          <w:szCs w:val="18"/>
        </w:rPr>
        <w:t xml:space="preserve"> de conocimientos, el cual se identificó con el contrato INMUJERES/025/19, requiero saber si ella laboro el contrato INMUJERES/025/19,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29/10/2019. Requiero saber si la (…), tuvo en el año 2019 alguna denuncia en el órgano interno de control y/o en el área de recursos humanos de la entidad, ya sea por cohecho, acoso laboral, acoso sexual, y solo saber si alguna de sus empleadas fue la que presentó la denuncia, ojo no estoy pidiendo el nombre de la persona denunciante por lo </w:t>
      </w:r>
      <w:proofErr w:type="gramStart"/>
      <w:r w:rsidRPr="00A3324A">
        <w:rPr>
          <w:rFonts w:ascii="Montserrat" w:hAnsi="Montserrat"/>
          <w:i/>
          <w:color w:val="000000" w:themeColor="text1"/>
          <w:sz w:val="16"/>
          <w:szCs w:val="18"/>
        </w:rPr>
        <w:t>que</w:t>
      </w:r>
      <w:proofErr w:type="gramEnd"/>
      <w:r w:rsidRPr="00A3324A">
        <w:rPr>
          <w:rFonts w:ascii="Montserrat" w:hAnsi="Montserrat"/>
          <w:i/>
          <w:color w:val="000000" w:themeColor="text1"/>
          <w:sz w:val="16"/>
          <w:szCs w:val="18"/>
        </w:rPr>
        <w:t xml:space="preserv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4D518868" w14:textId="77777777" w:rsidR="00834AF5" w:rsidRPr="00A3324A" w:rsidRDefault="00834AF5" w:rsidP="00834AF5">
      <w:pPr>
        <w:ind w:left="567" w:right="616"/>
        <w:jc w:val="both"/>
        <w:rPr>
          <w:rFonts w:ascii="Montserrat" w:eastAsia="Montserrat" w:hAnsi="Montserrat" w:cs="Montserrat"/>
          <w:color w:val="000000" w:themeColor="text1"/>
          <w:sz w:val="20"/>
          <w:szCs w:val="18"/>
        </w:rPr>
      </w:pPr>
    </w:p>
    <w:p w14:paraId="4BEAD945" w14:textId="77777777"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B9DFD98"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4716554F"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ED38E2B" w14:textId="77777777" w:rsidR="00834AF5" w:rsidRPr="00A3324A" w:rsidRDefault="00834AF5" w:rsidP="00834AF5">
      <w:pPr>
        <w:ind w:right="51"/>
        <w:jc w:val="both"/>
        <w:rPr>
          <w:rFonts w:ascii="Montserrat" w:eastAsia="Montserrat" w:hAnsi="Montserrat" w:cs="Montserrat"/>
          <w:b/>
          <w:sz w:val="18"/>
          <w:szCs w:val="18"/>
        </w:rPr>
      </w:pPr>
    </w:p>
    <w:p w14:paraId="5501D2A0" w14:textId="7EAFC250"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3</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1FA1725" w14:textId="77777777" w:rsidR="004F3133" w:rsidRPr="00A3324A" w:rsidRDefault="004F3133" w:rsidP="00834AF5">
      <w:pPr>
        <w:jc w:val="both"/>
        <w:rPr>
          <w:rFonts w:ascii="Montserrat" w:eastAsia="Montserrat" w:hAnsi="Montserrat" w:cs="Montserrat"/>
          <w:sz w:val="18"/>
          <w:szCs w:val="18"/>
        </w:rPr>
      </w:pPr>
    </w:p>
    <w:p w14:paraId="66DEB7AE" w14:textId="77777777" w:rsidR="00A3324A" w:rsidRDefault="00A3324A" w:rsidP="004F3133">
      <w:pPr>
        <w:ind w:right="38"/>
        <w:jc w:val="both"/>
        <w:rPr>
          <w:rFonts w:ascii="Montserrat" w:eastAsia="Montserrat" w:hAnsi="Montserrat" w:cs="Montserrat"/>
          <w:b/>
          <w:sz w:val="18"/>
          <w:szCs w:val="18"/>
        </w:rPr>
      </w:pPr>
    </w:p>
    <w:p w14:paraId="4E052EC3" w14:textId="77777777" w:rsidR="00A3324A" w:rsidRDefault="00A3324A" w:rsidP="004F3133">
      <w:pPr>
        <w:ind w:right="38"/>
        <w:jc w:val="both"/>
        <w:rPr>
          <w:rFonts w:ascii="Montserrat" w:eastAsia="Montserrat" w:hAnsi="Montserrat" w:cs="Montserrat"/>
          <w:b/>
          <w:sz w:val="18"/>
          <w:szCs w:val="18"/>
        </w:rPr>
      </w:pPr>
    </w:p>
    <w:p w14:paraId="1DF8E06C" w14:textId="77777777" w:rsidR="00A3324A" w:rsidRDefault="00A3324A" w:rsidP="004F3133">
      <w:pPr>
        <w:ind w:right="38"/>
        <w:jc w:val="both"/>
        <w:rPr>
          <w:rFonts w:ascii="Montserrat" w:eastAsia="Montserrat" w:hAnsi="Montserrat" w:cs="Montserrat"/>
          <w:b/>
          <w:sz w:val="18"/>
          <w:szCs w:val="18"/>
        </w:rPr>
      </w:pPr>
    </w:p>
    <w:p w14:paraId="584F54A6" w14:textId="77777777" w:rsidR="00A3324A" w:rsidRDefault="00A3324A" w:rsidP="004F3133">
      <w:pPr>
        <w:ind w:right="38"/>
        <w:jc w:val="both"/>
        <w:rPr>
          <w:rFonts w:ascii="Montserrat" w:eastAsia="Montserrat" w:hAnsi="Montserrat" w:cs="Montserrat"/>
          <w:b/>
          <w:sz w:val="18"/>
          <w:szCs w:val="18"/>
        </w:rPr>
      </w:pPr>
    </w:p>
    <w:p w14:paraId="4FC58EB8" w14:textId="77777777" w:rsidR="00A3324A" w:rsidRDefault="00A3324A" w:rsidP="004F3133">
      <w:pPr>
        <w:ind w:right="38"/>
        <w:jc w:val="both"/>
        <w:rPr>
          <w:rFonts w:ascii="Montserrat" w:eastAsia="Montserrat" w:hAnsi="Montserrat" w:cs="Montserrat"/>
          <w:b/>
          <w:sz w:val="18"/>
          <w:szCs w:val="18"/>
        </w:rPr>
      </w:pPr>
    </w:p>
    <w:p w14:paraId="7574C7EB" w14:textId="77777777" w:rsidR="00A3324A" w:rsidRDefault="00A3324A" w:rsidP="004F3133">
      <w:pPr>
        <w:ind w:right="38"/>
        <w:jc w:val="both"/>
        <w:rPr>
          <w:rFonts w:ascii="Montserrat" w:eastAsia="Montserrat" w:hAnsi="Montserrat" w:cs="Montserrat"/>
          <w:b/>
          <w:sz w:val="18"/>
          <w:szCs w:val="18"/>
        </w:rPr>
      </w:pPr>
    </w:p>
    <w:p w14:paraId="066A44B3" w14:textId="77777777" w:rsidR="00A3324A" w:rsidRDefault="00A3324A" w:rsidP="004F3133">
      <w:pPr>
        <w:ind w:right="38"/>
        <w:jc w:val="both"/>
        <w:rPr>
          <w:rFonts w:ascii="Montserrat" w:eastAsia="Montserrat" w:hAnsi="Montserrat" w:cs="Montserrat"/>
          <w:b/>
          <w:sz w:val="18"/>
          <w:szCs w:val="18"/>
        </w:rPr>
      </w:pPr>
    </w:p>
    <w:p w14:paraId="5C334DE4" w14:textId="77777777" w:rsidR="00A3324A" w:rsidRDefault="00A3324A" w:rsidP="004F3133">
      <w:pPr>
        <w:ind w:right="38"/>
        <w:jc w:val="both"/>
        <w:rPr>
          <w:rFonts w:ascii="Montserrat" w:eastAsia="Montserrat" w:hAnsi="Montserrat" w:cs="Montserrat"/>
          <w:b/>
          <w:sz w:val="18"/>
          <w:szCs w:val="18"/>
        </w:rPr>
      </w:pPr>
    </w:p>
    <w:p w14:paraId="3256CA2C" w14:textId="22F2EB22"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4</w:t>
      </w:r>
      <w:r w:rsidR="004F3133" w:rsidRPr="00A3324A">
        <w:rPr>
          <w:rFonts w:ascii="Montserrat" w:eastAsia="Montserrat" w:hAnsi="Montserrat" w:cs="Montserrat"/>
          <w:b/>
          <w:sz w:val="18"/>
          <w:szCs w:val="18"/>
        </w:rPr>
        <w:t xml:space="preserve"> Folio 330026524001820</w:t>
      </w:r>
    </w:p>
    <w:p w14:paraId="4696CAC2"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21ED46FA"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26C897C6" w14:textId="77777777" w:rsidR="004F3133" w:rsidRPr="00A3324A" w:rsidRDefault="004F3133" w:rsidP="004F3133">
      <w:pPr>
        <w:ind w:left="283" w:right="283"/>
        <w:jc w:val="both"/>
        <w:rPr>
          <w:rFonts w:ascii="Montserrat" w:eastAsia="Montserrat" w:hAnsi="Montserrat" w:cs="Montserrat"/>
          <w:b/>
          <w:sz w:val="18"/>
          <w:szCs w:val="18"/>
          <w:u w:val="single"/>
        </w:rPr>
      </w:pPr>
    </w:p>
    <w:p w14:paraId="78734E2F" w14:textId="77777777" w:rsidR="004F3133" w:rsidRPr="00A3324A" w:rsidRDefault="004F3133" w:rsidP="004F3133">
      <w:pPr>
        <w:ind w:left="851" w:right="616"/>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IA-006HHG001--E47-2019, referente al </w:t>
      </w:r>
      <w:proofErr w:type="spellStart"/>
      <w:r w:rsidRPr="00A3324A">
        <w:rPr>
          <w:rFonts w:ascii="Montserrat" w:hAnsi="Montserrat"/>
          <w:i/>
          <w:color w:val="000000" w:themeColor="text1"/>
          <w:sz w:val="16"/>
          <w:szCs w:val="18"/>
        </w:rPr>
        <w:t>Adquisicion</w:t>
      </w:r>
      <w:proofErr w:type="spellEnd"/>
      <w:r w:rsidRPr="00A3324A">
        <w:rPr>
          <w:rFonts w:ascii="Montserrat" w:hAnsi="Montserrat"/>
          <w:i/>
          <w:color w:val="000000" w:themeColor="text1"/>
          <w:sz w:val="16"/>
          <w:szCs w:val="18"/>
        </w:rPr>
        <w:t xml:space="preserve"> de Uniformes para el Personal del Instituto, el cual se identificó con el contrato INMUJERES/027/2019, requiero saber si ella laboro el contrato INMUJERES/027/2019,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w:t>
      </w:r>
      <w:proofErr w:type="gramStart"/>
      <w:r w:rsidRPr="00A3324A">
        <w:rPr>
          <w:rFonts w:ascii="Montserrat" w:hAnsi="Montserrat"/>
          <w:i/>
          <w:color w:val="000000" w:themeColor="text1"/>
          <w:sz w:val="16"/>
          <w:szCs w:val="18"/>
        </w:rPr>
        <w:t>) ,</w:t>
      </w:r>
      <w:proofErr w:type="gramEnd"/>
      <w:r w:rsidRPr="00A3324A">
        <w:rPr>
          <w:rFonts w:ascii="Montserrat" w:hAnsi="Montserrat"/>
          <w:i/>
          <w:color w:val="000000" w:themeColor="text1"/>
          <w:sz w:val="16"/>
          <w:szCs w:val="18"/>
        </w:rPr>
        <w:t xml:space="preserve"> de un mes antes y un mes después del 06/11/2019.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w:t>
      </w:r>
      <w:proofErr w:type="spellStart"/>
      <w:r w:rsidRPr="00A3324A">
        <w:rPr>
          <w:rFonts w:ascii="Montserrat" w:hAnsi="Montserrat"/>
          <w:i/>
          <w:color w:val="000000" w:themeColor="text1"/>
          <w:sz w:val="16"/>
          <w:szCs w:val="18"/>
        </w:rPr>
        <w:t>aRequiero</w:t>
      </w:r>
      <w:proofErr w:type="spellEnd"/>
      <w:r w:rsidRPr="00A3324A">
        <w:rPr>
          <w:rFonts w:ascii="Montserrat" w:hAnsi="Montserrat"/>
          <w:i/>
          <w:color w:val="000000" w:themeColor="text1"/>
          <w:sz w:val="16"/>
          <w:szCs w:val="18"/>
        </w:rPr>
        <w:t xml:space="preserve">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7A8B574F" w14:textId="77777777" w:rsidR="004F3133" w:rsidRPr="00A3324A" w:rsidRDefault="004F3133" w:rsidP="004F3133">
      <w:pPr>
        <w:ind w:left="851" w:right="616"/>
        <w:jc w:val="both"/>
        <w:rPr>
          <w:rFonts w:ascii="Montserrat" w:eastAsia="Montserrat" w:hAnsi="Montserrat" w:cs="Montserrat"/>
          <w:color w:val="000000" w:themeColor="text1"/>
          <w:sz w:val="20"/>
          <w:szCs w:val="18"/>
        </w:rPr>
      </w:pPr>
    </w:p>
    <w:p w14:paraId="4EA163D0"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07F14FB"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4654A2AC"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7F170E2" w14:textId="77777777" w:rsidR="004F3133" w:rsidRPr="00A3324A" w:rsidRDefault="004F3133" w:rsidP="004F3133">
      <w:pPr>
        <w:ind w:right="51"/>
        <w:jc w:val="both"/>
        <w:rPr>
          <w:rFonts w:ascii="Montserrat" w:eastAsia="Montserrat" w:hAnsi="Montserrat" w:cs="Montserrat"/>
          <w:b/>
          <w:sz w:val="18"/>
          <w:szCs w:val="18"/>
        </w:rPr>
      </w:pPr>
    </w:p>
    <w:p w14:paraId="4484641F" w14:textId="2A6A34F6"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4</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601C0D2" w14:textId="77777777" w:rsidR="004F3133" w:rsidRPr="00A3324A" w:rsidRDefault="004F3133" w:rsidP="00834AF5">
      <w:pPr>
        <w:jc w:val="both"/>
        <w:rPr>
          <w:rFonts w:ascii="Montserrat" w:eastAsia="Montserrat" w:hAnsi="Montserrat" w:cs="Montserrat"/>
          <w:b/>
          <w:sz w:val="18"/>
          <w:szCs w:val="18"/>
        </w:rPr>
      </w:pPr>
    </w:p>
    <w:p w14:paraId="4EA08468" w14:textId="77777777" w:rsidR="00A3324A" w:rsidRDefault="00A3324A" w:rsidP="004F3133">
      <w:pPr>
        <w:ind w:right="38"/>
        <w:jc w:val="both"/>
        <w:rPr>
          <w:rFonts w:ascii="Montserrat" w:eastAsia="Montserrat" w:hAnsi="Montserrat" w:cs="Montserrat"/>
          <w:b/>
          <w:sz w:val="18"/>
          <w:szCs w:val="18"/>
        </w:rPr>
      </w:pPr>
    </w:p>
    <w:p w14:paraId="21A8932F" w14:textId="77777777" w:rsidR="00A3324A" w:rsidRDefault="00A3324A" w:rsidP="004F3133">
      <w:pPr>
        <w:ind w:right="38"/>
        <w:jc w:val="both"/>
        <w:rPr>
          <w:rFonts w:ascii="Montserrat" w:eastAsia="Montserrat" w:hAnsi="Montserrat" w:cs="Montserrat"/>
          <w:b/>
          <w:sz w:val="18"/>
          <w:szCs w:val="18"/>
        </w:rPr>
      </w:pPr>
    </w:p>
    <w:p w14:paraId="355A7374" w14:textId="77777777" w:rsidR="00A3324A" w:rsidRDefault="00A3324A" w:rsidP="004F3133">
      <w:pPr>
        <w:ind w:right="38"/>
        <w:jc w:val="both"/>
        <w:rPr>
          <w:rFonts w:ascii="Montserrat" w:eastAsia="Montserrat" w:hAnsi="Montserrat" w:cs="Montserrat"/>
          <w:b/>
          <w:sz w:val="18"/>
          <w:szCs w:val="18"/>
        </w:rPr>
      </w:pPr>
    </w:p>
    <w:p w14:paraId="261F4F23" w14:textId="77777777" w:rsidR="00A3324A" w:rsidRDefault="00A3324A" w:rsidP="004F3133">
      <w:pPr>
        <w:ind w:right="38"/>
        <w:jc w:val="both"/>
        <w:rPr>
          <w:rFonts w:ascii="Montserrat" w:eastAsia="Montserrat" w:hAnsi="Montserrat" w:cs="Montserrat"/>
          <w:b/>
          <w:sz w:val="18"/>
          <w:szCs w:val="18"/>
        </w:rPr>
      </w:pPr>
    </w:p>
    <w:p w14:paraId="0CE8C9BD" w14:textId="77777777" w:rsidR="00A3324A" w:rsidRDefault="00A3324A" w:rsidP="004F3133">
      <w:pPr>
        <w:ind w:right="38"/>
        <w:jc w:val="both"/>
        <w:rPr>
          <w:rFonts w:ascii="Montserrat" w:eastAsia="Montserrat" w:hAnsi="Montserrat" w:cs="Montserrat"/>
          <w:b/>
          <w:sz w:val="18"/>
          <w:szCs w:val="18"/>
        </w:rPr>
      </w:pPr>
    </w:p>
    <w:p w14:paraId="27B1F18B" w14:textId="77777777" w:rsidR="00A3324A" w:rsidRDefault="00A3324A" w:rsidP="004F3133">
      <w:pPr>
        <w:ind w:right="38"/>
        <w:jc w:val="both"/>
        <w:rPr>
          <w:rFonts w:ascii="Montserrat" w:eastAsia="Montserrat" w:hAnsi="Montserrat" w:cs="Montserrat"/>
          <w:b/>
          <w:sz w:val="18"/>
          <w:szCs w:val="18"/>
        </w:rPr>
      </w:pPr>
    </w:p>
    <w:p w14:paraId="579A2D7F" w14:textId="77777777" w:rsidR="00A3324A" w:rsidRDefault="00A3324A" w:rsidP="004F3133">
      <w:pPr>
        <w:ind w:right="38"/>
        <w:jc w:val="both"/>
        <w:rPr>
          <w:rFonts w:ascii="Montserrat" w:eastAsia="Montserrat" w:hAnsi="Montserrat" w:cs="Montserrat"/>
          <w:b/>
          <w:sz w:val="18"/>
          <w:szCs w:val="18"/>
        </w:rPr>
      </w:pPr>
    </w:p>
    <w:p w14:paraId="2C4EFDAD" w14:textId="41C5AD67"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5</w:t>
      </w:r>
      <w:r w:rsidR="004F3133" w:rsidRPr="00A3324A">
        <w:rPr>
          <w:rFonts w:ascii="Montserrat" w:eastAsia="Montserrat" w:hAnsi="Montserrat" w:cs="Montserrat"/>
          <w:b/>
          <w:sz w:val="18"/>
          <w:szCs w:val="18"/>
        </w:rPr>
        <w:t xml:space="preserve"> Folio 330026524001821</w:t>
      </w:r>
    </w:p>
    <w:p w14:paraId="6D6690F7"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12D439A3"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72B3D6E3" w14:textId="77777777" w:rsidR="004F3133" w:rsidRPr="00A3324A" w:rsidRDefault="004F3133" w:rsidP="004F3133">
      <w:pPr>
        <w:ind w:left="283" w:right="283"/>
        <w:jc w:val="both"/>
        <w:rPr>
          <w:rFonts w:ascii="Montserrat" w:eastAsia="Montserrat" w:hAnsi="Montserrat" w:cs="Montserrat"/>
          <w:b/>
          <w:sz w:val="18"/>
          <w:szCs w:val="18"/>
          <w:u w:val="single"/>
        </w:rPr>
      </w:pPr>
    </w:p>
    <w:p w14:paraId="7847B6E6"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AA-006HHG001-E3-2019, referente al Servicio de </w:t>
      </w:r>
      <w:proofErr w:type="spellStart"/>
      <w:r w:rsidRPr="00A3324A">
        <w:rPr>
          <w:rFonts w:ascii="Montserrat" w:hAnsi="Montserrat"/>
          <w:i/>
          <w:color w:val="000000" w:themeColor="text1"/>
          <w:sz w:val="16"/>
          <w:szCs w:val="18"/>
        </w:rPr>
        <w:t>Mensajeria</w:t>
      </w:r>
      <w:proofErr w:type="spellEnd"/>
      <w:r w:rsidRPr="00A3324A">
        <w:rPr>
          <w:rFonts w:ascii="Montserrat" w:hAnsi="Montserrat"/>
          <w:i/>
          <w:color w:val="000000" w:themeColor="text1"/>
          <w:sz w:val="16"/>
          <w:szCs w:val="18"/>
        </w:rPr>
        <w:t xml:space="preserve"> y </w:t>
      </w:r>
      <w:proofErr w:type="spellStart"/>
      <w:r w:rsidRPr="00A3324A">
        <w:rPr>
          <w:rFonts w:ascii="Montserrat" w:hAnsi="Montserrat"/>
          <w:i/>
          <w:color w:val="000000" w:themeColor="text1"/>
          <w:sz w:val="16"/>
          <w:szCs w:val="18"/>
        </w:rPr>
        <w:t>Paqueteria</w:t>
      </w:r>
      <w:proofErr w:type="spellEnd"/>
      <w:r w:rsidRPr="00A3324A">
        <w:rPr>
          <w:rFonts w:ascii="Montserrat" w:hAnsi="Montserrat"/>
          <w:i/>
          <w:color w:val="000000" w:themeColor="text1"/>
          <w:sz w:val="16"/>
          <w:szCs w:val="18"/>
        </w:rPr>
        <w:t xml:space="preserve"> especializada, local, nacional e internacional, el cual se identificó con el contrato INMUJERES/001/19, requiero saber si ella laboro el contrato INMUJERES/001/19,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30/01/2019. Requiero saber si la (…), tuvo en el año 2019 alguna denuncia en el órgano interno de control y/o en el área de recursos humanos de la entidad , ya sea por cohecho, acoso laboral, acoso sexual, y solo saber si alguna de sus empleadas fue la que presentó la denuncia, ojo no estoy pidiendo el nombre de la persona denunciante por lo que de tener dicha denuncia, solicito el debido testado por datos </w:t>
      </w:r>
      <w:proofErr w:type="spellStart"/>
      <w:r w:rsidRPr="00A3324A">
        <w:rPr>
          <w:rFonts w:ascii="Montserrat" w:hAnsi="Montserrat"/>
          <w:i/>
          <w:color w:val="000000" w:themeColor="text1"/>
          <w:sz w:val="16"/>
          <w:szCs w:val="18"/>
        </w:rPr>
        <w:t>personales.Requiero</w:t>
      </w:r>
      <w:proofErr w:type="spellEnd"/>
      <w:r w:rsidRPr="00A3324A">
        <w:rPr>
          <w:rFonts w:ascii="Montserrat" w:hAnsi="Montserrat"/>
          <w:i/>
          <w:color w:val="000000" w:themeColor="text1"/>
          <w:sz w:val="16"/>
          <w:szCs w:val="18"/>
        </w:rPr>
        <w:t xml:space="preserve">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7240A03F" w14:textId="77777777" w:rsidR="004F3133" w:rsidRPr="00A3324A" w:rsidRDefault="004F3133" w:rsidP="004F3133">
      <w:pPr>
        <w:ind w:right="-20"/>
        <w:jc w:val="both"/>
        <w:rPr>
          <w:rFonts w:ascii="Montserrat" w:eastAsia="Montserrat" w:hAnsi="Montserrat" w:cs="Montserrat"/>
          <w:color w:val="000000" w:themeColor="text1"/>
          <w:sz w:val="18"/>
          <w:szCs w:val="18"/>
        </w:rPr>
      </w:pPr>
    </w:p>
    <w:p w14:paraId="3450731E"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w:t>
      </w:r>
      <w:r w:rsidR="00511D42" w:rsidRPr="00A3324A">
        <w:rPr>
          <w:rFonts w:ascii="Montserrat" w:eastAsia="Montserrat" w:hAnsi="Montserrat" w:cs="Montserrat"/>
          <w:sz w:val="18"/>
          <w:szCs w:val="18"/>
        </w:rPr>
        <w:t xml:space="preserve">de las Mujeres (OICE-INMUJERES) </w:t>
      </w:r>
      <w:r w:rsidRPr="00A3324A">
        <w:rPr>
          <w:rFonts w:ascii="Montserrat" w:eastAsia="Montserrat" w:hAnsi="Montserrat" w:cs="Montserrat"/>
          <w:sz w:val="18"/>
          <w:szCs w:val="18"/>
        </w:rPr>
        <w:t xml:space="preserve">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5D24D6"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495ADE8A"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E1821D5" w14:textId="77777777" w:rsidR="004F3133" w:rsidRPr="00A3324A" w:rsidRDefault="004F3133" w:rsidP="004F3133">
      <w:pPr>
        <w:ind w:right="51"/>
        <w:jc w:val="both"/>
        <w:rPr>
          <w:rFonts w:ascii="Montserrat" w:eastAsia="Montserrat" w:hAnsi="Montserrat" w:cs="Montserrat"/>
          <w:b/>
          <w:sz w:val="18"/>
          <w:szCs w:val="18"/>
        </w:rPr>
      </w:pPr>
    </w:p>
    <w:p w14:paraId="51F97817" w14:textId="68E88905" w:rsidR="00162C71" w:rsidRPr="00A3324A" w:rsidRDefault="004F3133" w:rsidP="00162C71">
      <w:pPr>
        <w:jc w:val="both"/>
        <w:rPr>
          <w:rFonts w:ascii="Montserrat" w:eastAsia="Montserrat" w:hAnsi="Montserrat" w:cs="Montserrat"/>
          <w:color w:val="000000"/>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5</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 xml:space="preserve">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w:t>
      </w:r>
      <w:r w:rsidR="00162C71" w:rsidRPr="00A3324A">
        <w:rPr>
          <w:rFonts w:ascii="Montserrat" w:eastAsia="Montserrat" w:hAnsi="Montserrat" w:cs="Montserrat"/>
          <w:bCs/>
          <w:color w:val="000000" w:themeColor="text1"/>
          <w:sz w:val="18"/>
          <w:szCs w:val="18"/>
        </w:rPr>
        <w:t>Comité de Transparencia.</w:t>
      </w:r>
    </w:p>
    <w:p w14:paraId="6A80E89D" w14:textId="77777777" w:rsidR="00F53431" w:rsidRPr="00A3324A" w:rsidRDefault="00F53431" w:rsidP="004F3133">
      <w:pPr>
        <w:ind w:right="38"/>
        <w:jc w:val="both"/>
        <w:rPr>
          <w:rFonts w:ascii="Montserrat" w:eastAsia="Montserrat" w:hAnsi="Montserrat" w:cs="Montserrat"/>
          <w:b/>
          <w:sz w:val="18"/>
          <w:szCs w:val="18"/>
        </w:rPr>
      </w:pPr>
    </w:p>
    <w:p w14:paraId="3778FBE5" w14:textId="77777777" w:rsidR="00A3324A" w:rsidRDefault="00A3324A" w:rsidP="004F3133">
      <w:pPr>
        <w:ind w:right="38"/>
        <w:jc w:val="both"/>
        <w:rPr>
          <w:rFonts w:ascii="Montserrat" w:eastAsia="Montserrat" w:hAnsi="Montserrat" w:cs="Montserrat"/>
          <w:b/>
          <w:sz w:val="18"/>
          <w:szCs w:val="18"/>
        </w:rPr>
      </w:pPr>
    </w:p>
    <w:p w14:paraId="67338582" w14:textId="77777777" w:rsidR="00A3324A" w:rsidRDefault="00A3324A" w:rsidP="004F3133">
      <w:pPr>
        <w:ind w:right="38"/>
        <w:jc w:val="both"/>
        <w:rPr>
          <w:rFonts w:ascii="Montserrat" w:eastAsia="Montserrat" w:hAnsi="Montserrat" w:cs="Montserrat"/>
          <w:b/>
          <w:sz w:val="18"/>
          <w:szCs w:val="18"/>
        </w:rPr>
      </w:pPr>
    </w:p>
    <w:p w14:paraId="5D2266CA" w14:textId="77777777" w:rsidR="00A3324A" w:rsidRDefault="00A3324A" w:rsidP="004F3133">
      <w:pPr>
        <w:ind w:right="38"/>
        <w:jc w:val="both"/>
        <w:rPr>
          <w:rFonts w:ascii="Montserrat" w:eastAsia="Montserrat" w:hAnsi="Montserrat" w:cs="Montserrat"/>
          <w:b/>
          <w:sz w:val="18"/>
          <w:szCs w:val="18"/>
        </w:rPr>
      </w:pPr>
    </w:p>
    <w:p w14:paraId="6AC7B4B2" w14:textId="77777777" w:rsidR="00A3324A" w:rsidRDefault="00A3324A" w:rsidP="004F3133">
      <w:pPr>
        <w:ind w:right="38"/>
        <w:jc w:val="both"/>
        <w:rPr>
          <w:rFonts w:ascii="Montserrat" w:eastAsia="Montserrat" w:hAnsi="Montserrat" w:cs="Montserrat"/>
          <w:b/>
          <w:sz w:val="18"/>
          <w:szCs w:val="18"/>
        </w:rPr>
      </w:pPr>
    </w:p>
    <w:p w14:paraId="099C2381" w14:textId="77777777" w:rsidR="00A3324A" w:rsidRDefault="00A3324A" w:rsidP="004F3133">
      <w:pPr>
        <w:ind w:right="38"/>
        <w:jc w:val="both"/>
        <w:rPr>
          <w:rFonts w:ascii="Montserrat" w:eastAsia="Montserrat" w:hAnsi="Montserrat" w:cs="Montserrat"/>
          <w:b/>
          <w:sz w:val="18"/>
          <w:szCs w:val="18"/>
        </w:rPr>
      </w:pPr>
    </w:p>
    <w:p w14:paraId="5CE1CDB8" w14:textId="77777777" w:rsidR="00A3324A" w:rsidRDefault="00A3324A" w:rsidP="004F3133">
      <w:pPr>
        <w:ind w:right="38"/>
        <w:jc w:val="both"/>
        <w:rPr>
          <w:rFonts w:ascii="Montserrat" w:eastAsia="Montserrat" w:hAnsi="Montserrat" w:cs="Montserrat"/>
          <w:b/>
          <w:sz w:val="18"/>
          <w:szCs w:val="18"/>
        </w:rPr>
      </w:pPr>
    </w:p>
    <w:p w14:paraId="64F24680" w14:textId="77777777" w:rsidR="00A3324A" w:rsidRDefault="00A3324A" w:rsidP="004F3133">
      <w:pPr>
        <w:ind w:right="38"/>
        <w:jc w:val="both"/>
        <w:rPr>
          <w:rFonts w:ascii="Montserrat" w:eastAsia="Montserrat" w:hAnsi="Montserrat" w:cs="Montserrat"/>
          <w:b/>
          <w:sz w:val="18"/>
          <w:szCs w:val="18"/>
        </w:rPr>
      </w:pPr>
    </w:p>
    <w:p w14:paraId="3C6F71B0" w14:textId="77777777" w:rsidR="00A3324A" w:rsidRDefault="00A3324A" w:rsidP="004F3133">
      <w:pPr>
        <w:ind w:right="38"/>
        <w:jc w:val="both"/>
        <w:rPr>
          <w:rFonts w:ascii="Montserrat" w:eastAsia="Montserrat" w:hAnsi="Montserrat" w:cs="Montserrat"/>
          <w:b/>
          <w:sz w:val="18"/>
          <w:szCs w:val="18"/>
        </w:rPr>
      </w:pPr>
    </w:p>
    <w:p w14:paraId="6E68BC34" w14:textId="6F44C611"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6</w:t>
      </w:r>
      <w:r w:rsidR="004F3133" w:rsidRPr="00A3324A">
        <w:rPr>
          <w:rFonts w:ascii="Montserrat" w:eastAsia="Montserrat" w:hAnsi="Montserrat" w:cs="Montserrat"/>
          <w:b/>
          <w:sz w:val="18"/>
          <w:szCs w:val="18"/>
        </w:rPr>
        <w:t xml:space="preserve"> Folio 330026524001822</w:t>
      </w:r>
    </w:p>
    <w:p w14:paraId="430909AE"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4CC53C8A"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45B05C4A" w14:textId="77777777" w:rsidR="004F3133" w:rsidRPr="00A3324A" w:rsidRDefault="004F3133" w:rsidP="004F3133">
      <w:pPr>
        <w:ind w:left="283" w:right="283"/>
        <w:jc w:val="both"/>
        <w:rPr>
          <w:rFonts w:ascii="Montserrat" w:eastAsia="Montserrat" w:hAnsi="Montserrat" w:cs="Montserrat"/>
          <w:b/>
          <w:sz w:val="18"/>
          <w:szCs w:val="18"/>
          <w:u w:val="single"/>
        </w:rPr>
      </w:pPr>
    </w:p>
    <w:p w14:paraId="19D15AC7"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AA-006HHG001-E3-2019, referente al Servicio de </w:t>
      </w:r>
      <w:proofErr w:type="spellStart"/>
      <w:r w:rsidRPr="00A3324A">
        <w:rPr>
          <w:rFonts w:ascii="Montserrat" w:hAnsi="Montserrat"/>
          <w:i/>
          <w:color w:val="000000" w:themeColor="text1"/>
          <w:sz w:val="16"/>
          <w:szCs w:val="18"/>
        </w:rPr>
        <w:t>Mensajeria</w:t>
      </w:r>
      <w:proofErr w:type="spellEnd"/>
      <w:r w:rsidRPr="00A3324A">
        <w:rPr>
          <w:rFonts w:ascii="Montserrat" w:hAnsi="Montserrat"/>
          <w:i/>
          <w:color w:val="000000" w:themeColor="text1"/>
          <w:sz w:val="16"/>
          <w:szCs w:val="18"/>
        </w:rPr>
        <w:t xml:space="preserve"> y </w:t>
      </w:r>
      <w:proofErr w:type="spellStart"/>
      <w:r w:rsidRPr="00A3324A">
        <w:rPr>
          <w:rFonts w:ascii="Montserrat" w:hAnsi="Montserrat"/>
          <w:i/>
          <w:color w:val="000000" w:themeColor="text1"/>
          <w:sz w:val="16"/>
          <w:szCs w:val="18"/>
        </w:rPr>
        <w:t>Paqueteria</w:t>
      </w:r>
      <w:proofErr w:type="spellEnd"/>
      <w:r w:rsidRPr="00A3324A">
        <w:rPr>
          <w:rFonts w:ascii="Montserrat" w:hAnsi="Montserrat"/>
          <w:i/>
          <w:color w:val="000000" w:themeColor="text1"/>
          <w:sz w:val="16"/>
          <w:szCs w:val="18"/>
        </w:rPr>
        <w:t xml:space="preserve"> especializada, local, nacional e internacional, el cual se identificó con el contrato INMUJERES/001/19, requiero saber si ella laboro el contrato INMUJERES/001/19,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Lic. (…), de un mes antes y un mes después del 30/01/2019.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0F943A3F" w14:textId="77777777" w:rsidR="004F3133" w:rsidRPr="00A3324A" w:rsidRDefault="004F3133" w:rsidP="004F3133">
      <w:pPr>
        <w:ind w:left="851" w:right="616"/>
        <w:jc w:val="both"/>
        <w:rPr>
          <w:rFonts w:ascii="Montserrat" w:eastAsia="Montserrat" w:hAnsi="Montserrat" w:cs="Montserrat"/>
          <w:color w:val="000000" w:themeColor="text1"/>
          <w:sz w:val="20"/>
          <w:szCs w:val="18"/>
        </w:rPr>
      </w:pPr>
    </w:p>
    <w:p w14:paraId="448B2DF8"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A6F6DF1"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0FD99124"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28A1DCB5" w14:textId="77777777" w:rsidR="004F3133" w:rsidRPr="00A3324A" w:rsidRDefault="004F3133" w:rsidP="004F3133">
      <w:pPr>
        <w:ind w:right="51"/>
        <w:jc w:val="both"/>
        <w:rPr>
          <w:rFonts w:ascii="Montserrat" w:eastAsia="Montserrat" w:hAnsi="Montserrat" w:cs="Montserrat"/>
          <w:b/>
          <w:sz w:val="18"/>
          <w:szCs w:val="18"/>
        </w:rPr>
      </w:pPr>
    </w:p>
    <w:p w14:paraId="649CE24B" w14:textId="6D9AD0AF" w:rsidR="00162C71" w:rsidRPr="00A3324A" w:rsidRDefault="004F3133" w:rsidP="00162C71">
      <w:pPr>
        <w:jc w:val="both"/>
        <w:rPr>
          <w:rFonts w:ascii="Montserrat" w:eastAsia="Montserrat" w:hAnsi="Montserrat" w:cs="Montserrat"/>
          <w:color w:val="000000"/>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6</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 xml:space="preserve">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w:t>
      </w:r>
      <w:r w:rsidR="00162C71" w:rsidRPr="00A3324A">
        <w:rPr>
          <w:rFonts w:ascii="Montserrat" w:eastAsia="Montserrat" w:hAnsi="Montserrat" w:cs="Montserrat"/>
          <w:bCs/>
          <w:color w:val="000000" w:themeColor="text1"/>
          <w:sz w:val="18"/>
          <w:szCs w:val="18"/>
        </w:rPr>
        <w:t>Comité de Transparencia.</w:t>
      </w:r>
    </w:p>
    <w:p w14:paraId="7AD3D606" w14:textId="77777777" w:rsidR="004F3133" w:rsidRPr="00A3324A" w:rsidRDefault="004F3133" w:rsidP="004F3133">
      <w:pPr>
        <w:jc w:val="both"/>
        <w:rPr>
          <w:rFonts w:ascii="Montserrat" w:eastAsia="Montserrat" w:hAnsi="Montserrat" w:cs="Montserrat"/>
          <w:sz w:val="18"/>
          <w:szCs w:val="18"/>
        </w:rPr>
      </w:pPr>
    </w:p>
    <w:p w14:paraId="6C68CCF1" w14:textId="77777777" w:rsidR="00A3324A" w:rsidRDefault="00A3324A" w:rsidP="004F3133">
      <w:pPr>
        <w:ind w:right="38"/>
        <w:jc w:val="both"/>
        <w:rPr>
          <w:rFonts w:ascii="Montserrat" w:eastAsia="Montserrat" w:hAnsi="Montserrat" w:cs="Montserrat"/>
          <w:b/>
          <w:sz w:val="18"/>
          <w:szCs w:val="18"/>
        </w:rPr>
      </w:pPr>
    </w:p>
    <w:p w14:paraId="3F836490" w14:textId="77777777" w:rsidR="00A3324A" w:rsidRDefault="00A3324A" w:rsidP="004F3133">
      <w:pPr>
        <w:ind w:right="38"/>
        <w:jc w:val="both"/>
        <w:rPr>
          <w:rFonts w:ascii="Montserrat" w:eastAsia="Montserrat" w:hAnsi="Montserrat" w:cs="Montserrat"/>
          <w:b/>
          <w:sz w:val="18"/>
          <w:szCs w:val="18"/>
        </w:rPr>
      </w:pPr>
    </w:p>
    <w:p w14:paraId="55228E7C" w14:textId="77777777" w:rsidR="00A3324A" w:rsidRDefault="00A3324A" w:rsidP="004F3133">
      <w:pPr>
        <w:ind w:right="38"/>
        <w:jc w:val="both"/>
        <w:rPr>
          <w:rFonts w:ascii="Montserrat" w:eastAsia="Montserrat" w:hAnsi="Montserrat" w:cs="Montserrat"/>
          <w:b/>
          <w:sz w:val="18"/>
          <w:szCs w:val="18"/>
        </w:rPr>
      </w:pPr>
    </w:p>
    <w:p w14:paraId="4D878714" w14:textId="77777777" w:rsidR="00A3324A" w:rsidRDefault="00A3324A" w:rsidP="004F3133">
      <w:pPr>
        <w:ind w:right="38"/>
        <w:jc w:val="both"/>
        <w:rPr>
          <w:rFonts w:ascii="Montserrat" w:eastAsia="Montserrat" w:hAnsi="Montserrat" w:cs="Montserrat"/>
          <w:b/>
          <w:sz w:val="18"/>
          <w:szCs w:val="18"/>
        </w:rPr>
      </w:pPr>
    </w:p>
    <w:p w14:paraId="0C33A6EC" w14:textId="77777777" w:rsidR="00A3324A" w:rsidRDefault="00A3324A" w:rsidP="004F3133">
      <w:pPr>
        <w:ind w:right="38"/>
        <w:jc w:val="both"/>
        <w:rPr>
          <w:rFonts w:ascii="Montserrat" w:eastAsia="Montserrat" w:hAnsi="Montserrat" w:cs="Montserrat"/>
          <w:b/>
          <w:sz w:val="18"/>
          <w:szCs w:val="18"/>
        </w:rPr>
      </w:pPr>
    </w:p>
    <w:p w14:paraId="3E0C7131" w14:textId="77777777" w:rsidR="00A3324A" w:rsidRDefault="00A3324A" w:rsidP="004F3133">
      <w:pPr>
        <w:ind w:right="38"/>
        <w:jc w:val="both"/>
        <w:rPr>
          <w:rFonts w:ascii="Montserrat" w:eastAsia="Montserrat" w:hAnsi="Montserrat" w:cs="Montserrat"/>
          <w:b/>
          <w:sz w:val="18"/>
          <w:szCs w:val="18"/>
        </w:rPr>
      </w:pPr>
    </w:p>
    <w:p w14:paraId="2AB6C9FC" w14:textId="77777777" w:rsidR="00A3324A" w:rsidRDefault="00A3324A" w:rsidP="004F3133">
      <w:pPr>
        <w:ind w:right="38"/>
        <w:jc w:val="both"/>
        <w:rPr>
          <w:rFonts w:ascii="Montserrat" w:eastAsia="Montserrat" w:hAnsi="Montserrat" w:cs="Montserrat"/>
          <w:b/>
          <w:sz w:val="18"/>
          <w:szCs w:val="18"/>
        </w:rPr>
      </w:pPr>
    </w:p>
    <w:p w14:paraId="51799F60" w14:textId="77777777" w:rsidR="00A3324A" w:rsidRDefault="00A3324A" w:rsidP="004F3133">
      <w:pPr>
        <w:ind w:right="38"/>
        <w:jc w:val="both"/>
        <w:rPr>
          <w:rFonts w:ascii="Montserrat" w:eastAsia="Montserrat" w:hAnsi="Montserrat" w:cs="Montserrat"/>
          <w:b/>
          <w:sz w:val="18"/>
          <w:szCs w:val="18"/>
        </w:rPr>
      </w:pPr>
    </w:p>
    <w:p w14:paraId="2BC6AEB9" w14:textId="65AA4DDA"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7</w:t>
      </w:r>
      <w:r w:rsidR="004F3133" w:rsidRPr="00A3324A">
        <w:rPr>
          <w:rFonts w:ascii="Montserrat" w:eastAsia="Montserrat" w:hAnsi="Montserrat" w:cs="Montserrat"/>
          <w:b/>
          <w:sz w:val="18"/>
          <w:szCs w:val="18"/>
        </w:rPr>
        <w:t xml:space="preserve"> Folio 330026524001823</w:t>
      </w:r>
    </w:p>
    <w:p w14:paraId="0029C381"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5D3DEC9A"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2BAAA764" w14:textId="77777777" w:rsidR="004F3133" w:rsidRPr="00A3324A" w:rsidRDefault="004F3133" w:rsidP="004F3133">
      <w:pPr>
        <w:ind w:left="283" w:right="283"/>
        <w:jc w:val="both"/>
        <w:rPr>
          <w:rFonts w:ascii="Montserrat" w:eastAsia="Montserrat" w:hAnsi="Montserrat" w:cs="Montserrat"/>
          <w:b/>
          <w:sz w:val="18"/>
          <w:szCs w:val="18"/>
          <w:u w:val="single"/>
        </w:rPr>
      </w:pPr>
    </w:p>
    <w:p w14:paraId="4CE46837"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AA-006HHG001-E4-2019, referente al </w:t>
      </w:r>
      <w:proofErr w:type="spellStart"/>
      <w:r w:rsidRPr="00A3324A">
        <w:rPr>
          <w:rFonts w:ascii="Montserrat" w:hAnsi="Montserrat"/>
          <w:i/>
          <w:color w:val="000000" w:themeColor="text1"/>
          <w:sz w:val="16"/>
          <w:szCs w:val="18"/>
        </w:rPr>
        <w:t>Servivio</w:t>
      </w:r>
      <w:proofErr w:type="spellEnd"/>
      <w:r w:rsidRPr="00A3324A">
        <w:rPr>
          <w:rFonts w:ascii="Montserrat" w:hAnsi="Montserrat"/>
          <w:i/>
          <w:color w:val="000000" w:themeColor="text1"/>
          <w:sz w:val="16"/>
          <w:szCs w:val="18"/>
        </w:rPr>
        <w:t xml:space="preserve"> de almacenamiento de Archivo de </w:t>
      </w:r>
      <w:proofErr w:type="spellStart"/>
      <w:r w:rsidRPr="00A3324A">
        <w:rPr>
          <w:rFonts w:ascii="Montserrat" w:hAnsi="Montserrat"/>
          <w:i/>
          <w:color w:val="000000" w:themeColor="text1"/>
          <w:sz w:val="16"/>
          <w:szCs w:val="18"/>
        </w:rPr>
        <w:t>concentracion</w:t>
      </w:r>
      <w:proofErr w:type="spellEnd"/>
      <w:r w:rsidRPr="00A3324A">
        <w:rPr>
          <w:rFonts w:ascii="Montserrat" w:hAnsi="Montserrat"/>
          <w:i/>
          <w:color w:val="000000" w:themeColor="text1"/>
          <w:sz w:val="16"/>
          <w:szCs w:val="18"/>
        </w:rPr>
        <w:t xml:space="preserve">, Propiedad del Instituto Nacional de las Mujeres., el cual se identificó con el contrato INMUJERES/002/19, requiero saber si ella laboro el contrato INMUJERES/002/19,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11/02/2019.Requiero saber si la (…), tuvo en el año 2019 alguna denuncia en el órgano interno de control y/o en el área de recursos humanos de la entidad , ya sea por cohecho, acoso laboral, acoso sexual, y solo saber si alguna de sus empleadas fue la que presentó la denuncia, ojo no estoy pidiendo el nombre de la persona denunciante por lo que de tener dicha denuncia, solicito el debido testado por datos </w:t>
      </w:r>
      <w:proofErr w:type="spellStart"/>
      <w:r w:rsidRPr="00A3324A">
        <w:rPr>
          <w:rFonts w:ascii="Montserrat" w:hAnsi="Montserrat"/>
          <w:i/>
          <w:color w:val="000000" w:themeColor="text1"/>
          <w:sz w:val="16"/>
          <w:szCs w:val="18"/>
        </w:rPr>
        <w:t>personales.Requiero</w:t>
      </w:r>
      <w:proofErr w:type="spellEnd"/>
      <w:r w:rsidRPr="00A3324A">
        <w:rPr>
          <w:rFonts w:ascii="Montserrat" w:hAnsi="Montserrat"/>
          <w:i/>
          <w:color w:val="000000" w:themeColor="text1"/>
          <w:sz w:val="16"/>
          <w:szCs w:val="18"/>
        </w:rPr>
        <w:t xml:space="preserve">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717EEB5B" w14:textId="77777777" w:rsidR="004F3133" w:rsidRPr="00A3324A" w:rsidRDefault="004F3133" w:rsidP="004F3133">
      <w:pPr>
        <w:ind w:right="-20"/>
        <w:jc w:val="both"/>
        <w:rPr>
          <w:rFonts w:ascii="Montserrat" w:eastAsia="Montserrat" w:hAnsi="Montserrat" w:cs="Montserrat"/>
          <w:color w:val="000000" w:themeColor="text1"/>
          <w:sz w:val="18"/>
          <w:szCs w:val="18"/>
        </w:rPr>
      </w:pPr>
    </w:p>
    <w:p w14:paraId="2D17F90C"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BBA05EC"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7A81E9ED"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64F815F7" w14:textId="77777777" w:rsidR="004F3133" w:rsidRPr="00A3324A" w:rsidRDefault="004F3133" w:rsidP="004F3133">
      <w:pPr>
        <w:ind w:right="51"/>
        <w:jc w:val="both"/>
        <w:rPr>
          <w:rFonts w:ascii="Montserrat" w:eastAsia="Montserrat" w:hAnsi="Montserrat" w:cs="Montserrat"/>
          <w:b/>
          <w:sz w:val="18"/>
          <w:szCs w:val="18"/>
        </w:rPr>
      </w:pPr>
    </w:p>
    <w:p w14:paraId="1C6FA217" w14:textId="34083B68"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7</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1A9FB6A" w14:textId="77777777" w:rsidR="00162C71" w:rsidRPr="00A3324A" w:rsidRDefault="00162C71" w:rsidP="004F3133">
      <w:pPr>
        <w:jc w:val="both"/>
        <w:rPr>
          <w:rFonts w:ascii="Montserrat" w:eastAsia="Montserrat" w:hAnsi="Montserrat" w:cs="Montserrat"/>
          <w:b/>
          <w:sz w:val="18"/>
          <w:szCs w:val="18"/>
        </w:rPr>
      </w:pPr>
    </w:p>
    <w:p w14:paraId="68F0E8DB" w14:textId="77777777" w:rsidR="00A3324A" w:rsidRDefault="00A3324A" w:rsidP="004F3133">
      <w:pPr>
        <w:ind w:right="38"/>
        <w:jc w:val="both"/>
        <w:rPr>
          <w:rFonts w:ascii="Montserrat" w:eastAsia="Montserrat" w:hAnsi="Montserrat" w:cs="Montserrat"/>
          <w:b/>
          <w:sz w:val="18"/>
          <w:szCs w:val="18"/>
        </w:rPr>
      </w:pPr>
    </w:p>
    <w:p w14:paraId="670B2914" w14:textId="77777777" w:rsidR="00A3324A" w:rsidRDefault="00A3324A" w:rsidP="004F3133">
      <w:pPr>
        <w:ind w:right="38"/>
        <w:jc w:val="both"/>
        <w:rPr>
          <w:rFonts w:ascii="Montserrat" w:eastAsia="Montserrat" w:hAnsi="Montserrat" w:cs="Montserrat"/>
          <w:b/>
          <w:sz w:val="18"/>
          <w:szCs w:val="18"/>
        </w:rPr>
      </w:pPr>
    </w:p>
    <w:p w14:paraId="1BDD7AEB" w14:textId="77777777" w:rsidR="00A3324A" w:rsidRDefault="00A3324A" w:rsidP="004F3133">
      <w:pPr>
        <w:ind w:right="38"/>
        <w:jc w:val="both"/>
        <w:rPr>
          <w:rFonts w:ascii="Montserrat" w:eastAsia="Montserrat" w:hAnsi="Montserrat" w:cs="Montserrat"/>
          <w:b/>
          <w:sz w:val="18"/>
          <w:szCs w:val="18"/>
        </w:rPr>
      </w:pPr>
    </w:p>
    <w:p w14:paraId="6DC84E02" w14:textId="77777777" w:rsidR="00A3324A" w:rsidRDefault="00A3324A" w:rsidP="004F3133">
      <w:pPr>
        <w:ind w:right="38"/>
        <w:jc w:val="both"/>
        <w:rPr>
          <w:rFonts w:ascii="Montserrat" w:eastAsia="Montserrat" w:hAnsi="Montserrat" w:cs="Montserrat"/>
          <w:b/>
          <w:sz w:val="18"/>
          <w:szCs w:val="18"/>
        </w:rPr>
      </w:pPr>
    </w:p>
    <w:p w14:paraId="0D787C09" w14:textId="77777777" w:rsidR="00A3324A" w:rsidRDefault="00A3324A" w:rsidP="004F3133">
      <w:pPr>
        <w:ind w:right="38"/>
        <w:jc w:val="both"/>
        <w:rPr>
          <w:rFonts w:ascii="Montserrat" w:eastAsia="Montserrat" w:hAnsi="Montserrat" w:cs="Montserrat"/>
          <w:b/>
          <w:sz w:val="18"/>
          <w:szCs w:val="18"/>
        </w:rPr>
      </w:pPr>
    </w:p>
    <w:p w14:paraId="46F80CE2" w14:textId="77777777" w:rsidR="00A3324A" w:rsidRDefault="00A3324A" w:rsidP="004F3133">
      <w:pPr>
        <w:ind w:right="38"/>
        <w:jc w:val="both"/>
        <w:rPr>
          <w:rFonts w:ascii="Montserrat" w:eastAsia="Montserrat" w:hAnsi="Montserrat" w:cs="Montserrat"/>
          <w:b/>
          <w:sz w:val="18"/>
          <w:szCs w:val="18"/>
        </w:rPr>
      </w:pPr>
    </w:p>
    <w:p w14:paraId="3C9F0D86" w14:textId="77777777" w:rsidR="00A3324A" w:rsidRDefault="00A3324A" w:rsidP="004F3133">
      <w:pPr>
        <w:ind w:right="38"/>
        <w:jc w:val="both"/>
        <w:rPr>
          <w:rFonts w:ascii="Montserrat" w:eastAsia="Montserrat" w:hAnsi="Montserrat" w:cs="Montserrat"/>
          <w:b/>
          <w:sz w:val="18"/>
          <w:szCs w:val="18"/>
        </w:rPr>
      </w:pPr>
    </w:p>
    <w:p w14:paraId="7BEBF4C9" w14:textId="77777777" w:rsidR="00A3324A" w:rsidRDefault="00A3324A" w:rsidP="004F3133">
      <w:pPr>
        <w:ind w:right="38"/>
        <w:jc w:val="both"/>
        <w:rPr>
          <w:rFonts w:ascii="Montserrat" w:eastAsia="Montserrat" w:hAnsi="Montserrat" w:cs="Montserrat"/>
          <w:b/>
          <w:sz w:val="18"/>
          <w:szCs w:val="18"/>
        </w:rPr>
      </w:pPr>
    </w:p>
    <w:p w14:paraId="711EC7AE" w14:textId="5036B441"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8</w:t>
      </w:r>
      <w:r w:rsidR="004F3133" w:rsidRPr="00A3324A">
        <w:rPr>
          <w:rFonts w:ascii="Montserrat" w:eastAsia="Montserrat" w:hAnsi="Montserrat" w:cs="Montserrat"/>
          <w:b/>
          <w:sz w:val="18"/>
          <w:szCs w:val="18"/>
        </w:rPr>
        <w:t xml:space="preserve"> Folio 330026524001824</w:t>
      </w:r>
    </w:p>
    <w:p w14:paraId="44DF4490"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44563256"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39D5E7E8" w14:textId="77777777" w:rsidR="004F3133" w:rsidRPr="00A3324A" w:rsidRDefault="004F3133" w:rsidP="004F3133">
      <w:pPr>
        <w:ind w:left="851" w:right="616"/>
        <w:jc w:val="both"/>
        <w:rPr>
          <w:rFonts w:ascii="Montserrat" w:eastAsia="Montserrat" w:hAnsi="Montserrat" w:cs="Montserrat"/>
          <w:b/>
          <w:sz w:val="20"/>
          <w:szCs w:val="18"/>
          <w:u w:val="single"/>
        </w:rPr>
      </w:pPr>
    </w:p>
    <w:p w14:paraId="5E2E80E0"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AA-006HHG001-E8-2019, referente al Servicio Integral de </w:t>
      </w:r>
      <w:proofErr w:type="spellStart"/>
      <w:r w:rsidRPr="00A3324A">
        <w:rPr>
          <w:rFonts w:ascii="Montserrat" w:hAnsi="Montserrat"/>
          <w:i/>
          <w:color w:val="000000" w:themeColor="text1"/>
          <w:sz w:val="16"/>
          <w:szCs w:val="18"/>
        </w:rPr>
        <w:t>Coffee</w:t>
      </w:r>
      <w:proofErr w:type="spellEnd"/>
      <w:r w:rsidRPr="00A3324A">
        <w:rPr>
          <w:rFonts w:ascii="Montserrat" w:hAnsi="Montserrat"/>
          <w:i/>
          <w:color w:val="000000" w:themeColor="text1"/>
          <w:sz w:val="16"/>
          <w:szCs w:val="18"/>
        </w:rPr>
        <w:t xml:space="preserve"> Break para el Instituto, el cual se identificó con el contrato INMUJERES/004/19, requiero saber si ella laboro el contrato INMUJERES/004/19,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13/02/2019.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Que </w:t>
      </w:r>
      <w:proofErr w:type="spellStart"/>
      <w:r w:rsidRPr="00A3324A">
        <w:rPr>
          <w:rFonts w:ascii="Montserrat" w:hAnsi="Montserrat"/>
          <w:i/>
          <w:color w:val="000000" w:themeColor="text1"/>
          <w:sz w:val="16"/>
          <w:szCs w:val="18"/>
        </w:rPr>
        <w:t>bRequiero</w:t>
      </w:r>
      <w:proofErr w:type="spellEnd"/>
      <w:r w:rsidRPr="00A3324A">
        <w:rPr>
          <w:rFonts w:ascii="Montserrat" w:hAnsi="Montserrat"/>
          <w:i/>
          <w:color w:val="000000" w:themeColor="text1"/>
          <w:sz w:val="16"/>
          <w:szCs w:val="18"/>
        </w:rPr>
        <w:t xml:space="preserve">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39130A29" w14:textId="77777777" w:rsidR="004F3133" w:rsidRPr="00A3324A" w:rsidRDefault="004F3133" w:rsidP="004F3133">
      <w:pPr>
        <w:ind w:left="851" w:right="616"/>
        <w:jc w:val="both"/>
        <w:rPr>
          <w:rFonts w:ascii="Montserrat" w:eastAsia="Montserrat" w:hAnsi="Montserrat" w:cs="Montserrat"/>
          <w:color w:val="000000" w:themeColor="text1"/>
          <w:sz w:val="20"/>
          <w:szCs w:val="18"/>
        </w:rPr>
      </w:pPr>
    </w:p>
    <w:p w14:paraId="2A79993E"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5F8AAE7"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7FC12F6A"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144EAFF" w14:textId="77777777" w:rsidR="004F3133" w:rsidRPr="00A3324A" w:rsidRDefault="004F3133" w:rsidP="004F3133">
      <w:pPr>
        <w:ind w:right="51"/>
        <w:jc w:val="both"/>
        <w:rPr>
          <w:rFonts w:ascii="Montserrat" w:eastAsia="Montserrat" w:hAnsi="Montserrat" w:cs="Montserrat"/>
          <w:b/>
          <w:sz w:val="18"/>
          <w:szCs w:val="18"/>
        </w:rPr>
      </w:pPr>
    </w:p>
    <w:p w14:paraId="3BF80B48" w14:textId="47C24D9C"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8</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5D5B069" w14:textId="77777777" w:rsidR="00162C71" w:rsidRPr="00A3324A" w:rsidRDefault="00162C71" w:rsidP="004F3133">
      <w:pPr>
        <w:jc w:val="both"/>
        <w:rPr>
          <w:rFonts w:ascii="Montserrat" w:eastAsia="Montserrat" w:hAnsi="Montserrat" w:cs="Montserrat"/>
          <w:b/>
          <w:sz w:val="18"/>
          <w:szCs w:val="18"/>
        </w:rPr>
      </w:pPr>
    </w:p>
    <w:p w14:paraId="2BAB257B" w14:textId="77777777" w:rsidR="00A3324A" w:rsidRDefault="00A3324A" w:rsidP="004F3133">
      <w:pPr>
        <w:ind w:right="38"/>
        <w:jc w:val="both"/>
        <w:rPr>
          <w:rFonts w:ascii="Montserrat" w:eastAsia="Montserrat" w:hAnsi="Montserrat" w:cs="Montserrat"/>
          <w:b/>
          <w:sz w:val="18"/>
          <w:szCs w:val="18"/>
        </w:rPr>
      </w:pPr>
    </w:p>
    <w:p w14:paraId="13E1A43E" w14:textId="77777777" w:rsidR="00A3324A" w:rsidRDefault="00A3324A" w:rsidP="004F3133">
      <w:pPr>
        <w:ind w:right="38"/>
        <w:jc w:val="both"/>
        <w:rPr>
          <w:rFonts w:ascii="Montserrat" w:eastAsia="Montserrat" w:hAnsi="Montserrat" w:cs="Montserrat"/>
          <w:b/>
          <w:sz w:val="18"/>
          <w:szCs w:val="18"/>
        </w:rPr>
      </w:pPr>
    </w:p>
    <w:p w14:paraId="19CAB977" w14:textId="77777777" w:rsidR="00A3324A" w:rsidRDefault="00A3324A" w:rsidP="004F3133">
      <w:pPr>
        <w:ind w:right="38"/>
        <w:jc w:val="both"/>
        <w:rPr>
          <w:rFonts w:ascii="Montserrat" w:eastAsia="Montserrat" w:hAnsi="Montserrat" w:cs="Montserrat"/>
          <w:b/>
          <w:sz w:val="18"/>
          <w:szCs w:val="18"/>
        </w:rPr>
      </w:pPr>
    </w:p>
    <w:p w14:paraId="2BEC770A" w14:textId="77777777" w:rsidR="00A3324A" w:rsidRDefault="00A3324A" w:rsidP="004F3133">
      <w:pPr>
        <w:ind w:right="38"/>
        <w:jc w:val="both"/>
        <w:rPr>
          <w:rFonts w:ascii="Montserrat" w:eastAsia="Montserrat" w:hAnsi="Montserrat" w:cs="Montserrat"/>
          <w:b/>
          <w:sz w:val="18"/>
          <w:szCs w:val="18"/>
        </w:rPr>
      </w:pPr>
    </w:p>
    <w:p w14:paraId="26EAF732" w14:textId="77777777" w:rsidR="00A3324A" w:rsidRDefault="00A3324A" w:rsidP="004F3133">
      <w:pPr>
        <w:ind w:right="38"/>
        <w:jc w:val="both"/>
        <w:rPr>
          <w:rFonts w:ascii="Montserrat" w:eastAsia="Montserrat" w:hAnsi="Montserrat" w:cs="Montserrat"/>
          <w:b/>
          <w:sz w:val="18"/>
          <w:szCs w:val="18"/>
        </w:rPr>
      </w:pPr>
    </w:p>
    <w:p w14:paraId="67E96FBF" w14:textId="77777777" w:rsidR="00A3324A" w:rsidRDefault="00A3324A" w:rsidP="004F3133">
      <w:pPr>
        <w:ind w:right="38"/>
        <w:jc w:val="both"/>
        <w:rPr>
          <w:rFonts w:ascii="Montserrat" w:eastAsia="Montserrat" w:hAnsi="Montserrat" w:cs="Montserrat"/>
          <w:b/>
          <w:sz w:val="18"/>
          <w:szCs w:val="18"/>
        </w:rPr>
      </w:pPr>
    </w:p>
    <w:p w14:paraId="6B438ACA" w14:textId="77777777" w:rsidR="00A3324A" w:rsidRDefault="00A3324A" w:rsidP="004F3133">
      <w:pPr>
        <w:ind w:right="38"/>
        <w:jc w:val="both"/>
        <w:rPr>
          <w:rFonts w:ascii="Montserrat" w:eastAsia="Montserrat" w:hAnsi="Montserrat" w:cs="Montserrat"/>
          <w:b/>
          <w:sz w:val="18"/>
          <w:szCs w:val="18"/>
        </w:rPr>
      </w:pPr>
    </w:p>
    <w:p w14:paraId="7A920DFE" w14:textId="77777777" w:rsidR="00A3324A" w:rsidRDefault="00A3324A" w:rsidP="004F3133">
      <w:pPr>
        <w:ind w:right="38"/>
        <w:jc w:val="both"/>
        <w:rPr>
          <w:rFonts w:ascii="Montserrat" w:eastAsia="Montserrat" w:hAnsi="Montserrat" w:cs="Montserrat"/>
          <w:b/>
          <w:sz w:val="18"/>
          <w:szCs w:val="18"/>
        </w:rPr>
      </w:pPr>
    </w:p>
    <w:p w14:paraId="61DD6B28" w14:textId="7306F55D"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9</w:t>
      </w:r>
      <w:r w:rsidR="004F3133" w:rsidRPr="00A3324A">
        <w:rPr>
          <w:rFonts w:ascii="Montserrat" w:eastAsia="Montserrat" w:hAnsi="Montserrat" w:cs="Montserrat"/>
          <w:b/>
          <w:sz w:val="18"/>
          <w:szCs w:val="18"/>
        </w:rPr>
        <w:t xml:space="preserve"> Folio 330026524001825</w:t>
      </w:r>
    </w:p>
    <w:p w14:paraId="0664D485"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6539B6E0"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722990EE" w14:textId="77777777" w:rsidR="004F3133" w:rsidRPr="00A3324A" w:rsidRDefault="004F3133" w:rsidP="004F3133">
      <w:pPr>
        <w:ind w:left="283" w:right="283"/>
        <w:jc w:val="both"/>
        <w:rPr>
          <w:rFonts w:ascii="Montserrat" w:eastAsia="Montserrat" w:hAnsi="Montserrat" w:cs="Montserrat"/>
          <w:b/>
          <w:sz w:val="18"/>
          <w:szCs w:val="18"/>
          <w:u w:val="single"/>
        </w:rPr>
      </w:pPr>
    </w:p>
    <w:p w14:paraId="3FA9E755"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AA-006HHG001-E7-2019, referente al Servicio </w:t>
      </w:r>
      <w:proofErr w:type="spellStart"/>
      <w:r w:rsidRPr="00A3324A">
        <w:rPr>
          <w:rFonts w:ascii="Montserrat" w:hAnsi="Montserrat"/>
          <w:i/>
          <w:color w:val="000000" w:themeColor="text1"/>
          <w:sz w:val="16"/>
          <w:szCs w:val="18"/>
        </w:rPr>
        <w:t>Medico</w:t>
      </w:r>
      <w:proofErr w:type="spellEnd"/>
      <w:r w:rsidRPr="00A3324A">
        <w:rPr>
          <w:rFonts w:ascii="Montserrat" w:hAnsi="Montserrat"/>
          <w:i/>
          <w:color w:val="000000" w:themeColor="text1"/>
          <w:sz w:val="16"/>
          <w:szCs w:val="18"/>
        </w:rPr>
        <w:t xml:space="preserve"> para el Personal del Instituto, el cual se identificó con el contrato INMUJERES/005/19, requiero saber si ella laboro el contrato INMUJERES/005/19,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14/02/2019.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741C7EDE" w14:textId="77777777" w:rsidR="004F3133" w:rsidRPr="00A3324A" w:rsidRDefault="004F3133" w:rsidP="004F3133">
      <w:pPr>
        <w:ind w:left="851" w:right="616"/>
        <w:jc w:val="both"/>
        <w:rPr>
          <w:rFonts w:ascii="Montserrat" w:eastAsia="Montserrat" w:hAnsi="Montserrat" w:cs="Montserrat"/>
          <w:color w:val="000000" w:themeColor="text1"/>
          <w:sz w:val="20"/>
          <w:szCs w:val="18"/>
        </w:rPr>
      </w:pPr>
    </w:p>
    <w:p w14:paraId="043C066F"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CF8680"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6D679C7C"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AEB45E5" w14:textId="77777777" w:rsidR="004F3133" w:rsidRPr="00A3324A" w:rsidRDefault="004F3133" w:rsidP="004F3133">
      <w:pPr>
        <w:ind w:right="51"/>
        <w:jc w:val="both"/>
        <w:rPr>
          <w:rFonts w:ascii="Montserrat" w:eastAsia="Montserrat" w:hAnsi="Montserrat" w:cs="Montserrat"/>
          <w:b/>
          <w:sz w:val="18"/>
          <w:szCs w:val="18"/>
        </w:rPr>
      </w:pPr>
    </w:p>
    <w:p w14:paraId="6EE53DFA" w14:textId="69D80436"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9</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B878D37" w14:textId="77777777" w:rsidR="00162C71" w:rsidRPr="00A3324A" w:rsidRDefault="00162C71" w:rsidP="004F3133">
      <w:pPr>
        <w:jc w:val="both"/>
        <w:rPr>
          <w:rFonts w:ascii="Montserrat" w:eastAsia="Montserrat" w:hAnsi="Montserrat" w:cs="Montserrat"/>
          <w:b/>
          <w:sz w:val="18"/>
          <w:szCs w:val="18"/>
        </w:rPr>
      </w:pPr>
    </w:p>
    <w:p w14:paraId="234D8392" w14:textId="77777777" w:rsidR="00A3324A" w:rsidRDefault="00A3324A" w:rsidP="004F3133">
      <w:pPr>
        <w:ind w:right="38"/>
        <w:jc w:val="both"/>
        <w:rPr>
          <w:rFonts w:ascii="Montserrat" w:eastAsia="Montserrat" w:hAnsi="Montserrat" w:cs="Montserrat"/>
          <w:b/>
          <w:sz w:val="18"/>
          <w:szCs w:val="18"/>
        </w:rPr>
      </w:pPr>
    </w:p>
    <w:p w14:paraId="73B7CD83" w14:textId="77777777" w:rsidR="00A3324A" w:rsidRDefault="00A3324A" w:rsidP="004F3133">
      <w:pPr>
        <w:ind w:right="38"/>
        <w:jc w:val="both"/>
        <w:rPr>
          <w:rFonts w:ascii="Montserrat" w:eastAsia="Montserrat" w:hAnsi="Montserrat" w:cs="Montserrat"/>
          <w:b/>
          <w:sz w:val="18"/>
          <w:szCs w:val="18"/>
        </w:rPr>
      </w:pPr>
    </w:p>
    <w:p w14:paraId="70CBF7DC" w14:textId="77777777" w:rsidR="00A3324A" w:rsidRDefault="00A3324A" w:rsidP="004F3133">
      <w:pPr>
        <w:ind w:right="38"/>
        <w:jc w:val="both"/>
        <w:rPr>
          <w:rFonts w:ascii="Montserrat" w:eastAsia="Montserrat" w:hAnsi="Montserrat" w:cs="Montserrat"/>
          <w:b/>
          <w:sz w:val="18"/>
          <w:szCs w:val="18"/>
        </w:rPr>
      </w:pPr>
    </w:p>
    <w:p w14:paraId="0CD53148" w14:textId="77777777" w:rsidR="00A3324A" w:rsidRDefault="00A3324A" w:rsidP="004F3133">
      <w:pPr>
        <w:ind w:right="38"/>
        <w:jc w:val="both"/>
        <w:rPr>
          <w:rFonts w:ascii="Montserrat" w:eastAsia="Montserrat" w:hAnsi="Montserrat" w:cs="Montserrat"/>
          <w:b/>
          <w:sz w:val="18"/>
          <w:szCs w:val="18"/>
        </w:rPr>
      </w:pPr>
    </w:p>
    <w:p w14:paraId="695FE112" w14:textId="77777777" w:rsidR="00A3324A" w:rsidRDefault="00A3324A" w:rsidP="004F3133">
      <w:pPr>
        <w:ind w:right="38"/>
        <w:jc w:val="both"/>
        <w:rPr>
          <w:rFonts w:ascii="Montserrat" w:eastAsia="Montserrat" w:hAnsi="Montserrat" w:cs="Montserrat"/>
          <w:b/>
          <w:sz w:val="18"/>
          <w:szCs w:val="18"/>
        </w:rPr>
      </w:pPr>
    </w:p>
    <w:p w14:paraId="3D291FA1" w14:textId="77777777" w:rsidR="00A3324A" w:rsidRDefault="00A3324A" w:rsidP="004F3133">
      <w:pPr>
        <w:ind w:right="38"/>
        <w:jc w:val="both"/>
        <w:rPr>
          <w:rFonts w:ascii="Montserrat" w:eastAsia="Montserrat" w:hAnsi="Montserrat" w:cs="Montserrat"/>
          <w:b/>
          <w:sz w:val="18"/>
          <w:szCs w:val="18"/>
        </w:rPr>
      </w:pPr>
    </w:p>
    <w:p w14:paraId="717F2E22" w14:textId="77777777" w:rsidR="00A3324A" w:rsidRDefault="00A3324A" w:rsidP="004F3133">
      <w:pPr>
        <w:ind w:right="38"/>
        <w:jc w:val="both"/>
        <w:rPr>
          <w:rFonts w:ascii="Montserrat" w:eastAsia="Montserrat" w:hAnsi="Montserrat" w:cs="Montserrat"/>
          <w:b/>
          <w:sz w:val="18"/>
          <w:szCs w:val="18"/>
        </w:rPr>
      </w:pPr>
    </w:p>
    <w:p w14:paraId="661E8473" w14:textId="77777777" w:rsidR="00A3324A" w:rsidRDefault="00A3324A" w:rsidP="004F3133">
      <w:pPr>
        <w:ind w:right="38"/>
        <w:jc w:val="both"/>
        <w:rPr>
          <w:rFonts w:ascii="Montserrat" w:eastAsia="Montserrat" w:hAnsi="Montserrat" w:cs="Montserrat"/>
          <w:b/>
          <w:sz w:val="18"/>
          <w:szCs w:val="18"/>
        </w:rPr>
      </w:pPr>
    </w:p>
    <w:p w14:paraId="4A415850" w14:textId="60185013"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20</w:t>
      </w:r>
      <w:r w:rsidR="004F3133" w:rsidRPr="00A3324A">
        <w:rPr>
          <w:rFonts w:ascii="Montserrat" w:eastAsia="Montserrat" w:hAnsi="Montserrat" w:cs="Montserrat"/>
          <w:b/>
          <w:sz w:val="18"/>
          <w:szCs w:val="18"/>
        </w:rPr>
        <w:t xml:space="preserve"> Folio 330026524001826</w:t>
      </w:r>
    </w:p>
    <w:p w14:paraId="47E5CD1A"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55FA48B1"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7DC39DDE" w14:textId="77777777" w:rsidR="004F3133" w:rsidRPr="00A3324A" w:rsidRDefault="004F3133" w:rsidP="004F3133">
      <w:pPr>
        <w:ind w:left="283" w:right="283"/>
        <w:jc w:val="both"/>
        <w:rPr>
          <w:rFonts w:ascii="Montserrat" w:eastAsia="Montserrat" w:hAnsi="Montserrat" w:cs="Montserrat"/>
          <w:b/>
          <w:sz w:val="18"/>
          <w:szCs w:val="18"/>
          <w:u w:val="single"/>
        </w:rPr>
      </w:pPr>
    </w:p>
    <w:p w14:paraId="548C393F"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AA-006HHG001-E17-2019, referente al Servicio de Administración, Conservación y Mantenimiento de las Áreas Comunes de los Pisos 5, 6 y 7, el cual se identificó con el contrato INMUJERES/006/19 requiero saber si ella elaboro el contrato INMUJERES/006/19,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06/03/2019.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227CF96F" w14:textId="77777777" w:rsidR="004F3133" w:rsidRPr="00A3324A" w:rsidRDefault="004F3133" w:rsidP="004F3133">
      <w:pPr>
        <w:ind w:right="-20"/>
        <w:jc w:val="both"/>
        <w:rPr>
          <w:rFonts w:ascii="Montserrat" w:eastAsia="Montserrat" w:hAnsi="Montserrat" w:cs="Montserrat"/>
          <w:color w:val="000000" w:themeColor="text1"/>
          <w:sz w:val="18"/>
          <w:szCs w:val="18"/>
        </w:rPr>
      </w:pPr>
    </w:p>
    <w:p w14:paraId="2F79DF1B"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170E918"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13AB3934"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2ABE408E" w14:textId="77777777" w:rsidR="004F3133" w:rsidRPr="00A3324A" w:rsidRDefault="004F3133" w:rsidP="004F3133">
      <w:pPr>
        <w:ind w:right="51"/>
        <w:jc w:val="both"/>
        <w:rPr>
          <w:rFonts w:ascii="Montserrat" w:eastAsia="Montserrat" w:hAnsi="Montserrat" w:cs="Montserrat"/>
          <w:b/>
          <w:sz w:val="18"/>
          <w:szCs w:val="18"/>
        </w:rPr>
      </w:pPr>
    </w:p>
    <w:p w14:paraId="5FBF580F" w14:textId="05FF9D72"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.20</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AA2146F" w14:textId="77777777" w:rsidR="00162C71" w:rsidRPr="00A3324A" w:rsidRDefault="00162C71" w:rsidP="004F3133">
      <w:pPr>
        <w:jc w:val="both"/>
        <w:rPr>
          <w:rFonts w:ascii="Montserrat" w:eastAsia="Montserrat" w:hAnsi="Montserrat" w:cs="Montserrat"/>
          <w:b/>
          <w:sz w:val="18"/>
          <w:szCs w:val="18"/>
        </w:rPr>
      </w:pPr>
    </w:p>
    <w:p w14:paraId="2483EBDF" w14:textId="77777777" w:rsidR="00A3324A" w:rsidRDefault="00A3324A" w:rsidP="004F3133">
      <w:pPr>
        <w:ind w:right="38"/>
        <w:jc w:val="both"/>
        <w:rPr>
          <w:rFonts w:ascii="Montserrat" w:eastAsia="Montserrat" w:hAnsi="Montserrat" w:cs="Montserrat"/>
          <w:b/>
          <w:sz w:val="18"/>
          <w:szCs w:val="18"/>
        </w:rPr>
      </w:pPr>
    </w:p>
    <w:p w14:paraId="7A82B2BE" w14:textId="77777777" w:rsidR="00A3324A" w:rsidRDefault="00A3324A" w:rsidP="004F3133">
      <w:pPr>
        <w:ind w:right="38"/>
        <w:jc w:val="both"/>
        <w:rPr>
          <w:rFonts w:ascii="Montserrat" w:eastAsia="Montserrat" w:hAnsi="Montserrat" w:cs="Montserrat"/>
          <w:b/>
          <w:sz w:val="18"/>
          <w:szCs w:val="18"/>
        </w:rPr>
      </w:pPr>
    </w:p>
    <w:p w14:paraId="238682AD" w14:textId="77777777" w:rsidR="00A3324A" w:rsidRDefault="00A3324A" w:rsidP="004F3133">
      <w:pPr>
        <w:ind w:right="38"/>
        <w:jc w:val="both"/>
        <w:rPr>
          <w:rFonts w:ascii="Montserrat" w:eastAsia="Montserrat" w:hAnsi="Montserrat" w:cs="Montserrat"/>
          <w:b/>
          <w:sz w:val="18"/>
          <w:szCs w:val="18"/>
        </w:rPr>
      </w:pPr>
    </w:p>
    <w:p w14:paraId="2AE7A460" w14:textId="77777777" w:rsidR="00A3324A" w:rsidRDefault="00A3324A" w:rsidP="004F3133">
      <w:pPr>
        <w:ind w:right="38"/>
        <w:jc w:val="both"/>
        <w:rPr>
          <w:rFonts w:ascii="Montserrat" w:eastAsia="Montserrat" w:hAnsi="Montserrat" w:cs="Montserrat"/>
          <w:b/>
          <w:sz w:val="18"/>
          <w:szCs w:val="18"/>
        </w:rPr>
      </w:pPr>
    </w:p>
    <w:p w14:paraId="089ED183" w14:textId="77777777" w:rsidR="00A3324A" w:rsidRDefault="00A3324A" w:rsidP="004F3133">
      <w:pPr>
        <w:ind w:right="38"/>
        <w:jc w:val="both"/>
        <w:rPr>
          <w:rFonts w:ascii="Montserrat" w:eastAsia="Montserrat" w:hAnsi="Montserrat" w:cs="Montserrat"/>
          <w:b/>
          <w:sz w:val="18"/>
          <w:szCs w:val="18"/>
        </w:rPr>
      </w:pPr>
    </w:p>
    <w:p w14:paraId="6D51B84E" w14:textId="77777777" w:rsidR="00A3324A" w:rsidRDefault="00A3324A" w:rsidP="004F3133">
      <w:pPr>
        <w:ind w:right="38"/>
        <w:jc w:val="both"/>
        <w:rPr>
          <w:rFonts w:ascii="Montserrat" w:eastAsia="Montserrat" w:hAnsi="Montserrat" w:cs="Montserrat"/>
          <w:b/>
          <w:sz w:val="18"/>
          <w:szCs w:val="18"/>
        </w:rPr>
      </w:pPr>
    </w:p>
    <w:p w14:paraId="2D575DD1" w14:textId="77777777" w:rsidR="00A3324A" w:rsidRDefault="00A3324A" w:rsidP="004F3133">
      <w:pPr>
        <w:ind w:right="38"/>
        <w:jc w:val="both"/>
        <w:rPr>
          <w:rFonts w:ascii="Montserrat" w:eastAsia="Montserrat" w:hAnsi="Montserrat" w:cs="Montserrat"/>
          <w:b/>
          <w:sz w:val="18"/>
          <w:szCs w:val="18"/>
        </w:rPr>
      </w:pPr>
    </w:p>
    <w:p w14:paraId="05B40C05" w14:textId="77777777" w:rsidR="00A3324A" w:rsidRDefault="00A3324A" w:rsidP="004F3133">
      <w:pPr>
        <w:ind w:right="38"/>
        <w:jc w:val="both"/>
        <w:rPr>
          <w:rFonts w:ascii="Montserrat" w:eastAsia="Montserrat" w:hAnsi="Montserrat" w:cs="Montserrat"/>
          <w:b/>
          <w:sz w:val="18"/>
          <w:szCs w:val="18"/>
        </w:rPr>
      </w:pPr>
    </w:p>
    <w:p w14:paraId="46F6D01F" w14:textId="6BC5289D"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w:t>
      </w:r>
      <w:r w:rsidR="004F3133" w:rsidRPr="00A3324A">
        <w:rPr>
          <w:rFonts w:ascii="Montserrat" w:eastAsia="Montserrat" w:hAnsi="Montserrat" w:cs="Montserrat"/>
          <w:b/>
          <w:sz w:val="18"/>
          <w:szCs w:val="18"/>
        </w:rPr>
        <w:t>1 Folio 330026524001827</w:t>
      </w:r>
    </w:p>
    <w:p w14:paraId="059B2163"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2B5C8A90"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183C879D" w14:textId="77777777" w:rsidR="004F3133" w:rsidRPr="00A3324A" w:rsidRDefault="004F3133" w:rsidP="004F3133">
      <w:pPr>
        <w:ind w:left="283" w:right="283"/>
        <w:jc w:val="both"/>
        <w:rPr>
          <w:rFonts w:ascii="Montserrat" w:eastAsia="Montserrat" w:hAnsi="Montserrat" w:cs="Montserrat"/>
          <w:b/>
          <w:sz w:val="18"/>
          <w:szCs w:val="18"/>
          <w:u w:val="single"/>
        </w:rPr>
      </w:pPr>
    </w:p>
    <w:p w14:paraId="652B4895"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AA-006HHG001-E18-2019, referente al Servicio Integral de aire acondicionado y de conectividad de la Planta de Emergencia, para el Suministro de los Pisos 5, 6 y 7, el cual se identificó con el contrato INMUJERES/007/19 requiero saber si ella elaboro el contrato INMUJERES/007/19,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06/03/2019.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488C5EF6" w14:textId="77777777" w:rsidR="004F3133" w:rsidRPr="00A3324A" w:rsidRDefault="004F3133" w:rsidP="004F3133">
      <w:pPr>
        <w:ind w:right="-20"/>
        <w:jc w:val="both"/>
        <w:rPr>
          <w:rFonts w:ascii="Montserrat" w:eastAsia="Montserrat" w:hAnsi="Montserrat" w:cs="Montserrat"/>
          <w:color w:val="000000" w:themeColor="text1"/>
          <w:sz w:val="18"/>
          <w:szCs w:val="18"/>
        </w:rPr>
      </w:pPr>
    </w:p>
    <w:p w14:paraId="4C23CD3F"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485C77A"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6B4241C6"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67E23A72" w14:textId="77777777" w:rsidR="004F3133" w:rsidRPr="00A3324A" w:rsidRDefault="004F3133" w:rsidP="004F3133">
      <w:pPr>
        <w:ind w:right="51"/>
        <w:jc w:val="both"/>
        <w:rPr>
          <w:rFonts w:ascii="Montserrat" w:eastAsia="Montserrat" w:hAnsi="Montserrat" w:cs="Montserrat"/>
          <w:b/>
          <w:sz w:val="18"/>
          <w:szCs w:val="18"/>
        </w:rPr>
      </w:pPr>
    </w:p>
    <w:p w14:paraId="6CE90872" w14:textId="2780DF91"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w:t>
      </w:r>
      <w:r w:rsidRPr="00A3324A">
        <w:rPr>
          <w:rFonts w:ascii="Montserrat" w:eastAsia="Montserrat" w:hAnsi="Montserrat" w:cs="Montserrat"/>
          <w:b/>
          <w:sz w:val="18"/>
          <w:szCs w:val="18"/>
        </w:rPr>
        <w:t>1.ORD.26.24: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2F5DFDF" w14:textId="77777777" w:rsidR="00162C71" w:rsidRPr="00A3324A" w:rsidRDefault="00162C71" w:rsidP="0000104C">
      <w:pPr>
        <w:jc w:val="both"/>
        <w:rPr>
          <w:rFonts w:ascii="Montserrat" w:eastAsia="Montserrat" w:hAnsi="Montserrat" w:cs="Montserrat"/>
          <w:b/>
          <w:sz w:val="18"/>
          <w:szCs w:val="18"/>
        </w:rPr>
      </w:pPr>
    </w:p>
    <w:p w14:paraId="040ADB3C" w14:textId="77777777" w:rsidR="00A3324A" w:rsidRDefault="00A3324A" w:rsidP="004F3133">
      <w:pPr>
        <w:ind w:right="38"/>
        <w:jc w:val="both"/>
        <w:rPr>
          <w:rFonts w:ascii="Montserrat" w:eastAsia="Montserrat" w:hAnsi="Montserrat" w:cs="Montserrat"/>
          <w:b/>
          <w:sz w:val="18"/>
          <w:szCs w:val="18"/>
        </w:rPr>
      </w:pPr>
    </w:p>
    <w:p w14:paraId="0B3E9B2C" w14:textId="77777777" w:rsidR="00A3324A" w:rsidRDefault="00A3324A" w:rsidP="004F3133">
      <w:pPr>
        <w:ind w:right="38"/>
        <w:jc w:val="both"/>
        <w:rPr>
          <w:rFonts w:ascii="Montserrat" w:eastAsia="Montserrat" w:hAnsi="Montserrat" w:cs="Montserrat"/>
          <w:b/>
          <w:sz w:val="18"/>
          <w:szCs w:val="18"/>
        </w:rPr>
      </w:pPr>
    </w:p>
    <w:p w14:paraId="3CE49A63" w14:textId="77777777" w:rsidR="00A3324A" w:rsidRDefault="00A3324A" w:rsidP="004F3133">
      <w:pPr>
        <w:ind w:right="38"/>
        <w:jc w:val="both"/>
        <w:rPr>
          <w:rFonts w:ascii="Montserrat" w:eastAsia="Montserrat" w:hAnsi="Montserrat" w:cs="Montserrat"/>
          <w:b/>
          <w:sz w:val="18"/>
          <w:szCs w:val="18"/>
        </w:rPr>
      </w:pPr>
    </w:p>
    <w:p w14:paraId="281B0E51" w14:textId="77777777" w:rsidR="00A3324A" w:rsidRDefault="00A3324A" w:rsidP="004F3133">
      <w:pPr>
        <w:ind w:right="38"/>
        <w:jc w:val="both"/>
        <w:rPr>
          <w:rFonts w:ascii="Montserrat" w:eastAsia="Montserrat" w:hAnsi="Montserrat" w:cs="Montserrat"/>
          <w:b/>
          <w:sz w:val="18"/>
          <w:szCs w:val="18"/>
        </w:rPr>
      </w:pPr>
    </w:p>
    <w:p w14:paraId="5F5E7500" w14:textId="77777777" w:rsidR="00A3324A" w:rsidRDefault="00A3324A" w:rsidP="004F3133">
      <w:pPr>
        <w:ind w:right="38"/>
        <w:jc w:val="both"/>
        <w:rPr>
          <w:rFonts w:ascii="Montserrat" w:eastAsia="Montserrat" w:hAnsi="Montserrat" w:cs="Montserrat"/>
          <w:b/>
          <w:sz w:val="18"/>
          <w:szCs w:val="18"/>
        </w:rPr>
      </w:pPr>
    </w:p>
    <w:p w14:paraId="6CEBF0CB" w14:textId="77777777" w:rsidR="00A3324A" w:rsidRDefault="00A3324A" w:rsidP="004F3133">
      <w:pPr>
        <w:ind w:right="38"/>
        <w:jc w:val="both"/>
        <w:rPr>
          <w:rFonts w:ascii="Montserrat" w:eastAsia="Montserrat" w:hAnsi="Montserrat" w:cs="Montserrat"/>
          <w:b/>
          <w:sz w:val="18"/>
          <w:szCs w:val="18"/>
        </w:rPr>
      </w:pPr>
    </w:p>
    <w:p w14:paraId="52556E07" w14:textId="77777777" w:rsidR="00A3324A" w:rsidRDefault="00A3324A" w:rsidP="004F3133">
      <w:pPr>
        <w:ind w:right="38"/>
        <w:jc w:val="both"/>
        <w:rPr>
          <w:rFonts w:ascii="Montserrat" w:eastAsia="Montserrat" w:hAnsi="Montserrat" w:cs="Montserrat"/>
          <w:b/>
          <w:sz w:val="18"/>
          <w:szCs w:val="18"/>
        </w:rPr>
      </w:pPr>
    </w:p>
    <w:p w14:paraId="5D622825" w14:textId="77777777" w:rsidR="00A3324A" w:rsidRDefault="00A3324A" w:rsidP="004F3133">
      <w:pPr>
        <w:ind w:right="38"/>
        <w:jc w:val="both"/>
        <w:rPr>
          <w:rFonts w:ascii="Montserrat" w:eastAsia="Montserrat" w:hAnsi="Montserrat" w:cs="Montserrat"/>
          <w:b/>
          <w:sz w:val="18"/>
          <w:szCs w:val="18"/>
        </w:rPr>
      </w:pPr>
    </w:p>
    <w:p w14:paraId="6D9A3B8F" w14:textId="6549DAF7"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672547" w:rsidRPr="00A3324A">
        <w:rPr>
          <w:rFonts w:ascii="Montserrat" w:eastAsia="Montserrat" w:hAnsi="Montserrat" w:cs="Montserrat"/>
          <w:b/>
          <w:sz w:val="18"/>
          <w:szCs w:val="18"/>
        </w:rPr>
        <w:t>.22</w:t>
      </w:r>
      <w:r w:rsidR="004F3133" w:rsidRPr="00A3324A">
        <w:rPr>
          <w:rFonts w:ascii="Montserrat" w:eastAsia="Montserrat" w:hAnsi="Montserrat" w:cs="Montserrat"/>
          <w:b/>
          <w:sz w:val="18"/>
          <w:szCs w:val="18"/>
        </w:rPr>
        <w:t xml:space="preserve"> Folio 330026524001828</w:t>
      </w:r>
    </w:p>
    <w:p w14:paraId="50EBDD13"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038D131F"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56235158" w14:textId="77777777" w:rsidR="004F3133" w:rsidRPr="00A3324A" w:rsidRDefault="004F3133" w:rsidP="004F3133">
      <w:pPr>
        <w:ind w:left="283" w:right="283"/>
        <w:jc w:val="both"/>
        <w:rPr>
          <w:rFonts w:ascii="Montserrat" w:eastAsia="Montserrat" w:hAnsi="Montserrat" w:cs="Montserrat"/>
          <w:b/>
          <w:sz w:val="18"/>
          <w:szCs w:val="18"/>
          <w:u w:val="single"/>
        </w:rPr>
      </w:pPr>
    </w:p>
    <w:p w14:paraId="23F488F1"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AA-006HHG001-E5-2019, referente al Servicio de Bodega para Almacenaje de Bienes del Instituto, el cual se identificó con el contrato INMUJERES/008/19requiero saber si ella elaboro el contrato INMUJERES/008/19,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06/03/2019.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77365592" w14:textId="77777777" w:rsidR="004F3133" w:rsidRPr="00A3324A" w:rsidRDefault="004F3133" w:rsidP="004F3133">
      <w:pPr>
        <w:ind w:left="851" w:right="616"/>
        <w:jc w:val="both"/>
        <w:rPr>
          <w:rFonts w:ascii="Montserrat" w:eastAsia="Montserrat" w:hAnsi="Montserrat" w:cs="Montserrat"/>
          <w:color w:val="000000" w:themeColor="text1"/>
          <w:sz w:val="20"/>
          <w:szCs w:val="18"/>
        </w:rPr>
      </w:pPr>
    </w:p>
    <w:p w14:paraId="7A7DC1F0"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58616CA"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44250DF0"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5C947FC3" w14:textId="77777777" w:rsidR="004F3133" w:rsidRPr="00A3324A" w:rsidRDefault="004F3133" w:rsidP="004F3133">
      <w:pPr>
        <w:ind w:right="51"/>
        <w:jc w:val="both"/>
        <w:rPr>
          <w:rFonts w:ascii="Montserrat" w:eastAsia="Montserrat" w:hAnsi="Montserrat" w:cs="Montserrat"/>
          <w:b/>
          <w:sz w:val="18"/>
          <w:szCs w:val="18"/>
        </w:rPr>
      </w:pPr>
    </w:p>
    <w:p w14:paraId="47F631EF" w14:textId="4F3975D5"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22</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AE66C59" w14:textId="77777777" w:rsidR="004F3133" w:rsidRPr="00A3324A" w:rsidRDefault="004F3133" w:rsidP="0000104C">
      <w:pPr>
        <w:jc w:val="both"/>
        <w:rPr>
          <w:rFonts w:ascii="Montserrat" w:eastAsia="Montserrat" w:hAnsi="Montserrat" w:cs="Montserrat"/>
          <w:b/>
          <w:sz w:val="18"/>
          <w:szCs w:val="18"/>
        </w:rPr>
      </w:pPr>
    </w:p>
    <w:p w14:paraId="4693D92A" w14:textId="77777777" w:rsidR="00A3324A" w:rsidRDefault="00A3324A" w:rsidP="004F3133">
      <w:pPr>
        <w:ind w:right="38"/>
        <w:jc w:val="both"/>
        <w:rPr>
          <w:rFonts w:ascii="Montserrat" w:eastAsia="Montserrat" w:hAnsi="Montserrat" w:cs="Montserrat"/>
          <w:b/>
          <w:sz w:val="18"/>
          <w:szCs w:val="18"/>
        </w:rPr>
      </w:pPr>
    </w:p>
    <w:p w14:paraId="59EDCA60" w14:textId="77777777" w:rsidR="00A3324A" w:rsidRDefault="00A3324A" w:rsidP="004F3133">
      <w:pPr>
        <w:ind w:right="38"/>
        <w:jc w:val="both"/>
        <w:rPr>
          <w:rFonts w:ascii="Montserrat" w:eastAsia="Montserrat" w:hAnsi="Montserrat" w:cs="Montserrat"/>
          <w:b/>
          <w:sz w:val="18"/>
          <w:szCs w:val="18"/>
        </w:rPr>
      </w:pPr>
    </w:p>
    <w:p w14:paraId="0BEE02EE" w14:textId="77777777" w:rsidR="00A3324A" w:rsidRDefault="00A3324A" w:rsidP="004F3133">
      <w:pPr>
        <w:ind w:right="38"/>
        <w:jc w:val="both"/>
        <w:rPr>
          <w:rFonts w:ascii="Montserrat" w:eastAsia="Montserrat" w:hAnsi="Montserrat" w:cs="Montserrat"/>
          <w:b/>
          <w:sz w:val="18"/>
          <w:szCs w:val="18"/>
        </w:rPr>
      </w:pPr>
    </w:p>
    <w:p w14:paraId="5BFD0672" w14:textId="77777777" w:rsidR="00A3324A" w:rsidRDefault="00A3324A" w:rsidP="004F3133">
      <w:pPr>
        <w:ind w:right="38"/>
        <w:jc w:val="both"/>
        <w:rPr>
          <w:rFonts w:ascii="Montserrat" w:eastAsia="Montserrat" w:hAnsi="Montserrat" w:cs="Montserrat"/>
          <w:b/>
          <w:sz w:val="18"/>
          <w:szCs w:val="18"/>
        </w:rPr>
      </w:pPr>
    </w:p>
    <w:p w14:paraId="4530637D" w14:textId="77777777" w:rsidR="00A3324A" w:rsidRDefault="00A3324A" w:rsidP="004F3133">
      <w:pPr>
        <w:ind w:right="38"/>
        <w:jc w:val="both"/>
        <w:rPr>
          <w:rFonts w:ascii="Montserrat" w:eastAsia="Montserrat" w:hAnsi="Montserrat" w:cs="Montserrat"/>
          <w:b/>
          <w:sz w:val="18"/>
          <w:szCs w:val="18"/>
        </w:rPr>
      </w:pPr>
    </w:p>
    <w:p w14:paraId="19320D91" w14:textId="77777777" w:rsidR="00A3324A" w:rsidRDefault="00A3324A" w:rsidP="004F3133">
      <w:pPr>
        <w:ind w:right="38"/>
        <w:jc w:val="both"/>
        <w:rPr>
          <w:rFonts w:ascii="Montserrat" w:eastAsia="Montserrat" w:hAnsi="Montserrat" w:cs="Montserrat"/>
          <w:b/>
          <w:sz w:val="18"/>
          <w:szCs w:val="18"/>
        </w:rPr>
      </w:pPr>
    </w:p>
    <w:p w14:paraId="3118036C" w14:textId="77777777" w:rsidR="00A3324A" w:rsidRDefault="00A3324A" w:rsidP="004F3133">
      <w:pPr>
        <w:ind w:right="38"/>
        <w:jc w:val="both"/>
        <w:rPr>
          <w:rFonts w:ascii="Montserrat" w:eastAsia="Montserrat" w:hAnsi="Montserrat" w:cs="Montserrat"/>
          <w:b/>
          <w:sz w:val="18"/>
          <w:szCs w:val="18"/>
        </w:rPr>
      </w:pPr>
    </w:p>
    <w:p w14:paraId="6E24022A" w14:textId="77777777" w:rsidR="00A3324A" w:rsidRDefault="00A3324A" w:rsidP="004F3133">
      <w:pPr>
        <w:ind w:right="38"/>
        <w:jc w:val="both"/>
        <w:rPr>
          <w:rFonts w:ascii="Montserrat" w:eastAsia="Montserrat" w:hAnsi="Montserrat" w:cs="Montserrat"/>
          <w:b/>
          <w:sz w:val="18"/>
          <w:szCs w:val="18"/>
        </w:rPr>
      </w:pPr>
    </w:p>
    <w:p w14:paraId="04D779F6" w14:textId="04AAE798"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23</w:t>
      </w:r>
      <w:r w:rsidR="004F3133" w:rsidRPr="00A3324A">
        <w:rPr>
          <w:rFonts w:ascii="Montserrat" w:eastAsia="Montserrat" w:hAnsi="Montserrat" w:cs="Montserrat"/>
          <w:b/>
          <w:sz w:val="18"/>
          <w:szCs w:val="18"/>
        </w:rPr>
        <w:t xml:space="preserve"> Folio 330026524001829</w:t>
      </w:r>
    </w:p>
    <w:p w14:paraId="596E8DDC"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0145134F"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52025DC5" w14:textId="77777777" w:rsidR="004F3133" w:rsidRPr="00A3324A" w:rsidRDefault="004F3133" w:rsidP="004F3133">
      <w:pPr>
        <w:ind w:left="283" w:right="283"/>
        <w:jc w:val="both"/>
        <w:rPr>
          <w:rFonts w:ascii="Montserrat" w:eastAsia="Montserrat" w:hAnsi="Montserrat" w:cs="Montserrat"/>
          <w:b/>
          <w:sz w:val="18"/>
          <w:szCs w:val="18"/>
          <w:u w:val="single"/>
        </w:rPr>
      </w:pPr>
    </w:p>
    <w:p w14:paraId="3FD41E84"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AA-006HHG001-E13-2019, referente al Servicio de Limpieza e Higiene para las Instalaciones del Instituto, el cual se identificó con el contrato INMUJERES/009/19 requiero saber si ella elaboro el contrato INMUJERES/009/19,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06/03/2019.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47A38BFD" w14:textId="77777777" w:rsidR="004F3133" w:rsidRPr="00A3324A" w:rsidRDefault="004F3133" w:rsidP="004F3133">
      <w:pPr>
        <w:ind w:right="-20"/>
        <w:jc w:val="both"/>
        <w:rPr>
          <w:rFonts w:ascii="Montserrat" w:eastAsia="Montserrat" w:hAnsi="Montserrat" w:cs="Montserrat"/>
          <w:color w:val="000000" w:themeColor="text1"/>
          <w:sz w:val="18"/>
          <w:szCs w:val="18"/>
        </w:rPr>
      </w:pPr>
    </w:p>
    <w:p w14:paraId="683E412C"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7573423"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277805EC"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4287F518" w14:textId="77777777" w:rsidR="004F3133" w:rsidRPr="00A3324A" w:rsidRDefault="004F3133" w:rsidP="004F3133">
      <w:pPr>
        <w:ind w:right="51"/>
        <w:jc w:val="both"/>
        <w:rPr>
          <w:rFonts w:ascii="Montserrat" w:eastAsia="Montserrat" w:hAnsi="Montserrat" w:cs="Montserrat"/>
          <w:b/>
          <w:sz w:val="18"/>
          <w:szCs w:val="18"/>
        </w:rPr>
      </w:pPr>
    </w:p>
    <w:p w14:paraId="74D262B2" w14:textId="48154ADB"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23</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62143B8" w14:textId="77777777" w:rsidR="004F3133" w:rsidRPr="00A3324A" w:rsidRDefault="004F3133" w:rsidP="0000104C">
      <w:pPr>
        <w:jc w:val="both"/>
        <w:rPr>
          <w:rFonts w:ascii="Montserrat" w:eastAsia="Montserrat" w:hAnsi="Montserrat" w:cs="Montserrat"/>
          <w:b/>
          <w:sz w:val="18"/>
          <w:szCs w:val="18"/>
        </w:rPr>
      </w:pPr>
    </w:p>
    <w:p w14:paraId="7A0B493F" w14:textId="77777777" w:rsidR="00A3324A" w:rsidRDefault="00A3324A" w:rsidP="004F3133">
      <w:pPr>
        <w:ind w:right="38"/>
        <w:jc w:val="both"/>
        <w:rPr>
          <w:rFonts w:ascii="Montserrat" w:eastAsia="Montserrat" w:hAnsi="Montserrat" w:cs="Montserrat"/>
          <w:b/>
          <w:sz w:val="18"/>
          <w:szCs w:val="18"/>
        </w:rPr>
      </w:pPr>
    </w:p>
    <w:p w14:paraId="18984507" w14:textId="77777777" w:rsidR="00A3324A" w:rsidRDefault="00A3324A" w:rsidP="004F3133">
      <w:pPr>
        <w:ind w:right="38"/>
        <w:jc w:val="both"/>
        <w:rPr>
          <w:rFonts w:ascii="Montserrat" w:eastAsia="Montserrat" w:hAnsi="Montserrat" w:cs="Montserrat"/>
          <w:b/>
          <w:sz w:val="18"/>
          <w:szCs w:val="18"/>
        </w:rPr>
      </w:pPr>
    </w:p>
    <w:p w14:paraId="587C5C5B" w14:textId="77777777" w:rsidR="00A3324A" w:rsidRDefault="00A3324A" w:rsidP="004F3133">
      <w:pPr>
        <w:ind w:right="38"/>
        <w:jc w:val="both"/>
        <w:rPr>
          <w:rFonts w:ascii="Montserrat" w:eastAsia="Montserrat" w:hAnsi="Montserrat" w:cs="Montserrat"/>
          <w:b/>
          <w:sz w:val="18"/>
          <w:szCs w:val="18"/>
        </w:rPr>
      </w:pPr>
    </w:p>
    <w:p w14:paraId="1BF5F3B5" w14:textId="77777777" w:rsidR="00A3324A" w:rsidRDefault="00A3324A" w:rsidP="004F3133">
      <w:pPr>
        <w:ind w:right="38"/>
        <w:jc w:val="both"/>
        <w:rPr>
          <w:rFonts w:ascii="Montserrat" w:eastAsia="Montserrat" w:hAnsi="Montserrat" w:cs="Montserrat"/>
          <w:b/>
          <w:sz w:val="18"/>
          <w:szCs w:val="18"/>
        </w:rPr>
      </w:pPr>
    </w:p>
    <w:p w14:paraId="2A27EEC4" w14:textId="77777777" w:rsidR="00A3324A" w:rsidRDefault="00A3324A" w:rsidP="004F3133">
      <w:pPr>
        <w:ind w:right="38"/>
        <w:jc w:val="both"/>
        <w:rPr>
          <w:rFonts w:ascii="Montserrat" w:eastAsia="Montserrat" w:hAnsi="Montserrat" w:cs="Montserrat"/>
          <w:b/>
          <w:sz w:val="18"/>
          <w:szCs w:val="18"/>
        </w:rPr>
      </w:pPr>
    </w:p>
    <w:p w14:paraId="77E29F2A" w14:textId="77777777" w:rsidR="00A3324A" w:rsidRDefault="00A3324A" w:rsidP="004F3133">
      <w:pPr>
        <w:ind w:right="38"/>
        <w:jc w:val="both"/>
        <w:rPr>
          <w:rFonts w:ascii="Montserrat" w:eastAsia="Montserrat" w:hAnsi="Montserrat" w:cs="Montserrat"/>
          <w:b/>
          <w:sz w:val="18"/>
          <w:szCs w:val="18"/>
        </w:rPr>
      </w:pPr>
    </w:p>
    <w:p w14:paraId="5C4464A0" w14:textId="77777777" w:rsidR="00A3324A" w:rsidRDefault="00A3324A" w:rsidP="004F3133">
      <w:pPr>
        <w:ind w:right="38"/>
        <w:jc w:val="both"/>
        <w:rPr>
          <w:rFonts w:ascii="Montserrat" w:eastAsia="Montserrat" w:hAnsi="Montserrat" w:cs="Montserrat"/>
          <w:b/>
          <w:sz w:val="18"/>
          <w:szCs w:val="18"/>
        </w:rPr>
      </w:pPr>
    </w:p>
    <w:p w14:paraId="61DB7AC7" w14:textId="77777777" w:rsidR="00A3324A" w:rsidRDefault="00A3324A" w:rsidP="004F3133">
      <w:pPr>
        <w:ind w:right="38"/>
        <w:jc w:val="both"/>
        <w:rPr>
          <w:rFonts w:ascii="Montserrat" w:eastAsia="Montserrat" w:hAnsi="Montserrat" w:cs="Montserrat"/>
          <w:b/>
          <w:sz w:val="18"/>
          <w:szCs w:val="18"/>
        </w:rPr>
      </w:pPr>
    </w:p>
    <w:p w14:paraId="052FC9D5" w14:textId="3FC0C893"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672547" w:rsidRPr="00A3324A">
        <w:rPr>
          <w:rFonts w:ascii="Montserrat" w:eastAsia="Montserrat" w:hAnsi="Montserrat" w:cs="Montserrat"/>
          <w:b/>
          <w:sz w:val="18"/>
          <w:szCs w:val="18"/>
        </w:rPr>
        <w:t>.24</w:t>
      </w:r>
      <w:r w:rsidR="004F3133" w:rsidRPr="00A3324A">
        <w:rPr>
          <w:rFonts w:ascii="Montserrat" w:eastAsia="Montserrat" w:hAnsi="Montserrat" w:cs="Montserrat"/>
          <w:b/>
          <w:sz w:val="18"/>
          <w:szCs w:val="18"/>
        </w:rPr>
        <w:t xml:space="preserve"> Folio 330026524001830</w:t>
      </w:r>
    </w:p>
    <w:p w14:paraId="155E97A5"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68EC4F4F"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4CAB76A5" w14:textId="77777777" w:rsidR="004F3133" w:rsidRPr="00A3324A" w:rsidRDefault="004F3133" w:rsidP="004F3133">
      <w:pPr>
        <w:ind w:left="283" w:right="283"/>
        <w:jc w:val="both"/>
        <w:rPr>
          <w:rFonts w:ascii="Montserrat" w:eastAsia="Montserrat" w:hAnsi="Montserrat" w:cs="Montserrat"/>
          <w:b/>
          <w:sz w:val="18"/>
          <w:szCs w:val="18"/>
          <w:u w:val="single"/>
        </w:rPr>
      </w:pPr>
    </w:p>
    <w:p w14:paraId="68F375D3"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AA-006HHG001-E14-2019, referente al </w:t>
      </w:r>
      <w:proofErr w:type="spellStart"/>
      <w:r w:rsidRPr="00A3324A">
        <w:rPr>
          <w:rFonts w:ascii="Montserrat" w:hAnsi="Montserrat"/>
          <w:i/>
          <w:color w:val="000000" w:themeColor="text1"/>
          <w:sz w:val="16"/>
          <w:szCs w:val="18"/>
        </w:rPr>
        <w:t>Adquisicion</w:t>
      </w:r>
      <w:proofErr w:type="spellEnd"/>
      <w:r w:rsidRPr="00A3324A">
        <w:rPr>
          <w:rFonts w:ascii="Montserrat" w:hAnsi="Montserrat"/>
          <w:i/>
          <w:color w:val="000000" w:themeColor="text1"/>
          <w:sz w:val="16"/>
          <w:szCs w:val="18"/>
        </w:rPr>
        <w:t xml:space="preserve"> de Productos Alimenticios para el Personal del Instituto, el cual se identificó con el contrato INMUJERES/012/19 requiero saber si ella elaboro el contrato INMUJERES/012/19,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 de un mes antes y un mes después del 13/03/2019.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5EFC1058" w14:textId="77777777" w:rsidR="004F3133" w:rsidRPr="00A3324A" w:rsidRDefault="004F3133" w:rsidP="004F3133">
      <w:pPr>
        <w:ind w:right="-20"/>
        <w:jc w:val="both"/>
        <w:rPr>
          <w:rFonts w:ascii="Montserrat" w:eastAsia="Montserrat" w:hAnsi="Montserrat" w:cs="Montserrat"/>
          <w:color w:val="000000" w:themeColor="text1"/>
          <w:sz w:val="18"/>
          <w:szCs w:val="18"/>
        </w:rPr>
      </w:pPr>
    </w:p>
    <w:p w14:paraId="070BE101"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DC39F74"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04C918E9"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1CD482F" w14:textId="77777777" w:rsidR="004F3133" w:rsidRPr="00A3324A" w:rsidRDefault="004F3133" w:rsidP="004F3133">
      <w:pPr>
        <w:ind w:right="51"/>
        <w:jc w:val="both"/>
        <w:rPr>
          <w:rFonts w:ascii="Montserrat" w:eastAsia="Montserrat" w:hAnsi="Montserrat" w:cs="Montserrat"/>
          <w:b/>
          <w:sz w:val="18"/>
          <w:szCs w:val="18"/>
        </w:rPr>
      </w:pPr>
    </w:p>
    <w:p w14:paraId="2B570CFD" w14:textId="271C4B6F"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24</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59A1E8D" w14:textId="77777777" w:rsidR="00162C71" w:rsidRPr="00A3324A" w:rsidRDefault="00162C71" w:rsidP="0000104C">
      <w:pPr>
        <w:jc w:val="both"/>
        <w:rPr>
          <w:rFonts w:ascii="Montserrat" w:eastAsia="Montserrat" w:hAnsi="Montserrat" w:cs="Montserrat"/>
          <w:b/>
          <w:sz w:val="18"/>
          <w:szCs w:val="18"/>
        </w:rPr>
      </w:pPr>
    </w:p>
    <w:p w14:paraId="57506C5D" w14:textId="77777777" w:rsidR="00A3324A" w:rsidRDefault="00A3324A" w:rsidP="004F3133">
      <w:pPr>
        <w:ind w:right="38"/>
        <w:jc w:val="both"/>
        <w:rPr>
          <w:rFonts w:ascii="Montserrat" w:eastAsia="Montserrat" w:hAnsi="Montserrat" w:cs="Montserrat"/>
          <w:b/>
          <w:sz w:val="18"/>
          <w:szCs w:val="18"/>
        </w:rPr>
      </w:pPr>
    </w:p>
    <w:p w14:paraId="796F06D5" w14:textId="77777777" w:rsidR="00A3324A" w:rsidRDefault="00A3324A" w:rsidP="004F3133">
      <w:pPr>
        <w:ind w:right="38"/>
        <w:jc w:val="both"/>
        <w:rPr>
          <w:rFonts w:ascii="Montserrat" w:eastAsia="Montserrat" w:hAnsi="Montserrat" w:cs="Montserrat"/>
          <w:b/>
          <w:sz w:val="18"/>
          <w:szCs w:val="18"/>
        </w:rPr>
      </w:pPr>
    </w:p>
    <w:p w14:paraId="2466E71E" w14:textId="77777777" w:rsidR="00A3324A" w:rsidRDefault="00A3324A" w:rsidP="004F3133">
      <w:pPr>
        <w:ind w:right="38"/>
        <w:jc w:val="both"/>
        <w:rPr>
          <w:rFonts w:ascii="Montserrat" w:eastAsia="Montserrat" w:hAnsi="Montserrat" w:cs="Montserrat"/>
          <w:b/>
          <w:sz w:val="18"/>
          <w:szCs w:val="18"/>
        </w:rPr>
      </w:pPr>
    </w:p>
    <w:p w14:paraId="792D7DB1" w14:textId="77777777" w:rsidR="00A3324A" w:rsidRDefault="00A3324A" w:rsidP="004F3133">
      <w:pPr>
        <w:ind w:right="38"/>
        <w:jc w:val="both"/>
        <w:rPr>
          <w:rFonts w:ascii="Montserrat" w:eastAsia="Montserrat" w:hAnsi="Montserrat" w:cs="Montserrat"/>
          <w:b/>
          <w:sz w:val="18"/>
          <w:szCs w:val="18"/>
        </w:rPr>
      </w:pPr>
    </w:p>
    <w:p w14:paraId="32606661" w14:textId="77777777" w:rsidR="00A3324A" w:rsidRDefault="00A3324A" w:rsidP="004F3133">
      <w:pPr>
        <w:ind w:right="38"/>
        <w:jc w:val="both"/>
        <w:rPr>
          <w:rFonts w:ascii="Montserrat" w:eastAsia="Montserrat" w:hAnsi="Montserrat" w:cs="Montserrat"/>
          <w:b/>
          <w:sz w:val="18"/>
          <w:szCs w:val="18"/>
        </w:rPr>
      </w:pPr>
    </w:p>
    <w:p w14:paraId="2AA9F08F" w14:textId="77777777" w:rsidR="00A3324A" w:rsidRDefault="00A3324A" w:rsidP="004F3133">
      <w:pPr>
        <w:ind w:right="38"/>
        <w:jc w:val="both"/>
        <w:rPr>
          <w:rFonts w:ascii="Montserrat" w:eastAsia="Montserrat" w:hAnsi="Montserrat" w:cs="Montserrat"/>
          <w:b/>
          <w:sz w:val="18"/>
          <w:szCs w:val="18"/>
        </w:rPr>
      </w:pPr>
    </w:p>
    <w:p w14:paraId="60B5243B" w14:textId="77777777" w:rsidR="00A3324A" w:rsidRDefault="00A3324A" w:rsidP="004F3133">
      <w:pPr>
        <w:ind w:right="38"/>
        <w:jc w:val="both"/>
        <w:rPr>
          <w:rFonts w:ascii="Montserrat" w:eastAsia="Montserrat" w:hAnsi="Montserrat" w:cs="Montserrat"/>
          <w:b/>
          <w:sz w:val="18"/>
          <w:szCs w:val="18"/>
        </w:rPr>
      </w:pPr>
    </w:p>
    <w:p w14:paraId="3771F515" w14:textId="77777777" w:rsidR="00A3324A" w:rsidRDefault="00A3324A" w:rsidP="004F3133">
      <w:pPr>
        <w:ind w:right="38"/>
        <w:jc w:val="both"/>
        <w:rPr>
          <w:rFonts w:ascii="Montserrat" w:eastAsia="Montserrat" w:hAnsi="Montserrat" w:cs="Montserrat"/>
          <w:b/>
          <w:sz w:val="18"/>
          <w:szCs w:val="18"/>
        </w:rPr>
      </w:pPr>
    </w:p>
    <w:p w14:paraId="4492DC7E" w14:textId="1FBBF839"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25</w:t>
      </w:r>
      <w:r w:rsidR="004F3133" w:rsidRPr="00A3324A">
        <w:rPr>
          <w:rFonts w:ascii="Montserrat" w:eastAsia="Montserrat" w:hAnsi="Montserrat" w:cs="Montserrat"/>
          <w:b/>
          <w:sz w:val="18"/>
          <w:szCs w:val="18"/>
        </w:rPr>
        <w:t xml:space="preserve"> Folio 330026524001831</w:t>
      </w:r>
    </w:p>
    <w:p w14:paraId="51219C5F"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1178D71C"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63E1048B" w14:textId="77777777" w:rsidR="004F3133" w:rsidRPr="00A3324A" w:rsidRDefault="004F3133" w:rsidP="004F3133">
      <w:pPr>
        <w:ind w:left="283" w:right="283"/>
        <w:jc w:val="both"/>
        <w:rPr>
          <w:rFonts w:ascii="Montserrat" w:eastAsia="Montserrat" w:hAnsi="Montserrat" w:cs="Montserrat"/>
          <w:b/>
          <w:sz w:val="18"/>
          <w:szCs w:val="18"/>
          <w:u w:val="single"/>
        </w:rPr>
      </w:pPr>
    </w:p>
    <w:p w14:paraId="4A782B40" w14:textId="77777777" w:rsidR="004F3133" w:rsidRPr="00A3324A" w:rsidRDefault="004F3133" w:rsidP="00F53431">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AA-006HHG001-E15-2019, referente al Adquisición de materiales y útiles consumibles para el procesamiento de equipos y bienes </w:t>
      </w:r>
      <w:proofErr w:type="spellStart"/>
      <w:r w:rsidRPr="00A3324A">
        <w:rPr>
          <w:rFonts w:ascii="Montserrat" w:hAnsi="Montserrat"/>
          <w:i/>
          <w:color w:val="000000" w:themeColor="text1"/>
          <w:sz w:val="16"/>
          <w:szCs w:val="18"/>
        </w:rPr>
        <w:t>informaticos</w:t>
      </w:r>
      <w:proofErr w:type="spellEnd"/>
      <w:r w:rsidRPr="00A3324A">
        <w:rPr>
          <w:rFonts w:ascii="Montserrat" w:hAnsi="Montserrat"/>
          <w:i/>
          <w:color w:val="000000" w:themeColor="text1"/>
          <w:sz w:val="16"/>
          <w:szCs w:val="18"/>
        </w:rPr>
        <w:t xml:space="preserve">, el cual se identificó con el contrato SIMP/001/19 requiero saber si ella elaboro el contrato SIMP/001/19,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20/03/2019. Requiero saber si la (…), tuvo en el año 2019 alguna denuncia en el órgano interno de control y/o en el área de recursos humanos de la </w:t>
      </w:r>
      <w:proofErr w:type="gramStart"/>
      <w:r w:rsidRPr="00A3324A">
        <w:rPr>
          <w:rFonts w:ascii="Montserrat" w:hAnsi="Montserrat"/>
          <w:i/>
          <w:color w:val="000000" w:themeColor="text1"/>
          <w:sz w:val="16"/>
          <w:szCs w:val="18"/>
        </w:rPr>
        <w:t>entidad ,</w:t>
      </w:r>
      <w:proofErr w:type="gramEnd"/>
      <w:r w:rsidRPr="00A3324A">
        <w:rPr>
          <w:rFonts w:ascii="Montserrat" w:hAnsi="Montserrat"/>
          <w:i/>
          <w:color w:val="000000" w:themeColor="text1"/>
          <w:sz w:val="16"/>
          <w:szCs w:val="18"/>
        </w:rPr>
        <w:t xml:space="preserve"> ya sea por cohecho, acoso laboral, acoso sexual, y solo saber si alguna de sus empleadas fue la que presentó la denuncia, ojo no estoy pidiendo el nombre de la persona denunciante por lo que de tener dicha denuncia, solicito el debido testado por datos personales. Requiero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7F201F85" w14:textId="77777777" w:rsidR="004F3133" w:rsidRPr="00A3324A" w:rsidRDefault="004F3133" w:rsidP="004F3133">
      <w:pPr>
        <w:ind w:right="-20"/>
        <w:jc w:val="both"/>
        <w:rPr>
          <w:rFonts w:ascii="Montserrat" w:eastAsia="Montserrat" w:hAnsi="Montserrat" w:cs="Montserrat"/>
          <w:color w:val="000000" w:themeColor="text1"/>
          <w:sz w:val="18"/>
          <w:szCs w:val="18"/>
        </w:rPr>
      </w:pPr>
    </w:p>
    <w:p w14:paraId="0E663964"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2B45F6A"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5CBD0DD1"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5BC8007D" w14:textId="77777777" w:rsidR="004F3133" w:rsidRPr="00A3324A" w:rsidRDefault="004F3133" w:rsidP="004F3133">
      <w:pPr>
        <w:ind w:right="51"/>
        <w:jc w:val="both"/>
        <w:rPr>
          <w:rFonts w:ascii="Montserrat" w:eastAsia="Montserrat" w:hAnsi="Montserrat" w:cs="Montserrat"/>
          <w:b/>
          <w:sz w:val="18"/>
          <w:szCs w:val="18"/>
        </w:rPr>
      </w:pPr>
    </w:p>
    <w:p w14:paraId="22C7AC08" w14:textId="74456513"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.25</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11F629B" w14:textId="77777777" w:rsidR="00162C71" w:rsidRPr="00A3324A" w:rsidRDefault="00162C71" w:rsidP="0000104C">
      <w:pPr>
        <w:jc w:val="both"/>
        <w:rPr>
          <w:rFonts w:ascii="Montserrat" w:eastAsia="Montserrat" w:hAnsi="Montserrat" w:cs="Montserrat"/>
          <w:b/>
          <w:sz w:val="18"/>
          <w:szCs w:val="18"/>
        </w:rPr>
      </w:pPr>
    </w:p>
    <w:p w14:paraId="35D4E342" w14:textId="77777777" w:rsidR="00A3324A" w:rsidRDefault="00A3324A" w:rsidP="004F3133">
      <w:pPr>
        <w:ind w:right="38"/>
        <w:jc w:val="both"/>
        <w:rPr>
          <w:rFonts w:ascii="Montserrat" w:eastAsia="Montserrat" w:hAnsi="Montserrat" w:cs="Montserrat"/>
          <w:b/>
          <w:sz w:val="18"/>
          <w:szCs w:val="18"/>
        </w:rPr>
      </w:pPr>
    </w:p>
    <w:p w14:paraId="5614EA21" w14:textId="77777777" w:rsidR="00A3324A" w:rsidRDefault="00A3324A" w:rsidP="004F3133">
      <w:pPr>
        <w:ind w:right="38"/>
        <w:jc w:val="both"/>
        <w:rPr>
          <w:rFonts w:ascii="Montserrat" w:eastAsia="Montserrat" w:hAnsi="Montserrat" w:cs="Montserrat"/>
          <w:b/>
          <w:sz w:val="18"/>
          <w:szCs w:val="18"/>
        </w:rPr>
      </w:pPr>
    </w:p>
    <w:p w14:paraId="572548A5" w14:textId="77777777" w:rsidR="00A3324A" w:rsidRDefault="00A3324A" w:rsidP="004F3133">
      <w:pPr>
        <w:ind w:right="38"/>
        <w:jc w:val="both"/>
        <w:rPr>
          <w:rFonts w:ascii="Montserrat" w:eastAsia="Montserrat" w:hAnsi="Montserrat" w:cs="Montserrat"/>
          <w:b/>
          <w:sz w:val="18"/>
          <w:szCs w:val="18"/>
        </w:rPr>
      </w:pPr>
    </w:p>
    <w:p w14:paraId="15D55AD1" w14:textId="77777777" w:rsidR="00A3324A" w:rsidRDefault="00A3324A" w:rsidP="004F3133">
      <w:pPr>
        <w:ind w:right="38"/>
        <w:jc w:val="both"/>
        <w:rPr>
          <w:rFonts w:ascii="Montserrat" w:eastAsia="Montserrat" w:hAnsi="Montserrat" w:cs="Montserrat"/>
          <w:b/>
          <w:sz w:val="18"/>
          <w:szCs w:val="18"/>
        </w:rPr>
      </w:pPr>
    </w:p>
    <w:p w14:paraId="1E19BCD2" w14:textId="77777777" w:rsidR="00A3324A" w:rsidRDefault="00A3324A" w:rsidP="004F3133">
      <w:pPr>
        <w:ind w:right="38"/>
        <w:jc w:val="both"/>
        <w:rPr>
          <w:rFonts w:ascii="Montserrat" w:eastAsia="Montserrat" w:hAnsi="Montserrat" w:cs="Montserrat"/>
          <w:b/>
          <w:sz w:val="18"/>
          <w:szCs w:val="18"/>
        </w:rPr>
      </w:pPr>
    </w:p>
    <w:p w14:paraId="1033A901" w14:textId="77777777" w:rsidR="00A3324A" w:rsidRDefault="00A3324A" w:rsidP="004F3133">
      <w:pPr>
        <w:ind w:right="38"/>
        <w:jc w:val="both"/>
        <w:rPr>
          <w:rFonts w:ascii="Montserrat" w:eastAsia="Montserrat" w:hAnsi="Montserrat" w:cs="Montserrat"/>
          <w:b/>
          <w:sz w:val="18"/>
          <w:szCs w:val="18"/>
        </w:rPr>
      </w:pPr>
    </w:p>
    <w:p w14:paraId="1CD72108" w14:textId="77777777" w:rsidR="00A3324A" w:rsidRDefault="00A3324A" w:rsidP="004F3133">
      <w:pPr>
        <w:ind w:right="38"/>
        <w:jc w:val="both"/>
        <w:rPr>
          <w:rFonts w:ascii="Montserrat" w:eastAsia="Montserrat" w:hAnsi="Montserrat" w:cs="Montserrat"/>
          <w:b/>
          <w:sz w:val="18"/>
          <w:szCs w:val="18"/>
        </w:rPr>
      </w:pPr>
    </w:p>
    <w:p w14:paraId="344C89A6" w14:textId="77777777" w:rsidR="00A3324A" w:rsidRDefault="00A3324A" w:rsidP="004F3133">
      <w:pPr>
        <w:ind w:right="38"/>
        <w:jc w:val="both"/>
        <w:rPr>
          <w:rFonts w:ascii="Montserrat" w:eastAsia="Montserrat" w:hAnsi="Montserrat" w:cs="Montserrat"/>
          <w:b/>
          <w:sz w:val="18"/>
          <w:szCs w:val="18"/>
        </w:rPr>
      </w:pPr>
    </w:p>
    <w:p w14:paraId="0C16BAE4" w14:textId="31B2F72A"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672547" w:rsidRPr="00A3324A">
        <w:rPr>
          <w:rFonts w:ascii="Montserrat" w:eastAsia="Montserrat" w:hAnsi="Montserrat" w:cs="Montserrat"/>
          <w:b/>
          <w:sz w:val="18"/>
          <w:szCs w:val="18"/>
        </w:rPr>
        <w:t>.26</w:t>
      </w:r>
      <w:r w:rsidR="004F3133" w:rsidRPr="00A3324A">
        <w:rPr>
          <w:rFonts w:ascii="Montserrat" w:eastAsia="Montserrat" w:hAnsi="Montserrat" w:cs="Montserrat"/>
          <w:b/>
          <w:sz w:val="18"/>
          <w:szCs w:val="18"/>
        </w:rPr>
        <w:t xml:space="preserve"> Folio 330026524001832</w:t>
      </w:r>
    </w:p>
    <w:p w14:paraId="5F0C637D" w14:textId="77777777" w:rsidR="004F3133" w:rsidRPr="00A3324A" w:rsidRDefault="004F3133" w:rsidP="004F3133">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 </w:t>
      </w:r>
    </w:p>
    <w:p w14:paraId="7951A81F"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4CAB94D0" w14:textId="77777777" w:rsidR="004F3133" w:rsidRPr="00A3324A" w:rsidRDefault="004F3133" w:rsidP="004F3133">
      <w:pPr>
        <w:ind w:left="851" w:right="616"/>
        <w:jc w:val="both"/>
        <w:rPr>
          <w:rFonts w:ascii="Montserrat" w:eastAsia="Montserrat" w:hAnsi="Montserrat" w:cs="Montserrat"/>
          <w:b/>
          <w:sz w:val="20"/>
          <w:szCs w:val="18"/>
          <w:u w:val="single"/>
        </w:rPr>
      </w:pPr>
    </w:p>
    <w:p w14:paraId="6D78CA99" w14:textId="77777777" w:rsidR="004F3133" w:rsidRPr="00A3324A" w:rsidRDefault="004F3133" w:rsidP="00986E09">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“Requiero en versión pública y digital los turnos dirigidos a la (…), relativo al procedimiento del expediente AA-006HHG001-E15-2019, referente al Adquisición de materiales y útiles consumibles para el procesamiento de equipos y bienes </w:t>
      </w:r>
      <w:proofErr w:type="spellStart"/>
      <w:r w:rsidRPr="00A3324A">
        <w:rPr>
          <w:rFonts w:ascii="Montserrat" w:hAnsi="Montserrat"/>
          <w:i/>
          <w:color w:val="000000" w:themeColor="text1"/>
          <w:sz w:val="16"/>
          <w:szCs w:val="18"/>
        </w:rPr>
        <w:t>informaticos</w:t>
      </w:r>
      <w:proofErr w:type="spellEnd"/>
      <w:r w:rsidRPr="00A3324A">
        <w:rPr>
          <w:rFonts w:ascii="Montserrat" w:hAnsi="Montserrat"/>
          <w:i/>
          <w:color w:val="000000" w:themeColor="text1"/>
          <w:sz w:val="16"/>
          <w:szCs w:val="18"/>
        </w:rPr>
        <w:t xml:space="preserve">, el cual se identificó con el contrato SIMP/001/19 requiero saber si ella elaboro el contrato SIMP/001/19, cuantos días tardo en </w:t>
      </w:r>
      <w:proofErr w:type="spellStart"/>
      <w:r w:rsidRPr="00A3324A">
        <w:rPr>
          <w:rFonts w:ascii="Montserrat" w:hAnsi="Montserrat"/>
          <w:i/>
          <w:color w:val="000000" w:themeColor="text1"/>
          <w:sz w:val="16"/>
          <w:szCs w:val="18"/>
        </w:rPr>
        <w:t>requisitar</w:t>
      </w:r>
      <w:proofErr w:type="spellEnd"/>
      <w:r w:rsidRPr="00A3324A">
        <w:rPr>
          <w:rFonts w:ascii="Montserrat" w:hAnsi="Montserrat"/>
          <w:i/>
          <w:color w:val="000000" w:themeColor="text1"/>
          <w:sz w:val="16"/>
          <w:szCs w:val="18"/>
        </w:rPr>
        <w:t xml:space="preserve"> y hacer el contrato antes mencionado; por ultimo requiero si a este procedimiento se le aplico alguna observación de forma o fondo o auditoria, por parte del Órgano Interno del Control o de la Auditoria Superior de la Federación y de ser así, requiero versión digital de esta. Requiero versión digital del minutario de la (…), de un mes antes y un mes después del 20/03/2019. Requiero saber si la (…), tuvo en el año 2019 alguna denuncia en el órgano interno de control y/o en el área de recursos humanos de la entidad , ya sea por cohecho, acoso laboral, acoso sexual, y solo saber si alguna de sus empleadas fue la que presentó la denuncia, ojo no estoy pidiendo el nombre de la persona denunciante por lo que de tener dicha denuncia, solicito el debido testado por datos </w:t>
      </w:r>
      <w:proofErr w:type="spellStart"/>
      <w:r w:rsidRPr="00A3324A">
        <w:rPr>
          <w:rFonts w:ascii="Montserrat" w:hAnsi="Montserrat"/>
          <w:i/>
          <w:color w:val="000000" w:themeColor="text1"/>
          <w:sz w:val="16"/>
          <w:szCs w:val="18"/>
        </w:rPr>
        <w:t>personales.Requiero</w:t>
      </w:r>
      <w:proofErr w:type="spellEnd"/>
      <w:r w:rsidRPr="00A3324A">
        <w:rPr>
          <w:rFonts w:ascii="Montserrat" w:hAnsi="Montserrat"/>
          <w:i/>
          <w:color w:val="000000" w:themeColor="text1"/>
          <w:sz w:val="16"/>
          <w:szCs w:val="18"/>
        </w:rPr>
        <w:t xml:space="preserve"> todo en versión digital y si no cabe la información por este sistema solicito me lo envíen a mi correo electrónico y así pueden imprimir </w:t>
      </w:r>
      <w:proofErr w:type="spellStart"/>
      <w:r w:rsidRPr="00A3324A">
        <w:rPr>
          <w:rFonts w:ascii="Montserrat" w:hAnsi="Montserrat"/>
          <w:i/>
          <w:color w:val="000000" w:themeColor="text1"/>
          <w:sz w:val="16"/>
          <w:szCs w:val="18"/>
        </w:rPr>
        <w:t>el</w:t>
      </w:r>
      <w:proofErr w:type="spellEnd"/>
      <w:r w:rsidRPr="00A3324A">
        <w:rPr>
          <w:rFonts w:ascii="Montserrat" w:hAnsi="Montserrat"/>
          <w:i/>
          <w:color w:val="000000" w:themeColor="text1"/>
          <w:sz w:val="16"/>
          <w:szCs w:val="18"/>
        </w:rPr>
        <w:t xml:space="preserve"> envió y cargarlo en el sistema para dar cumplimiento, ojo de este lado si le sabemos a nuestro derecho de la información, no vayan a querer contestar con que esta información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disponible para revisión física porque no tengo los medios económicos para desplazarme y con base a mi derecho constitucional, es mi derecho el acceso a la información; asimismo, ya que esta información es de años anteriores ya deben contar con la información digital como lo establece la ley para el cuidado y preservación documental y ya que si esta información me van a decir que está en línea solicito las ligas específicas que si sirvan y como la ley establece si me van a direccionar a ligas la ley establece que tienen tres días para contestarme, requiero toda la información en la plataforma o vía correo electrónico.” (Sic)</w:t>
      </w:r>
    </w:p>
    <w:p w14:paraId="4E014405" w14:textId="77777777" w:rsidR="004F3133" w:rsidRPr="00A3324A" w:rsidRDefault="004F3133" w:rsidP="004F3133">
      <w:pPr>
        <w:ind w:right="-20"/>
        <w:jc w:val="both"/>
        <w:rPr>
          <w:rFonts w:ascii="Montserrat" w:eastAsia="Montserrat" w:hAnsi="Montserrat" w:cs="Montserrat"/>
          <w:color w:val="000000" w:themeColor="text1"/>
          <w:sz w:val="18"/>
          <w:szCs w:val="18"/>
        </w:rPr>
      </w:pPr>
    </w:p>
    <w:p w14:paraId="219B5826" w14:textId="77777777" w:rsidR="004F3133" w:rsidRPr="00A3324A" w:rsidRDefault="004F3133" w:rsidP="004F3133">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F916599" w14:textId="77777777" w:rsidR="004F3133" w:rsidRPr="00A3324A" w:rsidRDefault="004F3133" w:rsidP="004F3133">
      <w:pPr>
        <w:ind w:right="-20"/>
        <w:jc w:val="both"/>
        <w:rPr>
          <w:rFonts w:ascii="Montserrat" w:eastAsia="Montserrat" w:hAnsi="Montserrat" w:cs="Montserrat"/>
          <w:bCs/>
          <w:color w:val="000000" w:themeColor="text1"/>
          <w:sz w:val="18"/>
          <w:szCs w:val="18"/>
        </w:rPr>
      </w:pPr>
    </w:p>
    <w:p w14:paraId="67F37679"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0214DC46" w14:textId="77777777" w:rsidR="004F3133" w:rsidRPr="00A3324A" w:rsidRDefault="004F3133" w:rsidP="004F3133">
      <w:pPr>
        <w:ind w:right="51"/>
        <w:jc w:val="both"/>
        <w:rPr>
          <w:rFonts w:ascii="Montserrat" w:eastAsia="Montserrat" w:hAnsi="Montserrat" w:cs="Montserrat"/>
          <w:b/>
          <w:sz w:val="18"/>
          <w:szCs w:val="18"/>
        </w:rPr>
      </w:pPr>
    </w:p>
    <w:p w14:paraId="75531483" w14:textId="350A68D4"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26</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F46D071" w14:textId="77777777" w:rsidR="00162C71" w:rsidRPr="00A3324A" w:rsidRDefault="00162C71" w:rsidP="0000104C">
      <w:pPr>
        <w:jc w:val="both"/>
        <w:rPr>
          <w:rFonts w:ascii="Montserrat" w:eastAsia="Montserrat" w:hAnsi="Montserrat" w:cs="Montserrat"/>
          <w:b/>
          <w:sz w:val="18"/>
          <w:szCs w:val="18"/>
        </w:rPr>
      </w:pPr>
    </w:p>
    <w:p w14:paraId="6894EB63" w14:textId="77777777" w:rsidR="00A3324A" w:rsidRDefault="00A3324A" w:rsidP="004F3133">
      <w:pPr>
        <w:ind w:right="38"/>
        <w:jc w:val="both"/>
        <w:rPr>
          <w:rFonts w:ascii="Montserrat" w:eastAsia="Montserrat" w:hAnsi="Montserrat" w:cs="Montserrat"/>
          <w:b/>
          <w:sz w:val="18"/>
          <w:szCs w:val="18"/>
        </w:rPr>
      </w:pPr>
    </w:p>
    <w:p w14:paraId="6CE6E92C" w14:textId="77777777" w:rsidR="00A3324A" w:rsidRDefault="00A3324A" w:rsidP="004F3133">
      <w:pPr>
        <w:ind w:right="38"/>
        <w:jc w:val="both"/>
        <w:rPr>
          <w:rFonts w:ascii="Montserrat" w:eastAsia="Montserrat" w:hAnsi="Montserrat" w:cs="Montserrat"/>
          <w:b/>
          <w:sz w:val="18"/>
          <w:szCs w:val="18"/>
        </w:rPr>
      </w:pPr>
    </w:p>
    <w:p w14:paraId="66BA36E3" w14:textId="77777777" w:rsidR="00A3324A" w:rsidRDefault="00A3324A" w:rsidP="004F3133">
      <w:pPr>
        <w:ind w:right="38"/>
        <w:jc w:val="both"/>
        <w:rPr>
          <w:rFonts w:ascii="Montserrat" w:eastAsia="Montserrat" w:hAnsi="Montserrat" w:cs="Montserrat"/>
          <w:b/>
          <w:sz w:val="18"/>
          <w:szCs w:val="18"/>
        </w:rPr>
      </w:pPr>
    </w:p>
    <w:p w14:paraId="3B57A90A" w14:textId="77777777" w:rsidR="00A3324A" w:rsidRDefault="00A3324A" w:rsidP="004F3133">
      <w:pPr>
        <w:ind w:right="38"/>
        <w:jc w:val="both"/>
        <w:rPr>
          <w:rFonts w:ascii="Montserrat" w:eastAsia="Montserrat" w:hAnsi="Montserrat" w:cs="Montserrat"/>
          <w:b/>
          <w:sz w:val="18"/>
          <w:szCs w:val="18"/>
        </w:rPr>
      </w:pPr>
    </w:p>
    <w:p w14:paraId="0103938F" w14:textId="77777777" w:rsidR="00A3324A" w:rsidRDefault="00A3324A" w:rsidP="004F3133">
      <w:pPr>
        <w:ind w:right="38"/>
        <w:jc w:val="both"/>
        <w:rPr>
          <w:rFonts w:ascii="Montserrat" w:eastAsia="Montserrat" w:hAnsi="Montserrat" w:cs="Montserrat"/>
          <w:b/>
          <w:sz w:val="18"/>
          <w:szCs w:val="18"/>
        </w:rPr>
      </w:pPr>
    </w:p>
    <w:p w14:paraId="1CD84CBF" w14:textId="77777777" w:rsidR="00A3324A" w:rsidRDefault="00A3324A" w:rsidP="004F3133">
      <w:pPr>
        <w:ind w:right="38"/>
        <w:jc w:val="both"/>
        <w:rPr>
          <w:rFonts w:ascii="Montserrat" w:eastAsia="Montserrat" w:hAnsi="Montserrat" w:cs="Montserrat"/>
          <w:b/>
          <w:sz w:val="18"/>
          <w:szCs w:val="18"/>
        </w:rPr>
      </w:pPr>
    </w:p>
    <w:p w14:paraId="37A5E08F" w14:textId="77777777" w:rsidR="00A3324A" w:rsidRDefault="00A3324A" w:rsidP="004F3133">
      <w:pPr>
        <w:ind w:right="38"/>
        <w:jc w:val="both"/>
        <w:rPr>
          <w:rFonts w:ascii="Montserrat" w:eastAsia="Montserrat" w:hAnsi="Montserrat" w:cs="Montserrat"/>
          <w:b/>
          <w:sz w:val="18"/>
          <w:szCs w:val="18"/>
        </w:rPr>
      </w:pPr>
    </w:p>
    <w:p w14:paraId="577B3750" w14:textId="77777777" w:rsidR="00A3324A" w:rsidRDefault="00A3324A" w:rsidP="004F3133">
      <w:pPr>
        <w:ind w:right="38"/>
        <w:jc w:val="both"/>
        <w:rPr>
          <w:rFonts w:ascii="Montserrat" w:eastAsia="Montserrat" w:hAnsi="Montserrat" w:cs="Montserrat"/>
          <w:b/>
          <w:sz w:val="18"/>
          <w:szCs w:val="18"/>
        </w:rPr>
      </w:pPr>
    </w:p>
    <w:p w14:paraId="2AB74A5B" w14:textId="6EC0048B" w:rsidR="004F3133" w:rsidRPr="00A3324A" w:rsidRDefault="00823DF9" w:rsidP="004F3133">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4F3133"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27</w:t>
      </w:r>
      <w:r w:rsidR="004F3133" w:rsidRPr="00A3324A">
        <w:rPr>
          <w:rFonts w:ascii="Montserrat" w:eastAsia="Montserrat" w:hAnsi="Montserrat" w:cs="Montserrat"/>
          <w:b/>
          <w:sz w:val="18"/>
          <w:szCs w:val="18"/>
        </w:rPr>
        <w:t xml:space="preserve"> Folio 330026524001833</w:t>
      </w:r>
    </w:p>
    <w:p w14:paraId="54AC4D97" w14:textId="77777777" w:rsidR="004F3133" w:rsidRPr="00A3324A" w:rsidRDefault="004F3133" w:rsidP="004F3133">
      <w:pPr>
        <w:ind w:right="38"/>
        <w:jc w:val="both"/>
        <w:rPr>
          <w:rFonts w:ascii="Montserrat" w:eastAsia="Montserrat" w:hAnsi="Montserrat" w:cs="Montserrat"/>
          <w:sz w:val="14"/>
          <w:szCs w:val="18"/>
        </w:rPr>
      </w:pPr>
      <w:r w:rsidRPr="00A3324A">
        <w:rPr>
          <w:rFonts w:ascii="Montserrat" w:eastAsia="Montserrat" w:hAnsi="Montserrat" w:cs="Montserrat"/>
          <w:sz w:val="18"/>
          <w:szCs w:val="18"/>
        </w:rPr>
        <w:t xml:space="preserve"> </w:t>
      </w:r>
    </w:p>
    <w:p w14:paraId="71296D19" w14:textId="77777777"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5D4B50B7" w14:textId="77777777" w:rsidR="004F3133" w:rsidRPr="00A3324A" w:rsidRDefault="004F3133" w:rsidP="004F3133">
      <w:pPr>
        <w:ind w:left="283" w:right="283"/>
        <w:jc w:val="both"/>
        <w:rPr>
          <w:rFonts w:ascii="Montserrat" w:eastAsia="Montserrat" w:hAnsi="Montserrat" w:cs="Montserrat"/>
          <w:b/>
          <w:sz w:val="14"/>
          <w:szCs w:val="18"/>
          <w:u w:val="single"/>
        </w:rPr>
      </w:pPr>
    </w:p>
    <w:p w14:paraId="2D646768" w14:textId="77777777" w:rsidR="004F3133" w:rsidRPr="00A3324A" w:rsidRDefault="004F3133" w:rsidP="00986E09">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“Me permito requerir si la (…), cuenta con permiso de la institución INMUJERES o de SFP, para realizar comercio dentro de las instalaciones de la federación, ya que vende diversos artículos para el hogar desde </w:t>
      </w:r>
      <w:proofErr w:type="spellStart"/>
      <w:r w:rsidRPr="00A3324A">
        <w:rPr>
          <w:rFonts w:ascii="Montserrat" w:hAnsi="Montserrat"/>
          <w:i/>
          <w:color w:val="000000" w:themeColor="text1"/>
          <w:sz w:val="16"/>
          <w:szCs w:val="18"/>
        </w:rPr>
        <w:t>toppers</w:t>
      </w:r>
      <w:proofErr w:type="spellEnd"/>
      <w:r w:rsidRPr="00A3324A">
        <w:rPr>
          <w:rFonts w:ascii="Montserrat" w:hAnsi="Montserrat"/>
          <w:i/>
          <w:color w:val="000000" w:themeColor="text1"/>
          <w:sz w:val="16"/>
          <w:szCs w:val="18"/>
        </w:rPr>
        <w:t xml:space="preserve">, ropa por </w:t>
      </w:r>
      <w:proofErr w:type="spellStart"/>
      <w:r w:rsidRPr="00A3324A">
        <w:rPr>
          <w:rFonts w:ascii="Montserrat" w:hAnsi="Montserrat"/>
          <w:i/>
          <w:color w:val="000000" w:themeColor="text1"/>
          <w:sz w:val="16"/>
          <w:szCs w:val="18"/>
        </w:rPr>
        <w:t>catalogo</w:t>
      </w:r>
      <w:proofErr w:type="spellEnd"/>
      <w:r w:rsidRPr="00A3324A">
        <w:rPr>
          <w:rFonts w:ascii="Montserrat" w:hAnsi="Montserrat"/>
          <w:i/>
          <w:color w:val="000000" w:themeColor="text1"/>
          <w:sz w:val="16"/>
          <w:szCs w:val="18"/>
        </w:rPr>
        <w:t xml:space="preserve"> </w:t>
      </w:r>
      <w:proofErr w:type="spellStart"/>
      <w:r w:rsidRPr="00A3324A">
        <w:rPr>
          <w:rFonts w:ascii="Montserrat" w:hAnsi="Montserrat"/>
          <w:i/>
          <w:color w:val="000000" w:themeColor="text1"/>
          <w:sz w:val="16"/>
          <w:szCs w:val="18"/>
        </w:rPr>
        <w:t>etc</w:t>
      </w:r>
      <w:proofErr w:type="spellEnd"/>
      <w:r w:rsidRPr="00A3324A">
        <w:rPr>
          <w:rFonts w:ascii="Montserrat" w:hAnsi="Montserrat"/>
          <w:i/>
          <w:color w:val="000000" w:themeColor="text1"/>
          <w:sz w:val="16"/>
          <w:szCs w:val="18"/>
        </w:rPr>
        <w:t xml:space="preserve"> y lo exhibe en su oficina, de no tener un permiso por escrito, me gustaría que su jefe superior jerárquico me conteste si el </w:t>
      </w:r>
      <w:proofErr w:type="spellStart"/>
      <w:r w:rsidRPr="00A3324A">
        <w:rPr>
          <w:rFonts w:ascii="Montserrat" w:hAnsi="Montserrat"/>
          <w:i/>
          <w:color w:val="000000" w:themeColor="text1"/>
          <w:sz w:val="16"/>
          <w:szCs w:val="18"/>
        </w:rPr>
        <w:t>esta</w:t>
      </w:r>
      <w:proofErr w:type="spellEnd"/>
      <w:r w:rsidRPr="00A3324A">
        <w:rPr>
          <w:rFonts w:ascii="Montserrat" w:hAnsi="Montserrat"/>
          <w:i/>
          <w:color w:val="000000" w:themeColor="text1"/>
          <w:sz w:val="16"/>
          <w:szCs w:val="18"/>
        </w:rPr>
        <w:t xml:space="preserve"> enterado de esta actividad y porque lo permite, ¿requiero saber si la función </w:t>
      </w:r>
      <w:proofErr w:type="spellStart"/>
      <w:r w:rsidRPr="00A3324A">
        <w:rPr>
          <w:rFonts w:ascii="Montserrat" w:hAnsi="Montserrat"/>
          <w:i/>
          <w:color w:val="000000" w:themeColor="text1"/>
          <w:sz w:val="16"/>
          <w:szCs w:val="18"/>
        </w:rPr>
        <w:t>publica</w:t>
      </w:r>
      <w:proofErr w:type="spellEnd"/>
      <w:r w:rsidRPr="00A3324A">
        <w:rPr>
          <w:rFonts w:ascii="Montserrat" w:hAnsi="Montserrat"/>
          <w:i/>
          <w:color w:val="000000" w:themeColor="text1"/>
          <w:sz w:val="16"/>
          <w:szCs w:val="18"/>
        </w:rPr>
        <w:t xml:space="preserve"> penaliza estas actividades?, requiero saber si, ¿ la servidora antes citada tiene alguna denuncia por este tipo de actividades o por acoso laboral o sexual?” (Sic)</w:t>
      </w:r>
    </w:p>
    <w:p w14:paraId="7FDFBBF9" w14:textId="77777777" w:rsidR="004F3133" w:rsidRPr="00A3324A" w:rsidRDefault="004F3133" w:rsidP="004F3133">
      <w:pPr>
        <w:ind w:left="851" w:right="616"/>
        <w:jc w:val="both"/>
        <w:rPr>
          <w:rFonts w:ascii="Montserrat" w:eastAsia="Montserrat" w:hAnsi="Montserrat" w:cs="Montserrat"/>
          <w:color w:val="000000" w:themeColor="text1"/>
          <w:sz w:val="14"/>
          <w:szCs w:val="18"/>
        </w:rPr>
      </w:pPr>
    </w:p>
    <w:p w14:paraId="453B2C54" w14:textId="77777777" w:rsidR="004F3133" w:rsidRPr="00A3324A" w:rsidRDefault="004F3133" w:rsidP="004F3133">
      <w:pPr>
        <w:jc w:val="both"/>
        <w:rPr>
          <w:rFonts w:ascii="Montserrat" w:eastAsia="Montserrat" w:hAnsi="Montserrat" w:cs="Montserrat"/>
          <w:bCs/>
          <w:color w:val="000000" w:themeColor="text1"/>
          <w:sz w:val="18"/>
          <w:szCs w:val="18"/>
        </w:rPr>
      </w:pPr>
      <w:r w:rsidRPr="00A3324A">
        <w:rPr>
          <w:rFonts w:ascii="Montserrat" w:eastAsia="Montserrat" w:hAnsi="Montserrat" w:cs="Montserrat"/>
          <w:bCs/>
          <w:color w:val="000000" w:themeColor="text1"/>
          <w:sz w:val="18"/>
          <w:szCs w:val="18"/>
        </w:rPr>
        <w:t>L</w:t>
      </w:r>
      <w:r w:rsidRPr="00A3324A">
        <w:rPr>
          <w:rFonts w:ascii="Montserrat" w:eastAsia="Montserrat" w:hAnsi="Montserrat" w:cs="Montserrat"/>
          <w:sz w:val="18"/>
          <w:szCs w:val="18"/>
        </w:rPr>
        <w:t xml:space="preserve">a Coordinación de Denuncias y Atención Ciudadana (CDAC), la Dirección General de Investigación de Faltas Administrativas (DGIFA), el Órgano Interno de Control Específico en el Instituto Nacional de las Mujeres (OICE-INMUJERES) 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206983" w14:textId="77777777" w:rsidR="0005363D" w:rsidRPr="00A3324A" w:rsidRDefault="0005363D" w:rsidP="004F3133">
      <w:pPr>
        <w:jc w:val="both"/>
        <w:rPr>
          <w:rFonts w:ascii="Montserrat" w:eastAsia="Montserrat" w:hAnsi="Montserrat" w:cs="Montserrat"/>
          <w:bCs/>
          <w:color w:val="000000" w:themeColor="text1"/>
          <w:sz w:val="18"/>
          <w:szCs w:val="18"/>
        </w:rPr>
      </w:pPr>
    </w:p>
    <w:p w14:paraId="187C75A6" w14:textId="77777777" w:rsidR="0005363D" w:rsidRPr="00A3324A" w:rsidRDefault="0005363D" w:rsidP="0005363D">
      <w:pPr>
        <w:ind w:right="-19"/>
        <w:jc w:val="both"/>
        <w:rPr>
          <w:rFonts w:ascii="Montserrat" w:eastAsia="Montserrat" w:hAnsi="Montserrat" w:cs="Montserrat"/>
          <w:bCs/>
          <w:color w:val="000000" w:themeColor="text1"/>
          <w:sz w:val="18"/>
          <w:szCs w:val="18"/>
        </w:rPr>
      </w:pPr>
      <w:r w:rsidRPr="00A3324A">
        <w:rPr>
          <w:rFonts w:ascii="Montserrat" w:eastAsia="Montserrat" w:hAnsi="Montserrat" w:cs="Montserrat"/>
          <w:color w:val="000000" w:themeColor="text1"/>
          <w:sz w:val="18"/>
          <w:szCs w:val="18"/>
        </w:rPr>
        <w:t>Asimismo, la</w:t>
      </w:r>
      <w:r w:rsidRPr="00A3324A">
        <w:rPr>
          <w:rFonts w:ascii="Montserrat" w:eastAsia="Montserrat" w:hAnsi="Montserrat" w:cs="Montserrat"/>
          <w:bCs/>
          <w:color w:val="000000" w:themeColor="text1"/>
          <w:sz w:val="18"/>
          <w:szCs w:val="18"/>
        </w:rPr>
        <w:t xml:space="preserve"> </w:t>
      </w:r>
      <w:r w:rsidRPr="00A3324A">
        <w:rPr>
          <w:rFonts w:ascii="Montserrat" w:eastAsia="Montserrat" w:hAnsi="Montserrat" w:cs="Montserrat"/>
          <w:sz w:val="18"/>
          <w:szCs w:val="18"/>
        </w:rPr>
        <w:t xml:space="preserve">Unidad de Control y Mejora de la Administración Pública Federal(UCMAPF), </w:t>
      </w:r>
      <w:r w:rsidRPr="00A3324A">
        <w:rPr>
          <w:rFonts w:ascii="Montserrat" w:eastAsia="Montserrat" w:hAnsi="Montserrat" w:cs="Montserrat"/>
          <w:color w:val="000000" w:themeColor="text1"/>
          <w:sz w:val="18"/>
          <w:szCs w:val="18"/>
        </w:rPr>
        <w:t>solicitó al Comité de Transparencia la clasificación del resultado de la búsqueda de la información en el Sistema de Seguimiento, Evaluación y Coordinación de Actividades de los Comités de Ética (SSECCOE)</w:t>
      </w:r>
      <w:r w:rsidRPr="00A3324A">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A3324A">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9BA177A" w14:textId="77777777" w:rsidR="004F3133" w:rsidRPr="00A3324A" w:rsidRDefault="004F3133" w:rsidP="004F3133">
      <w:pPr>
        <w:ind w:right="-20"/>
        <w:jc w:val="both"/>
        <w:rPr>
          <w:rFonts w:ascii="Montserrat" w:eastAsia="Montserrat" w:hAnsi="Montserrat" w:cs="Montserrat"/>
          <w:bCs/>
          <w:color w:val="000000" w:themeColor="text1"/>
          <w:sz w:val="16"/>
          <w:szCs w:val="18"/>
        </w:rPr>
      </w:pPr>
    </w:p>
    <w:p w14:paraId="732389AB" w14:textId="77777777" w:rsidR="004F3133" w:rsidRPr="00A3324A" w:rsidRDefault="004F3133" w:rsidP="004F3133">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5656A1F" w14:textId="77777777" w:rsidR="004F3133" w:rsidRPr="00A3324A" w:rsidRDefault="004F3133" w:rsidP="004F3133">
      <w:pPr>
        <w:ind w:right="51"/>
        <w:jc w:val="both"/>
        <w:rPr>
          <w:rFonts w:ascii="Montserrat" w:eastAsia="Montserrat" w:hAnsi="Montserrat" w:cs="Montserrat"/>
          <w:b/>
          <w:sz w:val="16"/>
          <w:szCs w:val="18"/>
        </w:rPr>
      </w:pPr>
    </w:p>
    <w:p w14:paraId="0EA4EAA0" w14:textId="1544C310" w:rsidR="004F3133" w:rsidRPr="00A3324A" w:rsidRDefault="004F3133" w:rsidP="004F3133">
      <w:pPr>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672547" w:rsidRPr="00A3324A">
        <w:rPr>
          <w:rFonts w:ascii="Montserrat" w:eastAsia="Montserrat" w:hAnsi="Montserrat" w:cs="Montserrat"/>
          <w:b/>
          <w:sz w:val="18"/>
          <w:szCs w:val="18"/>
        </w:rPr>
        <w:t>27</w:t>
      </w:r>
      <w:r w:rsidRPr="00A3324A">
        <w:rPr>
          <w:rFonts w:ascii="Montserrat" w:eastAsia="Montserrat" w:hAnsi="Montserrat" w:cs="Montserrat"/>
          <w:b/>
          <w:sz w:val="18"/>
          <w:szCs w:val="18"/>
        </w:rPr>
        <w:t>.</w:t>
      </w:r>
      <w:r w:rsidR="00C859EC" w:rsidRPr="00A3324A">
        <w:rPr>
          <w:rFonts w:ascii="Montserrat" w:eastAsia="Montserrat" w:hAnsi="Montserrat" w:cs="Montserrat"/>
          <w:b/>
          <w:sz w:val="18"/>
          <w:szCs w:val="18"/>
        </w:rPr>
        <w:t>1.</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 </w:t>
      </w:r>
      <w:r w:rsidRPr="00A3324A">
        <w:rPr>
          <w:rFonts w:ascii="Montserrat" w:eastAsia="Montserrat" w:hAnsi="Montserrat" w:cs="Montserrat"/>
          <w:color w:val="000000" w:themeColor="text1"/>
          <w:sz w:val="18"/>
          <w:szCs w:val="18"/>
        </w:rPr>
        <w:t xml:space="preserve">la CDAC, la </w:t>
      </w:r>
      <w:r w:rsidRPr="00A3324A">
        <w:rPr>
          <w:rFonts w:ascii="Montserrat" w:eastAsia="Montserrat" w:hAnsi="Montserrat" w:cs="Montserrat"/>
          <w:sz w:val="18"/>
          <w:szCs w:val="18"/>
        </w:rPr>
        <w:t xml:space="preserve">DGIFA, el OICE-INMUJERES </w:t>
      </w:r>
      <w:r w:rsidRPr="00A3324A">
        <w:rPr>
          <w:rFonts w:ascii="Montserrat" w:eastAsia="Montserrat" w:hAnsi="Montserrat" w:cs="Montserrat"/>
          <w:color w:val="000000" w:themeColor="text1"/>
          <w:sz w:val="18"/>
          <w:szCs w:val="18"/>
        </w:rPr>
        <w:t xml:space="preserve">y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7C9BAEA" w14:textId="77777777" w:rsidR="004F3133" w:rsidRPr="00A3324A" w:rsidRDefault="004F3133" w:rsidP="0000104C">
      <w:pPr>
        <w:jc w:val="both"/>
        <w:rPr>
          <w:rFonts w:ascii="Montserrat" w:eastAsia="Montserrat" w:hAnsi="Montserrat" w:cs="Montserrat"/>
          <w:b/>
          <w:sz w:val="16"/>
          <w:szCs w:val="18"/>
        </w:rPr>
      </w:pPr>
    </w:p>
    <w:p w14:paraId="41148517" w14:textId="5D73A4DF" w:rsidR="0005363D" w:rsidRPr="00A3324A" w:rsidRDefault="0005363D" w:rsidP="0005363D">
      <w:pPr>
        <w:ind w:right="-19"/>
        <w:jc w:val="both"/>
        <w:rPr>
          <w:rFonts w:ascii="Montserrat" w:eastAsia="Montserrat" w:hAnsi="Montserrat" w:cs="Montserrat"/>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w:t>
      </w:r>
      <w:r w:rsidR="00C859EC" w:rsidRPr="00A3324A">
        <w:rPr>
          <w:rFonts w:ascii="Montserrat" w:eastAsia="Montserrat" w:hAnsi="Montserrat" w:cs="Montserrat"/>
          <w:b/>
          <w:sz w:val="18"/>
          <w:szCs w:val="18"/>
        </w:rPr>
        <w:t>27</w:t>
      </w:r>
      <w:r w:rsidRPr="00A3324A">
        <w:rPr>
          <w:rFonts w:ascii="Montserrat" w:eastAsia="Montserrat" w:hAnsi="Montserrat" w:cs="Montserrat"/>
          <w:b/>
          <w:sz w:val="18"/>
          <w:szCs w:val="18"/>
        </w:rPr>
        <w:t xml:space="preserve">.2.ORD.26.24: </w:t>
      </w:r>
      <w:r w:rsidRPr="00A3324A">
        <w:rPr>
          <w:rFonts w:ascii="Montserrat" w:eastAsia="Montserrat" w:hAnsi="Montserrat" w:cs="Montserrat"/>
          <w:b/>
          <w:color w:val="000000" w:themeColor="text1"/>
          <w:sz w:val="18"/>
          <w:szCs w:val="18"/>
        </w:rPr>
        <w:t>CONFIRMAR</w:t>
      </w:r>
      <w:r w:rsidRPr="00A3324A">
        <w:rPr>
          <w:rFonts w:ascii="Montserrat" w:eastAsia="Montserrat" w:hAnsi="Montserrat" w:cs="Montserrat"/>
          <w:color w:val="000000" w:themeColor="text1"/>
          <w:sz w:val="18"/>
          <w:szCs w:val="18"/>
        </w:rPr>
        <w:t xml:space="preserve"> la clasificación de la información como confidencial invocada por la </w:t>
      </w:r>
      <w:r w:rsidRPr="00A3324A">
        <w:rPr>
          <w:rFonts w:ascii="Montserrat" w:eastAsia="Montserrat" w:hAnsi="Montserrat" w:cs="Montserrat"/>
          <w:sz w:val="18"/>
          <w:szCs w:val="18"/>
        </w:rPr>
        <w:t>UCMAPF</w:t>
      </w:r>
      <w:r w:rsidRPr="00A3324A">
        <w:rPr>
          <w:rFonts w:ascii="Montserrat" w:eastAsia="Montserrat" w:hAnsi="Montserrat" w:cs="Montserrat"/>
          <w:color w:val="000000" w:themeColor="text1"/>
          <w:sz w:val="18"/>
          <w:szCs w:val="18"/>
        </w:rPr>
        <w:t xml:space="preserve"> respecto al resultado de la búsqueda de la información en el SSECCOE, con fundamento en el artículo 113, fracción I, de la Ley Federal de Transparencia y Acceso a la Información Pública.</w:t>
      </w:r>
    </w:p>
    <w:p w14:paraId="4B429447" w14:textId="77777777" w:rsidR="0005363D" w:rsidRPr="00A3324A" w:rsidRDefault="0005363D" w:rsidP="0000104C">
      <w:pPr>
        <w:jc w:val="both"/>
        <w:rPr>
          <w:rFonts w:ascii="Montserrat" w:eastAsia="Montserrat" w:hAnsi="Montserrat" w:cs="Montserrat"/>
          <w:b/>
          <w:sz w:val="16"/>
          <w:szCs w:val="18"/>
        </w:rPr>
      </w:pPr>
    </w:p>
    <w:p w14:paraId="543F483A" w14:textId="54678B7A" w:rsidR="00834AF5" w:rsidRPr="00A3324A" w:rsidRDefault="00823DF9" w:rsidP="00834AF5">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.28</w:t>
      </w:r>
      <w:r w:rsidR="00834AF5" w:rsidRPr="00A3324A">
        <w:rPr>
          <w:rFonts w:ascii="Montserrat" w:eastAsia="Montserrat" w:hAnsi="Montserrat" w:cs="Montserrat"/>
          <w:b/>
          <w:sz w:val="18"/>
          <w:szCs w:val="18"/>
        </w:rPr>
        <w:t xml:space="preserve"> Folio 330026524001853</w:t>
      </w:r>
    </w:p>
    <w:p w14:paraId="1AC2AA25" w14:textId="77777777" w:rsidR="00834AF5" w:rsidRPr="00A3324A" w:rsidRDefault="00834AF5" w:rsidP="00834AF5">
      <w:pPr>
        <w:ind w:right="38"/>
        <w:jc w:val="both"/>
        <w:rPr>
          <w:rFonts w:ascii="Montserrat" w:eastAsia="Montserrat" w:hAnsi="Montserrat" w:cs="Montserrat"/>
          <w:b/>
          <w:sz w:val="18"/>
          <w:szCs w:val="18"/>
        </w:rPr>
      </w:pPr>
    </w:p>
    <w:p w14:paraId="39061573" w14:textId="77777777" w:rsidR="00834AF5" w:rsidRPr="00A3324A" w:rsidRDefault="00834AF5" w:rsidP="00834AF5">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3971A59C" w14:textId="77777777" w:rsidR="00834AF5" w:rsidRPr="00A3324A" w:rsidRDefault="00834AF5" w:rsidP="00834AF5">
      <w:pPr>
        <w:ind w:left="283" w:right="283"/>
        <w:jc w:val="both"/>
        <w:rPr>
          <w:rFonts w:ascii="Montserrat" w:eastAsia="Montserrat" w:hAnsi="Montserrat" w:cs="Montserrat"/>
          <w:b/>
          <w:sz w:val="18"/>
          <w:szCs w:val="18"/>
          <w:u w:val="single"/>
        </w:rPr>
      </w:pPr>
    </w:p>
    <w:p w14:paraId="57EB1A6D" w14:textId="77777777" w:rsidR="00834AF5" w:rsidRPr="00A3324A" w:rsidRDefault="00834AF5"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“Solicito todas y cada una de las quejas, así el contenido en contra de la servidora pública (…) desde 2009 hasta 2024.” (Sic)</w:t>
      </w:r>
    </w:p>
    <w:p w14:paraId="7161AFBF" w14:textId="77777777" w:rsidR="00834AF5" w:rsidRPr="00A3324A" w:rsidRDefault="00834AF5" w:rsidP="00834AF5">
      <w:pPr>
        <w:ind w:right="-20"/>
        <w:jc w:val="both"/>
        <w:rPr>
          <w:rFonts w:ascii="Montserrat" w:eastAsia="Montserrat" w:hAnsi="Montserrat" w:cs="Montserrat"/>
          <w:color w:val="000000" w:themeColor="text1"/>
          <w:sz w:val="18"/>
          <w:szCs w:val="18"/>
        </w:rPr>
      </w:pPr>
    </w:p>
    <w:p w14:paraId="4BA01EA8" w14:textId="2BF11193" w:rsidR="00834AF5" w:rsidRPr="00A3324A" w:rsidRDefault="00834AF5" w:rsidP="00834AF5">
      <w:pPr>
        <w:jc w:val="both"/>
        <w:rPr>
          <w:rFonts w:ascii="Montserrat" w:eastAsia="Montserrat" w:hAnsi="Montserrat" w:cs="Montserrat"/>
          <w:color w:val="000000"/>
          <w:sz w:val="18"/>
          <w:szCs w:val="18"/>
        </w:rPr>
      </w:pPr>
      <w:r w:rsidRPr="00A3324A">
        <w:rPr>
          <w:rFonts w:ascii="Montserrat" w:eastAsia="Montserrat" w:hAnsi="Montserrat" w:cs="Montserrat"/>
          <w:sz w:val="18"/>
          <w:szCs w:val="18"/>
        </w:rPr>
        <w:lastRenderedPageBreak/>
        <w:t xml:space="preserve">El </w:t>
      </w:r>
      <w:r w:rsidRPr="00A3324A">
        <w:rPr>
          <w:rFonts w:ascii="Montserrat" w:eastAsia="Montserrat" w:hAnsi="Montserrat" w:cs="Montserrat"/>
          <w:color w:val="000000"/>
          <w:sz w:val="18"/>
          <w:szCs w:val="18"/>
        </w:rPr>
        <w:t xml:space="preserve">Órgano Interno de Control </w:t>
      </w:r>
      <w:r w:rsidR="008545BA" w:rsidRPr="00A3324A">
        <w:rPr>
          <w:rFonts w:ascii="Montserrat" w:eastAsia="Montserrat" w:hAnsi="Montserrat" w:cs="Montserrat"/>
          <w:color w:val="000000"/>
          <w:sz w:val="18"/>
          <w:szCs w:val="18"/>
        </w:rPr>
        <w:t xml:space="preserve"> </w:t>
      </w:r>
      <w:r w:rsidRPr="00A3324A">
        <w:rPr>
          <w:rFonts w:ascii="Montserrat" w:eastAsia="Montserrat" w:hAnsi="Montserrat" w:cs="Montserrat"/>
          <w:color w:val="000000"/>
          <w:sz w:val="18"/>
          <w:szCs w:val="18"/>
        </w:rPr>
        <w:t xml:space="preserve">en el Servicio de Administración Tributaria (OIC-SAT) </w:t>
      </w:r>
      <w:r w:rsidRPr="00A3324A">
        <w:rPr>
          <w:rFonts w:ascii="Montserrat" w:eastAsia="Montserrat" w:hAnsi="Montserrat" w:cs="Montserrat"/>
          <w:sz w:val="18"/>
          <w:szCs w:val="18"/>
        </w:rPr>
        <w:t xml:space="preserve">y la Unidad Substanciadora y Resolutora (USR) </w:t>
      </w:r>
      <w:r w:rsidRPr="00A3324A">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III,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8C4FF00" w14:textId="77777777" w:rsidR="00834AF5" w:rsidRPr="00A3324A" w:rsidRDefault="00834AF5" w:rsidP="00834AF5">
      <w:pPr>
        <w:ind w:right="-20"/>
        <w:jc w:val="both"/>
        <w:rPr>
          <w:rFonts w:ascii="Montserrat" w:eastAsia="Montserrat" w:hAnsi="Montserrat" w:cs="Montserrat"/>
          <w:bCs/>
          <w:color w:val="000000" w:themeColor="text1"/>
          <w:sz w:val="18"/>
          <w:szCs w:val="18"/>
        </w:rPr>
      </w:pPr>
    </w:p>
    <w:p w14:paraId="18779964" w14:textId="77777777" w:rsidR="00834AF5" w:rsidRPr="00A3324A" w:rsidRDefault="00834AF5" w:rsidP="00834AF5">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F444481" w14:textId="77777777" w:rsidR="00834AF5" w:rsidRPr="00A3324A" w:rsidRDefault="00834AF5" w:rsidP="00834AF5">
      <w:pPr>
        <w:ind w:right="51"/>
        <w:jc w:val="both"/>
        <w:rPr>
          <w:rFonts w:ascii="Montserrat" w:eastAsia="Montserrat" w:hAnsi="Montserrat" w:cs="Montserrat"/>
          <w:b/>
          <w:sz w:val="18"/>
          <w:szCs w:val="18"/>
        </w:rPr>
      </w:pPr>
    </w:p>
    <w:p w14:paraId="3904E507" w14:textId="4946F563" w:rsidR="00834AF5" w:rsidRPr="00A3324A" w:rsidRDefault="00834AF5" w:rsidP="0000104C">
      <w:pPr>
        <w:jc w:val="both"/>
        <w:rPr>
          <w:rFonts w:ascii="Montserrat" w:eastAsia="Montserrat" w:hAnsi="Montserrat" w:cs="Montserrat"/>
          <w:b/>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008545BA" w:rsidRPr="00A3324A">
        <w:rPr>
          <w:rFonts w:ascii="Montserrat" w:eastAsia="Montserrat" w:hAnsi="Montserrat" w:cs="Montserrat"/>
          <w:b/>
          <w:sz w:val="18"/>
          <w:szCs w:val="18"/>
        </w:rPr>
        <w:t>.28</w:t>
      </w:r>
      <w:r w:rsidRPr="00A3324A">
        <w:rPr>
          <w:rFonts w:ascii="Montserrat" w:eastAsia="Montserrat" w:hAnsi="Montserrat" w:cs="Montserrat"/>
          <w:b/>
          <w:sz w:val="18"/>
          <w:szCs w:val="18"/>
        </w:rPr>
        <w:t>.ORD.26.24: CONFIRMAR</w:t>
      </w:r>
      <w:r w:rsidRPr="00A3324A">
        <w:rPr>
          <w:rFonts w:ascii="Montserrat" w:eastAsia="Montserrat" w:hAnsi="Montserrat" w:cs="Montserrat"/>
          <w:sz w:val="18"/>
          <w:szCs w:val="18"/>
        </w:rPr>
        <w:t xml:space="preserve"> la clasificación de la información como confidencial invocada por</w:t>
      </w:r>
      <w:r w:rsidRPr="00A3324A">
        <w:rPr>
          <w:rFonts w:ascii="Montserrat" w:eastAsia="Montserrat" w:hAnsi="Montserrat" w:cs="Montserrat"/>
          <w:color w:val="000000" w:themeColor="text1"/>
          <w:sz w:val="18"/>
          <w:szCs w:val="18"/>
        </w:rPr>
        <w:t xml:space="preserve"> el </w:t>
      </w:r>
      <w:r w:rsidRPr="00A3324A">
        <w:rPr>
          <w:rFonts w:ascii="Montserrat" w:eastAsia="Montserrat" w:hAnsi="Montserrat" w:cs="Montserrat"/>
          <w:color w:val="000000"/>
          <w:sz w:val="18"/>
          <w:szCs w:val="18"/>
        </w:rPr>
        <w:t>OIC-SAT</w:t>
      </w:r>
      <w:r w:rsidRPr="00A3324A">
        <w:rPr>
          <w:rFonts w:ascii="Montserrat" w:eastAsia="Montserrat" w:hAnsi="Montserrat" w:cs="Montserrat"/>
          <w:sz w:val="18"/>
          <w:szCs w:val="18"/>
        </w:rPr>
        <w:t xml:space="preserve"> y</w:t>
      </w:r>
      <w:r w:rsidRPr="00A3324A">
        <w:rPr>
          <w:rFonts w:ascii="Montserrat" w:eastAsia="Montserrat" w:hAnsi="Montserrat" w:cs="Montserrat"/>
          <w:color w:val="000000" w:themeColor="text1"/>
          <w:sz w:val="18"/>
          <w:szCs w:val="18"/>
        </w:rPr>
        <w:t xml:space="preserve"> la </w:t>
      </w:r>
      <w:r w:rsidRPr="00A3324A">
        <w:rPr>
          <w:rFonts w:ascii="Montserrat" w:eastAsia="Montserrat" w:hAnsi="Montserrat" w:cs="Montserrat"/>
          <w:sz w:val="18"/>
          <w:szCs w:val="18"/>
        </w:rPr>
        <w:t>USR</w:t>
      </w:r>
      <w:r w:rsidRPr="00A3324A">
        <w:rPr>
          <w:rFonts w:ascii="Montserrat" w:eastAsia="Montserrat" w:hAnsi="Montserrat" w:cs="Montserrat"/>
          <w:color w:val="000000" w:themeColor="text1"/>
          <w:sz w:val="18"/>
          <w:szCs w:val="18"/>
        </w:rPr>
        <w:t xml:space="preserve"> respecto </w:t>
      </w:r>
      <w:r w:rsidRPr="00A3324A">
        <w:rPr>
          <w:rFonts w:ascii="Montserrat" w:eastAsia="Montserrat" w:hAnsi="Montserrat" w:cs="Montserrat"/>
          <w:sz w:val="18"/>
          <w:szCs w:val="18"/>
        </w:rPr>
        <w:t>al pronunciamiento, en términos de los artículos 113, fracción III,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BD3010F" w14:textId="77777777" w:rsidR="00203782" w:rsidRPr="00A3324A" w:rsidRDefault="00203782" w:rsidP="0000104C">
      <w:pPr>
        <w:jc w:val="both"/>
        <w:rPr>
          <w:rFonts w:ascii="Montserrat" w:eastAsia="Montserrat" w:hAnsi="Montserrat" w:cs="Montserrat"/>
          <w:b/>
          <w:sz w:val="18"/>
          <w:szCs w:val="18"/>
        </w:rPr>
      </w:pPr>
    </w:p>
    <w:p w14:paraId="38DC42D0" w14:textId="290592B3" w:rsidR="00996F7C" w:rsidRPr="00A3324A" w:rsidRDefault="00823DF9" w:rsidP="00996F7C">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996F7C" w:rsidRPr="00A3324A">
        <w:rPr>
          <w:rFonts w:ascii="Montserrat" w:eastAsia="Montserrat" w:hAnsi="Montserrat" w:cs="Montserrat"/>
          <w:b/>
          <w:sz w:val="18"/>
          <w:szCs w:val="18"/>
        </w:rPr>
        <w:t>.</w:t>
      </w:r>
      <w:r w:rsidR="008545BA" w:rsidRPr="00A3324A">
        <w:rPr>
          <w:rFonts w:ascii="Montserrat" w:eastAsia="Montserrat" w:hAnsi="Montserrat" w:cs="Montserrat"/>
          <w:b/>
          <w:sz w:val="18"/>
          <w:szCs w:val="18"/>
        </w:rPr>
        <w:t>29</w:t>
      </w:r>
      <w:r w:rsidR="00996F7C" w:rsidRPr="00A3324A">
        <w:rPr>
          <w:rFonts w:ascii="Montserrat" w:eastAsia="Montserrat" w:hAnsi="Montserrat" w:cs="Montserrat"/>
          <w:b/>
          <w:sz w:val="18"/>
          <w:szCs w:val="18"/>
        </w:rPr>
        <w:t xml:space="preserve"> Folio 330026524001923</w:t>
      </w:r>
    </w:p>
    <w:p w14:paraId="74FBFF66" w14:textId="77777777" w:rsidR="00996F7C" w:rsidRPr="00A3324A" w:rsidRDefault="00996F7C" w:rsidP="00996F7C">
      <w:pPr>
        <w:ind w:right="38"/>
        <w:jc w:val="both"/>
        <w:rPr>
          <w:rFonts w:ascii="Montserrat" w:eastAsia="Montserrat" w:hAnsi="Montserrat" w:cs="Montserrat"/>
          <w:b/>
          <w:sz w:val="18"/>
          <w:szCs w:val="18"/>
        </w:rPr>
      </w:pPr>
    </w:p>
    <w:p w14:paraId="0281E418" w14:textId="77777777" w:rsidR="00996F7C" w:rsidRPr="00A3324A" w:rsidRDefault="00996F7C" w:rsidP="00996F7C">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Un particular requirió: </w:t>
      </w:r>
    </w:p>
    <w:p w14:paraId="4C181FE5" w14:textId="77777777" w:rsidR="00996F7C" w:rsidRPr="00A3324A" w:rsidRDefault="00996F7C" w:rsidP="00996F7C">
      <w:pPr>
        <w:ind w:left="283" w:right="283"/>
        <w:jc w:val="both"/>
        <w:rPr>
          <w:rFonts w:ascii="Montserrat" w:eastAsia="Montserrat" w:hAnsi="Montserrat" w:cs="Montserrat"/>
          <w:b/>
          <w:sz w:val="18"/>
          <w:szCs w:val="18"/>
          <w:u w:val="single"/>
        </w:rPr>
      </w:pPr>
    </w:p>
    <w:p w14:paraId="548C705B" w14:textId="77777777" w:rsidR="00996F7C" w:rsidRPr="00A3324A" w:rsidRDefault="00996F7C"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“SECRETARIA DE LA FUNCIÓN PÚBLICA</w:t>
      </w:r>
    </w:p>
    <w:p w14:paraId="2ABF2D93" w14:textId="77777777" w:rsidR="00996F7C" w:rsidRPr="00A3324A" w:rsidRDefault="00996F7C"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AUDITORIA SUPERIOR DE LA FEDERACIÓN</w:t>
      </w:r>
    </w:p>
    <w:p w14:paraId="03442411" w14:textId="77777777" w:rsidR="00996F7C" w:rsidRPr="00A3324A" w:rsidRDefault="00996F7C"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INSTITUTO NACIONAL DE TRANSPARENCIA</w:t>
      </w:r>
    </w:p>
    <w:p w14:paraId="68285479" w14:textId="77777777" w:rsidR="00996F7C" w:rsidRPr="00A3324A" w:rsidRDefault="00996F7C"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COMISIÓN FEDERAL PARA LA PROTECCIÓN CONTRA RIESGOS SANITARIOS </w:t>
      </w:r>
    </w:p>
    <w:p w14:paraId="6E3D9DEB" w14:textId="77777777" w:rsidR="00996F7C" w:rsidRPr="00A3324A" w:rsidRDefault="00996F7C"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FISCALIA GENERAL DE LA REPÚBLICA</w:t>
      </w:r>
    </w:p>
    <w:p w14:paraId="4CE029CB" w14:textId="77777777" w:rsidR="00996F7C" w:rsidRPr="00A3324A" w:rsidRDefault="00996F7C"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SERVICIO POSTAL MEXICANO (CORREOS DE MÉXICO)</w:t>
      </w:r>
    </w:p>
    <w:p w14:paraId="4EB04077" w14:textId="77777777" w:rsidR="00996F7C" w:rsidRPr="00A3324A" w:rsidRDefault="00996F7C"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Según lo que CORREOS DE MÉXICO publica en su página en internet, existe una lista de objetos prohibidos para enviar por la RED POSTAL, con base en el artículo 15 de la Ley del Servicio Postal Mexicano. https://www.portal.correosdemexico.com.mx/portal/index.php/envio/como-enviar-paquetes/objetos-prohibidos Sin embargo es el mismo CORREOS DE MÉXICO, el que promueve y permite el envío de objetos prohibidos en su sitio en internet https://www.correosclic.gob.mx/ Para muestra solo hay que revisar el listado o catálogo de bienes y productos que se ofrecen en línea: como el apartado de "Alimentos y Bebidas" que promueve la venta de alimentos perecederos  de fácil descomposición o con mal olor, bebidas alcohólicas, envase de vidrio, polvos y granulados. solicito respuesta:</w:t>
      </w:r>
    </w:p>
    <w:p w14:paraId="5AA5E866" w14:textId="77777777" w:rsidR="00996F7C" w:rsidRPr="00A3324A" w:rsidRDefault="00996F7C" w:rsidP="008545BA">
      <w:pPr>
        <w:ind w:left="567" w:right="567"/>
        <w:jc w:val="both"/>
        <w:rPr>
          <w:rFonts w:ascii="Montserrat" w:hAnsi="Montserrat"/>
          <w:i/>
          <w:color w:val="000000" w:themeColor="text1"/>
          <w:sz w:val="16"/>
          <w:szCs w:val="18"/>
        </w:rPr>
      </w:pPr>
      <w:r w:rsidRPr="00A3324A">
        <w:rPr>
          <w:rFonts w:ascii="Montserrat" w:hAnsi="Montserrat"/>
          <w:i/>
          <w:color w:val="000000" w:themeColor="text1"/>
          <w:sz w:val="16"/>
          <w:szCs w:val="18"/>
        </w:rPr>
        <w:t xml:space="preserve">¿Qué responsabilidad administrativa o penal se le atribuye a la (…) </w:t>
      </w:r>
      <w:proofErr w:type="spellStart"/>
      <w:r w:rsidRPr="00A3324A">
        <w:rPr>
          <w:rFonts w:ascii="Montserrat" w:hAnsi="Montserrat"/>
          <w:i/>
          <w:color w:val="000000" w:themeColor="text1"/>
          <w:sz w:val="16"/>
          <w:szCs w:val="18"/>
        </w:rPr>
        <w:t>o</w:t>
      </w:r>
      <w:proofErr w:type="spellEnd"/>
      <w:r w:rsidRPr="00A3324A">
        <w:rPr>
          <w:rFonts w:ascii="Montserrat" w:hAnsi="Montserrat"/>
          <w:i/>
          <w:color w:val="000000" w:themeColor="text1"/>
          <w:sz w:val="16"/>
          <w:szCs w:val="18"/>
        </w:rPr>
        <w:t xml:space="preserve"> otro servidor público por estas acciones ilegales además de irresponsables, que claramente se definen como uso indebido de atribuciones y facultades de los servidores públicos? ¿Es así como se defiende la transformación de México, con políticas y acciones ilegales por parte de (…), denotando una gran ignorancia e inexperiencia para intentar dirigir una organización gubernamental especializada? ¿Quién o </w:t>
      </w:r>
      <w:proofErr w:type="spellStart"/>
      <w:r w:rsidRPr="00A3324A">
        <w:rPr>
          <w:rFonts w:ascii="Montserrat" w:hAnsi="Montserrat"/>
          <w:i/>
          <w:color w:val="000000" w:themeColor="text1"/>
          <w:sz w:val="16"/>
          <w:szCs w:val="18"/>
        </w:rPr>
        <w:t>quienes</w:t>
      </w:r>
      <w:proofErr w:type="spellEnd"/>
      <w:r w:rsidRPr="00A3324A">
        <w:rPr>
          <w:rFonts w:ascii="Montserrat" w:hAnsi="Montserrat"/>
          <w:i/>
          <w:color w:val="000000" w:themeColor="text1"/>
          <w:sz w:val="16"/>
          <w:szCs w:val="18"/>
        </w:rPr>
        <w:t xml:space="preserve"> fueron los servidores públicos que presentaron o propusieron a la (…) el proyecto del Portal en internet https://www.correosclic.gob.mx/ Solicito: Nombre y cargo del servidor público facultado que autorizó la creación del Portal en internet https://www.correosclic.gob.mx/ Permiso de publicidad, para productos y servicios expedido por Comisión Federal para la Protección contra Riesgos Sanitarios (COFEPRIS), para promover el consumo o la venta de bebidas alcohólicas, suplementos alimenticios, plaguicidas, nutrientes vegetales y sustancias tóxicas que se anuncian en el portal https://www.correosclic.gob.mx/ Documento en el que conste el registro ante el Sistema de Administración Tributaria (SAT) y autorización a favor del Servicio Postal Mexicano, como un contribuyente que proporciona servicios digitales, y para operar como intermediario en actividades realizadas por terceros afectas al pago del impuesto al valor agregado, además de otras obligaciones establecidas en la Ley del Impuesto al Valor agregada. Documento oficial en el que se establecen las obligaciones fiscales que derivan de sus actividades de operar Plataformas tecnológicas de intermediación a cargo del SEPOMEX. Autorización de la Junta de Directiva del Servicio Postal Mexicano, u otro documento idóneo, donde se establezca el cambio en el cuyo objeto principal del organismo descentralizado, que es la presentación del servicio público de </w:t>
      </w:r>
      <w:r w:rsidRPr="00A3324A">
        <w:rPr>
          <w:rFonts w:ascii="Montserrat" w:hAnsi="Montserrat"/>
          <w:i/>
          <w:color w:val="000000" w:themeColor="text1"/>
          <w:sz w:val="16"/>
          <w:szCs w:val="18"/>
        </w:rPr>
        <w:lastRenderedPageBreak/>
        <w:t xml:space="preserve">correos y que le permitió luego, atribuirse facultades para ejercer funciones como intermediario en actividades económicas realizadas por </w:t>
      </w:r>
      <w:proofErr w:type="gramStart"/>
      <w:r w:rsidRPr="00A3324A">
        <w:rPr>
          <w:rFonts w:ascii="Montserrat" w:hAnsi="Montserrat"/>
          <w:i/>
          <w:color w:val="000000" w:themeColor="text1"/>
          <w:sz w:val="16"/>
          <w:szCs w:val="18"/>
        </w:rPr>
        <w:t>terceros afectas</w:t>
      </w:r>
      <w:proofErr w:type="gramEnd"/>
      <w:r w:rsidRPr="00A3324A">
        <w:rPr>
          <w:rFonts w:ascii="Montserrat" w:hAnsi="Montserrat"/>
          <w:i/>
          <w:color w:val="000000" w:themeColor="text1"/>
          <w:sz w:val="16"/>
          <w:szCs w:val="18"/>
        </w:rPr>
        <w:t xml:space="preserve"> al pago del impuesto al valor agregado. Nombre y cargo de los servidores públicos que reciben, revisan, aprueban o autorizan el registro en el portal www.correosclic.gob.mx de las "cuentas de vendedor" y de los productos que se anuncian, promueven y venden en el portal. Nombre y cargo de los servidores públicos que realizan, preparan y realizan pagos a proveedores de bienes y servicios directamente relacionados con la operación del portal www.correosclic.gob.mx Nombre de la persona o empresa que presta los servicios de hosting o de alojamiento web del portal </w:t>
      </w:r>
      <w:proofErr w:type="gramStart"/>
      <w:r w:rsidRPr="00A3324A">
        <w:rPr>
          <w:rFonts w:ascii="Montserrat" w:hAnsi="Montserrat"/>
          <w:i/>
          <w:color w:val="000000" w:themeColor="text1"/>
          <w:sz w:val="16"/>
          <w:szCs w:val="18"/>
        </w:rPr>
        <w:t>www.correosclic.gob.mx ”</w:t>
      </w:r>
      <w:proofErr w:type="gramEnd"/>
      <w:r w:rsidRPr="00A3324A">
        <w:rPr>
          <w:rFonts w:ascii="Montserrat" w:hAnsi="Montserrat"/>
          <w:i/>
          <w:color w:val="000000" w:themeColor="text1"/>
          <w:sz w:val="16"/>
          <w:szCs w:val="18"/>
        </w:rPr>
        <w:t xml:space="preserve"> (Sic)</w:t>
      </w:r>
    </w:p>
    <w:p w14:paraId="29D182B9" w14:textId="77777777" w:rsidR="00996F7C" w:rsidRPr="00A3324A" w:rsidRDefault="00996F7C" w:rsidP="00996F7C">
      <w:pPr>
        <w:ind w:right="-20"/>
        <w:jc w:val="both"/>
        <w:rPr>
          <w:rFonts w:ascii="Montserrat" w:eastAsia="Montserrat" w:hAnsi="Montserrat" w:cs="Montserrat"/>
          <w:color w:val="000000" w:themeColor="text1"/>
          <w:sz w:val="18"/>
          <w:szCs w:val="18"/>
        </w:rPr>
      </w:pPr>
    </w:p>
    <w:p w14:paraId="6590BBBC" w14:textId="77777777" w:rsidR="00996F7C" w:rsidRPr="00A3324A" w:rsidRDefault="00996F7C" w:rsidP="00996F7C">
      <w:pPr>
        <w:jc w:val="both"/>
        <w:rPr>
          <w:rFonts w:ascii="Montserrat" w:eastAsia="Montserrat" w:hAnsi="Montserrat" w:cs="Montserrat"/>
          <w:color w:val="000000"/>
          <w:sz w:val="18"/>
          <w:szCs w:val="18"/>
        </w:rPr>
      </w:pPr>
      <w:r w:rsidRPr="00A3324A">
        <w:rPr>
          <w:rFonts w:ascii="Montserrat" w:eastAsia="Montserrat" w:hAnsi="Montserrat" w:cs="Montserrat"/>
          <w:bCs/>
          <w:color w:val="000000" w:themeColor="text1"/>
          <w:sz w:val="18"/>
          <w:szCs w:val="18"/>
        </w:rPr>
        <w:t>El Órgano Interno de Control Específico en el Servicio Postal Mexicano (OICE-SEPOMEX),</w:t>
      </w:r>
      <w:r w:rsidRPr="00A3324A">
        <w:rPr>
          <w:rFonts w:ascii="Montserrat" w:eastAsia="Montserrat" w:hAnsi="Montserrat" w:cs="Montserrat"/>
          <w:sz w:val="18"/>
          <w:szCs w:val="18"/>
        </w:rPr>
        <w:t xml:space="preserve"> </w:t>
      </w:r>
      <w:r w:rsidRPr="00A3324A">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C7F14E7" w14:textId="77777777" w:rsidR="00996F7C" w:rsidRPr="00A3324A" w:rsidRDefault="00996F7C" w:rsidP="00996F7C">
      <w:pPr>
        <w:ind w:right="-20"/>
        <w:jc w:val="both"/>
        <w:rPr>
          <w:rFonts w:ascii="Montserrat" w:eastAsia="Montserrat" w:hAnsi="Montserrat" w:cs="Montserrat"/>
          <w:bCs/>
          <w:color w:val="000000" w:themeColor="text1"/>
          <w:sz w:val="18"/>
          <w:szCs w:val="18"/>
        </w:rPr>
      </w:pPr>
    </w:p>
    <w:p w14:paraId="3251DA8E" w14:textId="77777777" w:rsidR="00996F7C" w:rsidRPr="00A3324A" w:rsidRDefault="00996F7C" w:rsidP="00996F7C">
      <w:pPr>
        <w:ind w:right="-20"/>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093A3E26" w14:textId="77777777" w:rsidR="00996F7C" w:rsidRPr="00A3324A" w:rsidRDefault="00996F7C" w:rsidP="00996F7C">
      <w:pPr>
        <w:ind w:right="51"/>
        <w:jc w:val="both"/>
        <w:rPr>
          <w:rFonts w:ascii="Montserrat" w:eastAsia="Montserrat" w:hAnsi="Montserrat" w:cs="Montserrat"/>
          <w:b/>
          <w:sz w:val="18"/>
          <w:szCs w:val="18"/>
        </w:rPr>
      </w:pPr>
    </w:p>
    <w:p w14:paraId="1A6EF300" w14:textId="53A3B092" w:rsidR="00996F7C" w:rsidRPr="00A3324A" w:rsidRDefault="000F6299" w:rsidP="00996F7C">
      <w:pPr>
        <w:jc w:val="both"/>
        <w:rPr>
          <w:rFonts w:ascii="Montserrat" w:eastAsia="Montserrat" w:hAnsi="Montserrat" w:cs="Montserrat"/>
          <w:b/>
          <w:sz w:val="18"/>
          <w:szCs w:val="18"/>
        </w:rPr>
      </w:pPr>
      <w:r w:rsidRPr="00A3324A">
        <w:rPr>
          <w:rFonts w:ascii="Montserrat" w:eastAsia="Montserrat" w:hAnsi="Montserrat" w:cs="Montserrat"/>
          <w:b/>
          <w:sz w:val="18"/>
          <w:szCs w:val="18"/>
        </w:rPr>
        <w:t>II.</w:t>
      </w:r>
      <w:r w:rsidR="00823DF9" w:rsidRPr="00A3324A">
        <w:rPr>
          <w:rFonts w:ascii="Montserrat" w:eastAsia="Montserrat" w:hAnsi="Montserrat" w:cs="Montserrat"/>
          <w:b/>
          <w:sz w:val="18"/>
          <w:szCs w:val="18"/>
        </w:rPr>
        <w:t>A</w:t>
      </w:r>
      <w:r w:rsidRPr="00A3324A">
        <w:rPr>
          <w:rFonts w:ascii="Montserrat" w:eastAsia="Montserrat" w:hAnsi="Montserrat" w:cs="Montserrat"/>
          <w:b/>
          <w:sz w:val="18"/>
          <w:szCs w:val="18"/>
        </w:rPr>
        <w:t>.29</w:t>
      </w:r>
      <w:r w:rsidR="00996F7C" w:rsidRPr="00A3324A">
        <w:rPr>
          <w:rFonts w:ascii="Montserrat" w:eastAsia="Montserrat" w:hAnsi="Montserrat" w:cs="Montserrat"/>
          <w:b/>
          <w:sz w:val="18"/>
          <w:szCs w:val="18"/>
        </w:rPr>
        <w:t>.ORD.26.24: CONFIRMAR</w:t>
      </w:r>
      <w:r w:rsidR="00996F7C" w:rsidRPr="00A3324A">
        <w:rPr>
          <w:rFonts w:ascii="Montserrat" w:eastAsia="Montserrat" w:hAnsi="Montserrat" w:cs="Montserrat"/>
          <w:sz w:val="18"/>
          <w:szCs w:val="18"/>
        </w:rPr>
        <w:t xml:space="preserve"> la clasificación de la información como confidencial invocada por el </w:t>
      </w:r>
      <w:r w:rsidR="00996F7C" w:rsidRPr="00A3324A">
        <w:rPr>
          <w:rFonts w:ascii="Montserrat" w:eastAsia="Montserrat" w:hAnsi="Montserrat" w:cs="Montserrat"/>
          <w:bCs/>
          <w:color w:val="000000" w:themeColor="text1"/>
          <w:sz w:val="18"/>
          <w:szCs w:val="18"/>
        </w:rPr>
        <w:t>OICE-SEPOMEX</w:t>
      </w:r>
      <w:r w:rsidR="00996F7C" w:rsidRPr="00A3324A">
        <w:rPr>
          <w:rFonts w:ascii="Montserrat" w:eastAsia="Montserrat" w:hAnsi="Montserrat" w:cs="Montserrat"/>
          <w:sz w:val="18"/>
          <w:szCs w:val="18"/>
        </w:rPr>
        <w:t xml:space="preserve">, </w:t>
      </w:r>
      <w:r w:rsidR="00996F7C" w:rsidRPr="00A3324A">
        <w:rPr>
          <w:rFonts w:ascii="Montserrat" w:eastAsia="Montserrat" w:hAnsi="Montserrat" w:cs="Montserrat"/>
          <w:color w:val="000000" w:themeColor="text1"/>
          <w:sz w:val="18"/>
          <w:szCs w:val="18"/>
        </w:rPr>
        <w:t xml:space="preserve">respecto </w:t>
      </w:r>
      <w:r w:rsidR="00996F7C" w:rsidRPr="00A3324A">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D43037C" w14:textId="77777777" w:rsidR="000F6299" w:rsidRPr="00A3324A" w:rsidRDefault="000F6299" w:rsidP="0000104C">
      <w:pPr>
        <w:jc w:val="both"/>
        <w:rPr>
          <w:rFonts w:ascii="Montserrat" w:eastAsia="Montserrat" w:hAnsi="Montserrat" w:cs="Montserrat"/>
          <w:b/>
          <w:sz w:val="18"/>
          <w:szCs w:val="18"/>
        </w:rPr>
      </w:pPr>
    </w:p>
    <w:p w14:paraId="1EE99207" w14:textId="29F90DE1" w:rsidR="000E4C3C" w:rsidRPr="00A3324A" w:rsidRDefault="00823DF9" w:rsidP="0030539F">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B</w:t>
      </w:r>
      <w:r w:rsidR="00656E48" w:rsidRPr="00A3324A">
        <w:rPr>
          <w:rFonts w:ascii="Montserrat" w:eastAsia="Montserrat" w:hAnsi="Montserrat" w:cs="Montserrat"/>
          <w:b/>
          <w:sz w:val="18"/>
          <w:szCs w:val="18"/>
        </w:rPr>
        <w:t>. Respuestas a solicitudes de acceso a la información en las que se analizará la versión pública</w:t>
      </w:r>
    </w:p>
    <w:p w14:paraId="0193D231" w14:textId="77777777" w:rsidR="007671EA" w:rsidRPr="00A3324A" w:rsidRDefault="007671EA" w:rsidP="007671EA">
      <w:pPr>
        <w:ind w:right="38"/>
        <w:jc w:val="both"/>
        <w:rPr>
          <w:rFonts w:ascii="Montserrat" w:hAnsi="Montserrat"/>
          <w:sz w:val="18"/>
          <w:szCs w:val="18"/>
        </w:rPr>
      </w:pPr>
    </w:p>
    <w:p w14:paraId="224C8DF2" w14:textId="6FF565B5" w:rsidR="008333E2" w:rsidRPr="00A3324A" w:rsidRDefault="00823DF9" w:rsidP="008333E2">
      <w:pPr>
        <w:jc w:val="both"/>
        <w:rPr>
          <w:rFonts w:ascii="Montserrat" w:eastAsia="Montserrat" w:hAnsi="Montserrat" w:cs="Montserrat"/>
          <w:b/>
          <w:sz w:val="18"/>
          <w:szCs w:val="18"/>
        </w:rPr>
      </w:pPr>
      <w:r w:rsidRPr="00A3324A">
        <w:rPr>
          <w:rFonts w:ascii="Montserrat" w:eastAsia="Montserrat" w:hAnsi="Montserrat" w:cs="Montserrat"/>
          <w:b/>
          <w:sz w:val="18"/>
          <w:szCs w:val="18"/>
        </w:rPr>
        <w:t>B</w:t>
      </w:r>
      <w:r w:rsidR="00672547" w:rsidRPr="00A3324A">
        <w:rPr>
          <w:rFonts w:ascii="Montserrat" w:eastAsia="Montserrat" w:hAnsi="Montserrat" w:cs="Montserrat"/>
          <w:b/>
          <w:sz w:val="18"/>
          <w:szCs w:val="18"/>
        </w:rPr>
        <w:t>.</w:t>
      </w:r>
      <w:r w:rsidR="00771C6A" w:rsidRPr="00A3324A">
        <w:rPr>
          <w:rFonts w:ascii="Montserrat" w:eastAsia="Montserrat" w:hAnsi="Montserrat" w:cs="Montserrat"/>
          <w:b/>
          <w:sz w:val="18"/>
          <w:szCs w:val="18"/>
        </w:rPr>
        <w:t>1</w:t>
      </w:r>
      <w:r w:rsidR="008333E2" w:rsidRPr="00A3324A">
        <w:rPr>
          <w:rFonts w:ascii="Montserrat" w:eastAsia="Montserrat" w:hAnsi="Montserrat" w:cs="Montserrat"/>
          <w:b/>
          <w:sz w:val="18"/>
          <w:szCs w:val="18"/>
        </w:rPr>
        <w:t xml:space="preserve"> Folio 330026524001798</w:t>
      </w:r>
    </w:p>
    <w:p w14:paraId="6DEE4119" w14:textId="77777777" w:rsidR="008333E2" w:rsidRPr="00A3324A" w:rsidRDefault="008333E2" w:rsidP="008333E2">
      <w:pPr>
        <w:jc w:val="both"/>
        <w:rPr>
          <w:rFonts w:ascii="Montserrat" w:eastAsia="Montserrat" w:hAnsi="Montserrat" w:cs="Montserrat"/>
          <w:b/>
          <w:sz w:val="18"/>
          <w:szCs w:val="18"/>
        </w:rPr>
      </w:pPr>
    </w:p>
    <w:p w14:paraId="68444128" w14:textId="77777777" w:rsidR="008333E2" w:rsidRPr="00A3324A" w:rsidRDefault="008333E2" w:rsidP="008333E2">
      <w:pPr>
        <w:widowControl w:val="0"/>
        <w:ind w:hanging="2"/>
        <w:rPr>
          <w:rFonts w:ascii="Montserrat" w:eastAsia="Montserrat" w:hAnsi="Montserrat" w:cs="Montserrat"/>
          <w:sz w:val="18"/>
          <w:szCs w:val="18"/>
        </w:rPr>
      </w:pPr>
      <w:r w:rsidRPr="00A3324A">
        <w:rPr>
          <w:rFonts w:ascii="Montserrat" w:eastAsia="Montserrat" w:hAnsi="Montserrat" w:cs="Montserrat"/>
          <w:sz w:val="18"/>
          <w:szCs w:val="18"/>
        </w:rPr>
        <w:t>Un particular requirió:</w:t>
      </w:r>
    </w:p>
    <w:p w14:paraId="1D849D16" w14:textId="77777777" w:rsidR="008333E2" w:rsidRPr="00A3324A" w:rsidRDefault="008333E2" w:rsidP="008333E2">
      <w:pPr>
        <w:shd w:val="clear" w:color="auto" w:fill="FFFFFF"/>
        <w:ind w:leftChars="235" w:left="566" w:right="573" w:hanging="2"/>
        <w:jc w:val="both"/>
        <w:rPr>
          <w:rFonts w:ascii="Montserrat" w:hAnsi="Montserrat"/>
          <w:i/>
          <w:sz w:val="18"/>
          <w:szCs w:val="18"/>
        </w:rPr>
      </w:pPr>
    </w:p>
    <w:p w14:paraId="038B0AA5" w14:textId="77777777" w:rsidR="008333E2" w:rsidRPr="00A3324A" w:rsidRDefault="008333E2" w:rsidP="000F6299">
      <w:pPr>
        <w:shd w:val="clear" w:color="auto" w:fill="FFFFFF"/>
        <w:ind w:left="567" w:right="567"/>
        <w:jc w:val="both"/>
        <w:rPr>
          <w:rFonts w:ascii="Montserrat" w:hAnsi="Montserrat"/>
          <w:i/>
          <w:sz w:val="16"/>
          <w:szCs w:val="18"/>
        </w:rPr>
      </w:pPr>
      <w:r w:rsidRPr="00A3324A">
        <w:rPr>
          <w:rFonts w:ascii="Montserrat" w:hAnsi="Montserrat"/>
          <w:i/>
          <w:sz w:val="16"/>
          <w:szCs w:val="18"/>
        </w:rPr>
        <w:t xml:space="preserve">“[1] ocupo versión pública de los expedientes archivados por falta de elementos recibidos en el </w:t>
      </w:r>
      <w:proofErr w:type="spellStart"/>
      <w:r w:rsidRPr="00A3324A">
        <w:rPr>
          <w:rFonts w:ascii="Montserrat" w:hAnsi="Montserrat"/>
          <w:i/>
          <w:sz w:val="16"/>
          <w:szCs w:val="18"/>
        </w:rPr>
        <w:t>organo</w:t>
      </w:r>
      <w:proofErr w:type="spellEnd"/>
      <w:r w:rsidRPr="00A3324A">
        <w:rPr>
          <w:rFonts w:ascii="Montserrat" w:hAnsi="Montserrat"/>
          <w:i/>
          <w:sz w:val="16"/>
          <w:szCs w:val="18"/>
        </w:rPr>
        <w:t xml:space="preserve"> interno de control especifico del servicio de administración tributaria. [2] ocupo saber </w:t>
      </w:r>
      <w:proofErr w:type="spellStart"/>
      <w:r w:rsidRPr="00A3324A">
        <w:rPr>
          <w:rFonts w:ascii="Montserrat" w:hAnsi="Montserrat"/>
          <w:i/>
          <w:sz w:val="16"/>
          <w:szCs w:val="18"/>
        </w:rPr>
        <w:t>cuantos</w:t>
      </w:r>
      <w:proofErr w:type="spellEnd"/>
      <w:r w:rsidRPr="00A3324A">
        <w:rPr>
          <w:rFonts w:ascii="Montserrat" w:hAnsi="Montserrat"/>
          <w:i/>
          <w:sz w:val="16"/>
          <w:szCs w:val="18"/>
        </w:rPr>
        <w:t xml:space="preserve"> expedientes de quejas se encuentran pendientes de resolver, </w:t>
      </w:r>
      <w:proofErr w:type="spellStart"/>
      <w:r w:rsidRPr="00A3324A">
        <w:rPr>
          <w:rFonts w:ascii="Montserrat" w:hAnsi="Montserrat"/>
          <w:i/>
          <w:sz w:val="16"/>
          <w:szCs w:val="18"/>
        </w:rPr>
        <w:t>cuantos</w:t>
      </w:r>
      <w:proofErr w:type="spellEnd"/>
      <w:r w:rsidRPr="00A3324A">
        <w:rPr>
          <w:rFonts w:ascii="Montserrat" w:hAnsi="Montserrat"/>
          <w:i/>
          <w:sz w:val="16"/>
          <w:szCs w:val="18"/>
        </w:rPr>
        <w:t xml:space="preserve"> de ellos presentan rezago de más de 120 días. quiero que la información me la envíen en correos que no rebasen el </w:t>
      </w:r>
      <w:proofErr w:type="spellStart"/>
      <w:r w:rsidRPr="00A3324A">
        <w:rPr>
          <w:rFonts w:ascii="Montserrat" w:hAnsi="Montserrat"/>
          <w:i/>
          <w:sz w:val="16"/>
          <w:szCs w:val="18"/>
        </w:rPr>
        <w:t>limite</w:t>
      </w:r>
      <w:proofErr w:type="spellEnd"/>
      <w:r w:rsidRPr="00A3324A">
        <w:rPr>
          <w:rFonts w:ascii="Montserrat" w:hAnsi="Montserrat"/>
          <w:i/>
          <w:sz w:val="16"/>
          <w:szCs w:val="18"/>
        </w:rPr>
        <w:t xml:space="preserve"> de 20 </w:t>
      </w:r>
      <w:proofErr w:type="spellStart"/>
      <w:r w:rsidRPr="00A3324A">
        <w:rPr>
          <w:rFonts w:ascii="Montserrat" w:hAnsi="Montserrat"/>
          <w:i/>
          <w:sz w:val="16"/>
          <w:szCs w:val="18"/>
        </w:rPr>
        <w:t>mb</w:t>
      </w:r>
      <w:proofErr w:type="spellEnd"/>
    </w:p>
    <w:p w14:paraId="08241185" w14:textId="77777777" w:rsidR="008333E2" w:rsidRPr="00A3324A" w:rsidRDefault="008333E2" w:rsidP="000F6299">
      <w:pPr>
        <w:shd w:val="clear" w:color="auto" w:fill="FFFFFF"/>
        <w:ind w:left="567" w:right="567" w:firstLine="1"/>
        <w:jc w:val="both"/>
        <w:rPr>
          <w:rFonts w:ascii="Montserrat" w:hAnsi="Montserrat"/>
          <w:i/>
          <w:sz w:val="16"/>
          <w:szCs w:val="18"/>
        </w:rPr>
      </w:pPr>
    </w:p>
    <w:p w14:paraId="6AC0C9EB" w14:textId="77777777" w:rsidR="008333E2" w:rsidRPr="00A3324A" w:rsidRDefault="008333E2" w:rsidP="000F6299">
      <w:pPr>
        <w:shd w:val="clear" w:color="auto" w:fill="FFFFFF"/>
        <w:ind w:left="567" w:right="567" w:firstLine="1"/>
        <w:jc w:val="both"/>
        <w:rPr>
          <w:rFonts w:ascii="Montserrat" w:eastAsia="Montserrat" w:hAnsi="Montserrat" w:cs="Montserrat"/>
          <w:i/>
          <w:sz w:val="16"/>
          <w:szCs w:val="18"/>
        </w:rPr>
      </w:pPr>
      <w:r w:rsidRPr="00A3324A">
        <w:rPr>
          <w:rFonts w:ascii="Montserrat" w:hAnsi="Montserrat"/>
          <w:i/>
          <w:sz w:val="16"/>
          <w:szCs w:val="18"/>
        </w:rPr>
        <w:t xml:space="preserve">[3] de la totalidad de </w:t>
      </w:r>
      <w:proofErr w:type="spellStart"/>
      <w:r w:rsidRPr="00A3324A">
        <w:rPr>
          <w:rFonts w:ascii="Montserrat" w:hAnsi="Montserrat"/>
          <w:i/>
          <w:sz w:val="16"/>
          <w:szCs w:val="18"/>
        </w:rPr>
        <w:t>auditorias</w:t>
      </w:r>
      <w:proofErr w:type="spellEnd"/>
      <w:r w:rsidRPr="00A3324A">
        <w:rPr>
          <w:rFonts w:ascii="Montserrat" w:hAnsi="Montserrat"/>
          <w:i/>
          <w:sz w:val="16"/>
          <w:szCs w:val="18"/>
        </w:rPr>
        <w:t xml:space="preserve"> necesito saber </w:t>
      </w:r>
      <w:proofErr w:type="spellStart"/>
      <w:r w:rsidRPr="00A3324A">
        <w:rPr>
          <w:rFonts w:ascii="Montserrat" w:hAnsi="Montserrat"/>
          <w:i/>
          <w:sz w:val="16"/>
          <w:szCs w:val="18"/>
        </w:rPr>
        <w:t>cuantas</w:t>
      </w:r>
      <w:proofErr w:type="spellEnd"/>
      <w:r w:rsidRPr="00A3324A">
        <w:rPr>
          <w:rFonts w:ascii="Montserrat" w:hAnsi="Montserrat"/>
          <w:i/>
          <w:sz w:val="16"/>
          <w:szCs w:val="18"/>
        </w:rPr>
        <w:t xml:space="preserve"> observaciones se turnaron a la </w:t>
      </w:r>
      <w:proofErr w:type="spellStart"/>
      <w:r w:rsidRPr="00A3324A">
        <w:rPr>
          <w:rFonts w:ascii="Montserrat" w:hAnsi="Montserrat"/>
          <w:i/>
          <w:sz w:val="16"/>
          <w:szCs w:val="18"/>
        </w:rPr>
        <w:t>autorida</w:t>
      </w:r>
      <w:proofErr w:type="spellEnd"/>
      <w:r w:rsidRPr="00A3324A">
        <w:rPr>
          <w:rFonts w:ascii="Montserrat" w:hAnsi="Montserrat"/>
          <w:i/>
          <w:sz w:val="16"/>
          <w:szCs w:val="18"/>
        </w:rPr>
        <w:t xml:space="preserve"> investigadora, [4] </w:t>
      </w:r>
      <w:proofErr w:type="spellStart"/>
      <w:r w:rsidRPr="00A3324A">
        <w:rPr>
          <w:rFonts w:ascii="Montserrat" w:hAnsi="Montserrat"/>
          <w:i/>
          <w:sz w:val="16"/>
          <w:szCs w:val="18"/>
        </w:rPr>
        <w:t>uantos</w:t>
      </w:r>
      <w:proofErr w:type="spellEnd"/>
      <w:r w:rsidRPr="00A3324A">
        <w:rPr>
          <w:rFonts w:ascii="Montserrat" w:hAnsi="Montserrat"/>
          <w:i/>
          <w:sz w:val="16"/>
          <w:szCs w:val="18"/>
        </w:rPr>
        <w:t xml:space="preserve"> </w:t>
      </w:r>
      <w:proofErr w:type="spellStart"/>
      <w:r w:rsidRPr="00A3324A">
        <w:rPr>
          <w:rFonts w:ascii="Montserrat" w:hAnsi="Montserrat"/>
          <w:i/>
          <w:sz w:val="16"/>
          <w:szCs w:val="18"/>
        </w:rPr>
        <w:t>fueorn</w:t>
      </w:r>
      <w:proofErr w:type="spellEnd"/>
      <w:r w:rsidRPr="00A3324A">
        <w:rPr>
          <w:rFonts w:ascii="Montserrat" w:hAnsi="Montserrat"/>
          <w:i/>
          <w:sz w:val="16"/>
          <w:szCs w:val="18"/>
        </w:rPr>
        <w:t xml:space="preserve"> turnados al tribunal, [5] cuantas a la </w:t>
      </w:r>
      <w:proofErr w:type="spellStart"/>
      <w:r w:rsidRPr="00A3324A">
        <w:rPr>
          <w:rFonts w:ascii="Montserrat" w:hAnsi="Montserrat"/>
          <w:i/>
          <w:sz w:val="16"/>
          <w:szCs w:val="18"/>
        </w:rPr>
        <w:t>autorida</w:t>
      </w:r>
      <w:proofErr w:type="spellEnd"/>
      <w:r w:rsidRPr="00A3324A">
        <w:rPr>
          <w:rFonts w:ascii="Montserrat" w:hAnsi="Montserrat"/>
          <w:i/>
          <w:sz w:val="16"/>
          <w:szCs w:val="18"/>
        </w:rPr>
        <w:t xml:space="preserve"> sustanciadora, y [6] cuantas fueron destituciones e inhabilitaciones por cuanto tiempo y cuantas de esas quedaron firmes. </w:t>
      </w:r>
      <w:proofErr w:type="spellStart"/>
      <w:r w:rsidRPr="00A3324A">
        <w:rPr>
          <w:rFonts w:ascii="Montserrat" w:hAnsi="Montserrat"/>
          <w:i/>
          <w:sz w:val="16"/>
          <w:szCs w:val="18"/>
        </w:rPr>
        <w:t>cuantas</w:t>
      </w:r>
      <w:proofErr w:type="spellEnd"/>
      <w:r w:rsidRPr="00A3324A">
        <w:rPr>
          <w:rFonts w:ascii="Montserrat" w:hAnsi="Montserrat"/>
          <w:i/>
          <w:sz w:val="16"/>
          <w:szCs w:val="18"/>
        </w:rPr>
        <w:t xml:space="preserve"> de esas fueron impugnadas y ganadas </w:t>
      </w:r>
      <w:proofErr w:type="spellStart"/>
      <w:r w:rsidRPr="00A3324A">
        <w:rPr>
          <w:rFonts w:ascii="Montserrat" w:hAnsi="Montserrat"/>
          <w:i/>
          <w:sz w:val="16"/>
          <w:szCs w:val="18"/>
        </w:rPr>
        <w:t>pro</w:t>
      </w:r>
      <w:proofErr w:type="spellEnd"/>
      <w:r w:rsidRPr="00A3324A">
        <w:rPr>
          <w:rFonts w:ascii="Montserrat" w:hAnsi="Montserrat"/>
          <w:i/>
          <w:sz w:val="16"/>
          <w:szCs w:val="18"/>
        </w:rPr>
        <w:t xml:space="preserve"> los </w:t>
      </w:r>
      <w:proofErr w:type="spellStart"/>
      <w:r w:rsidRPr="00A3324A">
        <w:rPr>
          <w:rFonts w:ascii="Montserrat" w:hAnsi="Montserrat"/>
          <w:i/>
          <w:sz w:val="16"/>
          <w:szCs w:val="18"/>
        </w:rPr>
        <w:t>promoventes</w:t>
      </w:r>
      <w:proofErr w:type="spellEnd"/>
      <w:r w:rsidRPr="00A3324A">
        <w:rPr>
          <w:rFonts w:ascii="Montserrat" w:hAnsi="Montserrat"/>
          <w:i/>
          <w:sz w:val="16"/>
          <w:szCs w:val="18"/>
        </w:rPr>
        <w:t xml:space="preserve">. </w:t>
      </w:r>
      <w:proofErr w:type="gramStart"/>
      <w:r w:rsidRPr="00A3324A">
        <w:rPr>
          <w:rFonts w:ascii="Montserrat" w:hAnsi="Montserrat"/>
          <w:i/>
          <w:sz w:val="16"/>
          <w:szCs w:val="18"/>
        </w:rPr>
        <w:t>gracias .</w:t>
      </w:r>
      <w:proofErr w:type="gramEnd"/>
      <w:r w:rsidRPr="00A3324A">
        <w:rPr>
          <w:rFonts w:ascii="Montserrat" w:hAnsi="Montserrat"/>
          <w:i/>
          <w:sz w:val="16"/>
          <w:szCs w:val="18"/>
        </w:rPr>
        <w:t xml:space="preserve"> (</w:t>
      </w:r>
      <w:r w:rsidRPr="00A3324A">
        <w:rPr>
          <w:rFonts w:ascii="Montserrat" w:eastAsia="Montserrat" w:hAnsi="Montserrat" w:cs="Montserrat"/>
          <w:i/>
          <w:sz w:val="16"/>
          <w:szCs w:val="18"/>
        </w:rPr>
        <w:t xml:space="preserve">Sic)    </w:t>
      </w:r>
    </w:p>
    <w:p w14:paraId="010F3BD4" w14:textId="77777777" w:rsidR="008333E2" w:rsidRPr="00A3324A" w:rsidRDefault="008333E2" w:rsidP="008333E2">
      <w:pPr>
        <w:ind w:leftChars="354" w:left="850" w:right="51" w:firstLine="1"/>
        <w:jc w:val="both"/>
        <w:rPr>
          <w:rFonts w:ascii="Montserrat" w:eastAsia="Montserrat" w:hAnsi="Montserrat" w:cs="Montserrat"/>
          <w:kern w:val="2"/>
          <w:sz w:val="16"/>
          <w:szCs w:val="18"/>
        </w:rPr>
      </w:pPr>
    </w:p>
    <w:p w14:paraId="4076E65E" w14:textId="77777777" w:rsidR="008333E2" w:rsidRPr="00A3324A" w:rsidRDefault="008333E2" w:rsidP="008333E2">
      <w:pPr>
        <w:ind w:leftChars="354" w:left="850" w:right="566" w:firstLine="1"/>
        <w:jc w:val="right"/>
        <w:rPr>
          <w:rFonts w:ascii="Montserrat" w:eastAsia="Montserrat" w:hAnsi="Montserrat" w:cs="Montserrat"/>
          <w:i/>
          <w:sz w:val="16"/>
          <w:szCs w:val="18"/>
        </w:rPr>
      </w:pPr>
      <w:r w:rsidRPr="00A3324A">
        <w:rPr>
          <w:rFonts w:ascii="Montserrat" w:eastAsia="Montserrat" w:hAnsi="Montserrat" w:cs="Montserrat"/>
          <w:sz w:val="16"/>
          <w:szCs w:val="18"/>
        </w:rPr>
        <w:t>[Numeración propia por cuestión de orden]</w:t>
      </w:r>
    </w:p>
    <w:p w14:paraId="2C708063" w14:textId="77777777" w:rsidR="008333E2" w:rsidRPr="00A3324A" w:rsidRDefault="008333E2" w:rsidP="008333E2">
      <w:pPr>
        <w:ind w:right="51"/>
        <w:jc w:val="both"/>
        <w:rPr>
          <w:rFonts w:ascii="Montserrat" w:eastAsia="Montserrat" w:hAnsi="Montserrat" w:cs="Montserrat"/>
          <w:kern w:val="2"/>
          <w:sz w:val="18"/>
          <w:szCs w:val="18"/>
        </w:rPr>
      </w:pPr>
    </w:p>
    <w:p w14:paraId="3CF213A9" w14:textId="4A01403A" w:rsidR="009A5247" w:rsidRPr="00A3324A" w:rsidRDefault="009A5247" w:rsidP="009A5247">
      <w:pPr>
        <w:ind w:hanging="2"/>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 xml:space="preserve">El Órgano Interno de Control en el Servicio de Administración Tributaria (OIC-SAT) informó que respecto al numeral 1, se han concluido 1405 expedientes administrativos, mediante Acuerdo de Conclusión y Archivo por Falta de Elementos, que en su cantidad conforman aproximadamente 226,939 fojas. </w:t>
      </w:r>
    </w:p>
    <w:p w14:paraId="2D09C584" w14:textId="77777777" w:rsidR="009A5247" w:rsidRPr="00A3324A" w:rsidRDefault="009A5247" w:rsidP="009A5247">
      <w:pPr>
        <w:ind w:hanging="2"/>
        <w:jc w:val="both"/>
        <w:rPr>
          <w:rFonts w:ascii="Montserrat" w:eastAsia="Montserrat" w:hAnsi="Montserrat" w:cs="Montserrat"/>
          <w:kern w:val="2"/>
          <w:sz w:val="18"/>
          <w:szCs w:val="18"/>
        </w:rPr>
      </w:pPr>
    </w:p>
    <w:p w14:paraId="1BF3A974" w14:textId="32EA39F5" w:rsidR="008333E2" w:rsidRPr="00A3324A" w:rsidRDefault="008333E2" w:rsidP="008333E2">
      <w:pPr>
        <w:ind w:hanging="2"/>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 xml:space="preserve">En ese sentido </w:t>
      </w:r>
      <w:r w:rsidR="000F6299" w:rsidRPr="00A3324A">
        <w:rPr>
          <w:rFonts w:ascii="Montserrat" w:eastAsia="Montserrat" w:hAnsi="Montserrat" w:cs="Montserrat"/>
          <w:kern w:val="2"/>
          <w:sz w:val="18"/>
          <w:szCs w:val="18"/>
        </w:rPr>
        <w:t>considerando que</w:t>
      </w:r>
      <w:r w:rsidRPr="00A3324A">
        <w:rPr>
          <w:rFonts w:ascii="Montserrat" w:eastAsia="Montserrat" w:hAnsi="Montserrat" w:cs="Montserrat"/>
          <w:kern w:val="2"/>
          <w:sz w:val="18"/>
          <w:szCs w:val="18"/>
        </w:rPr>
        <w:t xml:space="preserve"> </w:t>
      </w:r>
      <w:r w:rsidR="000F6299" w:rsidRPr="00A3324A">
        <w:rPr>
          <w:rFonts w:ascii="Montserrat" w:eastAsia="Montserrat" w:hAnsi="Montserrat" w:cs="Montserrat"/>
          <w:kern w:val="2"/>
          <w:sz w:val="18"/>
          <w:szCs w:val="18"/>
        </w:rPr>
        <w:t>el límite de carga de archivos en la Plataforma Nacional de Transparencias es de 20 megabytes (MB) solicitó</w:t>
      </w:r>
      <w:r w:rsidRPr="00A3324A">
        <w:rPr>
          <w:rFonts w:ascii="Montserrat" w:eastAsia="Montserrat" w:hAnsi="Montserrat" w:cs="Montserrat"/>
          <w:kern w:val="2"/>
          <w:sz w:val="18"/>
          <w:szCs w:val="18"/>
        </w:rPr>
        <w:t xml:space="preserve"> al Comité de Transparencia aprobar </w:t>
      </w:r>
      <w:proofErr w:type="gramStart"/>
      <w:r w:rsidRPr="00A3324A">
        <w:rPr>
          <w:rFonts w:ascii="Montserrat" w:eastAsia="Montserrat" w:hAnsi="Montserrat" w:cs="Montserrat"/>
          <w:kern w:val="2"/>
          <w:sz w:val="18"/>
          <w:szCs w:val="18"/>
        </w:rPr>
        <w:t>la siguiente</w:t>
      </w:r>
      <w:r w:rsidR="000F6299" w:rsidRPr="00A3324A">
        <w:rPr>
          <w:rFonts w:ascii="Montserrat" w:eastAsia="Montserrat" w:hAnsi="Montserrat" w:cs="Montserrat"/>
          <w:kern w:val="2"/>
          <w:sz w:val="18"/>
          <w:szCs w:val="18"/>
        </w:rPr>
        <w:t>s</w:t>
      </w:r>
      <w:r w:rsidRPr="00A3324A">
        <w:rPr>
          <w:rFonts w:ascii="Montserrat" w:eastAsia="Montserrat" w:hAnsi="Montserrat" w:cs="Montserrat"/>
          <w:kern w:val="2"/>
          <w:sz w:val="18"/>
          <w:szCs w:val="18"/>
        </w:rPr>
        <w:t xml:space="preserve"> medida</w:t>
      </w:r>
      <w:r w:rsidR="000F6299" w:rsidRPr="00A3324A">
        <w:rPr>
          <w:rFonts w:ascii="Montserrat" w:eastAsia="Montserrat" w:hAnsi="Montserrat" w:cs="Montserrat"/>
          <w:kern w:val="2"/>
          <w:sz w:val="18"/>
          <w:szCs w:val="18"/>
        </w:rPr>
        <w:t>s</w:t>
      </w:r>
      <w:proofErr w:type="gramEnd"/>
      <w:r w:rsidR="000F6299" w:rsidRPr="00A3324A">
        <w:rPr>
          <w:rFonts w:ascii="Montserrat" w:eastAsia="Montserrat" w:hAnsi="Montserrat" w:cs="Montserrat"/>
          <w:kern w:val="2"/>
          <w:sz w:val="18"/>
          <w:szCs w:val="18"/>
        </w:rPr>
        <w:t xml:space="preserve"> para la consulta directa</w:t>
      </w:r>
      <w:r w:rsidRPr="00A3324A">
        <w:rPr>
          <w:rFonts w:ascii="Montserrat" w:eastAsia="Montserrat" w:hAnsi="Montserrat" w:cs="Montserrat"/>
          <w:kern w:val="2"/>
          <w:sz w:val="18"/>
          <w:szCs w:val="18"/>
        </w:rPr>
        <w:t>:</w:t>
      </w:r>
    </w:p>
    <w:p w14:paraId="6DB88FD2" w14:textId="68FE13CB" w:rsidR="008333E2" w:rsidRDefault="008333E2" w:rsidP="008333E2">
      <w:pPr>
        <w:ind w:hanging="2"/>
        <w:jc w:val="both"/>
        <w:rPr>
          <w:rFonts w:ascii="Montserrat" w:eastAsia="Montserrat" w:hAnsi="Montserrat" w:cs="Montserrat"/>
          <w:kern w:val="2"/>
          <w:sz w:val="18"/>
          <w:szCs w:val="18"/>
        </w:rPr>
      </w:pPr>
    </w:p>
    <w:p w14:paraId="764A503F" w14:textId="77777777" w:rsidR="00A3324A" w:rsidRPr="00A3324A" w:rsidRDefault="00A3324A" w:rsidP="008333E2">
      <w:pPr>
        <w:ind w:hanging="2"/>
        <w:jc w:val="both"/>
        <w:rPr>
          <w:rFonts w:ascii="Montserrat" w:eastAsia="Montserrat" w:hAnsi="Montserrat" w:cs="Montserrat"/>
          <w:kern w:val="2"/>
          <w:sz w:val="18"/>
          <w:szCs w:val="18"/>
        </w:rPr>
      </w:pPr>
    </w:p>
    <w:p w14:paraId="5C726379" w14:textId="77777777" w:rsidR="008333E2" w:rsidRPr="00A3324A" w:rsidRDefault="008333E2" w:rsidP="00AC691D">
      <w:pPr>
        <w:pStyle w:val="Prrafodelista"/>
        <w:numPr>
          <w:ilvl w:val="0"/>
          <w:numId w:val="20"/>
        </w:numPr>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lastRenderedPageBreak/>
        <w:t>La consulta directa se podrá llevar a cabo 10 días hábiles posteriores a que la persona solicitante exprese su intención de acceder a la información en esta modalidad, en un horario de 9:00 a 14:00 horas en las instalaciones del Área de Quejas, Denuncias e Investigaciones del Órgano Interno de Control Específico en el Servicio de Administración Tributaria, ubicada en Av. Hidalgo 77, Colonia Guerrero, Alcaldía Cuauhtémoc, C.P. 06300, Ciudad de México.</w:t>
      </w:r>
    </w:p>
    <w:p w14:paraId="2B5F0049" w14:textId="77777777" w:rsidR="008333E2" w:rsidRPr="00A3324A" w:rsidRDefault="008333E2" w:rsidP="008333E2">
      <w:pPr>
        <w:ind w:hanging="2"/>
        <w:jc w:val="both"/>
        <w:rPr>
          <w:rFonts w:ascii="Montserrat" w:eastAsia="Montserrat" w:hAnsi="Montserrat" w:cs="Montserrat"/>
          <w:kern w:val="2"/>
          <w:sz w:val="18"/>
          <w:szCs w:val="18"/>
        </w:rPr>
      </w:pPr>
    </w:p>
    <w:p w14:paraId="769AB680" w14:textId="77777777" w:rsidR="008333E2" w:rsidRPr="00A3324A" w:rsidRDefault="008333E2" w:rsidP="00AC691D">
      <w:pPr>
        <w:pStyle w:val="Prrafodelista"/>
        <w:numPr>
          <w:ilvl w:val="0"/>
          <w:numId w:val="20"/>
        </w:numPr>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Tomando en consideración el cúmulo amplio de la información, se informa que se requerirá más de un día para la consulta de la información, por lo que la entrega se realizará de forma calendarizada.</w:t>
      </w:r>
    </w:p>
    <w:p w14:paraId="28583F5E" w14:textId="77777777" w:rsidR="008333E2" w:rsidRPr="00A3324A" w:rsidRDefault="008333E2" w:rsidP="008333E2">
      <w:pPr>
        <w:ind w:hanging="2"/>
        <w:jc w:val="both"/>
        <w:rPr>
          <w:rFonts w:ascii="Montserrat" w:eastAsia="Montserrat" w:hAnsi="Montserrat" w:cs="Montserrat"/>
          <w:kern w:val="2"/>
          <w:sz w:val="18"/>
          <w:szCs w:val="18"/>
        </w:rPr>
      </w:pPr>
    </w:p>
    <w:p w14:paraId="5C83BE28" w14:textId="77777777" w:rsidR="008333E2" w:rsidRPr="00A3324A" w:rsidRDefault="008333E2" w:rsidP="00AC691D">
      <w:pPr>
        <w:pStyle w:val="Prrafodelista"/>
        <w:numPr>
          <w:ilvl w:val="0"/>
          <w:numId w:val="20"/>
        </w:numPr>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 xml:space="preserve">La persona encargada de gestionar el acceso a la consulta directa de la información es la servidora pública Luz María del Ángel </w:t>
      </w:r>
      <w:proofErr w:type="spellStart"/>
      <w:r w:rsidRPr="00A3324A">
        <w:rPr>
          <w:rFonts w:ascii="Montserrat" w:eastAsia="Montserrat" w:hAnsi="Montserrat" w:cs="Montserrat"/>
          <w:kern w:val="2"/>
          <w:sz w:val="18"/>
          <w:szCs w:val="18"/>
        </w:rPr>
        <w:t>Mohedano</w:t>
      </w:r>
      <w:proofErr w:type="spellEnd"/>
      <w:r w:rsidRPr="00A3324A">
        <w:rPr>
          <w:rFonts w:ascii="Montserrat" w:eastAsia="Montserrat" w:hAnsi="Montserrat" w:cs="Montserrat"/>
          <w:kern w:val="2"/>
          <w:sz w:val="18"/>
          <w:szCs w:val="18"/>
        </w:rPr>
        <w:t>, Titular del Área de Quejas, Denuncias e Investigaciones del Órgano Interno de Control Específico en el Servicio de Administración, Tel. 55 5802 0000 ext. 41003.</w:t>
      </w:r>
    </w:p>
    <w:p w14:paraId="4522E989" w14:textId="77777777" w:rsidR="008333E2" w:rsidRPr="00A3324A" w:rsidRDefault="008333E2" w:rsidP="008333E2">
      <w:pPr>
        <w:ind w:hanging="2"/>
        <w:jc w:val="both"/>
        <w:rPr>
          <w:rFonts w:ascii="Montserrat" w:eastAsia="Montserrat" w:hAnsi="Montserrat" w:cs="Montserrat"/>
          <w:kern w:val="2"/>
          <w:sz w:val="18"/>
          <w:szCs w:val="18"/>
        </w:rPr>
      </w:pPr>
    </w:p>
    <w:p w14:paraId="676600E9" w14:textId="77777777" w:rsidR="008333E2" w:rsidRPr="00A3324A" w:rsidRDefault="008333E2" w:rsidP="00AC691D">
      <w:pPr>
        <w:pStyle w:val="Prrafodelista"/>
        <w:numPr>
          <w:ilvl w:val="0"/>
          <w:numId w:val="20"/>
        </w:numPr>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Queda prohibido sustraer, alterar, modificar, divulgar, ocultar o inutilizar total o parcialmente la información que se ponga a disposición en consulta directa.</w:t>
      </w:r>
    </w:p>
    <w:p w14:paraId="4F3DEA2C" w14:textId="77777777" w:rsidR="008333E2" w:rsidRPr="00A3324A" w:rsidRDefault="008333E2" w:rsidP="008333E2">
      <w:pPr>
        <w:ind w:hanging="2"/>
        <w:jc w:val="both"/>
        <w:rPr>
          <w:rFonts w:ascii="Montserrat" w:eastAsia="Montserrat" w:hAnsi="Montserrat" w:cs="Montserrat"/>
          <w:kern w:val="2"/>
          <w:sz w:val="18"/>
          <w:szCs w:val="18"/>
        </w:rPr>
      </w:pPr>
    </w:p>
    <w:p w14:paraId="154D79AC" w14:textId="77777777" w:rsidR="008333E2" w:rsidRPr="00A3324A" w:rsidRDefault="008333E2" w:rsidP="00AC691D">
      <w:pPr>
        <w:pStyle w:val="Prrafodelista"/>
        <w:numPr>
          <w:ilvl w:val="0"/>
          <w:numId w:val="20"/>
        </w:numPr>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Para el ingreso a las instalaciones será necesario que se registre y observe en todo momento las reglas de seguridad que se indiquen.</w:t>
      </w:r>
    </w:p>
    <w:p w14:paraId="58416D3C" w14:textId="77777777" w:rsidR="008333E2" w:rsidRPr="00A3324A" w:rsidRDefault="008333E2" w:rsidP="008333E2">
      <w:pPr>
        <w:ind w:hanging="2"/>
        <w:jc w:val="both"/>
        <w:rPr>
          <w:rFonts w:ascii="Montserrat" w:eastAsia="Montserrat" w:hAnsi="Montserrat" w:cs="Montserrat"/>
          <w:kern w:val="2"/>
          <w:sz w:val="18"/>
          <w:szCs w:val="18"/>
        </w:rPr>
      </w:pPr>
    </w:p>
    <w:p w14:paraId="61088803" w14:textId="77777777" w:rsidR="008333E2" w:rsidRPr="00A3324A" w:rsidRDefault="008333E2" w:rsidP="00AC691D">
      <w:pPr>
        <w:pStyle w:val="Prrafodelista"/>
        <w:numPr>
          <w:ilvl w:val="0"/>
          <w:numId w:val="20"/>
        </w:numPr>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Se designará área para la consulta de la información.</w:t>
      </w:r>
    </w:p>
    <w:p w14:paraId="1F56C68A" w14:textId="77777777" w:rsidR="008333E2" w:rsidRPr="00A3324A" w:rsidRDefault="008333E2" w:rsidP="008333E2">
      <w:pPr>
        <w:ind w:hanging="2"/>
        <w:jc w:val="both"/>
        <w:rPr>
          <w:rFonts w:ascii="Montserrat" w:eastAsia="Montserrat" w:hAnsi="Montserrat" w:cs="Montserrat"/>
          <w:kern w:val="2"/>
          <w:sz w:val="18"/>
          <w:szCs w:val="18"/>
        </w:rPr>
      </w:pPr>
    </w:p>
    <w:p w14:paraId="5F0B61BD" w14:textId="77777777" w:rsidR="008333E2" w:rsidRPr="00A3324A" w:rsidRDefault="008333E2" w:rsidP="00AC691D">
      <w:pPr>
        <w:pStyle w:val="Prrafodelista"/>
        <w:numPr>
          <w:ilvl w:val="0"/>
          <w:numId w:val="20"/>
        </w:numPr>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No podrá tomar fotografías, hacer llamadas, tomar notas, asistir con acompañantes y hacer uso de las instalaciones con fines distintos a los establecidos.</w:t>
      </w:r>
    </w:p>
    <w:p w14:paraId="52B1860C" w14:textId="77777777" w:rsidR="008333E2" w:rsidRPr="00A3324A" w:rsidRDefault="008333E2" w:rsidP="008333E2">
      <w:pPr>
        <w:ind w:hanging="2"/>
        <w:jc w:val="both"/>
        <w:rPr>
          <w:rFonts w:ascii="Montserrat" w:eastAsia="Montserrat" w:hAnsi="Montserrat" w:cs="Montserrat"/>
          <w:kern w:val="2"/>
          <w:sz w:val="18"/>
          <w:szCs w:val="18"/>
        </w:rPr>
      </w:pPr>
    </w:p>
    <w:p w14:paraId="7F7053E5" w14:textId="77777777" w:rsidR="008333E2" w:rsidRPr="00A3324A" w:rsidRDefault="008333E2" w:rsidP="008333E2">
      <w:pPr>
        <w:ind w:hanging="2"/>
        <w:jc w:val="both"/>
        <w:rPr>
          <w:rFonts w:ascii="Montserrat" w:eastAsia="Montserrat" w:hAnsi="Montserrat" w:cs="Montserrat"/>
          <w:kern w:val="2"/>
          <w:sz w:val="18"/>
          <w:szCs w:val="18"/>
        </w:rPr>
      </w:pPr>
      <w:r w:rsidRPr="00A3324A">
        <w:rPr>
          <w:rFonts w:ascii="Montserrat" w:eastAsia="Montserrat" w:hAnsi="Montserrat" w:cs="Montserrat"/>
          <w:kern w:val="2"/>
          <w:sz w:val="18"/>
          <w:szCs w:val="18"/>
        </w:rPr>
        <w:t>A</w:t>
      </w:r>
      <w:r w:rsidR="00E94028" w:rsidRPr="00A3324A">
        <w:rPr>
          <w:rFonts w:ascii="Montserrat" w:eastAsia="Montserrat" w:hAnsi="Montserrat" w:cs="Montserrat"/>
          <w:kern w:val="2"/>
          <w:sz w:val="18"/>
          <w:szCs w:val="18"/>
        </w:rPr>
        <w:t>simismo, a</w:t>
      </w:r>
      <w:r w:rsidRPr="00A3324A">
        <w:rPr>
          <w:rFonts w:ascii="Montserrat" w:eastAsia="Montserrat" w:hAnsi="Montserrat" w:cs="Montserrat"/>
          <w:kern w:val="2"/>
          <w:sz w:val="18"/>
          <w:szCs w:val="18"/>
        </w:rPr>
        <w:t xml:space="preserve"> efecto de elaborar las versiones públicas de los expedientes administrativos, solicitó al Comité de Trasparencia clasificar </w:t>
      </w:r>
      <w:r w:rsidR="00E94028" w:rsidRPr="00A3324A">
        <w:rPr>
          <w:rFonts w:ascii="Montserrat" w:eastAsia="Montserrat" w:hAnsi="Montserrat" w:cs="Montserrat"/>
          <w:kern w:val="2"/>
          <w:sz w:val="18"/>
          <w:szCs w:val="18"/>
        </w:rPr>
        <w:t>como información confidencial, los siguientes datos</w:t>
      </w:r>
      <w:r w:rsidRPr="00A3324A">
        <w:rPr>
          <w:rFonts w:ascii="Montserrat" w:eastAsia="Montserrat" w:hAnsi="Montserrat" w:cs="Montserrat"/>
          <w:kern w:val="2"/>
          <w:sz w:val="18"/>
          <w:szCs w:val="18"/>
        </w:rPr>
        <w:t>:</w:t>
      </w:r>
    </w:p>
    <w:p w14:paraId="134F7AB8" w14:textId="77777777" w:rsidR="008333E2" w:rsidRPr="00A3324A" w:rsidRDefault="008333E2" w:rsidP="008333E2">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3848"/>
        <w:gridCol w:w="3920"/>
      </w:tblGrid>
      <w:tr w:rsidR="008333E2" w:rsidRPr="00A3324A" w14:paraId="68DEB0BD" w14:textId="77777777" w:rsidTr="00E94028">
        <w:trPr>
          <w:tblHeader/>
          <w:jc w:val="center"/>
        </w:trPr>
        <w:tc>
          <w:tcPr>
            <w:tcW w:w="211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B23A880" w14:textId="77777777" w:rsidR="008333E2" w:rsidRPr="00A3324A" w:rsidRDefault="008333E2" w:rsidP="00837956">
            <w:pPr>
              <w:ind w:hanging="2"/>
              <w:jc w:val="center"/>
              <w:rPr>
                <w:rFonts w:ascii="Montserrat" w:eastAsia="Montserrat" w:hAnsi="Montserrat" w:cs="Montserrat"/>
                <w:b/>
                <w:color w:val="FFFFFF"/>
                <w:sz w:val="16"/>
                <w:szCs w:val="18"/>
              </w:rPr>
            </w:pPr>
            <w:r w:rsidRPr="00A3324A">
              <w:rPr>
                <w:rFonts w:ascii="Montserrat" w:eastAsia="Montserrat" w:hAnsi="Montserrat" w:cs="Montserrat"/>
                <w:b/>
                <w:color w:val="FFFFFF"/>
                <w:sz w:val="16"/>
                <w:szCs w:val="18"/>
              </w:rPr>
              <w:t>Dato</w:t>
            </w:r>
          </w:p>
        </w:tc>
        <w:tc>
          <w:tcPr>
            <w:tcW w:w="384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2043787" w14:textId="77777777" w:rsidR="008333E2" w:rsidRPr="00A3324A" w:rsidRDefault="008333E2" w:rsidP="00837956">
            <w:pPr>
              <w:ind w:hanging="2"/>
              <w:jc w:val="center"/>
              <w:rPr>
                <w:rFonts w:ascii="Montserrat" w:eastAsia="Montserrat" w:hAnsi="Montserrat" w:cs="Montserrat"/>
                <w:b/>
                <w:color w:val="FFFFFF"/>
                <w:sz w:val="16"/>
                <w:szCs w:val="18"/>
              </w:rPr>
            </w:pPr>
            <w:r w:rsidRPr="00A3324A">
              <w:rPr>
                <w:rFonts w:ascii="Montserrat" w:eastAsia="Montserrat" w:hAnsi="Montserrat" w:cs="Montserrat"/>
                <w:b/>
                <w:color w:val="FFFFFF"/>
                <w:sz w:val="16"/>
                <w:szCs w:val="18"/>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6D307CB" w14:textId="77777777" w:rsidR="008333E2" w:rsidRPr="00A3324A" w:rsidRDefault="008333E2" w:rsidP="00837956">
            <w:pPr>
              <w:ind w:hanging="2"/>
              <w:jc w:val="center"/>
              <w:rPr>
                <w:rFonts w:ascii="Montserrat" w:eastAsia="Montserrat" w:hAnsi="Montserrat" w:cs="Montserrat"/>
                <w:b/>
                <w:color w:val="FFFFFF"/>
                <w:sz w:val="16"/>
                <w:szCs w:val="18"/>
              </w:rPr>
            </w:pPr>
            <w:r w:rsidRPr="00A3324A">
              <w:rPr>
                <w:rFonts w:ascii="Montserrat" w:eastAsia="Montserrat" w:hAnsi="Montserrat" w:cs="Montserrat"/>
                <w:b/>
                <w:color w:val="FFFFFF"/>
                <w:sz w:val="16"/>
                <w:szCs w:val="18"/>
              </w:rPr>
              <w:t>Fundamento</w:t>
            </w:r>
          </w:p>
        </w:tc>
      </w:tr>
      <w:tr w:rsidR="008333E2" w:rsidRPr="00A3324A" w14:paraId="50E36756"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422F3321" w14:textId="77777777" w:rsidR="008333E2" w:rsidRPr="00A3324A" w:rsidRDefault="008333E2" w:rsidP="00E94028">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Registro Federal de Contribuyentes</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27C9451E"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Clave alfanumérica de cuyos datos que la integran es posible identificar al titular de la misma, fecha de nacimiento, la edad de la persona, siendo la homoclave que la integra única e irrepetible, de ahí que es un dato personal que debe protegerse.</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6F6D585A"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24AFA317" w14:textId="77777777" w:rsidTr="00E94028">
        <w:trPr>
          <w:trHeight w:val="870"/>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3F0024C9" w14:textId="6E4EA00D" w:rsidR="008333E2" w:rsidRPr="00A3324A" w:rsidRDefault="00060509" w:rsidP="00E94028">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Nombre de personas denunciantes y de personas servidoras publicas investigadas no sancionadas</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039004FF"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Atributo de la personalidad, esto es la manifestación del derecho a la identidad y razón que por sí misma permite identificar a una persona física.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471C532C"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12204521"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0110769C" w14:textId="77777777" w:rsidR="008333E2" w:rsidRPr="00A3324A" w:rsidRDefault="00E94028"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Fotografía</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6FA2FC8F"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 xml:space="preserve">Constituye la reproducción fiel de la imagen de una persona, objeto de la cosa, obtenida en papel a través de la impresión en un rollo o placa por medio de cámara fotográfica, o en formato digital, que constituye la reproducción de las imágenes captadas. En </w:t>
            </w:r>
            <w:r w:rsidRPr="00A3324A">
              <w:rPr>
                <w:rFonts w:ascii="Montserrat" w:eastAsia="Montserrat" w:hAnsi="Montserrat" w:cs="Montserrat"/>
                <w:color w:val="00000A"/>
                <w:sz w:val="16"/>
                <w:szCs w:val="18"/>
              </w:rPr>
              <w:lastRenderedPageBreak/>
              <w:t>este sentido, la fotografía constituye el primer elemento de la esfera personal de todo individuo, en cuanto instrumento básico de identificación y proyección exterior y factor imprescindible para su propio reconocimiento como sujeto individual.</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5ABFFB80"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lastRenderedPageBreak/>
              <w:t xml:space="preserve">Artículo 113, fracción. I, Ley Federal de Transparencia y Acceso a la Información Pública; 116, primer párrafo de la Ley General de Transparencia y Acceso a la Información Pública; Trigésimo octavo, fracción I de los Lineamientos Generales en Materia de </w:t>
            </w:r>
            <w:r w:rsidRPr="00A3324A">
              <w:rPr>
                <w:rFonts w:ascii="Montserrat" w:hAnsi="Montserrat"/>
                <w:sz w:val="16"/>
                <w:szCs w:val="18"/>
              </w:rPr>
              <w:lastRenderedPageBreak/>
              <w:t>Clasificación y Desclasificación de la Información, así como para la elaboración de versiones públicas.</w:t>
            </w:r>
          </w:p>
        </w:tc>
      </w:tr>
      <w:tr w:rsidR="008333E2" w:rsidRPr="00A3324A" w14:paraId="64E3297D" w14:textId="77777777" w:rsidTr="00E94028">
        <w:trPr>
          <w:trHeight w:val="46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7B08BE7A" w14:textId="77777777" w:rsidR="008333E2" w:rsidRPr="00A3324A" w:rsidRDefault="00E94028"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lastRenderedPageBreak/>
              <w:t>Firma</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19805711"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Es considerada como un atributo de la personalidad de los individuos, en virtud de que a través de esta se puede identificar a una persona, por lo que se considera un dato personal y, dado que para otorgar su acceso se necesita el consentimiento de su titular, es información clasificada como confidencial.</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6B98EDAE"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146F2797" w14:textId="77777777" w:rsidTr="00E94028">
        <w:trPr>
          <w:trHeight w:val="465"/>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79BB9538"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 xml:space="preserve">Clave Única </w:t>
            </w:r>
            <w:r w:rsidR="00E94028" w:rsidRPr="00A3324A">
              <w:rPr>
                <w:rFonts w:ascii="Montserrat" w:eastAsia="Montserrat" w:hAnsi="Montserrat" w:cs="Montserrat"/>
                <w:color w:val="00000A"/>
                <w:sz w:val="16"/>
                <w:szCs w:val="18"/>
              </w:rPr>
              <w:t>del Registro de Población (CURP</w:t>
            </w:r>
            <w:r w:rsidRPr="00A3324A">
              <w:rPr>
                <w:rFonts w:ascii="Montserrat" w:eastAsia="Montserrat" w:hAnsi="Montserrat" w:cs="Montserrat"/>
                <w:color w:val="00000A"/>
                <w:sz w:val="16"/>
                <w:szCs w:val="18"/>
              </w:rPr>
              <w:t>.</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2C588C5E"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Se integra por datos personales que únicamente le conciernen a un particular como son: su fecha de nacimiento, su nombre, sus apellidos y su lugar de nacimiento, y esta información lo distingue plenamente del resto de los habitantes.</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5C0DB1E9"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2FE2A6DD"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074E8D92"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 xml:space="preserve">Comprobante de </w:t>
            </w:r>
            <w:r w:rsidR="00E94028" w:rsidRPr="00A3324A">
              <w:rPr>
                <w:rFonts w:ascii="Montserrat" w:eastAsia="Montserrat" w:hAnsi="Montserrat" w:cs="Montserrat"/>
                <w:color w:val="00000A"/>
                <w:sz w:val="16"/>
                <w:szCs w:val="18"/>
              </w:rPr>
              <w:t>domicilio</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6B99D8FA"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El comprobante de domicilio revela un tipo de servicio con el que cuenta una persona identificada, por ejemplo, luz, teléfono (en cuyo caso, también revela la empresa con la que se decidió contratar el servicio), agua, etc. Aunado a que puede tener información referente al patrimonio de la persona (costo del servicio, pagos efectuados, saldo) número de teléfono y domicilio particular.</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0825DED8"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306F0923"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25282E13" w14:textId="77777777" w:rsidR="008333E2" w:rsidRPr="00A3324A" w:rsidRDefault="00E94028"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Domicilio</w:t>
            </w:r>
            <w:r w:rsidR="008333E2" w:rsidRPr="00A3324A">
              <w:rPr>
                <w:rFonts w:ascii="Montserrat" w:eastAsia="Montserrat" w:hAnsi="Montserrat" w:cs="Montserrat"/>
                <w:color w:val="00000A"/>
                <w:sz w:val="16"/>
                <w:szCs w:val="18"/>
              </w:rPr>
              <w:t xml:space="preserve"> </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117C54D0"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Al ser el lugar en donde reside habitualmente una persona física, constituye un dato personal y, por ende, confidencial, ya que su difusión podría afectar la esfera privada de la misma. Por consiguiente, dicha información se considera confidencial, en virtud de tratarse de datos personales que reflejan cuestiones de la vida privada de las personas.</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69CE7518"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6539F9B6"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2EBE6160" w14:textId="77777777" w:rsidR="008333E2" w:rsidRPr="00A3324A" w:rsidRDefault="00E94028"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Edad y fecha de nacimiento</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58AA7BA9"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La fecha de nacimiento como la edad son datos personales, toda vez que los mismos consisten en información concerniente a una persona física identificada o identificable.  Ambos datos están estrechamente relacionados, toda vez que, el dar a conocer la fecha de nacimiento, se revela la edad de una persona; por lo tanto, se trata  de datos personales confidenciales, en virtud de que el dato a conocer se afectaría la intimidad de la persona titular de los mismos.</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1F56EFCB"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678EFF01"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7C2DB971" w14:textId="77777777" w:rsidR="008333E2" w:rsidRPr="00A3324A" w:rsidRDefault="00E94028"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lastRenderedPageBreak/>
              <w:t>Correo electrónico particular</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01302DB3"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proporcionando para un determinado fin, debe considerarse dicha cuenta como dato personal.</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055D311"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56C844C6" w14:textId="77777777" w:rsidTr="00E94028">
        <w:trPr>
          <w:trHeight w:val="749"/>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73D9A7CF"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Número de fi</w:t>
            </w:r>
            <w:r w:rsidR="00E94028" w:rsidRPr="00A3324A">
              <w:rPr>
                <w:rFonts w:ascii="Montserrat" w:eastAsia="Montserrat" w:hAnsi="Montserrat" w:cs="Montserrat"/>
                <w:color w:val="00000A"/>
                <w:sz w:val="16"/>
                <w:szCs w:val="18"/>
              </w:rPr>
              <w:t>cha de credencial o de empleado</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00079BA7"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 xml:space="preserve">Se trata de un código identificador del empleado, con el cual puede tener acceso a diversa información inclusive sus datos personales. </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EEAF510"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6103923C"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5C033EDD"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Nú</w:t>
            </w:r>
            <w:r w:rsidR="00E94028" w:rsidRPr="00A3324A">
              <w:rPr>
                <w:rFonts w:ascii="Montserrat" w:eastAsia="Montserrat" w:hAnsi="Montserrat" w:cs="Montserrat"/>
                <w:color w:val="00000A"/>
                <w:sz w:val="16"/>
                <w:szCs w:val="18"/>
              </w:rPr>
              <w:t>mero de teléfono fijo y celular</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038F8373"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servicios.</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3B27A1E"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r w:rsidR="008333E2" w:rsidRPr="00A3324A" w14:paraId="44B1A469"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610DF09F" w14:textId="77777777" w:rsidR="008333E2" w:rsidRPr="00A3324A" w:rsidRDefault="008333E2"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Secretos comerciales, industriales, fi</w:t>
            </w:r>
            <w:r w:rsidR="00E94028" w:rsidRPr="00A3324A">
              <w:rPr>
                <w:rFonts w:ascii="Montserrat" w:eastAsia="Montserrat" w:hAnsi="Montserrat" w:cs="Montserrat"/>
                <w:color w:val="00000A"/>
                <w:sz w:val="16"/>
                <w:szCs w:val="18"/>
              </w:rPr>
              <w:t>scales, bancarios y fiduciarios</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6ED4E205" w14:textId="77777777" w:rsidR="008333E2" w:rsidRPr="00A3324A" w:rsidRDefault="008333E2" w:rsidP="00837956">
            <w:pPr>
              <w:ind w:hanging="2"/>
              <w:jc w:val="both"/>
              <w:rPr>
                <w:rFonts w:ascii="Montserrat" w:hAnsi="Montserrat" w:cs="Arial"/>
                <w:sz w:val="16"/>
                <w:szCs w:val="18"/>
                <w:lang w:eastAsia="es-ES"/>
              </w:rPr>
            </w:pPr>
            <w:r w:rsidRPr="00A3324A">
              <w:rPr>
                <w:rFonts w:ascii="Montserrat" w:hAnsi="Montserrat" w:cs="Arial"/>
                <w:sz w:val="16"/>
                <w:szCs w:val="18"/>
                <w:lang w:eastAsia="es-ES"/>
              </w:rPr>
              <w:t>Información que la ley protege en general no sólo las formulas y los diseños de carácter secreto, sino cosas más sencillas, como las características que podrían incorporarse a un artículo en particular o el país en que una empresa tiene la intención de establecerse próximamente, es además un régimen jurídico que protege las relaciones de confianza.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77EFC6FC"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II, Ley Federal de Transparencia y Acceso a la Información Pública; 116, tercer párrafo de la Ley General de Transparencia y Acceso a la Información Pública; Trigésimo octavo, fracción III de los Lineamientos Generales en Materia de Clasificación y Desclasificación de la Información, así como para la elaboración de versiones públicas.</w:t>
            </w:r>
          </w:p>
        </w:tc>
      </w:tr>
      <w:tr w:rsidR="008333E2" w:rsidRPr="00A3324A" w14:paraId="33613CF8" w14:textId="77777777" w:rsidTr="00E94028">
        <w:trPr>
          <w:trHeight w:val="1063"/>
          <w:jc w:val="center"/>
        </w:trPr>
        <w:tc>
          <w:tcPr>
            <w:tcW w:w="2117" w:type="dxa"/>
            <w:tcBorders>
              <w:top w:val="single" w:sz="6" w:space="0" w:color="CCCCCC"/>
              <w:left w:val="single" w:sz="6" w:space="0" w:color="CCCCCC"/>
              <w:bottom w:val="single" w:sz="6" w:space="0" w:color="CCCCCC"/>
              <w:right w:val="single" w:sz="6" w:space="0" w:color="CCCCCC"/>
            </w:tcBorders>
            <w:shd w:val="clear" w:color="auto" w:fill="auto"/>
          </w:tcPr>
          <w:p w14:paraId="6DFD3B84" w14:textId="77777777" w:rsidR="008333E2" w:rsidRPr="00A3324A" w:rsidRDefault="00E94028" w:rsidP="00837956">
            <w:pPr>
              <w:ind w:hanging="2"/>
              <w:jc w:val="both"/>
              <w:rPr>
                <w:rFonts w:ascii="Montserrat" w:eastAsia="Montserrat" w:hAnsi="Montserrat" w:cs="Montserrat"/>
                <w:color w:val="00000A"/>
                <w:sz w:val="16"/>
                <w:szCs w:val="18"/>
              </w:rPr>
            </w:pPr>
            <w:r w:rsidRPr="00A3324A">
              <w:rPr>
                <w:rFonts w:ascii="Montserrat" w:eastAsia="Montserrat" w:hAnsi="Montserrat" w:cs="Montserrat"/>
                <w:color w:val="00000A"/>
                <w:sz w:val="16"/>
                <w:szCs w:val="18"/>
              </w:rPr>
              <w:t>Credencial para votar</w:t>
            </w:r>
          </w:p>
        </w:tc>
        <w:tc>
          <w:tcPr>
            <w:tcW w:w="3848" w:type="dxa"/>
            <w:tcBorders>
              <w:top w:val="single" w:sz="6" w:space="0" w:color="CCCCCC"/>
              <w:left w:val="single" w:sz="6" w:space="0" w:color="CCCCCC"/>
              <w:bottom w:val="single" w:sz="6" w:space="0" w:color="CCCCCC"/>
              <w:right w:val="single" w:sz="12" w:space="0" w:color="CCCCCC"/>
            </w:tcBorders>
            <w:shd w:val="clear" w:color="auto" w:fill="auto"/>
          </w:tcPr>
          <w:p w14:paraId="26E11BF5" w14:textId="77777777" w:rsidR="008333E2" w:rsidRPr="00A3324A" w:rsidRDefault="008333E2" w:rsidP="00837956">
            <w:pPr>
              <w:ind w:hanging="2"/>
              <w:jc w:val="both"/>
              <w:rPr>
                <w:rFonts w:ascii="Montserrat" w:hAnsi="Montserrat" w:cs="Arial"/>
                <w:sz w:val="16"/>
                <w:szCs w:val="18"/>
                <w:lang w:eastAsia="es-ES"/>
              </w:rPr>
            </w:pPr>
            <w:r w:rsidRPr="00A3324A">
              <w:rPr>
                <w:rFonts w:ascii="Montserrat" w:hAnsi="Montserrat" w:cs="Arial"/>
                <w:sz w:val="16"/>
                <w:szCs w:val="18"/>
                <w:lang w:eastAsia="es-ES"/>
              </w:rPr>
              <w:t xml:space="preserve">Contiene información que, en su conjunto, configura el concepto de dato personal, al estar referida a personas físicas identificadas, entre otra: nombre, domicilio, sexo, edad y año de registro, firma autógrafa, huella digital, fotografía del elector, sección, cave de registro y Clave Única del Registro Nacional de Población. </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24FA5A26" w14:textId="77777777" w:rsidR="008333E2" w:rsidRPr="00A3324A" w:rsidRDefault="008333E2" w:rsidP="00837956">
            <w:pPr>
              <w:ind w:hanging="2"/>
              <w:jc w:val="both"/>
              <w:rPr>
                <w:rFonts w:ascii="Montserrat" w:hAnsi="Montserrat"/>
                <w:sz w:val="16"/>
                <w:szCs w:val="18"/>
              </w:rPr>
            </w:pPr>
            <w:r w:rsidRPr="00A3324A">
              <w:rPr>
                <w:rFonts w:ascii="Montserrat" w:hAnsi="Montserrat"/>
                <w:sz w:val="16"/>
                <w:szCs w:val="18"/>
              </w:rPr>
              <w:t>Artículo 113, fracción. I, Ley Federal de Transparencia y Acceso a la Información Pública; 116, primer párrafo de la Ley General de Transparencia y Acceso a la Información Pública; Trigésimo octavo, fracción I de los Lineamientos Generales en Materia de Clasificación y Desclasificación de la Información, así como para la elaboración de versiones públicas.</w:t>
            </w:r>
          </w:p>
        </w:tc>
      </w:tr>
    </w:tbl>
    <w:p w14:paraId="346CD5C7" w14:textId="77777777" w:rsidR="008333E2" w:rsidRPr="00A3324A" w:rsidRDefault="008333E2" w:rsidP="008333E2">
      <w:pPr>
        <w:ind w:hanging="2"/>
        <w:jc w:val="both"/>
        <w:rPr>
          <w:rFonts w:ascii="Montserrat" w:eastAsia="Montserrat" w:hAnsi="Montserrat" w:cs="Montserrat"/>
          <w:sz w:val="18"/>
          <w:szCs w:val="18"/>
        </w:rPr>
      </w:pPr>
    </w:p>
    <w:p w14:paraId="4E520B68" w14:textId="77777777" w:rsidR="008333E2" w:rsidRPr="00A3324A" w:rsidRDefault="008333E2" w:rsidP="008333E2">
      <w:pPr>
        <w:ind w:hanging="2"/>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emiten las siguientes resoluciones por unanimidad:</w:t>
      </w:r>
    </w:p>
    <w:p w14:paraId="3C8C8600" w14:textId="77777777" w:rsidR="008333E2" w:rsidRPr="00A3324A" w:rsidRDefault="008333E2" w:rsidP="008333E2">
      <w:pPr>
        <w:ind w:hanging="2"/>
        <w:jc w:val="both"/>
        <w:rPr>
          <w:rFonts w:ascii="Montserrat" w:eastAsia="Montserrat" w:hAnsi="Montserrat" w:cs="Montserrat"/>
          <w:sz w:val="18"/>
          <w:szCs w:val="18"/>
        </w:rPr>
      </w:pPr>
    </w:p>
    <w:p w14:paraId="75FD7315" w14:textId="7EAA43CD" w:rsidR="008333E2" w:rsidRPr="00A3324A" w:rsidRDefault="00C5751F" w:rsidP="008333E2">
      <w:pPr>
        <w:ind w:hanging="2"/>
        <w:jc w:val="both"/>
        <w:rPr>
          <w:rFonts w:ascii="Montserrat" w:eastAsia="Montserrat" w:hAnsi="Montserrat" w:cs="Montserrat"/>
          <w:sz w:val="18"/>
          <w:szCs w:val="18"/>
        </w:rPr>
      </w:pPr>
      <w:r w:rsidRPr="00A3324A">
        <w:rPr>
          <w:rFonts w:ascii="Montserrat" w:eastAsia="Montserrat" w:hAnsi="Montserrat" w:cs="Montserrat"/>
          <w:b/>
          <w:sz w:val="18"/>
          <w:szCs w:val="18"/>
        </w:rPr>
        <w:t>II.B</w:t>
      </w:r>
      <w:r w:rsidR="00672547" w:rsidRPr="00A3324A">
        <w:rPr>
          <w:rFonts w:ascii="Montserrat" w:eastAsia="Montserrat" w:hAnsi="Montserrat" w:cs="Montserrat"/>
          <w:b/>
          <w:sz w:val="18"/>
          <w:szCs w:val="18"/>
        </w:rPr>
        <w:t>.</w:t>
      </w:r>
      <w:r w:rsidR="00771C6A" w:rsidRPr="00A3324A">
        <w:rPr>
          <w:rFonts w:ascii="Montserrat" w:eastAsia="Montserrat" w:hAnsi="Montserrat" w:cs="Montserrat"/>
          <w:b/>
          <w:sz w:val="18"/>
          <w:szCs w:val="18"/>
        </w:rPr>
        <w:t>1</w:t>
      </w:r>
      <w:r w:rsidR="00672547" w:rsidRPr="00A3324A">
        <w:rPr>
          <w:rFonts w:ascii="Montserrat" w:eastAsia="Montserrat" w:hAnsi="Montserrat" w:cs="Montserrat"/>
          <w:b/>
          <w:sz w:val="18"/>
          <w:szCs w:val="18"/>
        </w:rPr>
        <w:t xml:space="preserve">.1.ORD.26.24: </w:t>
      </w:r>
      <w:r w:rsidR="008333E2" w:rsidRPr="00A3324A">
        <w:rPr>
          <w:rFonts w:ascii="Montserrat" w:eastAsia="Montserrat" w:hAnsi="Montserrat" w:cs="Montserrat"/>
          <w:b/>
          <w:sz w:val="18"/>
          <w:szCs w:val="18"/>
        </w:rPr>
        <w:t xml:space="preserve">CONFIRMAR </w:t>
      </w:r>
      <w:r w:rsidR="008333E2" w:rsidRPr="00A3324A">
        <w:rPr>
          <w:rFonts w:ascii="Montserrat" w:eastAsia="Montserrat" w:hAnsi="Montserrat" w:cs="Montserrat"/>
          <w:sz w:val="18"/>
          <w:szCs w:val="18"/>
        </w:rPr>
        <w:t>las medidas para permitir la consul</w:t>
      </w:r>
      <w:r w:rsidR="00164CE1" w:rsidRPr="00A3324A">
        <w:rPr>
          <w:rFonts w:ascii="Montserrat" w:eastAsia="Montserrat" w:hAnsi="Montserrat" w:cs="Montserrat"/>
          <w:sz w:val="18"/>
          <w:szCs w:val="18"/>
        </w:rPr>
        <w:t>ta directa invocada por el OIC</w:t>
      </w:r>
      <w:r w:rsidR="008333E2" w:rsidRPr="00A3324A">
        <w:rPr>
          <w:rFonts w:ascii="Montserrat" w:eastAsia="Montserrat" w:hAnsi="Montserrat" w:cs="Montserrat"/>
          <w:sz w:val="18"/>
          <w:szCs w:val="18"/>
        </w:rPr>
        <w:t>-SAT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734D89A" w14:textId="77777777" w:rsidR="008333E2" w:rsidRPr="00A3324A" w:rsidRDefault="008333E2" w:rsidP="008333E2">
      <w:pPr>
        <w:ind w:hanging="2"/>
        <w:jc w:val="both"/>
        <w:rPr>
          <w:rFonts w:ascii="Montserrat" w:eastAsia="Montserrat" w:hAnsi="Montserrat" w:cs="Montserrat"/>
          <w:b/>
          <w:sz w:val="18"/>
          <w:szCs w:val="18"/>
        </w:rPr>
      </w:pPr>
    </w:p>
    <w:p w14:paraId="7EA0576D" w14:textId="052C642D" w:rsidR="00060509" w:rsidRPr="00A3324A" w:rsidRDefault="00060509" w:rsidP="00060509">
      <w:pPr>
        <w:ind w:right="51" w:hanging="2"/>
        <w:jc w:val="both"/>
      </w:pPr>
      <w:r w:rsidRPr="00A3324A">
        <w:rPr>
          <w:rFonts w:ascii="Montserrat" w:eastAsia="Montserrat" w:hAnsi="Montserrat" w:cs="Montserrat"/>
          <w:b/>
          <w:sz w:val="18"/>
          <w:szCs w:val="18"/>
        </w:rPr>
        <w:t>II.</w:t>
      </w:r>
      <w:r w:rsidR="00C5751F" w:rsidRPr="00A3324A">
        <w:rPr>
          <w:rFonts w:ascii="Montserrat" w:eastAsia="Montserrat" w:hAnsi="Montserrat" w:cs="Montserrat"/>
          <w:b/>
          <w:sz w:val="18"/>
          <w:szCs w:val="18"/>
        </w:rPr>
        <w:t>B</w:t>
      </w:r>
      <w:r w:rsidRPr="00A3324A">
        <w:rPr>
          <w:rFonts w:ascii="Montserrat" w:eastAsia="Montserrat" w:hAnsi="Montserrat" w:cs="Montserrat"/>
          <w:b/>
          <w:sz w:val="18"/>
          <w:szCs w:val="18"/>
        </w:rPr>
        <w:t>.</w:t>
      </w:r>
      <w:r w:rsidR="00771C6A" w:rsidRPr="00A3324A">
        <w:rPr>
          <w:rFonts w:ascii="Montserrat" w:eastAsia="Montserrat" w:hAnsi="Montserrat" w:cs="Montserrat"/>
          <w:b/>
          <w:sz w:val="18"/>
          <w:szCs w:val="18"/>
        </w:rPr>
        <w:t>1</w:t>
      </w:r>
      <w:r w:rsidRPr="00A3324A">
        <w:rPr>
          <w:rFonts w:ascii="Montserrat" w:eastAsia="Montserrat" w:hAnsi="Montserrat" w:cs="Montserrat"/>
          <w:b/>
          <w:sz w:val="18"/>
          <w:szCs w:val="18"/>
        </w:rPr>
        <w:t xml:space="preserve">.2.ORD.26.24: CONFIRMAR </w:t>
      </w:r>
      <w:r w:rsidRPr="00A3324A">
        <w:rPr>
          <w:rFonts w:ascii="Montserrat" w:eastAsia="Montserrat" w:hAnsi="Montserrat" w:cs="Montserrat"/>
          <w:sz w:val="18"/>
          <w:szCs w:val="18"/>
        </w:rPr>
        <w:t>la clasificación de confidencialidad invocada por el OIC-SAT de los datos contenidos en expedientes administrativos, concluidos</w:t>
      </w:r>
      <w:r w:rsidRPr="00A3324A">
        <w:rPr>
          <w:rFonts w:ascii="Montserrat" w:eastAsia="Montserrat" w:hAnsi="Montserrat" w:cs="Montserrat"/>
          <w:kern w:val="2"/>
          <w:sz w:val="18"/>
          <w:szCs w:val="18"/>
        </w:rPr>
        <w:t xml:space="preserve"> mediante Acuerdo de Conclusión y Archivo por Falta de </w:t>
      </w:r>
      <w:proofErr w:type="gramStart"/>
      <w:r w:rsidRPr="00A3324A">
        <w:rPr>
          <w:rFonts w:ascii="Montserrat" w:eastAsia="Montserrat" w:hAnsi="Montserrat" w:cs="Montserrat"/>
          <w:kern w:val="2"/>
          <w:sz w:val="18"/>
          <w:szCs w:val="18"/>
        </w:rPr>
        <w:t xml:space="preserve">Elementos, </w:t>
      </w:r>
      <w:r w:rsidRPr="00A3324A">
        <w:rPr>
          <w:rFonts w:ascii="Montserrat" w:eastAsia="Montserrat" w:hAnsi="Montserrat" w:cs="Montserrat"/>
          <w:sz w:val="18"/>
          <w:szCs w:val="18"/>
        </w:rPr>
        <w:t xml:space="preserve"> con</w:t>
      </w:r>
      <w:proofErr w:type="gramEnd"/>
      <w:r w:rsidRPr="00A3324A">
        <w:rPr>
          <w:rFonts w:ascii="Montserrat" w:eastAsia="Montserrat" w:hAnsi="Montserrat" w:cs="Montserrat"/>
          <w:sz w:val="18"/>
          <w:szCs w:val="18"/>
        </w:rPr>
        <w:t xml:space="preserve"> fundamento en lo dispuesto en el artículo 113, fracción I y fracción II de la Ley Federal de Transparencia y Acceso a la Información Pública. y, por ende, se autoriza la elaboración de las versiones públicas.</w:t>
      </w:r>
    </w:p>
    <w:p w14:paraId="6E69B4CB" w14:textId="77777777" w:rsidR="00242E7E" w:rsidRPr="00A3324A" w:rsidRDefault="00242E7E" w:rsidP="00656E48">
      <w:pPr>
        <w:ind w:right="38"/>
        <w:jc w:val="center"/>
        <w:rPr>
          <w:rFonts w:ascii="Montserrat" w:eastAsia="Montserrat" w:hAnsi="Montserrat" w:cs="Montserrat"/>
          <w:b/>
          <w:sz w:val="18"/>
          <w:szCs w:val="18"/>
        </w:rPr>
      </w:pPr>
    </w:p>
    <w:p w14:paraId="7006AE44" w14:textId="77777777" w:rsidR="00656E48" w:rsidRPr="00A3324A" w:rsidRDefault="00656E48" w:rsidP="00656E48">
      <w:pPr>
        <w:ind w:right="38"/>
        <w:jc w:val="center"/>
        <w:rPr>
          <w:rFonts w:ascii="Montserrat" w:eastAsia="Montserrat" w:hAnsi="Montserrat" w:cs="Montserrat"/>
          <w:b/>
          <w:sz w:val="18"/>
          <w:szCs w:val="18"/>
        </w:rPr>
      </w:pPr>
      <w:r w:rsidRPr="00A3324A">
        <w:rPr>
          <w:rFonts w:ascii="Montserrat" w:eastAsia="Montserrat" w:hAnsi="Montserrat" w:cs="Montserrat"/>
          <w:b/>
          <w:sz w:val="18"/>
          <w:szCs w:val="18"/>
        </w:rPr>
        <w:t>TERCER PUNTO DEL ORDEN DEL DÍA</w:t>
      </w:r>
    </w:p>
    <w:p w14:paraId="4B5849C2" w14:textId="77777777" w:rsidR="00656E48" w:rsidRPr="00A3324A" w:rsidRDefault="00656E48" w:rsidP="00656E48">
      <w:pPr>
        <w:ind w:right="38"/>
        <w:jc w:val="center"/>
        <w:rPr>
          <w:rFonts w:ascii="Montserrat" w:eastAsia="Montserrat" w:hAnsi="Montserrat" w:cs="Montserrat"/>
          <w:b/>
          <w:sz w:val="18"/>
          <w:szCs w:val="18"/>
        </w:rPr>
      </w:pPr>
    </w:p>
    <w:p w14:paraId="1512766A" w14:textId="77777777" w:rsidR="003C342A" w:rsidRPr="00A3324A" w:rsidRDefault="00656E48" w:rsidP="0030539F">
      <w:pPr>
        <w:jc w:val="both"/>
        <w:rPr>
          <w:rFonts w:ascii="Montserrat" w:eastAsia="Montserrat" w:hAnsi="Montserrat" w:cs="Montserrat"/>
          <w:b/>
          <w:sz w:val="18"/>
          <w:szCs w:val="18"/>
        </w:rPr>
      </w:pPr>
      <w:r w:rsidRPr="00A3324A">
        <w:rPr>
          <w:rFonts w:ascii="Montserrat" w:eastAsia="Montserrat" w:hAnsi="Montserrat" w:cs="Montserrat"/>
          <w:b/>
          <w:sz w:val="18"/>
          <w:szCs w:val="18"/>
        </w:rPr>
        <w:t>III. Análisis de solicitudes de ejercicio de los derechos de acceso, rectificación, cancelación y oposición (ARCO) de datos personales</w:t>
      </w:r>
    </w:p>
    <w:p w14:paraId="0055794F" w14:textId="77777777" w:rsidR="000E4C3C" w:rsidRPr="00A3324A" w:rsidRDefault="000E4C3C" w:rsidP="00656E48">
      <w:pPr>
        <w:ind w:right="38"/>
        <w:jc w:val="center"/>
        <w:rPr>
          <w:rFonts w:ascii="Montserrat" w:eastAsia="Montserrat" w:hAnsi="Montserrat" w:cs="Montserrat"/>
          <w:b/>
          <w:sz w:val="18"/>
          <w:szCs w:val="18"/>
        </w:rPr>
      </w:pPr>
    </w:p>
    <w:p w14:paraId="6A1B7309" w14:textId="77777777" w:rsidR="005C0E31" w:rsidRPr="00A3324A" w:rsidRDefault="005C0E31" w:rsidP="005C0E31">
      <w:pPr>
        <w:jc w:val="both"/>
        <w:rPr>
          <w:rFonts w:ascii="Montserrat" w:eastAsia="Montserrat" w:hAnsi="Montserrat" w:cs="Montserrat"/>
          <w:b/>
          <w:sz w:val="18"/>
          <w:szCs w:val="18"/>
        </w:rPr>
      </w:pPr>
      <w:r w:rsidRPr="00A3324A">
        <w:rPr>
          <w:rFonts w:ascii="Montserrat" w:eastAsia="Montserrat" w:hAnsi="Montserrat" w:cs="Montserrat"/>
          <w:b/>
          <w:sz w:val="18"/>
          <w:szCs w:val="18"/>
        </w:rPr>
        <w:t>A.1 Folio 330026524001720</w:t>
      </w:r>
    </w:p>
    <w:p w14:paraId="3A1907F9" w14:textId="77777777" w:rsidR="005C0E31" w:rsidRPr="00A3324A" w:rsidRDefault="005C0E31" w:rsidP="005C0E31">
      <w:pPr>
        <w:jc w:val="both"/>
        <w:rPr>
          <w:rFonts w:ascii="Montserrat" w:eastAsia="Montserrat" w:hAnsi="Montserrat" w:cs="Montserrat"/>
          <w:b/>
          <w:sz w:val="18"/>
          <w:szCs w:val="18"/>
        </w:rPr>
      </w:pPr>
    </w:p>
    <w:p w14:paraId="6D53AC4D" w14:textId="77777777" w:rsidR="005C0E31" w:rsidRPr="00A3324A" w:rsidRDefault="005C0E31" w:rsidP="005C0E31">
      <w:pPr>
        <w:ind w:left="283" w:right="346"/>
        <w:rPr>
          <w:rFonts w:ascii="Montserrat" w:eastAsia="Montserrat" w:hAnsi="Montserrat" w:cs="Montserrat"/>
          <w:color w:val="000000"/>
          <w:sz w:val="20"/>
          <w:szCs w:val="20"/>
        </w:rPr>
      </w:pPr>
      <w:r w:rsidRPr="00A3324A">
        <w:rPr>
          <w:rFonts w:ascii="Montserrat" w:eastAsia="Montserrat" w:hAnsi="Montserrat" w:cs="Montserrat"/>
          <w:color w:val="000000"/>
          <w:sz w:val="20"/>
          <w:szCs w:val="20"/>
        </w:rPr>
        <w:t>Un particular requirió:</w:t>
      </w:r>
    </w:p>
    <w:p w14:paraId="3E0605CD" w14:textId="77777777" w:rsidR="005C0E31" w:rsidRPr="00A3324A" w:rsidRDefault="005C0E31" w:rsidP="005C0E31">
      <w:pPr>
        <w:ind w:left="283" w:right="346"/>
        <w:rPr>
          <w:rFonts w:ascii="Montserrat" w:eastAsia="Montserrat" w:hAnsi="Montserrat" w:cs="Montserrat"/>
          <w:color w:val="000000"/>
          <w:sz w:val="16"/>
          <w:szCs w:val="20"/>
        </w:rPr>
      </w:pPr>
    </w:p>
    <w:p w14:paraId="08195ED2" w14:textId="77777777" w:rsidR="005C0E31" w:rsidRPr="00A3324A" w:rsidRDefault="005C0E31" w:rsidP="00242E7E">
      <w:pPr>
        <w:ind w:left="567" w:right="567"/>
        <w:jc w:val="both"/>
        <w:rPr>
          <w:rFonts w:ascii="Montserrat" w:eastAsia="Montserrat" w:hAnsi="Montserrat" w:cs="Montserrat"/>
          <w:i/>
          <w:color w:val="000000"/>
          <w:sz w:val="16"/>
          <w:szCs w:val="20"/>
        </w:rPr>
      </w:pPr>
      <w:r w:rsidRPr="00A3324A">
        <w:rPr>
          <w:rFonts w:ascii="Montserrat" w:eastAsia="Montserrat" w:hAnsi="Montserrat" w:cs="Montserrat"/>
          <w:color w:val="000000"/>
          <w:sz w:val="16"/>
          <w:szCs w:val="20"/>
        </w:rPr>
        <w:t>“</w:t>
      </w:r>
      <w:r w:rsidRPr="00A3324A">
        <w:rPr>
          <w:rFonts w:ascii="Montserrat" w:eastAsia="Montserrat" w:hAnsi="Montserrat" w:cs="Montserrat"/>
          <w:i/>
          <w:color w:val="000000"/>
          <w:sz w:val="16"/>
          <w:szCs w:val="20"/>
        </w:rPr>
        <w:t>POR ESTE MEDIO Y CON BASE EN LA LEY GENERAL DE PROTECCIÓN DE DATOS PERSONALES EN POSESIÓN DE SUJETOS OBLIGADOS, POR ME PERMITO ADJUNTAR ARCHIVOS ELECTRONICOS DE: SOLICITUD DE DOCUMENTACIÓN E IDENTIFICACION INE PERSONAL.” (Sic)</w:t>
      </w:r>
    </w:p>
    <w:p w14:paraId="50574D7E" w14:textId="77777777" w:rsidR="00242E7E" w:rsidRPr="00A3324A" w:rsidRDefault="00242E7E" w:rsidP="00242E7E">
      <w:pPr>
        <w:pBdr>
          <w:top w:val="nil"/>
          <w:left w:val="nil"/>
          <w:bottom w:val="nil"/>
          <w:right w:val="nil"/>
          <w:between w:val="nil"/>
        </w:pBdr>
        <w:jc w:val="both"/>
        <w:rPr>
          <w:rFonts w:ascii="Montserrat" w:eastAsia="Montserrat" w:hAnsi="Montserrat" w:cs="Montserrat"/>
          <w:color w:val="000000"/>
          <w:sz w:val="18"/>
          <w:szCs w:val="18"/>
        </w:rPr>
      </w:pPr>
    </w:p>
    <w:p w14:paraId="4044C53F" w14:textId="29915C89" w:rsidR="005C0E31" w:rsidRPr="00A3324A" w:rsidRDefault="005C0E31" w:rsidP="00242E7E">
      <w:p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La Dirección General de Programación y Presupuesto (</w:t>
      </w:r>
      <w:proofErr w:type="spellStart"/>
      <w:r w:rsidRPr="00A3324A">
        <w:rPr>
          <w:rFonts w:ascii="Montserrat" w:eastAsia="Montserrat" w:hAnsi="Montserrat" w:cs="Montserrat"/>
          <w:color w:val="000000"/>
          <w:sz w:val="18"/>
          <w:szCs w:val="18"/>
        </w:rPr>
        <w:t>DGPyP</w:t>
      </w:r>
      <w:proofErr w:type="spellEnd"/>
      <w:r w:rsidRPr="00A3324A">
        <w:rPr>
          <w:rFonts w:ascii="Montserrat" w:eastAsia="Montserrat" w:hAnsi="Montserrat" w:cs="Montserrat"/>
          <w:color w:val="000000"/>
          <w:sz w:val="18"/>
          <w:szCs w:val="18"/>
        </w:rPr>
        <w:t>) indicó que, para los ejercicios 2009 a 2011 de acuerdo al Catálogo de Disposición Documental de esta Secretaría vigente a 2018, señala que para la serie SC.14 Cuentas Por Liquidar Certificadas, el tiempo de conservación en archivo de trámite es de 6 años y en archivo de concentración 6 años adicionales para un total de 12 años; por lo anterior</w:t>
      </w:r>
      <w:r w:rsidR="00B85594" w:rsidRPr="00A3324A">
        <w:rPr>
          <w:rFonts w:ascii="Montserrat" w:eastAsia="Montserrat" w:hAnsi="Montserrat" w:cs="Montserrat"/>
          <w:color w:val="000000"/>
          <w:sz w:val="18"/>
          <w:szCs w:val="18"/>
        </w:rPr>
        <w:t>,</w:t>
      </w:r>
      <w:r w:rsidRPr="00A3324A">
        <w:rPr>
          <w:rFonts w:ascii="Montserrat" w:eastAsia="Montserrat" w:hAnsi="Montserrat" w:cs="Montserrat"/>
          <w:color w:val="000000"/>
          <w:sz w:val="18"/>
          <w:szCs w:val="18"/>
        </w:rPr>
        <w:t xml:space="preserve"> no se cuenta con la documentación de esos ejercicios referidos, </w:t>
      </w:r>
      <w:r w:rsidR="00B85594" w:rsidRPr="00A3324A">
        <w:rPr>
          <w:rFonts w:ascii="Montserrat" w:eastAsia="Montserrat" w:hAnsi="Montserrat" w:cs="Montserrat"/>
          <w:color w:val="000000"/>
          <w:sz w:val="18"/>
          <w:szCs w:val="18"/>
        </w:rPr>
        <w:t>siendo que</w:t>
      </w:r>
      <w:r w:rsidRPr="00A3324A">
        <w:rPr>
          <w:rFonts w:ascii="Montserrat" w:eastAsia="Montserrat" w:hAnsi="Montserrat" w:cs="Montserrat"/>
          <w:color w:val="000000"/>
          <w:sz w:val="18"/>
          <w:szCs w:val="18"/>
        </w:rPr>
        <w:t xml:space="preserve"> la información es inexistente.</w:t>
      </w:r>
    </w:p>
    <w:p w14:paraId="294FE000" w14:textId="77777777" w:rsidR="00242E7E" w:rsidRPr="00A3324A" w:rsidRDefault="00242E7E" w:rsidP="00242E7E">
      <w:pPr>
        <w:pBdr>
          <w:top w:val="nil"/>
          <w:left w:val="nil"/>
          <w:bottom w:val="nil"/>
          <w:right w:val="nil"/>
          <w:between w:val="nil"/>
        </w:pBdr>
        <w:jc w:val="both"/>
        <w:rPr>
          <w:rFonts w:ascii="Montserrat" w:eastAsia="Montserrat" w:hAnsi="Montserrat" w:cs="Montserrat"/>
          <w:color w:val="000000"/>
          <w:sz w:val="18"/>
          <w:szCs w:val="18"/>
        </w:rPr>
      </w:pPr>
    </w:p>
    <w:p w14:paraId="785118DE" w14:textId="77777777" w:rsidR="005C0E31" w:rsidRPr="00A3324A" w:rsidRDefault="005C0E31" w:rsidP="00242E7E">
      <w:p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 xml:space="preserve">Con fundamento en el artículo 53, párrafo segundo, de la Ley General de Protección de Datos Personales en Posesión de Sujetos Obligados solicitó al Comité de Transparencia la confirmación de la declaración de inexistencia de los datos personales, atendiendo a las circunstancias: </w:t>
      </w:r>
    </w:p>
    <w:p w14:paraId="5A33F7AE" w14:textId="77777777" w:rsidR="00242E7E" w:rsidRPr="00A3324A" w:rsidRDefault="00242E7E" w:rsidP="00242E7E">
      <w:pPr>
        <w:pBdr>
          <w:top w:val="nil"/>
          <w:left w:val="nil"/>
          <w:bottom w:val="nil"/>
          <w:right w:val="nil"/>
          <w:between w:val="nil"/>
        </w:pBdr>
        <w:jc w:val="both"/>
        <w:rPr>
          <w:rFonts w:ascii="Montserrat" w:eastAsia="Montserrat" w:hAnsi="Montserrat" w:cs="Montserrat"/>
          <w:color w:val="000000"/>
          <w:sz w:val="18"/>
          <w:szCs w:val="18"/>
        </w:rPr>
      </w:pPr>
    </w:p>
    <w:p w14:paraId="16B1B1F1" w14:textId="53875BA0" w:rsidR="005C0E31" w:rsidRPr="00A3324A" w:rsidRDefault="005C0E31" w:rsidP="00242E7E">
      <w:pPr>
        <w:pStyle w:val="Prrafodelista"/>
        <w:numPr>
          <w:ilvl w:val="0"/>
          <w:numId w:val="18"/>
        </w:num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Tiempo: La búsqueda abarcó del 01 de enero de 2009 al 31 de diciembre de 201</w:t>
      </w:r>
      <w:r w:rsidR="00060509" w:rsidRPr="00A3324A">
        <w:rPr>
          <w:rFonts w:ascii="Montserrat" w:eastAsia="Montserrat" w:hAnsi="Montserrat" w:cs="Montserrat"/>
          <w:color w:val="000000"/>
          <w:sz w:val="18"/>
          <w:szCs w:val="18"/>
        </w:rPr>
        <w:t>1</w:t>
      </w:r>
    </w:p>
    <w:p w14:paraId="3A043B53" w14:textId="77777777" w:rsidR="005C0E31" w:rsidRPr="00A3324A" w:rsidRDefault="005C0E31" w:rsidP="00242E7E">
      <w:pPr>
        <w:pStyle w:val="Prrafodelista"/>
        <w:numPr>
          <w:ilvl w:val="0"/>
          <w:numId w:val="18"/>
        </w:num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Modo: La búsqueda se realizó de modo exhaustivo, amplio y razonable.</w:t>
      </w:r>
    </w:p>
    <w:p w14:paraId="4F64B1A6" w14:textId="77777777" w:rsidR="005C0E31" w:rsidRPr="00A3324A" w:rsidRDefault="005C0E31" w:rsidP="00242E7E">
      <w:pPr>
        <w:pStyle w:val="Prrafodelista"/>
        <w:numPr>
          <w:ilvl w:val="0"/>
          <w:numId w:val="18"/>
        </w:num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Lugar: La búsqueda se realizó en los archivos físicos y sistemas electrónicos de trámite, de concentración y de comprobación administrativa inmediata de la unidad administrativa.</w:t>
      </w:r>
    </w:p>
    <w:p w14:paraId="6500069E" w14:textId="77777777" w:rsidR="005C0E31" w:rsidRPr="00A3324A" w:rsidRDefault="005C0E31" w:rsidP="00242E7E">
      <w:pPr>
        <w:pStyle w:val="Prrafodelista"/>
        <w:numPr>
          <w:ilvl w:val="0"/>
          <w:numId w:val="18"/>
        </w:num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Responsable: Dirección General de Programación y Presupuesto.</w:t>
      </w:r>
    </w:p>
    <w:p w14:paraId="4D0AC905" w14:textId="77777777" w:rsidR="00242E7E" w:rsidRPr="00A3324A" w:rsidRDefault="00242E7E" w:rsidP="00242E7E">
      <w:pPr>
        <w:pBdr>
          <w:top w:val="nil"/>
          <w:left w:val="nil"/>
          <w:bottom w:val="nil"/>
          <w:right w:val="nil"/>
          <w:between w:val="nil"/>
        </w:pBdr>
        <w:jc w:val="both"/>
        <w:rPr>
          <w:rFonts w:ascii="Montserrat" w:eastAsia="Montserrat" w:hAnsi="Montserrat" w:cs="Montserrat"/>
          <w:color w:val="00000A"/>
          <w:sz w:val="18"/>
          <w:szCs w:val="18"/>
        </w:rPr>
      </w:pPr>
    </w:p>
    <w:p w14:paraId="31CE94B1" w14:textId="77777777" w:rsidR="005C0E31" w:rsidRPr="00A3324A" w:rsidRDefault="005C0E31" w:rsidP="00242E7E">
      <w:p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A"/>
          <w:sz w:val="18"/>
          <w:szCs w:val="18"/>
        </w:rPr>
        <w:t xml:space="preserve">En consecuencia, </w:t>
      </w:r>
      <w:r w:rsidRPr="00A3324A">
        <w:rPr>
          <w:rFonts w:ascii="Montserrat" w:eastAsia="Montserrat" w:hAnsi="Montserrat" w:cs="Montserrat"/>
          <w:sz w:val="18"/>
          <w:szCs w:val="18"/>
        </w:rPr>
        <w:t>se emite la siguiente resolución por unanimidad:</w:t>
      </w:r>
    </w:p>
    <w:p w14:paraId="5D2B15E7" w14:textId="77777777" w:rsidR="00242E7E" w:rsidRPr="00A3324A" w:rsidRDefault="00242E7E" w:rsidP="005C0E31">
      <w:pPr>
        <w:ind w:right="49" w:hanging="2"/>
        <w:jc w:val="both"/>
        <w:rPr>
          <w:rFonts w:ascii="Montserrat" w:eastAsia="Montserrat" w:hAnsi="Montserrat" w:cs="Montserrat"/>
          <w:b/>
          <w:sz w:val="18"/>
          <w:szCs w:val="18"/>
        </w:rPr>
      </w:pPr>
    </w:p>
    <w:p w14:paraId="58F42352" w14:textId="4FDD3348" w:rsidR="005C0E31" w:rsidRPr="00A3324A" w:rsidRDefault="005C0E31" w:rsidP="005C0E31">
      <w:pPr>
        <w:ind w:right="49" w:hanging="2"/>
        <w:jc w:val="both"/>
        <w:rPr>
          <w:rFonts w:ascii="Montserrat" w:eastAsia="Montserrat" w:hAnsi="Montserrat" w:cs="Montserrat"/>
          <w:i/>
          <w:sz w:val="18"/>
          <w:szCs w:val="18"/>
        </w:rPr>
      </w:pPr>
      <w:r w:rsidRPr="00A3324A">
        <w:rPr>
          <w:rFonts w:ascii="Montserrat" w:eastAsia="Montserrat" w:hAnsi="Montserrat" w:cs="Montserrat"/>
          <w:b/>
          <w:sz w:val="18"/>
          <w:szCs w:val="18"/>
        </w:rPr>
        <w:t xml:space="preserve">III.A.1.ORD.26.24: CONFIRMAR </w:t>
      </w:r>
      <w:r w:rsidRPr="00A3324A">
        <w:rPr>
          <w:rFonts w:ascii="Montserrat" w:eastAsia="Montserrat" w:hAnsi="Montserrat" w:cs="Montserrat"/>
          <w:sz w:val="18"/>
          <w:szCs w:val="18"/>
        </w:rPr>
        <w:t>la inexiste</w:t>
      </w:r>
      <w:r w:rsidR="00456B68" w:rsidRPr="00A3324A">
        <w:rPr>
          <w:rFonts w:ascii="Montserrat" w:eastAsia="Montserrat" w:hAnsi="Montserrat" w:cs="Montserrat"/>
          <w:sz w:val="18"/>
          <w:szCs w:val="18"/>
        </w:rPr>
        <w:t>ncia invocada por la</w:t>
      </w:r>
      <w:r w:rsidRPr="00A3324A">
        <w:rPr>
          <w:rFonts w:ascii="Montserrat" w:eastAsia="Montserrat" w:hAnsi="Montserrat" w:cs="Montserrat"/>
          <w:sz w:val="18"/>
          <w:szCs w:val="18"/>
        </w:rPr>
        <w:t xml:space="preserve"> </w:t>
      </w:r>
      <w:proofErr w:type="spellStart"/>
      <w:r w:rsidR="001528CE" w:rsidRPr="00A3324A">
        <w:rPr>
          <w:rFonts w:ascii="Montserrat" w:eastAsia="Montserrat" w:hAnsi="Montserrat" w:cs="Montserrat"/>
          <w:color w:val="000000"/>
          <w:sz w:val="18"/>
          <w:szCs w:val="18"/>
        </w:rPr>
        <w:t>DGPyP</w:t>
      </w:r>
      <w:proofErr w:type="spellEnd"/>
      <w:r w:rsidR="001528CE" w:rsidRPr="00A3324A">
        <w:rPr>
          <w:rFonts w:ascii="Montserrat" w:eastAsia="Montserrat" w:hAnsi="Montserrat" w:cs="Montserrat"/>
          <w:color w:val="000000"/>
          <w:sz w:val="18"/>
          <w:szCs w:val="18"/>
        </w:rPr>
        <w:t xml:space="preserve"> </w:t>
      </w:r>
      <w:r w:rsidRPr="00A3324A">
        <w:rPr>
          <w:rFonts w:ascii="Montserrat" w:eastAsia="Montserrat" w:hAnsi="Montserrat" w:cs="Montserrat"/>
          <w:sz w:val="18"/>
          <w:szCs w:val="18"/>
        </w:rPr>
        <w:t xml:space="preserve">respecto </w:t>
      </w:r>
      <w:r w:rsidRPr="00A3324A">
        <w:rPr>
          <w:rFonts w:ascii="Montserrat" w:eastAsia="Montserrat" w:hAnsi="Montserrat" w:cs="Montserrat"/>
          <w:color w:val="000000"/>
          <w:sz w:val="18"/>
          <w:szCs w:val="18"/>
        </w:rPr>
        <w:t>de</w:t>
      </w:r>
      <w:r w:rsidR="004336FD" w:rsidRPr="00A3324A">
        <w:rPr>
          <w:rFonts w:ascii="Montserrat" w:eastAsia="Montserrat" w:hAnsi="Montserrat" w:cs="Montserrat"/>
          <w:color w:val="000000"/>
          <w:sz w:val="18"/>
          <w:szCs w:val="18"/>
        </w:rPr>
        <w:t xml:space="preserve"> </w:t>
      </w:r>
      <w:r w:rsidRPr="00A3324A">
        <w:rPr>
          <w:rFonts w:ascii="Montserrat" w:eastAsia="Montserrat" w:hAnsi="Montserrat" w:cs="Montserrat"/>
          <w:color w:val="000000"/>
          <w:sz w:val="18"/>
          <w:szCs w:val="18"/>
        </w:rPr>
        <w:t>l</w:t>
      </w:r>
      <w:r w:rsidR="004336FD" w:rsidRPr="00A3324A">
        <w:rPr>
          <w:rFonts w:ascii="Montserrat" w:eastAsia="Montserrat" w:hAnsi="Montserrat" w:cs="Montserrat"/>
          <w:color w:val="000000"/>
          <w:sz w:val="18"/>
          <w:szCs w:val="18"/>
        </w:rPr>
        <w:t xml:space="preserve">as documentales </w:t>
      </w:r>
      <w:proofErr w:type="gramStart"/>
      <w:r w:rsidR="004336FD" w:rsidRPr="00A3324A">
        <w:rPr>
          <w:rFonts w:ascii="Montserrat" w:eastAsia="Montserrat" w:hAnsi="Montserrat" w:cs="Montserrat"/>
          <w:color w:val="000000"/>
          <w:sz w:val="18"/>
          <w:szCs w:val="18"/>
        </w:rPr>
        <w:t xml:space="preserve">solicitadas </w:t>
      </w:r>
      <w:r w:rsidRPr="00A3324A">
        <w:rPr>
          <w:rFonts w:ascii="Montserrat" w:eastAsia="Montserrat" w:hAnsi="Montserrat" w:cs="Montserrat"/>
          <w:color w:val="000000"/>
          <w:sz w:val="18"/>
          <w:szCs w:val="18"/>
        </w:rPr>
        <w:t xml:space="preserve"> </w:t>
      </w:r>
      <w:r w:rsidR="004336FD" w:rsidRPr="00A3324A">
        <w:rPr>
          <w:rFonts w:ascii="Montserrat" w:eastAsia="Montserrat" w:hAnsi="Montserrat" w:cs="Montserrat"/>
          <w:color w:val="000000"/>
          <w:sz w:val="18"/>
          <w:szCs w:val="18"/>
        </w:rPr>
        <w:t>de</w:t>
      </w:r>
      <w:proofErr w:type="gramEnd"/>
      <w:r w:rsidR="004336FD" w:rsidRPr="00A3324A">
        <w:rPr>
          <w:rFonts w:ascii="Montserrat" w:eastAsia="Montserrat" w:hAnsi="Montserrat" w:cs="Montserrat"/>
          <w:color w:val="000000"/>
          <w:sz w:val="18"/>
          <w:szCs w:val="18"/>
        </w:rPr>
        <w:t xml:space="preserve"> los ejercicios 2009 a 2011</w:t>
      </w:r>
      <w:r w:rsidRPr="00A3324A">
        <w:rPr>
          <w:rFonts w:ascii="Montserrat" w:eastAsia="Montserrat" w:hAnsi="Montserrat" w:cs="Montserrat"/>
          <w:sz w:val="18"/>
          <w:szCs w:val="18"/>
        </w:rPr>
        <w:t xml:space="preserve">, con fundamento </w:t>
      </w:r>
      <w:r w:rsidRPr="00A3324A">
        <w:rPr>
          <w:rFonts w:ascii="Montserrat" w:eastAsia="Montserrat" w:hAnsi="Montserrat" w:cs="Montserrat"/>
          <w:kern w:val="2"/>
          <w:sz w:val="18"/>
          <w:szCs w:val="18"/>
        </w:rPr>
        <w:t xml:space="preserve">en lo dispuesto en el artículo 53, párrafo segundo, de la Ley General de Protección de Datos Personales en Posesión de Sujetos Obligados. </w:t>
      </w:r>
    </w:p>
    <w:p w14:paraId="28FBE9EA" w14:textId="77777777" w:rsidR="005C0E31" w:rsidRPr="00A3324A" w:rsidRDefault="005C0E31" w:rsidP="00743EB5">
      <w:pPr>
        <w:jc w:val="both"/>
        <w:rPr>
          <w:rFonts w:ascii="Montserrat" w:eastAsia="Montserrat" w:hAnsi="Montserrat" w:cs="Montserrat"/>
          <w:i/>
          <w:sz w:val="18"/>
          <w:szCs w:val="18"/>
        </w:rPr>
      </w:pPr>
    </w:p>
    <w:p w14:paraId="296240C2" w14:textId="77777777" w:rsidR="00A3324A" w:rsidRDefault="00A3324A" w:rsidP="005C0E31">
      <w:pPr>
        <w:jc w:val="both"/>
        <w:rPr>
          <w:rFonts w:ascii="Montserrat" w:eastAsia="Montserrat" w:hAnsi="Montserrat" w:cs="Montserrat"/>
          <w:b/>
          <w:sz w:val="18"/>
          <w:szCs w:val="18"/>
        </w:rPr>
      </w:pPr>
    </w:p>
    <w:p w14:paraId="39655D64" w14:textId="77777777" w:rsidR="00A3324A" w:rsidRDefault="00A3324A" w:rsidP="005C0E31">
      <w:pPr>
        <w:jc w:val="both"/>
        <w:rPr>
          <w:rFonts w:ascii="Montserrat" w:eastAsia="Montserrat" w:hAnsi="Montserrat" w:cs="Montserrat"/>
          <w:b/>
          <w:sz w:val="18"/>
          <w:szCs w:val="18"/>
        </w:rPr>
      </w:pPr>
    </w:p>
    <w:p w14:paraId="2B6BE9B4" w14:textId="77777777" w:rsidR="00A3324A" w:rsidRDefault="00A3324A" w:rsidP="005C0E31">
      <w:pPr>
        <w:jc w:val="both"/>
        <w:rPr>
          <w:rFonts w:ascii="Montserrat" w:eastAsia="Montserrat" w:hAnsi="Montserrat" w:cs="Montserrat"/>
          <w:b/>
          <w:sz w:val="18"/>
          <w:szCs w:val="18"/>
        </w:rPr>
      </w:pPr>
    </w:p>
    <w:p w14:paraId="7C14369F" w14:textId="77777777" w:rsidR="00A3324A" w:rsidRDefault="00A3324A" w:rsidP="005C0E31">
      <w:pPr>
        <w:jc w:val="both"/>
        <w:rPr>
          <w:rFonts w:ascii="Montserrat" w:eastAsia="Montserrat" w:hAnsi="Montserrat" w:cs="Montserrat"/>
          <w:b/>
          <w:sz w:val="18"/>
          <w:szCs w:val="18"/>
        </w:rPr>
      </w:pPr>
    </w:p>
    <w:p w14:paraId="747A27DF" w14:textId="77777777" w:rsidR="00A3324A" w:rsidRDefault="00A3324A" w:rsidP="005C0E31">
      <w:pPr>
        <w:jc w:val="both"/>
        <w:rPr>
          <w:rFonts w:ascii="Montserrat" w:eastAsia="Montserrat" w:hAnsi="Montserrat" w:cs="Montserrat"/>
          <w:b/>
          <w:sz w:val="18"/>
          <w:szCs w:val="18"/>
        </w:rPr>
      </w:pPr>
    </w:p>
    <w:p w14:paraId="634989C7" w14:textId="75C728EE" w:rsidR="005C0E31" w:rsidRPr="00A3324A" w:rsidRDefault="005C0E31" w:rsidP="005C0E31">
      <w:pPr>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672547" w:rsidRPr="00A3324A">
        <w:rPr>
          <w:rFonts w:ascii="Montserrat" w:eastAsia="Montserrat" w:hAnsi="Montserrat" w:cs="Montserrat"/>
          <w:b/>
          <w:sz w:val="18"/>
          <w:szCs w:val="18"/>
        </w:rPr>
        <w:t>2</w:t>
      </w:r>
      <w:r w:rsidRPr="00A3324A">
        <w:rPr>
          <w:rFonts w:ascii="Montserrat" w:eastAsia="Montserrat" w:hAnsi="Montserrat" w:cs="Montserrat"/>
          <w:b/>
          <w:sz w:val="18"/>
          <w:szCs w:val="18"/>
        </w:rPr>
        <w:t xml:space="preserve"> Folio 330026524001781</w:t>
      </w:r>
    </w:p>
    <w:p w14:paraId="173773FB" w14:textId="77777777" w:rsidR="005C0E31" w:rsidRPr="00A3324A" w:rsidRDefault="005C0E31" w:rsidP="005C0E31">
      <w:pPr>
        <w:jc w:val="both"/>
        <w:rPr>
          <w:rFonts w:ascii="Montserrat" w:eastAsia="Montserrat" w:hAnsi="Montserrat" w:cs="Montserrat"/>
          <w:b/>
          <w:sz w:val="18"/>
          <w:szCs w:val="18"/>
        </w:rPr>
      </w:pPr>
    </w:p>
    <w:p w14:paraId="4569321C" w14:textId="77777777" w:rsidR="005C0E31" w:rsidRPr="00A3324A" w:rsidRDefault="005C0E31" w:rsidP="005C0E31">
      <w:pPr>
        <w:ind w:right="346"/>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Un particular requirió:</w:t>
      </w:r>
    </w:p>
    <w:p w14:paraId="6FB43269" w14:textId="77777777" w:rsidR="005C0E31" w:rsidRPr="00A3324A" w:rsidRDefault="005C0E31" w:rsidP="005C0E31">
      <w:pPr>
        <w:ind w:left="283" w:right="346"/>
        <w:rPr>
          <w:rFonts w:ascii="Montserrat" w:eastAsia="Montserrat" w:hAnsi="Montserrat" w:cs="Montserrat"/>
          <w:color w:val="000000"/>
          <w:sz w:val="18"/>
          <w:szCs w:val="18"/>
        </w:rPr>
      </w:pPr>
    </w:p>
    <w:p w14:paraId="6EFEE8F8" w14:textId="77777777" w:rsidR="005C0E31" w:rsidRPr="00A3324A" w:rsidRDefault="005C0E31" w:rsidP="00975959">
      <w:pPr>
        <w:ind w:left="567" w:right="567"/>
        <w:jc w:val="both"/>
        <w:rPr>
          <w:rFonts w:ascii="Montserrat" w:eastAsia="Montserrat" w:hAnsi="Montserrat" w:cs="Montserrat"/>
          <w:i/>
          <w:color w:val="000000"/>
          <w:sz w:val="16"/>
          <w:szCs w:val="18"/>
        </w:rPr>
      </w:pPr>
      <w:r w:rsidRPr="00A3324A">
        <w:rPr>
          <w:rFonts w:ascii="Montserrat" w:eastAsia="Montserrat" w:hAnsi="Montserrat" w:cs="Montserrat"/>
          <w:color w:val="000000"/>
          <w:sz w:val="16"/>
          <w:szCs w:val="18"/>
        </w:rPr>
        <w:t>“</w:t>
      </w:r>
      <w:r w:rsidRPr="00A3324A">
        <w:rPr>
          <w:rFonts w:ascii="Montserrat" w:eastAsia="Montserrat" w:hAnsi="Montserrat" w:cs="Montserrat"/>
          <w:i/>
          <w:color w:val="000000"/>
          <w:sz w:val="16"/>
          <w:szCs w:val="18"/>
        </w:rPr>
        <w:t>Ahora bien, acudo a esta entidad para solicitar de manera respetuosa se me facilite y brinde el acceso a la información en archivo digital que obra en el expediente con número de Folio 67662/2022/PPC/CFE DIST/DE892 de fecha 01 de noviembre de 2022.” (Sic)</w:t>
      </w:r>
    </w:p>
    <w:p w14:paraId="443C51A1" w14:textId="77777777" w:rsidR="005C0E31" w:rsidRPr="00A3324A" w:rsidRDefault="005C0E31" w:rsidP="005C0E31">
      <w:pPr>
        <w:pBdr>
          <w:top w:val="nil"/>
          <w:left w:val="nil"/>
          <w:bottom w:val="nil"/>
          <w:right w:val="nil"/>
          <w:between w:val="nil"/>
        </w:pBdr>
        <w:jc w:val="both"/>
        <w:rPr>
          <w:rFonts w:ascii="Montserrat" w:eastAsia="Montserrat" w:hAnsi="Montserrat" w:cs="Montserrat"/>
          <w:color w:val="000000"/>
          <w:sz w:val="18"/>
          <w:szCs w:val="18"/>
        </w:rPr>
      </w:pPr>
    </w:p>
    <w:p w14:paraId="7C76EE15" w14:textId="5E564786" w:rsidR="003B3141" w:rsidRPr="00A3324A" w:rsidRDefault="005C0E31" w:rsidP="005C0E31">
      <w:pPr>
        <w:pBdr>
          <w:top w:val="nil"/>
          <w:left w:val="nil"/>
          <w:bottom w:val="nil"/>
          <w:right w:val="nil"/>
          <w:between w:val="nil"/>
        </w:pBdr>
        <w:spacing w:after="280"/>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 xml:space="preserve">El Área de Quejas, Denuncias e Investigaciones en la Unidad de Responsabilidades en la Comisión Federal de Electricidad, Empresa Productiva del Estado (UR-CFE) localizó el expediente 67662/2022/PPC/CFE DIST/DE892, con estatus de concluido, </w:t>
      </w:r>
      <w:r w:rsidR="00975959" w:rsidRPr="00A3324A">
        <w:rPr>
          <w:rFonts w:ascii="Montserrat" w:eastAsia="Montserrat" w:hAnsi="Montserrat" w:cs="Montserrat"/>
          <w:color w:val="000000"/>
          <w:sz w:val="18"/>
          <w:szCs w:val="18"/>
        </w:rPr>
        <w:t>y solicitó al Comité de Transparencia</w:t>
      </w:r>
      <w:r w:rsidRPr="00A3324A">
        <w:rPr>
          <w:rFonts w:ascii="Montserrat" w:eastAsia="Montserrat" w:hAnsi="Montserrat" w:cs="Montserrat"/>
          <w:color w:val="000000"/>
          <w:sz w:val="18"/>
          <w:szCs w:val="18"/>
        </w:rPr>
        <w:t xml:space="preserve"> confirmar la improcedencia </w:t>
      </w:r>
      <w:r w:rsidR="00975959" w:rsidRPr="00A3324A">
        <w:rPr>
          <w:rFonts w:ascii="Montserrat" w:eastAsia="Montserrat" w:hAnsi="Montserrat" w:cs="Montserrat"/>
          <w:color w:val="000000"/>
          <w:sz w:val="18"/>
          <w:szCs w:val="18"/>
        </w:rPr>
        <w:t xml:space="preserve">de </w:t>
      </w:r>
      <w:r w:rsidR="00EB50B5" w:rsidRPr="00A3324A">
        <w:rPr>
          <w:rFonts w:ascii="Montserrat" w:eastAsia="Montserrat" w:hAnsi="Montserrat" w:cs="Montserrat"/>
          <w:color w:val="000000"/>
          <w:sz w:val="18"/>
          <w:szCs w:val="18"/>
        </w:rPr>
        <w:t xml:space="preserve">acceso a los </w:t>
      </w:r>
      <w:proofErr w:type="spellStart"/>
      <w:r w:rsidR="00EB50B5" w:rsidRPr="00A3324A">
        <w:rPr>
          <w:rFonts w:ascii="Montserrat" w:eastAsia="Montserrat" w:hAnsi="Montserrat" w:cs="Montserrat"/>
          <w:color w:val="000000"/>
          <w:sz w:val="18"/>
          <w:szCs w:val="18"/>
        </w:rPr>
        <w:t>siguientos</w:t>
      </w:r>
      <w:proofErr w:type="spellEnd"/>
      <w:r w:rsidR="00975959" w:rsidRPr="00A3324A">
        <w:rPr>
          <w:rFonts w:ascii="Montserrat" w:eastAsia="Montserrat" w:hAnsi="Montserrat" w:cs="Montserrat"/>
          <w:color w:val="000000"/>
          <w:sz w:val="18"/>
          <w:szCs w:val="18"/>
        </w:rPr>
        <w:t xml:space="preserve"> a datos personales de terceros, </w:t>
      </w:r>
      <w:r w:rsidRPr="00A3324A">
        <w:rPr>
          <w:rFonts w:ascii="Montserrat" w:eastAsia="Montserrat" w:hAnsi="Montserrat" w:cs="Montserrat"/>
          <w:color w:val="000000"/>
          <w:sz w:val="18"/>
          <w:szCs w:val="18"/>
        </w:rPr>
        <w:t>por categorías:</w:t>
      </w:r>
    </w:p>
    <w:tbl>
      <w:tblPr>
        <w:tblpPr w:leftFromText="141" w:rightFromText="141" w:vertAnchor="text" w:tblpXSpec="center"/>
        <w:tblW w:w="991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413"/>
        <w:gridCol w:w="5953"/>
        <w:gridCol w:w="2552"/>
      </w:tblGrid>
      <w:tr w:rsidR="005C0E31" w:rsidRPr="00A3324A" w14:paraId="7B6C3B10" w14:textId="77777777" w:rsidTr="00EB50B5">
        <w:tc>
          <w:tcPr>
            <w:tcW w:w="1413" w:type="dxa"/>
            <w:shd w:val="clear" w:color="auto" w:fill="660033"/>
            <w:tcMar>
              <w:top w:w="100" w:type="dxa"/>
              <w:left w:w="100" w:type="dxa"/>
              <w:bottom w:w="100" w:type="dxa"/>
              <w:right w:w="100" w:type="dxa"/>
            </w:tcMar>
            <w:hideMark/>
          </w:tcPr>
          <w:p w14:paraId="7998A891" w14:textId="77777777" w:rsidR="005C0E31" w:rsidRPr="00A3324A" w:rsidRDefault="005C0E31" w:rsidP="00837956">
            <w:pPr>
              <w:jc w:val="center"/>
              <w:rPr>
                <w:rFonts w:ascii="Montserrat" w:hAnsi="Montserrat"/>
                <w:b/>
                <w:bCs/>
                <w:color w:val="FFFFFF" w:themeColor="background1"/>
                <w:sz w:val="16"/>
                <w:szCs w:val="16"/>
                <w:lang w:val="en-US"/>
              </w:rPr>
            </w:pPr>
            <w:proofErr w:type="spellStart"/>
            <w:r w:rsidRPr="00A3324A">
              <w:rPr>
                <w:rFonts w:ascii="Montserrat" w:hAnsi="Montserrat"/>
                <w:b/>
                <w:bCs/>
                <w:color w:val="FFFFFF" w:themeColor="background1"/>
                <w:sz w:val="16"/>
                <w:szCs w:val="16"/>
                <w:lang w:val="en-US"/>
              </w:rPr>
              <w:t>Categoría</w:t>
            </w:r>
            <w:proofErr w:type="spellEnd"/>
            <w:r w:rsidRPr="00A3324A">
              <w:rPr>
                <w:rFonts w:ascii="Montserrat" w:hAnsi="Montserrat"/>
                <w:b/>
                <w:bCs/>
                <w:color w:val="FFFFFF" w:themeColor="background1"/>
                <w:sz w:val="16"/>
                <w:szCs w:val="16"/>
                <w:lang w:val="en-US"/>
              </w:rPr>
              <w:t xml:space="preserve"> </w:t>
            </w:r>
          </w:p>
        </w:tc>
        <w:tc>
          <w:tcPr>
            <w:tcW w:w="5953" w:type="dxa"/>
            <w:shd w:val="clear" w:color="auto" w:fill="660033"/>
          </w:tcPr>
          <w:p w14:paraId="7087B623" w14:textId="77777777" w:rsidR="005C0E31" w:rsidRPr="00A3324A" w:rsidRDefault="005C0E31" w:rsidP="00837956">
            <w:pPr>
              <w:jc w:val="center"/>
              <w:rPr>
                <w:rFonts w:ascii="Montserrat" w:hAnsi="Montserrat"/>
                <w:b/>
                <w:bCs/>
                <w:color w:val="FFFFFF" w:themeColor="background1"/>
                <w:sz w:val="16"/>
                <w:szCs w:val="16"/>
                <w:lang w:val="en-US"/>
              </w:rPr>
            </w:pPr>
            <w:proofErr w:type="spellStart"/>
            <w:r w:rsidRPr="00A3324A">
              <w:rPr>
                <w:rFonts w:ascii="Montserrat" w:hAnsi="Montserrat"/>
                <w:b/>
                <w:bCs/>
                <w:color w:val="FFFFFF" w:themeColor="background1"/>
                <w:sz w:val="16"/>
                <w:szCs w:val="16"/>
                <w:lang w:val="en-US"/>
              </w:rPr>
              <w:t>Justificación</w:t>
            </w:r>
            <w:proofErr w:type="spellEnd"/>
          </w:p>
        </w:tc>
        <w:tc>
          <w:tcPr>
            <w:tcW w:w="2552" w:type="dxa"/>
            <w:shd w:val="clear" w:color="auto" w:fill="660033"/>
            <w:tcMar>
              <w:top w:w="100" w:type="dxa"/>
              <w:left w:w="100" w:type="dxa"/>
              <w:bottom w:w="100" w:type="dxa"/>
              <w:right w:w="100" w:type="dxa"/>
            </w:tcMar>
            <w:hideMark/>
          </w:tcPr>
          <w:p w14:paraId="21635979" w14:textId="77777777" w:rsidR="005C0E31" w:rsidRPr="00A3324A" w:rsidRDefault="005C0E31" w:rsidP="00837956">
            <w:pPr>
              <w:jc w:val="center"/>
              <w:rPr>
                <w:rFonts w:ascii="Montserrat" w:hAnsi="Montserrat"/>
                <w:b/>
                <w:bCs/>
                <w:color w:val="FFFFFF" w:themeColor="background1"/>
                <w:sz w:val="16"/>
                <w:szCs w:val="16"/>
                <w:lang w:val="en-US"/>
              </w:rPr>
            </w:pPr>
            <w:proofErr w:type="spellStart"/>
            <w:r w:rsidRPr="00A3324A">
              <w:rPr>
                <w:rFonts w:ascii="Montserrat" w:hAnsi="Montserrat"/>
                <w:b/>
                <w:bCs/>
                <w:color w:val="FFFFFF" w:themeColor="background1"/>
                <w:sz w:val="16"/>
                <w:szCs w:val="16"/>
                <w:lang w:val="en-US"/>
              </w:rPr>
              <w:t>Fundamento</w:t>
            </w:r>
            <w:proofErr w:type="spellEnd"/>
            <w:r w:rsidRPr="00A3324A">
              <w:rPr>
                <w:rFonts w:ascii="Montserrat" w:hAnsi="Montserrat"/>
                <w:b/>
                <w:bCs/>
                <w:color w:val="FFFFFF" w:themeColor="background1"/>
                <w:sz w:val="16"/>
                <w:szCs w:val="16"/>
                <w:lang w:val="en-US"/>
              </w:rPr>
              <w:t xml:space="preserve"> </w:t>
            </w:r>
          </w:p>
        </w:tc>
      </w:tr>
      <w:tr w:rsidR="005C0E31" w:rsidRPr="00A3324A" w14:paraId="65840CB0" w14:textId="77777777" w:rsidTr="00EB50B5">
        <w:tc>
          <w:tcPr>
            <w:tcW w:w="1413" w:type="dxa"/>
            <w:tcMar>
              <w:top w:w="0" w:type="dxa"/>
              <w:left w:w="108" w:type="dxa"/>
              <w:bottom w:w="0" w:type="dxa"/>
              <w:right w:w="108" w:type="dxa"/>
            </w:tcMar>
            <w:hideMark/>
          </w:tcPr>
          <w:p w14:paraId="0222D94A" w14:textId="77777777" w:rsidR="005C0E31" w:rsidRPr="00A3324A" w:rsidRDefault="00975959" w:rsidP="00672547">
            <w:pPr>
              <w:jc w:val="both"/>
              <w:rPr>
                <w:rFonts w:ascii="Montserrat" w:hAnsi="Montserrat"/>
                <w:bCs/>
                <w:sz w:val="16"/>
                <w:szCs w:val="16"/>
                <w:lang w:val="en-US"/>
              </w:rPr>
            </w:pPr>
            <w:proofErr w:type="spellStart"/>
            <w:r w:rsidRPr="00A3324A">
              <w:rPr>
                <w:rFonts w:ascii="Montserrat" w:hAnsi="Montserrat"/>
                <w:bCs/>
                <w:sz w:val="16"/>
                <w:szCs w:val="16"/>
                <w:lang w:val="en-US"/>
              </w:rPr>
              <w:t>Datos</w:t>
            </w:r>
            <w:proofErr w:type="spellEnd"/>
            <w:r w:rsidRPr="00A3324A">
              <w:rPr>
                <w:rFonts w:ascii="Montserrat" w:hAnsi="Montserrat"/>
                <w:bCs/>
                <w:sz w:val="16"/>
                <w:szCs w:val="16"/>
                <w:lang w:val="en-US"/>
              </w:rPr>
              <w:t xml:space="preserve"> </w:t>
            </w:r>
            <w:proofErr w:type="spellStart"/>
            <w:r w:rsidRPr="00A3324A">
              <w:rPr>
                <w:rFonts w:ascii="Montserrat" w:hAnsi="Montserrat"/>
                <w:bCs/>
                <w:sz w:val="16"/>
                <w:szCs w:val="16"/>
                <w:lang w:val="en-US"/>
              </w:rPr>
              <w:t>identificativos</w:t>
            </w:r>
            <w:proofErr w:type="spellEnd"/>
          </w:p>
        </w:tc>
        <w:tc>
          <w:tcPr>
            <w:tcW w:w="5953" w:type="dxa"/>
          </w:tcPr>
          <w:p w14:paraId="0DF6A4C2" w14:textId="77777777" w:rsidR="005C0E31" w:rsidRPr="00A3324A" w:rsidRDefault="005C0E31" w:rsidP="00672547">
            <w:pPr>
              <w:ind w:left="141" w:right="141"/>
              <w:jc w:val="both"/>
              <w:rPr>
                <w:rFonts w:ascii="Montserrat" w:hAnsi="Montserrat"/>
                <w:sz w:val="16"/>
                <w:szCs w:val="16"/>
              </w:rPr>
            </w:pPr>
            <w:r w:rsidRPr="00A3324A">
              <w:rPr>
                <w:rFonts w:ascii="Montserrat" w:hAnsi="Montserrat"/>
                <w:sz w:val="16"/>
                <w:szCs w:val="16"/>
              </w:rPr>
              <w:t>Se lesionan los derechos de un tercero, como podría ser la divulgación total o parcial y de manera indebida de datos personales, como: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4A1B54C9" w14:textId="77777777" w:rsidR="005C0E31" w:rsidRPr="00A3324A" w:rsidRDefault="005C0E31" w:rsidP="00672547">
            <w:pPr>
              <w:ind w:left="141" w:right="141"/>
              <w:jc w:val="both"/>
              <w:rPr>
                <w:rFonts w:ascii="Montserrat" w:hAnsi="Montserrat"/>
                <w:sz w:val="16"/>
                <w:szCs w:val="16"/>
              </w:rPr>
            </w:pPr>
          </w:p>
        </w:tc>
        <w:tc>
          <w:tcPr>
            <w:tcW w:w="2552" w:type="dxa"/>
            <w:tcMar>
              <w:top w:w="0" w:type="dxa"/>
              <w:left w:w="108" w:type="dxa"/>
              <w:bottom w:w="0" w:type="dxa"/>
              <w:right w:w="108" w:type="dxa"/>
            </w:tcMar>
            <w:hideMark/>
          </w:tcPr>
          <w:p w14:paraId="1590773E" w14:textId="77777777" w:rsidR="005C0E31" w:rsidRPr="00A3324A" w:rsidRDefault="005C0E31" w:rsidP="00672547">
            <w:pPr>
              <w:jc w:val="both"/>
              <w:rPr>
                <w:rFonts w:ascii="Montserrat" w:hAnsi="Montserrat"/>
                <w:sz w:val="16"/>
                <w:szCs w:val="16"/>
              </w:rPr>
            </w:pPr>
            <w:r w:rsidRPr="00A3324A">
              <w:rPr>
                <w:rFonts w:ascii="Montserrat" w:hAnsi="Montserrat"/>
                <w:sz w:val="16"/>
                <w:szCs w:val="16"/>
              </w:rPr>
              <w:t>Artículo 54, fracción IV, de la Ley General de Protección de Datos Personales en Posesión de Sujetos Obligados (LGPDPPSO).</w:t>
            </w:r>
          </w:p>
          <w:p w14:paraId="623B3F4B" w14:textId="77777777" w:rsidR="005C0E31" w:rsidRPr="00A3324A" w:rsidRDefault="005C0E31" w:rsidP="00672547">
            <w:pPr>
              <w:jc w:val="both"/>
              <w:rPr>
                <w:rFonts w:ascii="Montserrat" w:hAnsi="Montserrat"/>
                <w:sz w:val="16"/>
                <w:szCs w:val="16"/>
              </w:rPr>
            </w:pPr>
          </w:p>
          <w:p w14:paraId="15F7FBD0" w14:textId="77777777" w:rsidR="005C0E31" w:rsidRPr="00A3324A" w:rsidRDefault="005C0E31" w:rsidP="00672547">
            <w:pPr>
              <w:jc w:val="both"/>
              <w:rPr>
                <w:rFonts w:ascii="Montserrat" w:hAnsi="Montserrat"/>
                <w:sz w:val="16"/>
                <w:szCs w:val="16"/>
              </w:rPr>
            </w:pPr>
          </w:p>
        </w:tc>
      </w:tr>
      <w:tr w:rsidR="005C0E31" w:rsidRPr="00A3324A" w14:paraId="5969D839" w14:textId="77777777" w:rsidTr="00EB50B5">
        <w:tc>
          <w:tcPr>
            <w:tcW w:w="1413" w:type="dxa"/>
            <w:tcMar>
              <w:top w:w="0" w:type="dxa"/>
              <w:left w:w="108" w:type="dxa"/>
              <w:bottom w:w="0" w:type="dxa"/>
              <w:right w:w="108" w:type="dxa"/>
            </w:tcMar>
          </w:tcPr>
          <w:p w14:paraId="15E7A9A3" w14:textId="77777777" w:rsidR="005C0E31" w:rsidRPr="00A3324A" w:rsidRDefault="00EB50B5" w:rsidP="00672547">
            <w:pPr>
              <w:jc w:val="both"/>
              <w:rPr>
                <w:rFonts w:ascii="Montserrat" w:hAnsi="Montserrat"/>
                <w:bCs/>
                <w:sz w:val="16"/>
                <w:szCs w:val="16"/>
                <w:lang w:val="en-US"/>
              </w:rPr>
            </w:pPr>
            <w:proofErr w:type="spellStart"/>
            <w:r w:rsidRPr="00A3324A">
              <w:rPr>
                <w:rFonts w:ascii="Montserrat" w:hAnsi="Montserrat"/>
                <w:bCs/>
                <w:sz w:val="16"/>
                <w:szCs w:val="16"/>
                <w:lang w:val="en-US"/>
              </w:rPr>
              <w:t>Datos</w:t>
            </w:r>
            <w:proofErr w:type="spellEnd"/>
            <w:r w:rsidRPr="00A3324A">
              <w:rPr>
                <w:rFonts w:ascii="Montserrat" w:hAnsi="Montserrat"/>
                <w:bCs/>
                <w:sz w:val="16"/>
                <w:szCs w:val="16"/>
                <w:lang w:val="en-US"/>
              </w:rPr>
              <w:t xml:space="preserve"> </w:t>
            </w:r>
            <w:proofErr w:type="spellStart"/>
            <w:r w:rsidRPr="00A3324A">
              <w:rPr>
                <w:rFonts w:ascii="Montserrat" w:hAnsi="Montserrat"/>
                <w:bCs/>
                <w:sz w:val="16"/>
                <w:szCs w:val="16"/>
                <w:lang w:val="en-US"/>
              </w:rPr>
              <w:t>ideológicos</w:t>
            </w:r>
            <w:proofErr w:type="spellEnd"/>
          </w:p>
        </w:tc>
        <w:tc>
          <w:tcPr>
            <w:tcW w:w="5953" w:type="dxa"/>
          </w:tcPr>
          <w:p w14:paraId="736382B1" w14:textId="77777777" w:rsidR="005C0E31" w:rsidRPr="00A3324A" w:rsidRDefault="005C0E31" w:rsidP="00672547">
            <w:pPr>
              <w:ind w:left="141" w:right="141"/>
              <w:jc w:val="both"/>
              <w:rPr>
                <w:rFonts w:ascii="Montserrat" w:hAnsi="Montserrat"/>
                <w:sz w:val="16"/>
                <w:szCs w:val="16"/>
              </w:rPr>
            </w:pPr>
            <w:r w:rsidRPr="00A3324A">
              <w:rPr>
                <w:rFonts w:ascii="Montserrat" w:hAnsi="Montserrat"/>
                <w:sz w:val="16"/>
                <w:szCs w:val="16"/>
              </w:rPr>
              <w:t>Se lesionan los derechos de un tercero, como podría ser la divulgación total o parcial y de manera indebida de datos personales, como: ideologías, creencias, opinión política, afiliación política, opinión pública, afiliación sindical, religión, convicción filosófica y análogos.</w:t>
            </w:r>
          </w:p>
          <w:p w14:paraId="4B99AE25" w14:textId="77777777" w:rsidR="005C0E31" w:rsidRPr="00A3324A" w:rsidRDefault="005C0E31" w:rsidP="00672547">
            <w:pPr>
              <w:ind w:left="141" w:right="141"/>
              <w:jc w:val="both"/>
              <w:rPr>
                <w:rFonts w:ascii="Montserrat" w:hAnsi="Montserrat"/>
                <w:sz w:val="16"/>
                <w:szCs w:val="16"/>
              </w:rPr>
            </w:pPr>
          </w:p>
        </w:tc>
        <w:tc>
          <w:tcPr>
            <w:tcW w:w="2552" w:type="dxa"/>
            <w:tcMar>
              <w:top w:w="0" w:type="dxa"/>
              <w:left w:w="108" w:type="dxa"/>
              <w:bottom w:w="0" w:type="dxa"/>
              <w:right w:w="108" w:type="dxa"/>
            </w:tcMar>
          </w:tcPr>
          <w:p w14:paraId="61BAA65E" w14:textId="77777777" w:rsidR="005C0E31" w:rsidRPr="00A3324A" w:rsidRDefault="005C0E31" w:rsidP="00672547">
            <w:pPr>
              <w:jc w:val="both"/>
              <w:rPr>
                <w:rFonts w:ascii="Montserrat" w:hAnsi="Montserrat"/>
                <w:sz w:val="16"/>
                <w:szCs w:val="16"/>
              </w:rPr>
            </w:pPr>
            <w:r w:rsidRPr="00A3324A">
              <w:rPr>
                <w:rFonts w:ascii="Montserrat" w:hAnsi="Montserrat"/>
                <w:sz w:val="16"/>
                <w:szCs w:val="16"/>
              </w:rPr>
              <w:t>Artículo 54, fracción IV, de la Ley General de Protección de Datos Personales en Posesión de Sujetos Obligados (LGPDPPSO).</w:t>
            </w:r>
          </w:p>
          <w:p w14:paraId="508D57B0" w14:textId="77777777" w:rsidR="005C0E31" w:rsidRPr="00A3324A" w:rsidRDefault="005C0E31" w:rsidP="00672547">
            <w:pPr>
              <w:jc w:val="both"/>
              <w:rPr>
                <w:rFonts w:ascii="Montserrat" w:hAnsi="Montserrat"/>
                <w:sz w:val="16"/>
                <w:szCs w:val="16"/>
              </w:rPr>
            </w:pPr>
          </w:p>
        </w:tc>
      </w:tr>
      <w:tr w:rsidR="005C0E31" w:rsidRPr="00A3324A" w14:paraId="212806C9" w14:textId="77777777" w:rsidTr="00EB50B5">
        <w:tc>
          <w:tcPr>
            <w:tcW w:w="1413" w:type="dxa"/>
            <w:tcMar>
              <w:top w:w="0" w:type="dxa"/>
              <w:left w:w="108" w:type="dxa"/>
              <w:bottom w:w="0" w:type="dxa"/>
              <w:right w:w="108" w:type="dxa"/>
            </w:tcMar>
          </w:tcPr>
          <w:p w14:paraId="4C98E204" w14:textId="77777777" w:rsidR="005C0E31" w:rsidRPr="00A3324A" w:rsidRDefault="00EB50B5" w:rsidP="00672547">
            <w:pPr>
              <w:jc w:val="both"/>
              <w:rPr>
                <w:rFonts w:ascii="Montserrat" w:hAnsi="Montserrat"/>
                <w:bCs/>
                <w:sz w:val="16"/>
                <w:szCs w:val="16"/>
              </w:rPr>
            </w:pPr>
            <w:r w:rsidRPr="00A3324A">
              <w:rPr>
                <w:rFonts w:ascii="Montserrat" w:hAnsi="Montserrat"/>
                <w:bCs/>
                <w:sz w:val="16"/>
                <w:szCs w:val="16"/>
              </w:rPr>
              <w:t>Datos Laborales</w:t>
            </w:r>
          </w:p>
        </w:tc>
        <w:tc>
          <w:tcPr>
            <w:tcW w:w="5953" w:type="dxa"/>
          </w:tcPr>
          <w:p w14:paraId="20238F18" w14:textId="77777777" w:rsidR="005C0E31" w:rsidRPr="00A3324A" w:rsidRDefault="005C0E31" w:rsidP="00672547">
            <w:pPr>
              <w:ind w:left="141" w:right="141"/>
              <w:jc w:val="both"/>
              <w:rPr>
                <w:rFonts w:ascii="Montserrat" w:hAnsi="Montserrat"/>
                <w:sz w:val="16"/>
                <w:szCs w:val="16"/>
              </w:rPr>
            </w:pPr>
            <w:r w:rsidRPr="00A3324A">
              <w:rPr>
                <w:rFonts w:ascii="Montserrat" w:hAnsi="Montserrat"/>
                <w:sz w:val="16"/>
                <w:szCs w:val="16"/>
              </w:rPr>
              <w:t>Se lesionan los derechos de un tercero, como podría ser la divulgación total o parcial y de manera indebida de datos personales, como: número de seguridad social, documentos de reclutamiento o selección, nombramiento, incidencia, capacitación, actividades extracurriculares, referencias laborales, referencias personales, solicitud de empleo, hoja de servicios y análogos.</w:t>
            </w:r>
          </w:p>
          <w:p w14:paraId="0F3544D1" w14:textId="77777777" w:rsidR="005C0E31" w:rsidRPr="00A3324A" w:rsidRDefault="005C0E31" w:rsidP="00672547">
            <w:pPr>
              <w:ind w:left="141" w:right="141"/>
              <w:jc w:val="both"/>
              <w:rPr>
                <w:rFonts w:ascii="Montserrat" w:hAnsi="Montserrat"/>
                <w:sz w:val="16"/>
                <w:szCs w:val="16"/>
              </w:rPr>
            </w:pPr>
          </w:p>
        </w:tc>
        <w:tc>
          <w:tcPr>
            <w:tcW w:w="2552" w:type="dxa"/>
            <w:tcMar>
              <w:top w:w="0" w:type="dxa"/>
              <w:left w:w="108" w:type="dxa"/>
              <w:bottom w:w="0" w:type="dxa"/>
              <w:right w:w="108" w:type="dxa"/>
            </w:tcMar>
          </w:tcPr>
          <w:p w14:paraId="099DC924" w14:textId="77777777" w:rsidR="005C0E31" w:rsidRPr="00A3324A" w:rsidRDefault="005C0E31" w:rsidP="00672547">
            <w:pPr>
              <w:jc w:val="both"/>
              <w:rPr>
                <w:rFonts w:ascii="Montserrat" w:hAnsi="Montserrat"/>
                <w:sz w:val="16"/>
                <w:szCs w:val="16"/>
              </w:rPr>
            </w:pPr>
            <w:r w:rsidRPr="00A3324A">
              <w:rPr>
                <w:rFonts w:ascii="Montserrat" w:hAnsi="Montserrat"/>
                <w:sz w:val="16"/>
                <w:szCs w:val="16"/>
              </w:rPr>
              <w:t>Artículo 54, fracción IV, de la Ley General de Protección de Datos Personales en Posesión de Sujetos Obligados (LGPDPPSO).</w:t>
            </w:r>
          </w:p>
          <w:p w14:paraId="053A1AEF" w14:textId="77777777" w:rsidR="005C0E31" w:rsidRPr="00A3324A" w:rsidRDefault="005C0E31" w:rsidP="00672547">
            <w:pPr>
              <w:jc w:val="both"/>
              <w:rPr>
                <w:rFonts w:ascii="Montserrat" w:hAnsi="Montserrat"/>
                <w:sz w:val="16"/>
                <w:szCs w:val="16"/>
              </w:rPr>
            </w:pPr>
          </w:p>
        </w:tc>
      </w:tr>
      <w:tr w:rsidR="005C0E31" w:rsidRPr="00A3324A" w14:paraId="78AEC7BE" w14:textId="77777777" w:rsidTr="00EB50B5">
        <w:tc>
          <w:tcPr>
            <w:tcW w:w="1413" w:type="dxa"/>
            <w:tcMar>
              <w:top w:w="0" w:type="dxa"/>
              <w:left w:w="108" w:type="dxa"/>
              <w:bottom w:w="0" w:type="dxa"/>
              <w:right w:w="108" w:type="dxa"/>
            </w:tcMar>
          </w:tcPr>
          <w:p w14:paraId="17991D32" w14:textId="77777777" w:rsidR="005C0E31" w:rsidRPr="00A3324A" w:rsidRDefault="005C0E31" w:rsidP="00672547">
            <w:pPr>
              <w:jc w:val="both"/>
              <w:rPr>
                <w:rFonts w:ascii="Montserrat" w:hAnsi="Montserrat"/>
                <w:bCs/>
                <w:sz w:val="16"/>
                <w:szCs w:val="16"/>
              </w:rPr>
            </w:pPr>
            <w:r w:rsidRPr="00A3324A">
              <w:rPr>
                <w:rFonts w:ascii="Montserrat" w:hAnsi="Montserrat"/>
                <w:bCs/>
                <w:sz w:val="16"/>
                <w:szCs w:val="16"/>
              </w:rPr>
              <w:t xml:space="preserve">Datos </w:t>
            </w:r>
            <w:r w:rsidR="00EB50B5" w:rsidRPr="00A3324A">
              <w:rPr>
                <w:rFonts w:ascii="Montserrat" w:hAnsi="Montserrat"/>
                <w:bCs/>
                <w:sz w:val="16"/>
                <w:szCs w:val="16"/>
              </w:rPr>
              <w:t>sobre situación jurídica o lega</w:t>
            </w:r>
            <w:r w:rsidRPr="00A3324A">
              <w:rPr>
                <w:rFonts w:ascii="Montserrat" w:hAnsi="Montserrat"/>
                <w:bCs/>
                <w:sz w:val="16"/>
                <w:szCs w:val="16"/>
              </w:rPr>
              <w:t>.</w:t>
            </w:r>
          </w:p>
        </w:tc>
        <w:tc>
          <w:tcPr>
            <w:tcW w:w="5953" w:type="dxa"/>
          </w:tcPr>
          <w:p w14:paraId="6801C846" w14:textId="77777777" w:rsidR="005C0E31" w:rsidRPr="00A3324A" w:rsidRDefault="005C0E31" w:rsidP="00672547">
            <w:pPr>
              <w:ind w:left="141" w:right="141"/>
              <w:jc w:val="both"/>
              <w:rPr>
                <w:rFonts w:ascii="Montserrat" w:hAnsi="Montserrat"/>
                <w:sz w:val="16"/>
                <w:szCs w:val="16"/>
              </w:rPr>
            </w:pPr>
            <w:r w:rsidRPr="00A3324A">
              <w:rPr>
                <w:rFonts w:ascii="Montserrat" w:hAnsi="Montserrat"/>
                <w:sz w:val="16"/>
                <w:szCs w:val="16"/>
              </w:rPr>
              <w:t>Se lesionan los derechos de un tercero, como podría ser la divulgación total o parcial y de manera indebida de datos personales, como: la información relativa a una persona que se encuentre o haya sido sujeta a un procedimiento administrativo seguido en forma de juicio o jurisdiccional en materia laboral, civil, penal, fiscal, administrativa o de cualquier otra rama del Derecho y análogos.</w:t>
            </w:r>
          </w:p>
          <w:p w14:paraId="276D1FB7" w14:textId="77777777" w:rsidR="005C0E31" w:rsidRPr="00A3324A" w:rsidRDefault="005C0E31" w:rsidP="00672547">
            <w:pPr>
              <w:ind w:left="141" w:right="141"/>
              <w:jc w:val="both"/>
              <w:rPr>
                <w:rFonts w:ascii="Montserrat" w:hAnsi="Montserrat"/>
                <w:sz w:val="16"/>
                <w:szCs w:val="16"/>
              </w:rPr>
            </w:pPr>
          </w:p>
        </w:tc>
        <w:tc>
          <w:tcPr>
            <w:tcW w:w="2552" w:type="dxa"/>
            <w:tcMar>
              <w:top w:w="0" w:type="dxa"/>
              <w:left w:w="108" w:type="dxa"/>
              <w:bottom w:w="0" w:type="dxa"/>
              <w:right w:w="108" w:type="dxa"/>
            </w:tcMar>
          </w:tcPr>
          <w:p w14:paraId="206673BE" w14:textId="77777777" w:rsidR="005C0E31" w:rsidRPr="00A3324A" w:rsidRDefault="005C0E31" w:rsidP="00672547">
            <w:pPr>
              <w:jc w:val="both"/>
              <w:rPr>
                <w:rFonts w:ascii="Montserrat" w:hAnsi="Montserrat"/>
                <w:sz w:val="16"/>
                <w:szCs w:val="16"/>
              </w:rPr>
            </w:pPr>
            <w:r w:rsidRPr="00A3324A">
              <w:rPr>
                <w:rFonts w:ascii="Montserrat" w:hAnsi="Montserrat"/>
                <w:sz w:val="16"/>
                <w:szCs w:val="16"/>
              </w:rPr>
              <w:t>Artículo 54, fracción IV, de la Ley General de Protección de Datos Personales en Posesión de Sujetos Obligados (LGPDPPSO).</w:t>
            </w:r>
          </w:p>
          <w:p w14:paraId="157305B6" w14:textId="77777777" w:rsidR="005C0E31" w:rsidRPr="00A3324A" w:rsidRDefault="005C0E31" w:rsidP="00672547">
            <w:pPr>
              <w:jc w:val="both"/>
              <w:rPr>
                <w:rFonts w:ascii="Montserrat" w:hAnsi="Montserrat"/>
                <w:sz w:val="16"/>
                <w:szCs w:val="16"/>
              </w:rPr>
            </w:pPr>
          </w:p>
        </w:tc>
      </w:tr>
      <w:tr w:rsidR="005C0E31" w:rsidRPr="00A3324A" w14:paraId="1563CB39" w14:textId="77777777" w:rsidTr="00EB50B5">
        <w:tc>
          <w:tcPr>
            <w:tcW w:w="1413" w:type="dxa"/>
            <w:tcMar>
              <w:top w:w="0" w:type="dxa"/>
              <w:left w:w="108" w:type="dxa"/>
              <w:bottom w:w="0" w:type="dxa"/>
              <w:right w:w="108" w:type="dxa"/>
            </w:tcMar>
          </w:tcPr>
          <w:p w14:paraId="6431BFCE" w14:textId="77777777" w:rsidR="005C0E31" w:rsidRPr="00A3324A" w:rsidRDefault="00EB50B5" w:rsidP="00672547">
            <w:pPr>
              <w:jc w:val="both"/>
              <w:rPr>
                <w:rFonts w:ascii="Montserrat" w:hAnsi="Montserrat"/>
                <w:bCs/>
                <w:sz w:val="16"/>
                <w:szCs w:val="16"/>
              </w:rPr>
            </w:pPr>
            <w:r w:rsidRPr="00A3324A">
              <w:rPr>
                <w:rFonts w:ascii="Montserrat" w:hAnsi="Montserrat"/>
                <w:bCs/>
                <w:sz w:val="16"/>
                <w:szCs w:val="16"/>
              </w:rPr>
              <w:t>Datos electrónicos</w:t>
            </w:r>
          </w:p>
        </w:tc>
        <w:tc>
          <w:tcPr>
            <w:tcW w:w="5953" w:type="dxa"/>
          </w:tcPr>
          <w:p w14:paraId="63981E5F" w14:textId="77777777" w:rsidR="005C0E31" w:rsidRPr="00A3324A" w:rsidRDefault="005C0E31" w:rsidP="00672547">
            <w:pPr>
              <w:ind w:left="141" w:right="141"/>
              <w:jc w:val="both"/>
              <w:rPr>
                <w:rFonts w:ascii="Montserrat" w:hAnsi="Montserrat"/>
                <w:sz w:val="16"/>
                <w:szCs w:val="16"/>
              </w:rPr>
            </w:pPr>
            <w:r w:rsidRPr="00A3324A">
              <w:rPr>
                <w:rFonts w:ascii="Montserrat" w:hAnsi="Montserrat"/>
                <w:sz w:val="16"/>
                <w:szCs w:val="16"/>
              </w:rPr>
              <w:t>Se lesionan los derechos de un tercero, como podría ser la divulgación total o parcial y de manera indebida de datos personales, como: firma electrónica, dirección de correo electrónico, código QR.</w:t>
            </w:r>
          </w:p>
          <w:p w14:paraId="5DD208DD" w14:textId="77777777" w:rsidR="005C0E31" w:rsidRPr="00A3324A" w:rsidRDefault="005C0E31" w:rsidP="00672547">
            <w:pPr>
              <w:ind w:left="141" w:right="141"/>
              <w:jc w:val="both"/>
              <w:rPr>
                <w:rFonts w:ascii="Montserrat" w:hAnsi="Montserrat"/>
                <w:sz w:val="16"/>
                <w:szCs w:val="16"/>
              </w:rPr>
            </w:pPr>
          </w:p>
        </w:tc>
        <w:tc>
          <w:tcPr>
            <w:tcW w:w="2552" w:type="dxa"/>
            <w:tcMar>
              <w:top w:w="0" w:type="dxa"/>
              <w:left w:w="108" w:type="dxa"/>
              <w:bottom w:w="0" w:type="dxa"/>
              <w:right w:w="108" w:type="dxa"/>
            </w:tcMar>
          </w:tcPr>
          <w:p w14:paraId="5DAAE4C5" w14:textId="77777777" w:rsidR="005C0E31" w:rsidRPr="00A3324A" w:rsidRDefault="005C0E31" w:rsidP="00672547">
            <w:pPr>
              <w:jc w:val="both"/>
              <w:rPr>
                <w:rFonts w:ascii="Montserrat" w:hAnsi="Montserrat"/>
                <w:sz w:val="16"/>
                <w:szCs w:val="16"/>
              </w:rPr>
            </w:pPr>
            <w:r w:rsidRPr="00A3324A">
              <w:rPr>
                <w:rFonts w:ascii="Montserrat" w:hAnsi="Montserrat"/>
                <w:sz w:val="16"/>
                <w:szCs w:val="16"/>
              </w:rPr>
              <w:t>Artículo 54, fracción IV, de la Ley General de Protección de Datos Personales en Posesión de Sujetos Obligados (LGPDPPSO).</w:t>
            </w:r>
          </w:p>
          <w:p w14:paraId="00173548" w14:textId="77777777" w:rsidR="005C0E31" w:rsidRPr="00A3324A" w:rsidRDefault="005C0E31" w:rsidP="00672547">
            <w:pPr>
              <w:jc w:val="both"/>
              <w:rPr>
                <w:rFonts w:ascii="Montserrat" w:hAnsi="Montserrat"/>
                <w:sz w:val="16"/>
                <w:szCs w:val="16"/>
              </w:rPr>
            </w:pPr>
          </w:p>
        </w:tc>
      </w:tr>
    </w:tbl>
    <w:p w14:paraId="307808CD" w14:textId="77777777" w:rsidR="005C0E31" w:rsidRPr="00A3324A" w:rsidRDefault="005C0E31" w:rsidP="005C0E31">
      <w:pPr>
        <w:pBdr>
          <w:top w:val="nil"/>
          <w:left w:val="nil"/>
          <w:bottom w:val="nil"/>
          <w:right w:val="nil"/>
          <w:between w:val="nil"/>
        </w:pBdr>
        <w:spacing w:before="280" w:after="280"/>
        <w:jc w:val="both"/>
        <w:rPr>
          <w:rFonts w:ascii="Montserrat" w:eastAsia="Montserrat" w:hAnsi="Montserrat" w:cs="Montserrat"/>
          <w:color w:val="000000"/>
          <w:sz w:val="18"/>
          <w:szCs w:val="18"/>
        </w:rPr>
      </w:pPr>
      <w:r w:rsidRPr="00A3324A">
        <w:rPr>
          <w:rFonts w:ascii="Montserrat" w:eastAsia="Montserrat" w:hAnsi="Montserrat" w:cs="Montserrat"/>
          <w:color w:val="00000A"/>
          <w:sz w:val="18"/>
          <w:szCs w:val="18"/>
        </w:rPr>
        <w:t xml:space="preserve">En consecuencia, </w:t>
      </w:r>
      <w:r w:rsidRPr="00A3324A">
        <w:rPr>
          <w:rFonts w:ascii="Montserrat" w:eastAsia="Montserrat" w:hAnsi="Montserrat" w:cs="Montserrat"/>
          <w:sz w:val="18"/>
          <w:szCs w:val="18"/>
        </w:rPr>
        <w:t>se emite la siguiente resolución por unanimidad:</w:t>
      </w:r>
    </w:p>
    <w:p w14:paraId="07F65F5C" w14:textId="77777777" w:rsidR="005C0E31" w:rsidRPr="00A3324A" w:rsidRDefault="00672547" w:rsidP="00743EB5">
      <w:pPr>
        <w:jc w:val="both"/>
        <w:rPr>
          <w:rFonts w:ascii="Montserrat" w:eastAsia="Montserrat" w:hAnsi="Montserrat" w:cs="Montserrat"/>
          <w:sz w:val="18"/>
          <w:szCs w:val="18"/>
        </w:rPr>
      </w:pPr>
      <w:r w:rsidRPr="00A3324A">
        <w:rPr>
          <w:rFonts w:ascii="Montserrat" w:eastAsia="Montserrat" w:hAnsi="Montserrat" w:cs="Montserrat"/>
          <w:b/>
          <w:sz w:val="18"/>
          <w:szCs w:val="18"/>
        </w:rPr>
        <w:lastRenderedPageBreak/>
        <w:t>III.A.2</w:t>
      </w:r>
      <w:r w:rsidR="005C0E31" w:rsidRPr="00A3324A">
        <w:rPr>
          <w:rFonts w:ascii="Montserrat" w:eastAsia="Montserrat" w:hAnsi="Montserrat" w:cs="Montserrat"/>
          <w:b/>
          <w:sz w:val="18"/>
          <w:szCs w:val="18"/>
        </w:rPr>
        <w:t xml:space="preserve">.ORD.26.24: CONFIRMAR </w:t>
      </w:r>
      <w:r w:rsidR="005C0E31" w:rsidRPr="00A3324A">
        <w:rPr>
          <w:rFonts w:ascii="Montserrat" w:eastAsia="Montserrat" w:hAnsi="Montserrat" w:cs="Montserrat"/>
          <w:sz w:val="18"/>
          <w:szCs w:val="18"/>
        </w:rPr>
        <w:t xml:space="preserve">la improcedencia de acceso a datos personales de terceros invocada por el </w:t>
      </w:r>
      <w:r w:rsidR="005C0E31" w:rsidRPr="00A3324A">
        <w:rPr>
          <w:rFonts w:ascii="Montserrat" w:eastAsia="Montserrat" w:hAnsi="Montserrat" w:cs="Montserrat"/>
          <w:color w:val="000000"/>
          <w:sz w:val="18"/>
          <w:szCs w:val="18"/>
        </w:rPr>
        <w:t>Área de Quejas, Denuncias e Investigaciones en la UR-CFE</w:t>
      </w:r>
      <w:r w:rsidR="005C0E31" w:rsidRPr="00A3324A">
        <w:rPr>
          <w:rFonts w:ascii="Montserrat" w:eastAsia="Montserrat" w:hAnsi="Montserrat" w:cs="Montserrat"/>
          <w:sz w:val="18"/>
          <w:szCs w:val="18"/>
        </w:rPr>
        <w:t xml:space="preserve"> del expediente </w:t>
      </w:r>
      <w:r w:rsidR="005C0E31" w:rsidRPr="00A3324A">
        <w:rPr>
          <w:rFonts w:ascii="Montserrat" w:eastAsia="Montserrat" w:hAnsi="Montserrat" w:cs="Montserrat"/>
          <w:color w:val="000000"/>
          <w:sz w:val="18"/>
          <w:szCs w:val="18"/>
        </w:rPr>
        <w:t>67662/2022/PPC/CFE DIST/DE892</w:t>
      </w:r>
      <w:r w:rsidR="005C0E31" w:rsidRPr="00A3324A">
        <w:rPr>
          <w:rFonts w:ascii="Montserrat" w:eastAsia="Montserrat" w:hAnsi="Montserrat" w:cs="Montserrat"/>
          <w:sz w:val="18"/>
          <w:szCs w:val="18"/>
        </w:rPr>
        <w:t xml:space="preserve">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11B5073E" w14:textId="77777777" w:rsidR="00656BC5" w:rsidRPr="00A3324A" w:rsidRDefault="00656BC5" w:rsidP="00656BC5">
      <w:pPr>
        <w:jc w:val="both"/>
        <w:rPr>
          <w:rFonts w:ascii="Montserrat" w:eastAsia="Montserrat" w:hAnsi="Montserrat" w:cs="Montserrat"/>
          <w:b/>
          <w:sz w:val="18"/>
          <w:szCs w:val="18"/>
        </w:rPr>
      </w:pPr>
    </w:p>
    <w:p w14:paraId="68E39F8D" w14:textId="77777777" w:rsidR="002C0FDB" w:rsidRPr="00A3324A" w:rsidRDefault="002C0FDB" w:rsidP="002C0FDB">
      <w:pPr>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3</w:t>
      </w:r>
      <w:r w:rsidRPr="00A3324A">
        <w:rPr>
          <w:rFonts w:ascii="Montserrat" w:eastAsia="Montserrat" w:hAnsi="Montserrat" w:cs="Montserrat"/>
          <w:b/>
          <w:sz w:val="18"/>
          <w:szCs w:val="18"/>
        </w:rPr>
        <w:t xml:space="preserve"> Folio 330026524001794</w:t>
      </w:r>
    </w:p>
    <w:p w14:paraId="7F6CCFBE" w14:textId="77777777" w:rsidR="002C0FDB" w:rsidRPr="00A3324A" w:rsidRDefault="002C0FDB" w:rsidP="002C0FDB">
      <w:pPr>
        <w:jc w:val="both"/>
        <w:rPr>
          <w:rFonts w:ascii="Montserrat" w:eastAsia="Montserrat" w:hAnsi="Montserrat" w:cs="Montserrat"/>
          <w:b/>
          <w:sz w:val="18"/>
          <w:szCs w:val="18"/>
        </w:rPr>
      </w:pPr>
    </w:p>
    <w:p w14:paraId="0C6A9EF8" w14:textId="77777777" w:rsidR="002C0FDB" w:rsidRPr="00A3324A" w:rsidRDefault="002C0FDB" w:rsidP="00EB50B5">
      <w:pPr>
        <w:ind w:right="346"/>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Un particular requirió:</w:t>
      </w:r>
    </w:p>
    <w:p w14:paraId="716135C8" w14:textId="77777777" w:rsidR="002C0FDB" w:rsidRPr="00A3324A" w:rsidRDefault="002C0FDB" w:rsidP="002C0FDB">
      <w:pPr>
        <w:ind w:left="283" w:right="346"/>
        <w:rPr>
          <w:rFonts w:ascii="Montserrat" w:eastAsia="Montserrat" w:hAnsi="Montserrat" w:cs="Montserrat"/>
          <w:color w:val="000000"/>
          <w:sz w:val="18"/>
          <w:szCs w:val="18"/>
        </w:rPr>
      </w:pPr>
    </w:p>
    <w:p w14:paraId="39592182" w14:textId="77777777" w:rsidR="002C0FDB" w:rsidRPr="00A3324A" w:rsidRDefault="002C0FDB" w:rsidP="00EB50B5">
      <w:pPr>
        <w:ind w:left="567" w:right="567"/>
        <w:jc w:val="both"/>
        <w:rPr>
          <w:rFonts w:ascii="Montserrat" w:eastAsia="Montserrat" w:hAnsi="Montserrat" w:cs="Montserrat"/>
          <w:i/>
          <w:color w:val="000000"/>
          <w:sz w:val="16"/>
          <w:szCs w:val="18"/>
        </w:rPr>
      </w:pPr>
      <w:r w:rsidRPr="00A3324A">
        <w:rPr>
          <w:rFonts w:ascii="Montserrat" w:eastAsia="Montserrat" w:hAnsi="Montserrat" w:cs="Montserrat"/>
          <w:i/>
          <w:color w:val="000000"/>
          <w:sz w:val="16"/>
          <w:szCs w:val="18"/>
        </w:rPr>
        <w:t>“Solicito se me proporcionen los expedientes completos de procedimientos de presunta responsabilidad administrativa en los que el suscrito, (…), sea parte como denunciado y que contengan mis datos personales, de las investigaciones realizadas del primero de enero de 2024 a la fecha, en el Área de Especialidad en Quejas, Denuncias, e Investigación en el Ramo Turismo, acreditando mi personalidad con archivo anexo de mi Credencial para Votar emitida por el Instituto Nacional Electoral.” (Sic)</w:t>
      </w:r>
    </w:p>
    <w:p w14:paraId="2B6748C7" w14:textId="77777777" w:rsidR="002C0FDB" w:rsidRPr="00A3324A" w:rsidRDefault="002C0FDB" w:rsidP="002C0FDB">
      <w:pPr>
        <w:ind w:left="850" w:right="346"/>
        <w:jc w:val="both"/>
        <w:rPr>
          <w:rFonts w:ascii="Montserrat" w:eastAsia="Montserrat" w:hAnsi="Montserrat" w:cs="Montserrat"/>
          <w:b/>
          <w:i/>
          <w:color w:val="000000"/>
          <w:sz w:val="18"/>
          <w:szCs w:val="18"/>
        </w:rPr>
      </w:pPr>
    </w:p>
    <w:p w14:paraId="04EBEEC1" w14:textId="0D09B942" w:rsidR="00EF1CDE" w:rsidRPr="00A3324A" w:rsidRDefault="002C0FDB" w:rsidP="00EF1CDE">
      <w:pPr>
        <w:pBdr>
          <w:top w:val="nil"/>
          <w:left w:val="nil"/>
          <w:bottom w:val="nil"/>
          <w:right w:val="nil"/>
          <w:between w:val="nil"/>
        </w:pBdr>
        <w:spacing w:after="280"/>
        <w:jc w:val="both"/>
        <w:rPr>
          <w:rFonts w:ascii="Montserrat" w:eastAsia="Montserrat" w:hAnsi="Montserrat" w:cs="Montserrat"/>
          <w:sz w:val="18"/>
          <w:szCs w:val="18"/>
        </w:rPr>
      </w:pPr>
      <w:r w:rsidRPr="00A3324A">
        <w:rPr>
          <w:rFonts w:ascii="Montserrat" w:eastAsia="Montserrat" w:hAnsi="Montserrat" w:cs="Montserrat"/>
          <w:color w:val="000000"/>
          <w:sz w:val="18"/>
          <w:szCs w:val="18"/>
        </w:rPr>
        <w:t xml:space="preserve">El Órgano Especializado en Quejas, Denuncias e Investigaciones, a través del Área de Especialidad en Quejas, Denuncias e Investigaciones en el Ramo Turismo (AEQDI-RT), indicó que, de la búsqueda exhaustiva efectuada en los archivos, localizó el expediente de Procedimiento de Investigación número 2024/SECTUR/DE6, </w:t>
      </w:r>
      <w:r w:rsidRPr="00A3324A">
        <w:rPr>
          <w:rFonts w:ascii="Montserrat" w:eastAsia="Montserrat" w:hAnsi="Montserrat" w:cs="Montserrat"/>
          <w:sz w:val="18"/>
          <w:szCs w:val="18"/>
        </w:rPr>
        <w:t>en el cual, solicito confirmar la improcedencia de</w:t>
      </w:r>
      <w:r w:rsidR="00EB50B5" w:rsidRPr="00A3324A">
        <w:rPr>
          <w:rFonts w:ascii="Montserrat" w:eastAsia="Montserrat" w:hAnsi="Montserrat" w:cs="Montserrat"/>
          <w:sz w:val="18"/>
          <w:szCs w:val="18"/>
        </w:rPr>
        <w:t xml:space="preserve"> acceso a</w:t>
      </w:r>
      <w:r w:rsidRPr="00A3324A">
        <w:rPr>
          <w:rFonts w:ascii="Montserrat" w:eastAsia="Montserrat" w:hAnsi="Montserrat" w:cs="Montserrat"/>
          <w:sz w:val="18"/>
          <w:szCs w:val="18"/>
        </w:rPr>
        <w:t xml:space="preserve"> los siguientes datos</w:t>
      </w:r>
      <w:r w:rsidR="00EB50B5" w:rsidRPr="00A3324A">
        <w:rPr>
          <w:rFonts w:ascii="Montserrat" w:eastAsia="Montserrat" w:hAnsi="Montserrat" w:cs="Montserrat"/>
          <w:sz w:val="18"/>
          <w:szCs w:val="18"/>
        </w:rPr>
        <w:t xml:space="preserve"> personales de terceros</w:t>
      </w:r>
      <w:r w:rsidR="00A3324A">
        <w:rPr>
          <w:rFonts w:ascii="Montserrat" w:eastAsia="Montserrat" w:hAnsi="Montserrat" w:cs="Montserrat"/>
          <w:sz w:val="18"/>
          <w:szCs w:val="18"/>
        </w:rPr>
        <w:t>:</w:t>
      </w:r>
      <w:r w:rsidR="00EF1CDE" w:rsidRPr="00A3324A">
        <w:rPr>
          <w:rFonts w:ascii="Montserrat" w:eastAsia="Montserrat" w:hAnsi="Montserrat" w:cs="Montserrat"/>
          <w:sz w:val="18"/>
          <w:szCs w:val="18"/>
        </w:rPr>
        <w:t xml:space="preserve"> </w:t>
      </w:r>
    </w:p>
    <w:tbl>
      <w:tblPr>
        <w:tblW w:w="100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00" w:firstRow="0" w:lastRow="0" w:firstColumn="0" w:lastColumn="0" w:noHBand="0" w:noVBand="1"/>
      </w:tblPr>
      <w:tblGrid>
        <w:gridCol w:w="1891"/>
        <w:gridCol w:w="4678"/>
        <w:gridCol w:w="3443"/>
      </w:tblGrid>
      <w:tr w:rsidR="00EF1CDE" w:rsidRPr="00A3324A" w14:paraId="75ACFCA7" w14:textId="77777777" w:rsidTr="00823DF9">
        <w:trPr>
          <w:trHeight w:val="454"/>
          <w:tblHeader/>
        </w:trPr>
        <w:tc>
          <w:tcPr>
            <w:tcW w:w="1891" w:type="dxa"/>
            <w:shd w:val="clear" w:color="auto" w:fill="660033"/>
            <w:vAlign w:val="center"/>
          </w:tcPr>
          <w:p w14:paraId="6A3302C8" w14:textId="77777777" w:rsidR="00EF1CDE" w:rsidRPr="00A3324A" w:rsidRDefault="00EF1CDE" w:rsidP="00823DF9">
            <w:pPr>
              <w:spacing w:line="276" w:lineRule="auto"/>
              <w:ind w:right="49"/>
              <w:jc w:val="center"/>
              <w:rPr>
                <w:rFonts w:ascii="Montserrat" w:eastAsia="Montserrat" w:hAnsi="Montserrat" w:cs="Montserrat"/>
                <w:b/>
                <w:color w:val="FFFFFF"/>
                <w:sz w:val="16"/>
                <w:szCs w:val="16"/>
              </w:rPr>
            </w:pPr>
            <w:r w:rsidRPr="00A3324A">
              <w:rPr>
                <w:rFonts w:ascii="Montserrat" w:eastAsia="Montserrat" w:hAnsi="Montserrat" w:cs="Montserrat"/>
                <w:b/>
                <w:color w:val="FFFFFF"/>
                <w:sz w:val="16"/>
                <w:szCs w:val="16"/>
              </w:rPr>
              <w:t>Dato</w:t>
            </w:r>
          </w:p>
        </w:tc>
        <w:tc>
          <w:tcPr>
            <w:tcW w:w="4678" w:type="dxa"/>
            <w:shd w:val="clear" w:color="auto" w:fill="660033"/>
            <w:vAlign w:val="center"/>
          </w:tcPr>
          <w:p w14:paraId="41FE93FD" w14:textId="77777777" w:rsidR="00EF1CDE" w:rsidRPr="00A3324A" w:rsidRDefault="00EF1CDE" w:rsidP="00823DF9">
            <w:pPr>
              <w:spacing w:line="276" w:lineRule="auto"/>
              <w:ind w:right="49"/>
              <w:jc w:val="center"/>
              <w:rPr>
                <w:rFonts w:ascii="Montserrat" w:eastAsia="Montserrat" w:hAnsi="Montserrat" w:cs="Montserrat"/>
                <w:b/>
                <w:color w:val="FFFFFF"/>
                <w:sz w:val="16"/>
                <w:szCs w:val="16"/>
              </w:rPr>
            </w:pPr>
            <w:r w:rsidRPr="00A3324A">
              <w:rPr>
                <w:rFonts w:ascii="Montserrat" w:eastAsia="Montserrat" w:hAnsi="Montserrat" w:cs="Montserrat"/>
                <w:b/>
                <w:color w:val="FFFFFF"/>
                <w:sz w:val="16"/>
                <w:szCs w:val="16"/>
              </w:rPr>
              <w:t>Justificación</w:t>
            </w:r>
          </w:p>
        </w:tc>
        <w:tc>
          <w:tcPr>
            <w:tcW w:w="3443" w:type="dxa"/>
            <w:shd w:val="clear" w:color="auto" w:fill="660033"/>
            <w:vAlign w:val="center"/>
          </w:tcPr>
          <w:p w14:paraId="5E8028E0" w14:textId="77777777" w:rsidR="00EF1CDE" w:rsidRPr="00A3324A" w:rsidRDefault="00EF1CDE" w:rsidP="00823DF9">
            <w:pPr>
              <w:spacing w:line="276" w:lineRule="auto"/>
              <w:ind w:right="49"/>
              <w:jc w:val="center"/>
              <w:rPr>
                <w:rFonts w:ascii="Montserrat" w:eastAsia="Montserrat" w:hAnsi="Montserrat" w:cs="Montserrat"/>
                <w:b/>
                <w:color w:val="FFFFFF"/>
                <w:sz w:val="16"/>
                <w:szCs w:val="16"/>
              </w:rPr>
            </w:pPr>
            <w:r w:rsidRPr="00A3324A">
              <w:rPr>
                <w:rFonts w:ascii="Montserrat" w:eastAsia="Montserrat" w:hAnsi="Montserrat" w:cs="Montserrat"/>
                <w:b/>
                <w:color w:val="FFFFFF"/>
                <w:sz w:val="16"/>
                <w:szCs w:val="16"/>
              </w:rPr>
              <w:t>Fundamento</w:t>
            </w:r>
          </w:p>
        </w:tc>
      </w:tr>
      <w:tr w:rsidR="00EF1CDE" w:rsidRPr="00A3324A" w14:paraId="731D0C13" w14:textId="77777777" w:rsidTr="00823DF9">
        <w:tc>
          <w:tcPr>
            <w:tcW w:w="1891" w:type="dxa"/>
          </w:tcPr>
          <w:p w14:paraId="0865865C" w14:textId="77777777" w:rsidR="00EF1CDE" w:rsidRPr="00A3324A" w:rsidRDefault="00EF1CDE" w:rsidP="00823DF9">
            <w:pPr>
              <w:ind w:right="49"/>
              <w:jc w:val="both"/>
              <w:rPr>
                <w:rFonts w:ascii="Montserrat" w:eastAsia="Montserrat" w:hAnsi="Montserrat" w:cs="Montserrat"/>
                <w:color w:val="00000A"/>
                <w:sz w:val="16"/>
                <w:szCs w:val="16"/>
                <w:lang w:val="es-ES"/>
              </w:rPr>
            </w:pPr>
            <w:r w:rsidRPr="00A3324A">
              <w:rPr>
                <w:rFonts w:ascii="Montserrat" w:eastAsia="Montserrat" w:hAnsi="Montserrat" w:cs="Montserrat"/>
                <w:color w:val="00000A"/>
                <w:sz w:val="16"/>
                <w:szCs w:val="16"/>
                <w:lang w:val="es-ES"/>
              </w:rPr>
              <w:t>Nombre del denunciante</w:t>
            </w:r>
          </w:p>
        </w:tc>
        <w:tc>
          <w:tcPr>
            <w:tcW w:w="4678" w:type="dxa"/>
          </w:tcPr>
          <w:p w14:paraId="39E03C48" w14:textId="77777777" w:rsidR="00EF1CDE" w:rsidRPr="00A3324A" w:rsidRDefault="00EF1CDE" w:rsidP="00823DF9">
            <w:pPr>
              <w:ind w:right="49"/>
              <w:jc w:val="both"/>
              <w:rPr>
                <w:rFonts w:ascii="Montserrat" w:eastAsia="Montserrat" w:hAnsi="Montserrat" w:cs="Montserrat"/>
                <w:color w:val="00000A"/>
                <w:sz w:val="16"/>
                <w:szCs w:val="16"/>
                <w:lang w:val="es-ES"/>
              </w:rPr>
            </w:pPr>
            <w:r w:rsidRPr="00A3324A">
              <w:rPr>
                <w:rFonts w:ascii="Montserrat" w:eastAsia="Montserrat" w:hAnsi="Montserrat" w:cs="Montserrat"/>
                <w:color w:val="00000A"/>
                <w:sz w:val="16"/>
                <w:szCs w:val="16"/>
                <w:lang w:val="es-ES"/>
              </w:rPr>
              <w:t>El nombre es un atributo de la personalidad, esto es la manifestación del tercero a su intervención en el expediente y la finalidad para la que fue obtenida, motivo por el cual, en el presente caso resulta necesario proteger la identidad para prevenir o evitar represalias o se materialice un daño, especialmente si existe vínculo o relación laboral o de subordinación entre el investigado y éste, por lo que por su protección resulta necesaria.</w:t>
            </w:r>
          </w:p>
        </w:tc>
        <w:tc>
          <w:tcPr>
            <w:tcW w:w="3443" w:type="dxa"/>
          </w:tcPr>
          <w:p w14:paraId="6A756D38"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35EC0018" w14:textId="77777777" w:rsidR="00EF1CDE" w:rsidRPr="00A3324A" w:rsidRDefault="00EF1CDE" w:rsidP="00823DF9">
            <w:pPr>
              <w:ind w:right="49"/>
              <w:jc w:val="both"/>
              <w:rPr>
                <w:rFonts w:ascii="Montserrat" w:eastAsia="Montserrat" w:hAnsi="Montserrat" w:cs="Montserrat"/>
                <w:color w:val="00000A"/>
                <w:sz w:val="16"/>
                <w:szCs w:val="16"/>
              </w:rPr>
            </w:pPr>
          </w:p>
          <w:p w14:paraId="39CC7123"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58A78D56" w14:textId="77777777" w:rsidTr="00823DF9">
        <w:tc>
          <w:tcPr>
            <w:tcW w:w="1891" w:type="dxa"/>
          </w:tcPr>
          <w:p w14:paraId="3C65363B" w14:textId="77777777" w:rsidR="00EF1CDE" w:rsidRPr="00A3324A" w:rsidRDefault="00EF1CDE" w:rsidP="00823DF9">
            <w:pPr>
              <w:ind w:right="49"/>
              <w:jc w:val="both"/>
              <w:rPr>
                <w:rFonts w:ascii="Montserrat" w:eastAsia="Montserrat" w:hAnsi="Montserrat" w:cs="Montserrat"/>
                <w:color w:val="00000A"/>
                <w:sz w:val="16"/>
                <w:szCs w:val="16"/>
                <w:lang w:val="es-ES"/>
              </w:rPr>
            </w:pPr>
            <w:r w:rsidRPr="00A3324A">
              <w:rPr>
                <w:rFonts w:ascii="Montserrat" w:eastAsia="Montserrat" w:hAnsi="Montserrat" w:cs="Montserrat"/>
                <w:color w:val="00000A"/>
                <w:sz w:val="16"/>
                <w:szCs w:val="16"/>
              </w:rPr>
              <w:t>Nombres y cargos de Servidores Públicos Denunciados no sancionados</w:t>
            </w:r>
          </w:p>
        </w:tc>
        <w:tc>
          <w:tcPr>
            <w:tcW w:w="4678" w:type="dxa"/>
          </w:tcPr>
          <w:p w14:paraId="11DE3CB2" w14:textId="77777777" w:rsidR="00EF1CDE" w:rsidRPr="00A3324A" w:rsidRDefault="00EF1CDE" w:rsidP="00823DF9">
            <w:pPr>
              <w:ind w:right="49"/>
              <w:jc w:val="both"/>
              <w:rPr>
                <w:rFonts w:ascii="Montserrat" w:eastAsia="Montserrat" w:hAnsi="Montserrat" w:cs="Montserrat"/>
                <w:color w:val="00000A"/>
                <w:sz w:val="16"/>
                <w:szCs w:val="16"/>
                <w:lang w:val="es-ES"/>
              </w:rPr>
            </w:pPr>
            <w:r w:rsidRPr="00A3324A">
              <w:rPr>
                <w:rFonts w:ascii="Montserrat" w:eastAsia="Montserrat" w:hAnsi="Montserrat" w:cs="Montserrat"/>
                <w:color w:val="00000A"/>
                <w:sz w:val="16"/>
                <w:szCs w:val="16"/>
              </w:rPr>
              <w:t>Datos que hacen identificables a los servidores públicos denunciados durante el trámite del expediente requerido; razón por la cual, difundir su nombre y cargo afectaría sus derechos fundamentales relativos a la dignidad y el honor, así como al buen nombre o fama que gozan ante los demás. Por ende, toda la información relacionada con los servidores públicos no sancionados, que pudiera hacerlos identificables.</w:t>
            </w:r>
          </w:p>
        </w:tc>
        <w:tc>
          <w:tcPr>
            <w:tcW w:w="3443" w:type="dxa"/>
          </w:tcPr>
          <w:p w14:paraId="15CB222D"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2CEAE3F4" w14:textId="77777777" w:rsidR="00EF1CDE" w:rsidRPr="00A3324A" w:rsidRDefault="00EF1CDE" w:rsidP="00823DF9">
            <w:pPr>
              <w:ind w:right="49"/>
              <w:jc w:val="both"/>
              <w:rPr>
                <w:rFonts w:ascii="Montserrat" w:eastAsia="Montserrat" w:hAnsi="Montserrat" w:cs="Montserrat"/>
                <w:color w:val="00000A"/>
                <w:sz w:val="16"/>
                <w:szCs w:val="16"/>
              </w:rPr>
            </w:pPr>
          </w:p>
          <w:p w14:paraId="4A37C5AE"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19C3FEF4" w14:textId="77777777" w:rsidTr="00823DF9">
        <w:tc>
          <w:tcPr>
            <w:tcW w:w="1891" w:type="dxa"/>
          </w:tcPr>
          <w:p w14:paraId="57E30706" w14:textId="77777777" w:rsidR="00EF1CDE" w:rsidRPr="00A3324A" w:rsidRDefault="00EF1CDE" w:rsidP="00823DF9">
            <w:pPr>
              <w:ind w:right="49"/>
              <w:jc w:val="both"/>
              <w:rPr>
                <w:rFonts w:ascii="Montserrat" w:eastAsia="Montserrat" w:hAnsi="Montserrat" w:cs="Montserrat"/>
                <w:color w:val="00000A"/>
                <w:sz w:val="16"/>
                <w:szCs w:val="16"/>
                <w:lang w:val="es-ES"/>
              </w:rPr>
            </w:pPr>
            <w:r w:rsidRPr="00A3324A">
              <w:rPr>
                <w:rFonts w:ascii="Montserrat" w:eastAsia="Montserrat" w:hAnsi="Montserrat" w:cs="Montserrat"/>
                <w:color w:val="00000A"/>
                <w:sz w:val="16"/>
                <w:szCs w:val="16"/>
              </w:rPr>
              <w:t>Participación societaria y nombre de socios, contenidos en documentos notariados, tales como escrituras públicas, estatutos, contratos y convenios privados</w:t>
            </w:r>
          </w:p>
        </w:tc>
        <w:tc>
          <w:tcPr>
            <w:tcW w:w="4678" w:type="dxa"/>
          </w:tcPr>
          <w:p w14:paraId="3B9153C9" w14:textId="77777777" w:rsidR="00EF1CDE" w:rsidRPr="00A3324A" w:rsidRDefault="00EF1CDE" w:rsidP="00823DF9">
            <w:pPr>
              <w:ind w:right="49"/>
              <w:jc w:val="both"/>
              <w:rPr>
                <w:rFonts w:ascii="Montserrat" w:eastAsia="Montserrat" w:hAnsi="Montserrat" w:cs="Montserrat"/>
                <w:color w:val="00000A"/>
                <w:sz w:val="16"/>
                <w:szCs w:val="16"/>
                <w:lang w:val="es-ES"/>
              </w:rPr>
            </w:pPr>
            <w:r w:rsidRPr="00A3324A">
              <w:rPr>
                <w:rFonts w:ascii="Montserrat" w:eastAsia="Montserrat" w:hAnsi="Montserrat" w:cs="Montserrat"/>
                <w:color w:val="00000A"/>
                <w:sz w:val="16"/>
                <w:szCs w:val="16"/>
                <w:lang w:val="es-ES"/>
              </w:rPr>
              <w:t>Si bien estos, u otros datos inherentes al número de registro, del libro y del acta, en su caso, nombres y fecha de nacimiento, estados civil, lugar de nacimiento o de origen, y domicilio, que se encuentren en testimonios o atestados de Registros Públicos pudieran ser considerados como públicos, en tanto que obran en una fuente de acceso público, las constancias en que se encuentran fueron obtenidas en el ejercicio de atribuciones, luego entonces atienden al principio de finalidad, y por ende se exige su protección por parte de este sujeto obligado.</w:t>
            </w:r>
          </w:p>
        </w:tc>
        <w:tc>
          <w:tcPr>
            <w:tcW w:w="3443" w:type="dxa"/>
          </w:tcPr>
          <w:p w14:paraId="5148215B"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57348A02" w14:textId="77777777" w:rsidR="00EF1CDE" w:rsidRPr="00A3324A" w:rsidRDefault="00EF1CDE" w:rsidP="00823DF9">
            <w:pPr>
              <w:ind w:right="49"/>
              <w:jc w:val="both"/>
              <w:rPr>
                <w:rFonts w:ascii="Montserrat" w:eastAsia="Montserrat" w:hAnsi="Montserrat" w:cs="Montserrat"/>
                <w:color w:val="00000A"/>
                <w:sz w:val="16"/>
                <w:szCs w:val="16"/>
              </w:rPr>
            </w:pPr>
          </w:p>
          <w:p w14:paraId="159F426D"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3DE07C9B" w14:textId="77777777" w:rsidTr="00823DF9">
        <w:tc>
          <w:tcPr>
            <w:tcW w:w="1891" w:type="dxa"/>
          </w:tcPr>
          <w:p w14:paraId="0F18A8B1" w14:textId="77777777" w:rsidR="00EF1CDE" w:rsidRPr="00A3324A" w:rsidRDefault="00EF1CDE" w:rsidP="00823DF9">
            <w:pPr>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lastRenderedPageBreak/>
              <w:t>Nombre de particular(es) o tercero(s)</w:t>
            </w:r>
          </w:p>
        </w:tc>
        <w:tc>
          <w:tcPr>
            <w:tcW w:w="4678" w:type="dxa"/>
          </w:tcPr>
          <w:p w14:paraId="400C3DCE"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3443" w:type="dxa"/>
          </w:tcPr>
          <w:p w14:paraId="30ABE7D2"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4DE930EA" w14:textId="77777777" w:rsidR="00EF1CDE" w:rsidRPr="00A3324A" w:rsidRDefault="00EF1CDE" w:rsidP="00823DF9">
            <w:pPr>
              <w:ind w:right="49"/>
              <w:jc w:val="both"/>
              <w:rPr>
                <w:rFonts w:ascii="Montserrat" w:eastAsia="Montserrat" w:hAnsi="Montserrat" w:cs="Montserrat"/>
                <w:color w:val="00000A"/>
                <w:sz w:val="16"/>
                <w:szCs w:val="16"/>
              </w:rPr>
            </w:pPr>
          </w:p>
          <w:p w14:paraId="060661BE"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75A0BD34" w14:textId="77777777" w:rsidTr="00823DF9">
        <w:tc>
          <w:tcPr>
            <w:tcW w:w="1891" w:type="dxa"/>
          </w:tcPr>
          <w:p w14:paraId="68192431"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Domicilio de particular(es)</w:t>
            </w:r>
          </w:p>
        </w:tc>
        <w:tc>
          <w:tcPr>
            <w:tcW w:w="4678" w:type="dxa"/>
          </w:tcPr>
          <w:p w14:paraId="278E5C7F"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Atributo de una persona física, que denota el lugar donde reside habitualmente, y en ese sentido, constituye un dato personal, de ahí que debe protegerse.</w:t>
            </w:r>
          </w:p>
        </w:tc>
        <w:tc>
          <w:tcPr>
            <w:tcW w:w="3443" w:type="dxa"/>
          </w:tcPr>
          <w:p w14:paraId="1B7F2ECF"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7933774A" w14:textId="77777777" w:rsidR="00EF1CDE" w:rsidRPr="00A3324A" w:rsidRDefault="00EF1CDE" w:rsidP="00823DF9">
            <w:pPr>
              <w:ind w:right="49"/>
              <w:jc w:val="both"/>
              <w:rPr>
                <w:rFonts w:ascii="Montserrat" w:eastAsia="Montserrat" w:hAnsi="Montserrat" w:cs="Montserrat"/>
                <w:color w:val="00000A"/>
                <w:sz w:val="16"/>
                <w:szCs w:val="16"/>
              </w:rPr>
            </w:pPr>
          </w:p>
          <w:p w14:paraId="467445A6"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66D809AF" w14:textId="77777777" w:rsidTr="00823DF9">
        <w:tc>
          <w:tcPr>
            <w:tcW w:w="1891" w:type="dxa"/>
          </w:tcPr>
          <w:p w14:paraId="66BA5221"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Número de teléfono fijo y celular</w:t>
            </w:r>
          </w:p>
        </w:tc>
        <w:tc>
          <w:tcPr>
            <w:tcW w:w="4678" w:type="dxa"/>
          </w:tcPr>
          <w:p w14:paraId="14ED9EBF"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3443" w:type="dxa"/>
          </w:tcPr>
          <w:p w14:paraId="7AEFC84B"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5BE3ED51" w14:textId="77777777" w:rsidR="00EF1CDE" w:rsidRPr="00A3324A" w:rsidRDefault="00EF1CDE" w:rsidP="00823DF9">
            <w:pPr>
              <w:ind w:right="49"/>
              <w:jc w:val="both"/>
              <w:rPr>
                <w:rFonts w:ascii="Montserrat" w:eastAsia="Montserrat" w:hAnsi="Montserrat" w:cs="Montserrat"/>
                <w:color w:val="00000A"/>
                <w:sz w:val="16"/>
                <w:szCs w:val="16"/>
              </w:rPr>
            </w:pPr>
          </w:p>
          <w:p w14:paraId="521410DF"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3392D096" w14:textId="77777777" w:rsidTr="00823DF9">
        <w:tc>
          <w:tcPr>
            <w:tcW w:w="1891" w:type="dxa"/>
          </w:tcPr>
          <w:p w14:paraId="320C5A86"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Correo electrónico</w:t>
            </w:r>
          </w:p>
        </w:tc>
        <w:tc>
          <w:tcPr>
            <w:tcW w:w="4678" w:type="dxa"/>
          </w:tcPr>
          <w:p w14:paraId="1EF983C0"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w:t>
            </w:r>
          </w:p>
        </w:tc>
        <w:tc>
          <w:tcPr>
            <w:tcW w:w="3443" w:type="dxa"/>
          </w:tcPr>
          <w:p w14:paraId="654011A6"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65F1F048" w14:textId="77777777" w:rsidR="00EF1CDE" w:rsidRPr="00A3324A" w:rsidRDefault="00EF1CDE" w:rsidP="00823DF9">
            <w:pPr>
              <w:ind w:right="49"/>
              <w:jc w:val="both"/>
              <w:rPr>
                <w:rFonts w:ascii="Montserrat" w:eastAsia="Montserrat" w:hAnsi="Montserrat" w:cs="Montserrat"/>
                <w:color w:val="00000A"/>
                <w:sz w:val="16"/>
                <w:szCs w:val="16"/>
              </w:rPr>
            </w:pPr>
          </w:p>
          <w:p w14:paraId="0D9BF857"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10 de los Lineamientos Generales en Materia de Clasificación y Desclasificación de la Información, así como para la Elaboración de Versiones Públicas.</w:t>
            </w:r>
          </w:p>
        </w:tc>
      </w:tr>
      <w:tr w:rsidR="00EF1CDE" w:rsidRPr="00A3324A" w14:paraId="1956DE08" w14:textId="77777777" w:rsidTr="00823DF9">
        <w:tc>
          <w:tcPr>
            <w:tcW w:w="1891" w:type="dxa"/>
          </w:tcPr>
          <w:p w14:paraId="2258E010"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Firma o rúbrica de particulares</w:t>
            </w:r>
          </w:p>
        </w:tc>
        <w:tc>
          <w:tcPr>
            <w:tcW w:w="4678" w:type="dxa"/>
          </w:tcPr>
          <w:p w14:paraId="469889EC"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3443" w:type="dxa"/>
          </w:tcPr>
          <w:p w14:paraId="64F000D8"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665D3DB3" w14:textId="77777777" w:rsidR="00EF1CDE" w:rsidRPr="00A3324A" w:rsidRDefault="00EF1CDE" w:rsidP="00823DF9">
            <w:pPr>
              <w:ind w:right="49"/>
              <w:jc w:val="both"/>
              <w:rPr>
                <w:rFonts w:ascii="Montserrat" w:eastAsia="Montserrat" w:hAnsi="Montserrat" w:cs="Montserrat"/>
                <w:color w:val="00000A"/>
                <w:sz w:val="16"/>
                <w:szCs w:val="16"/>
              </w:rPr>
            </w:pPr>
          </w:p>
          <w:p w14:paraId="2214F710"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74C5778C" w14:textId="77777777" w:rsidTr="00823DF9">
        <w:tc>
          <w:tcPr>
            <w:tcW w:w="1891" w:type="dxa"/>
          </w:tcPr>
          <w:p w14:paraId="34909BBE"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lastRenderedPageBreak/>
              <w:t>Registro Federal de Contribuyentes (RFC)</w:t>
            </w:r>
          </w:p>
        </w:tc>
        <w:tc>
          <w:tcPr>
            <w:tcW w:w="4678" w:type="dxa"/>
          </w:tcPr>
          <w:p w14:paraId="2AB3A2C3"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3443" w:type="dxa"/>
          </w:tcPr>
          <w:p w14:paraId="4877EB68"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3B8EC315" w14:textId="77777777" w:rsidR="00EF1CDE" w:rsidRPr="00A3324A" w:rsidRDefault="00EF1CDE" w:rsidP="00823DF9">
            <w:pPr>
              <w:ind w:right="49"/>
              <w:jc w:val="both"/>
              <w:rPr>
                <w:rFonts w:ascii="Montserrat" w:eastAsia="Montserrat" w:hAnsi="Montserrat" w:cs="Montserrat"/>
                <w:color w:val="00000A"/>
                <w:sz w:val="16"/>
                <w:szCs w:val="16"/>
              </w:rPr>
            </w:pPr>
          </w:p>
          <w:p w14:paraId="6EDECF59"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1E9CBBD5" w14:textId="77777777" w:rsidTr="00823DF9">
        <w:tc>
          <w:tcPr>
            <w:tcW w:w="1891" w:type="dxa"/>
          </w:tcPr>
          <w:p w14:paraId="56883D8E"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Usuario (</w:t>
            </w:r>
            <w:proofErr w:type="spellStart"/>
            <w:r w:rsidRPr="00A3324A">
              <w:rPr>
                <w:rFonts w:ascii="Montserrat" w:eastAsia="Montserrat" w:hAnsi="Montserrat" w:cs="Montserrat"/>
                <w:color w:val="00000A"/>
                <w:sz w:val="16"/>
                <w:szCs w:val="16"/>
              </w:rPr>
              <w:t>nickname</w:t>
            </w:r>
            <w:proofErr w:type="spellEnd"/>
            <w:r w:rsidRPr="00A3324A">
              <w:rPr>
                <w:rFonts w:ascii="Montserrat" w:eastAsia="Montserrat" w:hAnsi="Montserrat" w:cs="Montserrat"/>
                <w:color w:val="00000A"/>
                <w:sz w:val="16"/>
                <w:szCs w:val="16"/>
              </w:rPr>
              <w:t xml:space="preserve">), </w:t>
            </w:r>
            <w:proofErr w:type="spellStart"/>
            <w:r w:rsidRPr="00A3324A">
              <w:rPr>
                <w:rFonts w:ascii="Montserrat" w:eastAsia="Montserrat" w:hAnsi="Montserrat" w:cs="Montserrat"/>
                <w:color w:val="00000A"/>
                <w:sz w:val="16"/>
                <w:szCs w:val="16"/>
              </w:rPr>
              <w:t>Password</w:t>
            </w:r>
            <w:proofErr w:type="spellEnd"/>
            <w:r w:rsidRPr="00A3324A">
              <w:rPr>
                <w:rFonts w:ascii="Montserrat" w:eastAsia="Montserrat" w:hAnsi="Montserrat" w:cs="Montserrat"/>
                <w:color w:val="00000A"/>
                <w:sz w:val="16"/>
                <w:szCs w:val="16"/>
              </w:rPr>
              <w:t xml:space="preserve">, </w:t>
            </w:r>
            <w:proofErr w:type="spellStart"/>
            <w:r w:rsidRPr="00A3324A">
              <w:rPr>
                <w:rFonts w:ascii="Montserrat" w:eastAsia="Montserrat" w:hAnsi="Montserrat" w:cs="Montserrat"/>
                <w:color w:val="00000A"/>
                <w:sz w:val="16"/>
                <w:szCs w:val="16"/>
              </w:rPr>
              <w:t>Login</w:t>
            </w:r>
            <w:proofErr w:type="spellEnd"/>
            <w:r w:rsidRPr="00A3324A">
              <w:rPr>
                <w:rFonts w:ascii="Montserrat" w:eastAsia="Montserrat" w:hAnsi="Montserrat" w:cs="Montserrat"/>
                <w:color w:val="00000A"/>
                <w:sz w:val="16"/>
                <w:szCs w:val="16"/>
              </w:rPr>
              <w:t xml:space="preserve"> (Folio y Clave SIDEC), o Contraseña </w:t>
            </w:r>
          </w:p>
        </w:tc>
        <w:tc>
          <w:tcPr>
            <w:tcW w:w="4678" w:type="dxa"/>
          </w:tcPr>
          <w:p w14:paraId="43AE48A0"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Se trata de la configuración de una clave o llave electrónica, a partir del uso de nombres propios, iniciales, números, nombres genéricos, combinaciones alfanuméricas, prácticamente con la única limitación de que no coincida con otro preexistente, que sirve para acceder a una determinada información, o bien, para validar quien pretende acceder a una base de datos, software o aplicación, motivo por el que debe guardarse la confidencialidad del dato personal.</w:t>
            </w:r>
          </w:p>
        </w:tc>
        <w:tc>
          <w:tcPr>
            <w:tcW w:w="3443" w:type="dxa"/>
          </w:tcPr>
          <w:p w14:paraId="10250C60"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78588814" w14:textId="77777777" w:rsidR="00EF1CDE" w:rsidRPr="00A3324A" w:rsidRDefault="00EF1CDE" w:rsidP="00823DF9">
            <w:pPr>
              <w:ind w:right="49"/>
              <w:jc w:val="both"/>
              <w:rPr>
                <w:rFonts w:ascii="Montserrat" w:eastAsia="Montserrat" w:hAnsi="Montserrat" w:cs="Montserrat"/>
                <w:color w:val="00000A"/>
                <w:sz w:val="16"/>
                <w:szCs w:val="16"/>
              </w:rPr>
            </w:pPr>
          </w:p>
          <w:p w14:paraId="776952DC"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r w:rsidR="00EF1CDE" w:rsidRPr="00A3324A" w14:paraId="4DABD3B5" w14:textId="77777777" w:rsidTr="00823DF9">
        <w:tc>
          <w:tcPr>
            <w:tcW w:w="1891" w:type="dxa"/>
          </w:tcPr>
          <w:p w14:paraId="7DDEA23B"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Hechos que hacen identificable a determinada persona</w:t>
            </w:r>
          </w:p>
        </w:tc>
        <w:tc>
          <w:tcPr>
            <w:tcW w:w="4678" w:type="dxa"/>
          </w:tcPr>
          <w:p w14:paraId="6102B90D"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Se trata de información que incide en la esfera privada de las personas, que de revelarse identifican o hacen identificable a su titular, poniendo en riesgo su integridad y vida personal, por lo que debe resguardarse y protegerse.</w:t>
            </w:r>
          </w:p>
        </w:tc>
        <w:tc>
          <w:tcPr>
            <w:tcW w:w="3443" w:type="dxa"/>
          </w:tcPr>
          <w:p w14:paraId="40821F3C"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Artículo 55, fracción IV, de la Ley General de Protección de Datos Personales en Posesión de Sujetos Obligados</w:t>
            </w:r>
          </w:p>
          <w:p w14:paraId="5AF50FC5" w14:textId="77777777" w:rsidR="00EF1CDE" w:rsidRPr="00A3324A" w:rsidRDefault="00EF1CDE" w:rsidP="00823DF9">
            <w:pPr>
              <w:ind w:right="49"/>
              <w:jc w:val="both"/>
              <w:rPr>
                <w:rFonts w:ascii="Montserrat" w:eastAsia="Montserrat" w:hAnsi="Montserrat" w:cs="Montserrat"/>
                <w:color w:val="00000A"/>
                <w:sz w:val="16"/>
                <w:szCs w:val="16"/>
              </w:rPr>
            </w:pPr>
          </w:p>
          <w:p w14:paraId="066AE3A5" w14:textId="77777777" w:rsidR="00EF1CDE" w:rsidRPr="00A3324A" w:rsidRDefault="00EF1CDE" w:rsidP="00823DF9">
            <w:pPr>
              <w:ind w:right="49"/>
              <w:jc w:val="both"/>
              <w:rPr>
                <w:rFonts w:ascii="Montserrat" w:eastAsia="Montserrat" w:hAnsi="Montserrat" w:cs="Montserrat"/>
                <w:color w:val="00000A"/>
                <w:sz w:val="16"/>
                <w:szCs w:val="16"/>
              </w:rPr>
            </w:pPr>
            <w:r w:rsidRPr="00A3324A">
              <w:rPr>
                <w:rFonts w:ascii="Montserrat" w:eastAsia="Montserrat" w:hAnsi="Montserrat" w:cs="Montserrat"/>
                <w:color w:val="00000A"/>
                <w:sz w:val="16"/>
                <w:szCs w:val="16"/>
              </w:rPr>
              <w:t>Trigésimo Octavo, fracción I, número 1 de los Lineamientos Generales en Materia de Clasificación y Desclasificación de la Información, así como para la Elaboración de Versiones Públicas.</w:t>
            </w:r>
          </w:p>
        </w:tc>
      </w:tr>
    </w:tbl>
    <w:p w14:paraId="53E5AB62" w14:textId="77777777" w:rsidR="00EF1CDE" w:rsidRPr="00A3324A" w:rsidRDefault="00EF1CDE" w:rsidP="00EF1CDE">
      <w:pPr>
        <w:pBdr>
          <w:top w:val="nil"/>
          <w:left w:val="nil"/>
          <w:bottom w:val="nil"/>
          <w:right w:val="nil"/>
          <w:between w:val="nil"/>
        </w:pBdr>
        <w:jc w:val="both"/>
        <w:rPr>
          <w:rFonts w:ascii="Montserrat" w:eastAsia="Montserrat" w:hAnsi="Montserrat" w:cs="Montserrat"/>
          <w:color w:val="00000A"/>
          <w:sz w:val="18"/>
          <w:szCs w:val="18"/>
        </w:rPr>
      </w:pPr>
    </w:p>
    <w:p w14:paraId="2CECA645" w14:textId="78746D62" w:rsidR="00EF1CDE" w:rsidRPr="00A3324A" w:rsidRDefault="00EF1CDE" w:rsidP="00EF1CDE">
      <w:pPr>
        <w:pBdr>
          <w:top w:val="nil"/>
          <w:left w:val="nil"/>
          <w:bottom w:val="nil"/>
          <w:right w:val="nil"/>
          <w:between w:val="nil"/>
        </w:pBdr>
        <w:jc w:val="both"/>
        <w:rPr>
          <w:rFonts w:ascii="Montserrat" w:eastAsia="Montserrat" w:hAnsi="Montserrat" w:cs="Montserrat"/>
          <w:sz w:val="18"/>
          <w:szCs w:val="18"/>
        </w:rPr>
      </w:pPr>
      <w:r w:rsidRPr="00A3324A">
        <w:rPr>
          <w:rFonts w:ascii="Montserrat" w:eastAsia="Montserrat" w:hAnsi="Montserrat" w:cs="Montserrat"/>
          <w:color w:val="00000A"/>
          <w:sz w:val="18"/>
          <w:szCs w:val="18"/>
        </w:rPr>
        <w:t xml:space="preserve">En consecuencia, </w:t>
      </w:r>
      <w:r w:rsidRPr="00A3324A">
        <w:rPr>
          <w:rFonts w:ascii="Montserrat" w:eastAsia="Montserrat" w:hAnsi="Montserrat" w:cs="Montserrat"/>
          <w:sz w:val="18"/>
          <w:szCs w:val="18"/>
        </w:rPr>
        <w:t>se emite la siguiente resolución por unanimidad:</w:t>
      </w:r>
    </w:p>
    <w:p w14:paraId="25953207" w14:textId="77777777" w:rsidR="00EF1CDE" w:rsidRPr="00A3324A" w:rsidRDefault="00EF1CDE" w:rsidP="00EF1CDE">
      <w:pPr>
        <w:pBdr>
          <w:top w:val="nil"/>
          <w:left w:val="nil"/>
          <w:bottom w:val="nil"/>
          <w:right w:val="nil"/>
          <w:between w:val="nil"/>
        </w:pBdr>
        <w:jc w:val="both"/>
        <w:rPr>
          <w:rFonts w:ascii="Montserrat" w:eastAsia="Montserrat" w:hAnsi="Montserrat" w:cs="Montserrat"/>
          <w:color w:val="000000"/>
          <w:sz w:val="18"/>
          <w:szCs w:val="18"/>
        </w:rPr>
      </w:pPr>
    </w:p>
    <w:p w14:paraId="5E734AC7" w14:textId="13F24CB0" w:rsidR="00656BC5" w:rsidRPr="00A3324A" w:rsidRDefault="00672547" w:rsidP="00EF1CDE">
      <w:pPr>
        <w:pBdr>
          <w:top w:val="nil"/>
          <w:left w:val="nil"/>
          <w:bottom w:val="nil"/>
          <w:right w:val="nil"/>
          <w:between w:val="nil"/>
        </w:pBdr>
        <w:spacing w:after="280"/>
        <w:jc w:val="both"/>
        <w:rPr>
          <w:rFonts w:ascii="Montserrat" w:eastAsia="Montserrat" w:hAnsi="Montserrat" w:cs="Montserrat"/>
          <w:sz w:val="18"/>
          <w:szCs w:val="18"/>
        </w:rPr>
      </w:pPr>
      <w:r w:rsidRPr="00A3324A">
        <w:rPr>
          <w:rFonts w:ascii="Montserrat" w:eastAsia="Montserrat" w:hAnsi="Montserrat" w:cs="Montserrat"/>
          <w:b/>
          <w:sz w:val="18"/>
          <w:szCs w:val="18"/>
        </w:rPr>
        <w:t>III.A.3</w:t>
      </w:r>
      <w:r w:rsidR="002C0FDB" w:rsidRPr="00A3324A">
        <w:rPr>
          <w:rFonts w:ascii="Montserrat" w:eastAsia="Montserrat" w:hAnsi="Montserrat" w:cs="Montserrat"/>
          <w:b/>
          <w:sz w:val="18"/>
          <w:szCs w:val="18"/>
        </w:rPr>
        <w:t xml:space="preserve">.ORD.26.24: CONFIRMAR </w:t>
      </w:r>
      <w:r w:rsidR="002C0FDB" w:rsidRPr="00A3324A">
        <w:rPr>
          <w:rFonts w:ascii="Montserrat" w:eastAsia="Montserrat" w:hAnsi="Montserrat" w:cs="Montserrat"/>
          <w:sz w:val="18"/>
          <w:szCs w:val="18"/>
        </w:rPr>
        <w:t>la improcedencia de acceso a datos personales de terceros invocada por el AEQDI-RT del expediente con la nomenclatura número 2024/SECTUR/DE6,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0808A583" w14:textId="77777777" w:rsidR="00BE5C67" w:rsidRPr="00A3324A" w:rsidRDefault="00BE5C67" w:rsidP="00BE5C67">
      <w:pPr>
        <w:ind w:right="38"/>
        <w:jc w:val="center"/>
        <w:rPr>
          <w:rFonts w:ascii="Montserrat" w:eastAsia="Montserrat" w:hAnsi="Montserrat" w:cs="Montserrat"/>
          <w:sz w:val="18"/>
          <w:szCs w:val="18"/>
        </w:rPr>
      </w:pPr>
      <w:r w:rsidRPr="00A3324A">
        <w:rPr>
          <w:rFonts w:ascii="Montserrat" w:eastAsia="Montserrat" w:hAnsi="Montserrat" w:cs="Montserrat"/>
          <w:b/>
          <w:sz w:val="18"/>
          <w:szCs w:val="18"/>
        </w:rPr>
        <w:t>CUARTO PUNTO DEL ORDEN DEL DÍA</w:t>
      </w:r>
    </w:p>
    <w:p w14:paraId="4EC257AC" w14:textId="77777777" w:rsidR="00BE5C67" w:rsidRPr="00A3324A" w:rsidRDefault="00BE5C67" w:rsidP="00BE5C67">
      <w:pPr>
        <w:widowControl w:val="0"/>
        <w:jc w:val="both"/>
        <w:rPr>
          <w:rFonts w:ascii="Montserrat" w:eastAsia="Montserrat" w:hAnsi="Montserrat" w:cs="Montserrat"/>
          <w:sz w:val="18"/>
          <w:szCs w:val="18"/>
        </w:rPr>
      </w:pPr>
    </w:p>
    <w:p w14:paraId="10AA4D76" w14:textId="77777777" w:rsidR="00BE5C67" w:rsidRPr="00A3324A" w:rsidRDefault="00BE5C67" w:rsidP="00BE5C67">
      <w:pPr>
        <w:jc w:val="both"/>
        <w:rPr>
          <w:rFonts w:ascii="Montserrat" w:eastAsia="Montserrat" w:hAnsi="Montserrat" w:cs="Montserrat"/>
          <w:b/>
          <w:sz w:val="18"/>
          <w:szCs w:val="18"/>
        </w:rPr>
      </w:pPr>
      <w:r w:rsidRPr="00A3324A">
        <w:rPr>
          <w:rFonts w:ascii="Montserrat" w:eastAsia="Montserrat" w:hAnsi="Montserrat" w:cs="Montserrat"/>
          <w:b/>
          <w:sz w:val="18"/>
          <w:szCs w:val="18"/>
        </w:rPr>
        <w:t xml:space="preserve">IV. Cumplimiento a recurso de revisión INAI </w:t>
      </w:r>
    </w:p>
    <w:p w14:paraId="706A5186" w14:textId="77777777" w:rsidR="00BE5C67" w:rsidRPr="00A3324A" w:rsidRDefault="00BE5C67" w:rsidP="00BE5C67">
      <w:pPr>
        <w:ind w:right="38"/>
        <w:jc w:val="center"/>
        <w:rPr>
          <w:rFonts w:ascii="Montserrat" w:eastAsia="Montserrat" w:hAnsi="Montserrat" w:cs="Montserrat"/>
          <w:b/>
          <w:sz w:val="18"/>
          <w:szCs w:val="18"/>
        </w:rPr>
      </w:pPr>
    </w:p>
    <w:p w14:paraId="39C68195" w14:textId="77777777" w:rsidR="00203782" w:rsidRPr="00A3324A" w:rsidRDefault="00203782" w:rsidP="00203782">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A.1 Folio 330026524000910 RRA 7038/24</w:t>
      </w:r>
    </w:p>
    <w:p w14:paraId="0F660D5E" w14:textId="77777777" w:rsidR="00203782" w:rsidRPr="00A3324A" w:rsidRDefault="00203782" w:rsidP="0000104C">
      <w:pPr>
        <w:ind w:left="2" w:right="51" w:hanging="2"/>
        <w:jc w:val="both"/>
        <w:rPr>
          <w:rFonts w:ascii="Montserrat" w:eastAsia="Montserrat" w:hAnsi="Montserrat" w:cs="Montserrat"/>
          <w:b/>
          <w:sz w:val="18"/>
          <w:szCs w:val="18"/>
        </w:rPr>
      </w:pPr>
    </w:p>
    <w:p w14:paraId="591B99A0" w14:textId="77777777" w:rsidR="00203782" w:rsidRPr="00A3324A" w:rsidRDefault="00203782" w:rsidP="00203782">
      <w:pPr>
        <w:shd w:val="clear" w:color="auto" w:fill="FFFFFF"/>
        <w:ind w:left="2" w:right="45" w:hanging="2"/>
        <w:jc w:val="both"/>
        <w:rPr>
          <w:rFonts w:ascii="Montserrat" w:eastAsia="Montserrat" w:hAnsi="Montserrat" w:cs="Montserrat"/>
          <w:sz w:val="18"/>
          <w:szCs w:val="18"/>
        </w:rPr>
      </w:pPr>
      <w:r w:rsidRPr="00A3324A">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12E17E19" w14:textId="77777777" w:rsidR="00203782" w:rsidRPr="00A3324A" w:rsidRDefault="00203782" w:rsidP="00203782">
      <w:pPr>
        <w:shd w:val="clear" w:color="auto" w:fill="FFFFFF"/>
        <w:tabs>
          <w:tab w:val="left" w:pos="567"/>
        </w:tabs>
        <w:ind w:left="2" w:right="45" w:hanging="2"/>
        <w:rPr>
          <w:rFonts w:ascii="Montserrat" w:eastAsia="Montserrat" w:hAnsi="Montserrat" w:cs="Montserrat"/>
          <w:sz w:val="18"/>
          <w:szCs w:val="18"/>
        </w:rPr>
      </w:pPr>
    </w:p>
    <w:p w14:paraId="6FAF38EE" w14:textId="77777777" w:rsidR="00203782" w:rsidRPr="00A3324A" w:rsidRDefault="00203782" w:rsidP="00203782">
      <w:pPr>
        <w:autoSpaceDE w:val="0"/>
        <w:autoSpaceDN w:val="0"/>
        <w:ind w:leftChars="235" w:left="565" w:rightChars="236" w:right="566" w:hanging="1"/>
        <w:jc w:val="both"/>
        <w:rPr>
          <w:rFonts w:ascii="Montserrat" w:eastAsia="Times New Roman" w:hAnsi="Montserrat" w:cs="Times New Roman"/>
          <w:i/>
          <w:iCs/>
          <w:sz w:val="16"/>
          <w:szCs w:val="18"/>
        </w:rPr>
      </w:pPr>
      <w:r w:rsidRPr="00A3324A">
        <w:rPr>
          <w:rFonts w:ascii="Montserrat" w:hAnsi="Montserrat"/>
          <w:i/>
          <w:iCs/>
          <w:sz w:val="16"/>
          <w:szCs w:val="18"/>
        </w:rPr>
        <w:t xml:space="preserve">“REVOCAR la respuesta proporcionada por la Secretaría de la Función Pública y se instruye a efecto que realice una búsqueda exhaustiva, de los oficios requeridos por la persona solicitante en la Unidad de Responsabilidades en Petróleos Mexicanos (UR-PEMEX), y haga entrega de estos en la modalidad elegida, esto es en copia certificada, concediendo la gratuidad de las primeras 20 hojas de conformidad con el artículo </w:t>
      </w:r>
      <w:r w:rsidRPr="00A3324A">
        <w:rPr>
          <w:rFonts w:ascii="Montserrat" w:hAnsi="Montserrat"/>
          <w:i/>
          <w:iCs/>
          <w:sz w:val="16"/>
          <w:szCs w:val="18"/>
        </w:rPr>
        <w:lastRenderedPageBreak/>
        <w:t xml:space="preserve">145, segundo párrafo, de la Ley Federal de Transparencia y Acceso a la Información Pública, en concatenación con el Criterio de interpretación SO/002/2018. </w:t>
      </w:r>
    </w:p>
    <w:p w14:paraId="3027F6FA" w14:textId="77777777" w:rsidR="00203782" w:rsidRPr="00A3324A" w:rsidRDefault="00203782" w:rsidP="00203782">
      <w:pPr>
        <w:autoSpaceDE w:val="0"/>
        <w:autoSpaceDN w:val="0"/>
        <w:ind w:leftChars="118" w:left="284" w:right="567" w:hanging="1"/>
        <w:jc w:val="both"/>
        <w:rPr>
          <w:rFonts w:ascii="Montserrat" w:hAnsi="Montserrat"/>
          <w:i/>
          <w:iCs/>
          <w:sz w:val="16"/>
          <w:szCs w:val="18"/>
        </w:rPr>
      </w:pPr>
    </w:p>
    <w:p w14:paraId="083A99AF" w14:textId="77777777" w:rsidR="00203782" w:rsidRPr="00A3324A" w:rsidRDefault="00203782" w:rsidP="00203782">
      <w:pPr>
        <w:autoSpaceDE w:val="0"/>
        <w:autoSpaceDN w:val="0"/>
        <w:ind w:leftChars="236" w:left="566" w:right="567"/>
        <w:jc w:val="both"/>
        <w:rPr>
          <w:rFonts w:ascii="Montserrat" w:hAnsi="Montserrat"/>
          <w:i/>
          <w:iCs/>
          <w:sz w:val="16"/>
          <w:szCs w:val="18"/>
        </w:rPr>
      </w:pPr>
      <w:r w:rsidRPr="00A3324A">
        <w:rPr>
          <w:rFonts w:ascii="Montserrat" w:hAnsi="Montserrat"/>
          <w:i/>
          <w:iCs/>
          <w:sz w:val="16"/>
          <w:szCs w:val="18"/>
        </w:rPr>
        <w:t>Asimismo, para el caso de que los oficios de interés contengan datos personales de terceros, deberá testar los mismos y emitir un acta ante su Comité de Transparencia en la que clasifique como confidencial nombre, edad, CURP, RFC, correos electrónicos, ficha de Petróleos Mexicanos (número de trabajador) y beneficiarios, de conformidad con el artículo 113, fracción I de la Ley Federal de Transparencia y Acceso a la Información Pública y haga entrega del original a la persona recurrente." (Sic)</w:t>
      </w:r>
    </w:p>
    <w:p w14:paraId="4B267F47" w14:textId="77777777" w:rsidR="00203782" w:rsidRPr="00A3324A" w:rsidRDefault="00203782" w:rsidP="00203782">
      <w:pPr>
        <w:ind w:leftChars="118" w:left="284" w:right="567" w:hanging="1"/>
        <w:jc w:val="both"/>
        <w:rPr>
          <w:rFonts w:ascii="Montserrat" w:hAnsi="Montserrat"/>
          <w:bCs/>
          <w:i/>
          <w:iCs/>
          <w:sz w:val="18"/>
          <w:szCs w:val="18"/>
        </w:rPr>
      </w:pPr>
    </w:p>
    <w:p w14:paraId="1EEDA32F" w14:textId="77777777" w:rsidR="00203782" w:rsidRPr="00A3324A" w:rsidRDefault="00203782" w:rsidP="00203782">
      <w:pPr>
        <w:pStyle w:val="Default"/>
        <w:ind w:hanging="2"/>
        <w:jc w:val="both"/>
        <w:rPr>
          <w:rFonts w:eastAsia="Montserrat"/>
          <w:sz w:val="18"/>
          <w:szCs w:val="18"/>
          <w:lang w:val="es-MX"/>
        </w:rPr>
      </w:pPr>
      <w:r w:rsidRPr="00A3324A">
        <w:rPr>
          <w:rFonts w:eastAsia="Montserrat"/>
          <w:sz w:val="18"/>
          <w:szCs w:val="18"/>
          <w:lang w:val="es-MX"/>
        </w:rPr>
        <w:t>En cumplimiento a la resolución se turnó a la Unidad de Responsabilidades en Petróleos Mexicanos (UR-PEMEX) quien a</w:t>
      </w:r>
      <w:r w:rsidRPr="00A3324A">
        <w:rPr>
          <w:rFonts w:eastAsia="Montserrat"/>
          <w:bCs/>
          <w:iCs/>
          <w:sz w:val="18"/>
          <w:szCs w:val="18"/>
          <w:lang w:val="es-MX"/>
        </w:rPr>
        <w:t xml:space="preserve"> efecto de elaborar la versión pública</w:t>
      </w:r>
      <w:r w:rsidRPr="00A3324A">
        <w:rPr>
          <w:rFonts w:eastAsia="Montserrat"/>
          <w:sz w:val="18"/>
          <w:szCs w:val="18"/>
          <w:lang w:val="es-MX"/>
        </w:rPr>
        <w:t xml:space="preserve"> de los oficios DCAS-SCH-CRLRH-GRRLRHSE-4-CO-684/2020, DCAS-CRLRH-GRRLRHSE-4-DVH-1627/2020, DCAS-SCH-CRLRH-GRRLRHSE-4-RF-AOL-2752/2020, GRLRHSUR-SAPVER-DPBR-771/2020, SCH-CRLRH-GRRLRHSE-5-DPPR-COL-5811(5768)/2020, SCH-CRLRHSE-SAPCC-3-DB-1032-B/2020 y DCAS-SCH-CRLRH-GRRLRHSE-3-CSO-SERV-1158/2020 solicitó al Comité de Transparencia la clasificación de la siguiente información:</w:t>
      </w:r>
    </w:p>
    <w:p w14:paraId="1D99F421" w14:textId="77777777" w:rsidR="00203782" w:rsidRPr="00A3324A" w:rsidRDefault="00203782" w:rsidP="00203782">
      <w:pPr>
        <w:ind w:left="2" w:hanging="2"/>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5245"/>
        <w:gridCol w:w="2409"/>
      </w:tblGrid>
      <w:tr w:rsidR="00203782" w:rsidRPr="00A3324A" w14:paraId="6F0185CC" w14:textId="77777777" w:rsidTr="00EB50B5">
        <w:trPr>
          <w:trHeight w:val="454"/>
        </w:trPr>
        <w:tc>
          <w:tcPr>
            <w:tcW w:w="1980" w:type="dxa"/>
            <w:shd w:val="clear" w:color="auto" w:fill="660033"/>
            <w:vAlign w:val="center"/>
            <w:hideMark/>
          </w:tcPr>
          <w:p w14:paraId="3637565A" w14:textId="77777777" w:rsidR="00203782" w:rsidRPr="00A3324A" w:rsidRDefault="00203782">
            <w:pPr>
              <w:ind w:left="2" w:hanging="2"/>
              <w:jc w:val="center"/>
              <w:rPr>
                <w:rFonts w:ascii="Montserrat" w:eastAsia="Montserrat" w:hAnsi="Montserrat" w:cs="Montserrat"/>
                <w:b/>
                <w:kern w:val="2"/>
                <w:sz w:val="18"/>
                <w:szCs w:val="18"/>
              </w:rPr>
            </w:pPr>
            <w:proofErr w:type="spellStart"/>
            <w:r w:rsidRPr="00A3324A">
              <w:rPr>
                <w:rFonts w:ascii="Montserrat" w:eastAsia="Montserrat" w:hAnsi="Montserrat" w:cs="Montserrat"/>
                <w:b/>
                <w:kern w:val="2"/>
                <w:sz w:val="18"/>
                <w:szCs w:val="18"/>
              </w:rPr>
              <w:t>Dato</w:t>
            </w:r>
            <w:proofErr w:type="spellEnd"/>
          </w:p>
        </w:tc>
        <w:tc>
          <w:tcPr>
            <w:tcW w:w="5245" w:type="dxa"/>
            <w:shd w:val="clear" w:color="auto" w:fill="660033"/>
            <w:vAlign w:val="center"/>
            <w:hideMark/>
          </w:tcPr>
          <w:p w14:paraId="03F895AA" w14:textId="77777777" w:rsidR="00203782" w:rsidRPr="00A3324A" w:rsidRDefault="00203782">
            <w:pPr>
              <w:ind w:left="2" w:hanging="2"/>
              <w:jc w:val="center"/>
              <w:rPr>
                <w:rFonts w:ascii="Montserrat" w:eastAsia="Montserrat" w:hAnsi="Montserrat" w:cs="Montserrat"/>
                <w:b/>
                <w:kern w:val="2"/>
                <w:sz w:val="18"/>
                <w:szCs w:val="18"/>
              </w:rPr>
            </w:pPr>
            <w:proofErr w:type="spellStart"/>
            <w:r w:rsidRPr="00A3324A">
              <w:rPr>
                <w:rFonts w:ascii="Montserrat" w:eastAsia="Montserrat" w:hAnsi="Montserrat" w:cs="Montserrat"/>
                <w:b/>
                <w:kern w:val="2"/>
                <w:sz w:val="18"/>
                <w:szCs w:val="18"/>
              </w:rPr>
              <w:t>Justificación</w:t>
            </w:r>
            <w:proofErr w:type="spellEnd"/>
          </w:p>
        </w:tc>
        <w:tc>
          <w:tcPr>
            <w:tcW w:w="2409" w:type="dxa"/>
            <w:shd w:val="clear" w:color="auto" w:fill="660033"/>
            <w:vAlign w:val="center"/>
            <w:hideMark/>
          </w:tcPr>
          <w:p w14:paraId="72923B80" w14:textId="77777777" w:rsidR="00203782" w:rsidRPr="00A3324A" w:rsidRDefault="00203782">
            <w:pPr>
              <w:ind w:left="2" w:hanging="2"/>
              <w:jc w:val="center"/>
              <w:rPr>
                <w:rFonts w:ascii="Montserrat" w:eastAsia="Montserrat" w:hAnsi="Montserrat" w:cs="Montserrat"/>
                <w:b/>
                <w:kern w:val="2"/>
                <w:sz w:val="18"/>
                <w:szCs w:val="18"/>
              </w:rPr>
            </w:pPr>
            <w:proofErr w:type="spellStart"/>
            <w:r w:rsidRPr="00A3324A">
              <w:rPr>
                <w:rFonts w:ascii="Montserrat" w:eastAsia="Montserrat" w:hAnsi="Montserrat" w:cs="Montserrat"/>
                <w:b/>
                <w:kern w:val="2"/>
                <w:sz w:val="18"/>
                <w:szCs w:val="18"/>
              </w:rPr>
              <w:t>Fundamento</w:t>
            </w:r>
            <w:proofErr w:type="spellEnd"/>
          </w:p>
        </w:tc>
      </w:tr>
      <w:tr w:rsidR="00203782" w:rsidRPr="00A3324A" w14:paraId="037385FC" w14:textId="77777777" w:rsidTr="00EB50B5">
        <w:trPr>
          <w:trHeight w:val="85"/>
        </w:trPr>
        <w:tc>
          <w:tcPr>
            <w:tcW w:w="1980" w:type="dxa"/>
            <w:vAlign w:val="center"/>
            <w:hideMark/>
          </w:tcPr>
          <w:p w14:paraId="2876DD52" w14:textId="77777777" w:rsidR="00203782" w:rsidRPr="00A3324A" w:rsidRDefault="00203782">
            <w:pPr>
              <w:ind w:left="2" w:hanging="2"/>
              <w:rPr>
                <w:rFonts w:ascii="Montserrat" w:eastAsia="Montserrat" w:hAnsi="Montserrat" w:cs="Montserrat"/>
                <w:kern w:val="2"/>
                <w:sz w:val="16"/>
                <w:szCs w:val="18"/>
              </w:rPr>
            </w:pPr>
            <w:proofErr w:type="spellStart"/>
            <w:r w:rsidRPr="00A3324A">
              <w:rPr>
                <w:rFonts w:ascii="Montserrat" w:eastAsia="Montserrat" w:hAnsi="Montserrat" w:cs="Montserrat"/>
                <w:kern w:val="2"/>
                <w:sz w:val="16"/>
                <w:szCs w:val="18"/>
              </w:rPr>
              <w:t>Nombre</w:t>
            </w:r>
            <w:proofErr w:type="spellEnd"/>
            <w:r w:rsidRPr="00A3324A">
              <w:rPr>
                <w:rFonts w:ascii="Montserrat" w:eastAsia="Montserrat" w:hAnsi="Montserrat" w:cs="Montserrat"/>
                <w:kern w:val="2"/>
                <w:sz w:val="16"/>
                <w:szCs w:val="18"/>
              </w:rPr>
              <w:t xml:space="preserve"> del </w:t>
            </w:r>
            <w:proofErr w:type="spellStart"/>
            <w:r w:rsidRPr="00A3324A">
              <w:rPr>
                <w:rFonts w:ascii="Montserrat" w:eastAsia="Montserrat" w:hAnsi="Montserrat" w:cs="Montserrat"/>
                <w:kern w:val="2"/>
                <w:sz w:val="16"/>
                <w:szCs w:val="18"/>
              </w:rPr>
              <w:t>denunciante</w:t>
            </w:r>
            <w:proofErr w:type="spellEnd"/>
          </w:p>
        </w:tc>
        <w:tc>
          <w:tcPr>
            <w:tcW w:w="5245" w:type="dxa"/>
            <w:vAlign w:val="center"/>
            <w:hideMark/>
          </w:tcPr>
          <w:p w14:paraId="73155027"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 xml:space="preserve">El nombre es un atributo de la persona, esto es la manifestación del derecho a la identidad y razón que por sí misma permite identificar a una persona física, por lo que debe evitarse el revelar el nombre del denunciante para no afecta su intimidad, honor y reputación, toda vez que podría generarse una percepción negativa sobre su persona, por lo que su protección resulta necesaria. </w:t>
            </w:r>
          </w:p>
        </w:tc>
        <w:tc>
          <w:tcPr>
            <w:tcW w:w="2409" w:type="dxa"/>
            <w:vAlign w:val="center"/>
            <w:hideMark/>
          </w:tcPr>
          <w:p w14:paraId="13B0DF4F"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 xml:space="preserve">Artículo 113, fracción I, de la ley Federal de Transparencia y Acceso a la Información Pública </w:t>
            </w:r>
          </w:p>
        </w:tc>
      </w:tr>
      <w:tr w:rsidR="00203782" w:rsidRPr="00A3324A" w14:paraId="6746FF03" w14:textId="77777777" w:rsidTr="00EB50B5">
        <w:trPr>
          <w:trHeight w:val="85"/>
        </w:trPr>
        <w:tc>
          <w:tcPr>
            <w:tcW w:w="1980" w:type="dxa"/>
            <w:vAlign w:val="center"/>
            <w:hideMark/>
          </w:tcPr>
          <w:p w14:paraId="01E7D570" w14:textId="45E82758" w:rsidR="00203782" w:rsidRPr="00A3324A" w:rsidRDefault="00ED7313">
            <w:pPr>
              <w:ind w:left="2" w:hanging="2"/>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Secretos (</w:t>
            </w:r>
            <w:r w:rsidR="00203782" w:rsidRPr="00A3324A">
              <w:rPr>
                <w:rFonts w:ascii="Montserrat" w:eastAsia="Montserrat" w:hAnsi="Montserrat" w:cs="Montserrat"/>
                <w:kern w:val="2"/>
                <w:sz w:val="16"/>
                <w:szCs w:val="18"/>
                <w:lang w:val="es-MX"/>
              </w:rPr>
              <w:t xml:space="preserve">Servidores públicos y/o terceros involucrados </w:t>
            </w:r>
            <w:r w:rsidRPr="00A3324A">
              <w:rPr>
                <w:rFonts w:ascii="Montserrat" w:eastAsia="Montserrat" w:hAnsi="Montserrat" w:cs="Montserrat"/>
                <w:kern w:val="2"/>
                <w:sz w:val="16"/>
                <w:szCs w:val="18"/>
                <w:lang w:val="es-MX"/>
              </w:rPr>
              <w:t>)</w:t>
            </w:r>
          </w:p>
        </w:tc>
        <w:tc>
          <w:tcPr>
            <w:tcW w:w="5245" w:type="dxa"/>
            <w:vAlign w:val="center"/>
            <w:hideMark/>
          </w:tcPr>
          <w:p w14:paraId="35F3E8B4"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 xml:space="preserve">El nombre de una empresa, así como la información de la misma y sus estrategias comerciales, son atributos propios de una persona moral, esto es la manifestación del derecho a la identidad y razón que por sí misma permite identificar a una empresa, por lo que debe evitarse el revelar su nombre, cuando ésta haya sido señalada dentro de un procedimiento de verificación, ya que no se cuenta con la certeza de su probable participación en algún hecho, por lo que para no afectar su honor o reputación comercial se deben proteger sus datos, toda vez que de hacerlo podría generarse una percepción negativa sobre la misma. </w:t>
            </w:r>
          </w:p>
        </w:tc>
        <w:tc>
          <w:tcPr>
            <w:tcW w:w="2409" w:type="dxa"/>
            <w:vAlign w:val="center"/>
            <w:hideMark/>
          </w:tcPr>
          <w:p w14:paraId="69331203"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Artículo 113, fracción II, de la ley Federal de Transparencia y Acceso a la Información Pública</w:t>
            </w:r>
          </w:p>
        </w:tc>
      </w:tr>
      <w:tr w:rsidR="00203782" w:rsidRPr="00A3324A" w14:paraId="70859F6A" w14:textId="77777777" w:rsidTr="00EB50B5">
        <w:trPr>
          <w:trHeight w:val="85"/>
        </w:trPr>
        <w:tc>
          <w:tcPr>
            <w:tcW w:w="1980" w:type="dxa"/>
            <w:vAlign w:val="center"/>
            <w:hideMark/>
          </w:tcPr>
          <w:p w14:paraId="29B214F2" w14:textId="77777777" w:rsidR="00203782" w:rsidRPr="00A3324A" w:rsidRDefault="00203782">
            <w:pPr>
              <w:ind w:left="2" w:hanging="2"/>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 xml:space="preserve">Número de ficha emitida por Petróleos Mexicanos </w:t>
            </w:r>
          </w:p>
        </w:tc>
        <w:tc>
          <w:tcPr>
            <w:tcW w:w="5245" w:type="dxa"/>
            <w:shd w:val="clear" w:color="auto" w:fill="FFFFFF" w:themeFill="background1"/>
            <w:vAlign w:val="center"/>
            <w:hideMark/>
          </w:tcPr>
          <w:p w14:paraId="2FDA4F3F"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 xml:space="preserve">Se trata de un código de identificador del empleo, con el cual puede tener acceso a diversa información inclusive sus datos personales.  </w:t>
            </w:r>
          </w:p>
        </w:tc>
        <w:tc>
          <w:tcPr>
            <w:tcW w:w="2409" w:type="dxa"/>
            <w:vAlign w:val="center"/>
            <w:hideMark/>
          </w:tcPr>
          <w:p w14:paraId="651EFABA" w14:textId="77777777" w:rsidR="00203782" w:rsidRPr="00A3324A" w:rsidRDefault="00203782">
            <w:pPr>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Artículo 113, fracción I, de la ley Federal de Transparencia y Acceso a la Información Pública</w:t>
            </w:r>
          </w:p>
        </w:tc>
      </w:tr>
    </w:tbl>
    <w:p w14:paraId="51418A49" w14:textId="77777777" w:rsidR="00203782" w:rsidRPr="00A3324A" w:rsidRDefault="00203782" w:rsidP="00203782">
      <w:pPr>
        <w:ind w:left="2" w:right="51" w:hanging="2"/>
        <w:jc w:val="both"/>
        <w:rPr>
          <w:rFonts w:ascii="Montserrat" w:eastAsia="Montserrat" w:hAnsi="Montserrat" w:cs="Montserrat"/>
          <w:position w:val="-1"/>
          <w:sz w:val="18"/>
          <w:szCs w:val="18"/>
          <w:lang w:eastAsia="zh-CN"/>
        </w:rPr>
      </w:pPr>
    </w:p>
    <w:p w14:paraId="5A62F832" w14:textId="77777777" w:rsidR="00203782" w:rsidRPr="00A3324A" w:rsidRDefault="00203782" w:rsidP="00203782">
      <w:pPr>
        <w:ind w:left="2" w:right="51" w:hanging="2"/>
        <w:jc w:val="both"/>
        <w:rPr>
          <w:rFonts w:ascii="Montserrat" w:eastAsia="Montserrat" w:hAnsi="Montserrat" w:cs="Montserrat"/>
          <w:b/>
          <w:sz w:val="18"/>
          <w:szCs w:val="18"/>
        </w:rPr>
      </w:pPr>
      <w:r w:rsidRPr="00A3324A">
        <w:rPr>
          <w:rFonts w:ascii="Montserrat" w:eastAsia="Montserrat" w:hAnsi="Montserrat" w:cs="Montserrat"/>
          <w:sz w:val="18"/>
          <w:szCs w:val="18"/>
        </w:rPr>
        <w:t>En consecuencia, se emite la siguiente resolución por unanimidad:</w:t>
      </w:r>
    </w:p>
    <w:p w14:paraId="21D882AA" w14:textId="77777777" w:rsidR="00203782" w:rsidRPr="00A3324A" w:rsidRDefault="00203782" w:rsidP="00203782">
      <w:pPr>
        <w:ind w:left="2" w:right="51" w:hanging="2"/>
        <w:jc w:val="both"/>
        <w:rPr>
          <w:rFonts w:ascii="Montserrat" w:eastAsia="Montserrat" w:hAnsi="Montserrat" w:cs="Montserrat"/>
          <w:b/>
          <w:sz w:val="18"/>
          <w:szCs w:val="18"/>
        </w:rPr>
      </w:pPr>
    </w:p>
    <w:p w14:paraId="0A1967D6" w14:textId="77777777" w:rsidR="00203782" w:rsidRPr="00A3324A" w:rsidRDefault="004F3133" w:rsidP="004F3133">
      <w:pPr>
        <w:ind w:left="2" w:right="51" w:hanging="2"/>
        <w:jc w:val="both"/>
        <w:rPr>
          <w:rFonts w:ascii="Montserrat" w:eastAsia="Montserrat" w:hAnsi="Montserrat" w:cs="Montserrat"/>
          <w:b/>
          <w:sz w:val="18"/>
          <w:szCs w:val="18"/>
        </w:rPr>
      </w:pPr>
      <w:r w:rsidRPr="00A3324A">
        <w:rPr>
          <w:rFonts w:ascii="Montserrat" w:eastAsia="Montserrat" w:hAnsi="Montserrat" w:cs="Montserrat"/>
          <w:b/>
          <w:sz w:val="18"/>
          <w:szCs w:val="18"/>
        </w:rPr>
        <w:t xml:space="preserve">IV.A.1.ORD.26.24: </w:t>
      </w:r>
      <w:r w:rsidR="00203782" w:rsidRPr="00A3324A">
        <w:rPr>
          <w:rFonts w:ascii="Montserrat" w:eastAsia="Montserrat" w:hAnsi="Montserrat" w:cs="Montserrat"/>
          <w:b/>
          <w:sz w:val="18"/>
          <w:szCs w:val="18"/>
        </w:rPr>
        <w:t xml:space="preserve">CONFIRMAR </w:t>
      </w:r>
      <w:r w:rsidR="00203782" w:rsidRPr="00A3324A">
        <w:rPr>
          <w:rFonts w:ascii="Montserrat" w:eastAsia="Montserrat" w:hAnsi="Montserrat" w:cs="Montserrat"/>
          <w:sz w:val="18"/>
          <w:szCs w:val="18"/>
        </w:rPr>
        <w:t xml:space="preserve">la clasificación de la información como confidencial invocada por la UR-PEMEX respecto de los oficios DCAS-SCH-CRLRH-GRRLRHSE-4-CO-684/2020, DCAS-CRLRH-GRRLRHSE-4-DVH-1627/2020, DCAS-SCH-CRLRH-GRRLRHSE-4-RF-AOL-2752/2020, GRLRHSUR-SAPVER-DPBR-771/2020, SCH-CRLRH-GRRLRHSE-5-DPPR-COL-5811(5768)/2020, SCH-CRLRHSE-SAPCC-3-DB-1032-B/2020 y DCAS-SCH-CRLRH-GRRLRHSE-3-CSO-SERV-1158/2020 con fundamento en el artículo 113, fracciones I y II, de la Ley Federal de Transparencia y Acceso a la Información Pública y, por ende, se autoriza elaborar la versión pública.  </w:t>
      </w:r>
    </w:p>
    <w:p w14:paraId="0BB13970" w14:textId="77777777" w:rsidR="00203782" w:rsidRPr="00A3324A" w:rsidRDefault="00203782" w:rsidP="0000104C">
      <w:pPr>
        <w:ind w:left="2" w:right="51" w:hanging="2"/>
        <w:jc w:val="both"/>
        <w:rPr>
          <w:rFonts w:ascii="Montserrat" w:eastAsia="Montserrat" w:hAnsi="Montserrat" w:cs="Montserrat"/>
          <w:b/>
          <w:sz w:val="18"/>
          <w:szCs w:val="18"/>
        </w:rPr>
      </w:pPr>
    </w:p>
    <w:p w14:paraId="2459B097" w14:textId="77777777" w:rsidR="00A3324A" w:rsidRDefault="00A3324A" w:rsidP="00203782">
      <w:pPr>
        <w:ind w:right="38"/>
        <w:jc w:val="both"/>
        <w:rPr>
          <w:rFonts w:ascii="Montserrat" w:eastAsia="Montserrat" w:hAnsi="Montserrat" w:cs="Montserrat"/>
          <w:b/>
          <w:sz w:val="18"/>
          <w:szCs w:val="18"/>
        </w:rPr>
      </w:pPr>
    </w:p>
    <w:p w14:paraId="2F24D4D6" w14:textId="77777777" w:rsidR="00A3324A" w:rsidRDefault="00A3324A" w:rsidP="00203782">
      <w:pPr>
        <w:ind w:right="38"/>
        <w:jc w:val="both"/>
        <w:rPr>
          <w:rFonts w:ascii="Montserrat" w:eastAsia="Montserrat" w:hAnsi="Montserrat" w:cs="Montserrat"/>
          <w:b/>
          <w:sz w:val="18"/>
          <w:szCs w:val="18"/>
        </w:rPr>
      </w:pPr>
    </w:p>
    <w:p w14:paraId="4BBCFBC2" w14:textId="77777777" w:rsidR="00A3324A" w:rsidRDefault="00A3324A" w:rsidP="00203782">
      <w:pPr>
        <w:ind w:right="38"/>
        <w:jc w:val="both"/>
        <w:rPr>
          <w:rFonts w:ascii="Montserrat" w:eastAsia="Montserrat" w:hAnsi="Montserrat" w:cs="Montserrat"/>
          <w:b/>
          <w:sz w:val="18"/>
          <w:szCs w:val="18"/>
        </w:rPr>
      </w:pPr>
    </w:p>
    <w:p w14:paraId="23FA1230" w14:textId="77777777" w:rsidR="00A3324A" w:rsidRDefault="00A3324A" w:rsidP="00203782">
      <w:pPr>
        <w:ind w:right="38"/>
        <w:jc w:val="both"/>
        <w:rPr>
          <w:rFonts w:ascii="Montserrat" w:eastAsia="Montserrat" w:hAnsi="Montserrat" w:cs="Montserrat"/>
          <w:b/>
          <w:sz w:val="18"/>
          <w:szCs w:val="18"/>
        </w:rPr>
      </w:pPr>
    </w:p>
    <w:p w14:paraId="28F5361C" w14:textId="6317D2AD" w:rsidR="00203782" w:rsidRPr="00A3324A" w:rsidRDefault="00203782" w:rsidP="00203782">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lastRenderedPageBreak/>
        <w:t>A.</w:t>
      </w:r>
      <w:r w:rsidR="00672547" w:rsidRPr="00A3324A">
        <w:rPr>
          <w:rFonts w:ascii="Montserrat" w:eastAsia="Montserrat" w:hAnsi="Montserrat" w:cs="Montserrat"/>
          <w:b/>
          <w:sz w:val="18"/>
          <w:szCs w:val="18"/>
        </w:rPr>
        <w:t>2</w:t>
      </w:r>
      <w:r w:rsidRPr="00A3324A">
        <w:rPr>
          <w:rFonts w:ascii="Montserrat" w:eastAsia="Montserrat" w:hAnsi="Montserrat" w:cs="Montserrat"/>
          <w:b/>
          <w:sz w:val="18"/>
          <w:szCs w:val="18"/>
        </w:rPr>
        <w:t xml:space="preserve"> Folio 330026524000931 RRA 7047/24</w:t>
      </w:r>
    </w:p>
    <w:p w14:paraId="6229A164" w14:textId="77777777" w:rsidR="00203782" w:rsidRPr="00A3324A" w:rsidRDefault="00203782" w:rsidP="00203782">
      <w:pPr>
        <w:ind w:right="38"/>
        <w:jc w:val="both"/>
        <w:rPr>
          <w:rFonts w:ascii="Montserrat" w:eastAsia="Montserrat" w:hAnsi="Montserrat" w:cs="Montserrat"/>
          <w:b/>
          <w:sz w:val="18"/>
          <w:szCs w:val="18"/>
        </w:rPr>
      </w:pPr>
    </w:p>
    <w:p w14:paraId="722175A2" w14:textId="77777777" w:rsidR="00203782" w:rsidRPr="00A3324A" w:rsidRDefault="00203782" w:rsidP="00203782">
      <w:pPr>
        <w:shd w:val="clear" w:color="auto" w:fill="FFFFFF"/>
        <w:ind w:left="2" w:right="45" w:hanging="2"/>
        <w:jc w:val="both"/>
        <w:rPr>
          <w:rFonts w:ascii="Montserrat" w:eastAsia="Montserrat" w:hAnsi="Montserrat" w:cs="Montserrat"/>
          <w:sz w:val="18"/>
          <w:szCs w:val="18"/>
        </w:rPr>
      </w:pPr>
      <w:r w:rsidRPr="00A3324A">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08AAAECF" w14:textId="77777777" w:rsidR="00203782" w:rsidRPr="00A3324A" w:rsidRDefault="00203782" w:rsidP="00203782">
      <w:pPr>
        <w:shd w:val="clear" w:color="auto" w:fill="FFFFFF"/>
        <w:ind w:left="2" w:right="45" w:hanging="2"/>
        <w:rPr>
          <w:rFonts w:ascii="Montserrat" w:eastAsia="Montserrat" w:hAnsi="Montserrat" w:cs="Montserrat"/>
          <w:sz w:val="18"/>
          <w:szCs w:val="18"/>
        </w:rPr>
      </w:pPr>
    </w:p>
    <w:p w14:paraId="1700DE7E" w14:textId="77777777" w:rsidR="00203782" w:rsidRPr="00A3324A" w:rsidRDefault="00203782" w:rsidP="00EB50B5">
      <w:pPr>
        <w:autoSpaceDE w:val="0"/>
        <w:autoSpaceDN w:val="0"/>
        <w:ind w:left="567" w:right="567"/>
        <w:jc w:val="both"/>
        <w:rPr>
          <w:rFonts w:ascii="Montserrat" w:eastAsia="Times New Roman" w:hAnsi="Montserrat" w:cs="Times New Roman"/>
          <w:i/>
          <w:iCs/>
          <w:sz w:val="16"/>
          <w:szCs w:val="18"/>
        </w:rPr>
      </w:pPr>
      <w:r w:rsidRPr="00A3324A">
        <w:rPr>
          <w:rFonts w:ascii="Montserrat" w:hAnsi="Montserrat"/>
          <w:i/>
          <w:iCs/>
          <w:sz w:val="16"/>
          <w:szCs w:val="18"/>
        </w:rPr>
        <w:t>“REVOCAR la respuesta del sujeto obligado, a efecto de que:</w:t>
      </w:r>
    </w:p>
    <w:p w14:paraId="17645075" w14:textId="77777777" w:rsidR="00203782" w:rsidRPr="00A3324A" w:rsidRDefault="00203782" w:rsidP="00EB50B5">
      <w:pPr>
        <w:autoSpaceDE w:val="0"/>
        <w:autoSpaceDN w:val="0"/>
        <w:ind w:left="567" w:right="567"/>
        <w:jc w:val="both"/>
        <w:rPr>
          <w:rFonts w:ascii="Montserrat" w:hAnsi="Montserrat"/>
          <w:i/>
          <w:iCs/>
          <w:sz w:val="16"/>
          <w:szCs w:val="18"/>
        </w:rPr>
      </w:pPr>
    </w:p>
    <w:p w14:paraId="7E6F5352" w14:textId="77777777" w:rsidR="00203782" w:rsidRPr="00A3324A" w:rsidRDefault="00203782" w:rsidP="00EB50B5">
      <w:pPr>
        <w:autoSpaceDE w:val="0"/>
        <w:autoSpaceDN w:val="0"/>
        <w:ind w:left="567" w:right="567"/>
        <w:jc w:val="both"/>
        <w:rPr>
          <w:rFonts w:ascii="Montserrat" w:hAnsi="Montserrat"/>
          <w:i/>
          <w:iCs/>
          <w:sz w:val="16"/>
          <w:szCs w:val="18"/>
        </w:rPr>
      </w:pPr>
      <w:r w:rsidRPr="00A3324A">
        <w:rPr>
          <w:rFonts w:ascii="Montserrat" w:hAnsi="Montserrat"/>
          <w:i/>
          <w:iCs/>
          <w:sz w:val="16"/>
          <w:szCs w:val="18"/>
        </w:rPr>
        <w:t xml:space="preserve">· Ponga a disposición del particular, los documentos siguientes que obran en el expediente 2020/PEMEX/DE161, en las oficinas del Área de Quejas, Denuncias e Investigaciones de la Unidad de Responsabilidades en Petróleos Mexicanos: </w:t>
      </w:r>
    </w:p>
    <w:p w14:paraId="0FDC612F" w14:textId="77777777" w:rsidR="00203782" w:rsidRPr="00A3324A" w:rsidRDefault="00203782" w:rsidP="00EB50B5">
      <w:pPr>
        <w:autoSpaceDE w:val="0"/>
        <w:autoSpaceDN w:val="0"/>
        <w:ind w:left="567" w:right="567"/>
        <w:jc w:val="both"/>
        <w:rPr>
          <w:rFonts w:ascii="Montserrat" w:hAnsi="Montserrat"/>
          <w:i/>
          <w:iCs/>
          <w:sz w:val="16"/>
          <w:szCs w:val="18"/>
        </w:rPr>
      </w:pPr>
    </w:p>
    <w:p w14:paraId="14890D3C" w14:textId="77777777" w:rsidR="00203782" w:rsidRPr="00A3324A" w:rsidRDefault="00203782" w:rsidP="00EB50B5">
      <w:pPr>
        <w:autoSpaceDE w:val="0"/>
        <w:autoSpaceDN w:val="0"/>
        <w:ind w:left="567" w:right="567"/>
        <w:jc w:val="both"/>
        <w:rPr>
          <w:rFonts w:ascii="Montserrat" w:hAnsi="Montserrat"/>
          <w:i/>
          <w:iCs/>
          <w:sz w:val="16"/>
          <w:szCs w:val="18"/>
        </w:rPr>
      </w:pPr>
      <w:r w:rsidRPr="00A3324A">
        <w:rPr>
          <w:rFonts w:ascii="Montserrat" w:hAnsi="Montserrat"/>
          <w:i/>
          <w:iCs/>
          <w:sz w:val="16"/>
          <w:szCs w:val="18"/>
        </w:rPr>
        <w:t>1. Oficio No. URPM-AQDI-3269/2022, suscrito por el titular del Área de Quejas, Denuncias e Investigaciones, de la Unidad de Responsabilidades en Petróleos Mexicanos, en respuesta al escrito del 26 de octubre del 2022. 2. Oficio 1. No. URPM-AQDI-3270/2022, suscrito por el titular del Área de Quejas, Denuncias e Investigaciones, de la Unidad de Responsabilidades en Petróleos Mexicanos, en respuesta al escrito del 30 de octubre del 2022.</w:t>
      </w:r>
    </w:p>
    <w:p w14:paraId="68CD835F" w14:textId="77777777" w:rsidR="00203782" w:rsidRPr="00A3324A" w:rsidRDefault="00203782" w:rsidP="00EB50B5">
      <w:pPr>
        <w:autoSpaceDE w:val="0"/>
        <w:autoSpaceDN w:val="0"/>
        <w:ind w:left="567" w:right="567"/>
        <w:jc w:val="both"/>
        <w:rPr>
          <w:rFonts w:ascii="Montserrat" w:hAnsi="Montserrat"/>
          <w:i/>
          <w:iCs/>
          <w:sz w:val="16"/>
          <w:szCs w:val="18"/>
        </w:rPr>
      </w:pPr>
    </w:p>
    <w:p w14:paraId="2F35C5C7" w14:textId="77777777" w:rsidR="00203782" w:rsidRPr="00A3324A" w:rsidRDefault="00203782" w:rsidP="00EB50B5">
      <w:pPr>
        <w:autoSpaceDE w:val="0"/>
        <w:autoSpaceDN w:val="0"/>
        <w:ind w:left="567" w:right="567"/>
        <w:jc w:val="both"/>
        <w:rPr>
          <w:rFonts w:ascii="Montserrat" w:hAnsi="Montserrat"/>
          <w:i/>
          <w:iCs/>
          <w:sz w:val="16"/>
          <w:szCs w:val="18"/>
        </w:rPr>
      </w:pPr>
      <w:r w:rsidRPr="00A3324A">
        <w:rPr>
          <w:rFonts w:ascii="Montserrat" w:hAnsi="Montserrat"/>
          <w:i/>
          <w:iCs/>
          <w:sz w:val="16"/>
          <w:szCs w:val="18"/>
        </w:rPr>
        <w:t>3. No. URPM-AQDI-3271/2022, suscrito por el titular del Área de Quejas, Denuncias e Investigaciones, de la Unidad de Responsabilidades en Petróleos Mexicanos, en respuesta al escrito del 30 de octubre del 2022.</w:t>
      </w:r>
    </w:p>
    <w:p w14:paraId="3CF13D35" w14:textId="77777777" w:rsidR="00203782" w:rsidRPr="00A3324A" w:rsidRDefault="00203782" w:rsidP="00EB50B5">
      <w:pPr>
        <w:autoSpaceDE w:val="0"/>
        <w:autoSpaceDN w:val="0"/>
        <w:ind w:left="567" w:right="567"/>
        <w:jc w:val="both"/>
        <w:rPr>
          <w:rFonts w:ascii="Montserrat" w:hAnsi="Montserrat"/>
          <w:i/>
          <w:iCs/>
          <w:sz w:val="16"/>
          <w:szCs w:val="18"/>
        </w:rPr>
      </w:pPr>
      <w:r w:rsidRPr="00A3324A">
        <w:rPr>
          <w:rFonts w:ascii="Montserrat" w:hAnsi="Montserrat"/>
          <w:i/>
          <w:iCs/>
          <w:sz w:val="16"/>
          <w:szCs w:val="18"/>
        </w:rPr>
        <w:br/>
        <w:t xml:space="preserve">4. No. URPM-AQDI-3272/2022, suscrito por el titular del Área de Quejas, Denuncias e Investigaciones, de la Unidad de Responsabilidades en Petróleos Mexicanos, en respuesta al escrito del 31 de octubre del 2022. </w:t>
      </w:r>
    </w:p>
    <w:p w14:paraId="0DC5F2E6" w14:textId="77777777" w:rsidR="00203782" w:rsidRPr="00A3324A" w:rsidRDefault="00203782" w:rsidP="00EB50B5">
      <w:pPr>
        <w:autoSpaceDE w:val="0"/>
        <w:autoSpaceDN w:val="0"/>
        <w:ind w:left="567" w:right="567"/>
        <w:jc w:val="both"/>
        <w:rPr>
          <w:rFonts w:ascii="Montserrat" w:hAnsi="Montserrat"/>
          <w:i/>
          <w:iCs/>
          <w:sz w:val="16"/>
          <w:szCs w:val="18"/>
        </w:rPr>
      </w:pPr>
    </w:p>
    <w:p w14:paraId="7E041075" w14:textId="77777777" w:rsidR="00203782" w:rsidRPr="00A3324A" w:rsidRDefault="00203782" w:rsidP="00EB50B5">
      <w:pPr>
        <w:autoSpaceDE w:val="0"/>
        <w:autoSpaceDN w:val="0"/>
        <w:ind w:left="567" w:right="567"/>
        <w:jc w:val="both"/>
        <w:rPr>
          <w:rFonts w:ascii="Montserrat" w:hAnsi="Montserrat"/>
          <w:i/>
          <w:iCs/>
          <w:sz w:val="16"/>
          <w:szCs w:val="18"/>
        </w:rPr>
      </w:pPr>
      <w:r w:rsidRPr="00A3324A">
        <w:rPr>
          <w:rFonts w:ascii="Montserrat" w:hAnsi="Montserrat"/>
          <w:i/>
          <w:iCs/>
          <w:sz w:val="16"/>
          <w:szCs w:val="18"/>
        </w:rPr>
        <w:t xml:space="preserve">Confirme, a través de su Comité de Transparencia la clasificación de los datos correspondientes al nombre de personas físicas, correo electrónico, ficha de Petróleos Mexicanos, Clave Única de Registro de Población (CURP), Registro Federal de Contribuyentes (RFC), y la edad, por actualizar la causal contenida en el artículo 113, fracción I de la Ley Federal de Transparencia y Acceso a la Información Pública, y proporcione una copia al particular. </w:t>
      </w:r>
    </w:p>
    <w:p w14:paraId="7CF84D77" w14:textId="77777777" w:rsidR="00203782" w:rsidRPr="00A3324A" w:rsidRDefault="00203782" w:rsidP="00EB50B5">
      <w:pPr>
        <w:autoSpaceDE w:val="0"/>
        <w:autoSpaceDN w:val="0"/>
        <w:ind w:left="567" w:right="567"/>
        <w:jc w:val="both"/>
        <w:rPr>
          <w:rFonts w:ascii="Montserrat" w:hAnsi="Montserrat"/>
          <w:i/>
          <w:iCs/>
          <w:sz w:val="16"/>
          <w:szCs w:val="18"/>
        </w:rPr>
      </w:pPr>
    </w:p>
    <w:p w14:paraId="5CC0BCE6" w14:textId="77777777" w:rsidR="00203782" w:rsidRPr="00A3324A" w:rsidRDefault="00203782" w:rsidP="00EB50B5">
      <w:pPr>
        <w:autoSpaceDE w:val="0"/>
        <w:autoSpaceDN w:val="0"/>
        <w:ind w:left="567" w:right="567"/>
        <w:jc w:val="both"/>
        <w:rPr>
          <w:rFonts w:ascii="Montserrat" w:hAnsi="Montserrat"/>
          <w:i/>
          <w:iCs/>
          <w:sz w:val="16"/>
          <w:szCs w:val="18"/>
        </w:rPr>
      </w:pPr>
      <w:r w:rsidRPr="00A3324A">
        <w:rPr>
          <w:rFonts w:ascii="Montserrat" w:hAnsi="Montserrat"/>
          <w:i/>
          <w:iCs/>
          <w:sz w:val="16"/>
          <w:szCs w:val="18"/>
        </w:rPr>
        <w:t xml:space="preserve">La información localizada deberá ponerse a disposición en copia certificada para lo que deberá tomarse en consideración que, de conformidad con el artículo 145 de la Ley de la materia, tratándose de copias certificadas, las primeras veinte fojas útiles deberán ser entregadas de forma gratuita, e informando la posibilidad del envío de la información por correo certificado con notificación, previo pago del derecho correspondiente. </w:t>
      </w:r>
    </w:p>
    <w:p w14:paraId="691BA855" w14:textId="77777777" w:rsidR="00203782" w:rsidRPr="00A3324A" w:rsidRDefault="00203782" w:rsidP="00EB50B5">
      <w:pPr>
        <w:autoSpaceDE w:val="0"/>
        <w:autoSpaceDN w:val="0"/>
        <w:ind w:left="567" w:right="567"/>
        <w:jc w:val="both"/>
        <w:rPr>
          <w:rFonts w:ascii="Montserrat" w:hAnsi="Montserrat"/>
          <w:i/>
          <w:iCs/>
          <w:sz w:val="16"/>
          <w:szCs w:val="18"/>
        </w:rPr>
      </w:pPr>
    </w:p>
    <w:p w14:paraId="6515AA7B" w14:textId="77777777" w:rsidR="00203782" w:rsidRPr="00A3324A" w:rsidRDefault="00203782" w:rsidP="00EB50B5">
      <w:pPr>
        <w:autoSpaceDE w:val="0"/>
        <w:autoSpaceDN w:val="0"/>
        <w:ind w:left="567" w:right="567"/>
        <w:jc w:val="both"/>
        <w:rPr>
          <w:rFonts w:ascii="Montserrat" w:hAnsi="Montserrat"/>
          <w:i/>
          <w:iCs/>
          <w:sz w:val="16"/>
          <w:szCs w:val="18"/>
        </w:rPr>
      </w:pPr>
      <w:r w:rsidRPr="00A3324A">
        <w:rPr>
          <w:rFonts w:ascii="Montserrat" w:hAnsi="Montserrat"/>
          <w:i/>
          <w:iCs/>
          <w:sz w:val="16"/>
          <w:szCs w:val="18"/>
        </w:rPr>
        <w:t>De igual forma, en caso de que la parte recurrente acredite la titularidad de los datos que se está instruyendo proteger, la información se le deberá entregar en forma íntegra." (Sic)</w:t>
      </w:r>
    </w:p>
    <w:p w14:paraId="0B3A1637" w14:textId="77777777" w:rsidR="00203782" w:rsidRPr="00A3324A" w:rsidRDefault="00203782" w:rsidP="00203782">
      <w:pPr>
        <w:ind w:leftChars="118" w:left="284" w:right="567" w:hanging="1"/>
        <w:jc w:val="both"/>
        <w:rPr>
          <w:rFonts w:ascii="Montserrat" w:hAnsi="Montserrat"/>
          <w:bCs/>
          <w:i/>
          <w:iCs/>
          <w:sz w:val="18"/>
          <w:szCs w:val="18"/>
        </w:rPr>
      </w:pPr>
    </w:p>
    <w:p w14:paraId="4E72F42D" w14:textId="77777777" w:rsidR="00203782" w:rsidRPr="00A3324A" w:rsidRDefault="00203782" w:rsidP="00203782">
      <w:pPr>
        <w:pStyle w:val="Default"/>
        <w:ind w:hanging="2"/>
        <w:jc w:val="both"/>
        <w:rPr>
          <w:rFonts w:eastAsia="Montserrat"/>
          <w:sz w:val="18"/>
          <w:szCs w:val="18"/>
          <w:lang w:val="es-MX"/>
        </w:rPr>
      </w:pPr>
      <w:r w:rsidRPr="00A3324A">
        <w:rPr>
          <w:rFonts w:eastAsia="Montserrat"/>
          <w:sz w:val="18"/>
          <w:szCs w:val="18"/>
          <w:lang w:val="es-MX"/>
        </w:rPr>
        <w:t>En cumplimiento a la resolución se turnó a la Unidad de Responsabilidades en Petróleos Mexicanos (UR-PEMEX) quien a</w:t>
      </w:r>
      <w:r w:rsidRPr="00A3324A">
        <w:rPr>
          <w:rFonts w:eastAsia="Montserrat"/>
          <w:bCs/>
          <w:iCs/>
          <w:sz w:val="18"/>
          <w:szCs w:val="18"/>
          <w:lang w:val="es-MX"/>
        </w:rPr>
        <w:t xml:space="preserve"> efecto de elaborar la versión pública</w:t>
      </w:r>
      <w:r w:rsidRPr="00A3324A">
        <w:rPr>
          <w:rFonts w:eastAsia="Montserrat"/>
          <w:sz w:val="18"/>
          <w:szCs w:val="18"/>
          <w:lang w:val="es-MX"/>
        </w:rPr>
        <w:t xml:space="preserve"> de los oficios </w:t>
      </w:r>
      <w:r w:rsidRPr="00A3324A">
        <w:rPr>
          <w:iCs/>
          <w:sz w:val="18"/>
          <w:szCs w:val="18"/>
          <w:lang w:val="es-MX"/>
        </w:rPr>
        <w:t xml:space="preserve">números URPM-AQDI-3269/2022, URPM-AQDI-3270/2022, URPM-AQDI-3271/2022 y URPM-AQDI-3272/2022 </w:t>
      </w:r>
      <w:r w:rsidRPr="00A3324A">
        <w:rPr>
          <w:rFonts w:eastAsia="Montserrat"/>
          <w:sz w:val="18"/>
          <w:szCs w:val="18"/>
          <w:lang w:val="es-MX"/>
        </w:rPr>
        <w:t>solicitó al Comité de Transparencia la clasificación de la siguiente información:</w:t>
      </w:r>
    </w:p>
    <w:p w14:paraId="2B0E4508" w14:textId="77777777" w:rsidR="00203782" w:rsidRPr="00A3324A" w:rsidRDefault="00203782" w:rsidP="00203782">
      <w:pPr>
        <w:ind w:left="2" w:hanging="2"/>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5245"/>
        <w:gridCol w:w="2409"/>
      </w:tblGrid>
      <w:tr w:rsidR="00203782" w:rsidRPr="00A3324A" w14:paraId="2D4E076E" w14:textId="77777777" w:rsidTr="00EB50B5">
        <w:trPr>
          <w:trHeight w:val="454"/>
        </w:trPr>
        <w:tc>
          <w:tcPr>
            <w:tcW w:w="1980" w:type="dxa"/>
            <w:shd w:val="clear" w:color="auto" w:fill="660033"/>
            <w:vAlign w:val="center"/>
            <w:hideMark/>
          </w:tcPr>
          <w:p w14:paraId="5D7AFFD9" w14:textId="77777777" w:rsidR="00203782" w:rsidRPr="00A3324A" w:rsidRDefault="00203782">
            <w:pPr>
              <w:ind w:left="2" w:hanging="2"/>
              <w:jc w:val="center"/>
              <w:rPr>
                <w:rFonts w:ascii="Montserrat" w:eastAsia="Montserrat" w:hAnsi="Montserrat" w:cs="Montserrat"/>
                <w:b/>
                <w:kern w:val="2"/>
                <w:sz w:val="16"/>
                <w:szCs w:val="18"/>
              </w:rPr>
            </w:pPr>
            <w:proofErr w:type="spellStart"/>
            <w:r w:rsidRPr="00A3324A">
              <w:rPr>
                <w:rFonts w:ascii="Montserrat" w:eastAsia="Montserrat" w:hAnsi="Montserrat" w:cs="Montserrat"/>
                <w:b/>
                <w:kern w:val="2"/>
                <w:sz w:val="16"/>
                <w:szCs w:val="18"/>
              </w:rPr>
              <w:t>Dato</w:t>
            </w:r>
            <w:proofErr w:type="spellEnd"/>
          </w:p>
        </w:tc>
        <w:tc>
          <w:tcPr>
            <w:tcW w:w="5245" w:type="dxa"/>
            <w:shd w:val="clear" w:color="auto" w:fill="660033"/>
            <w:vAlign w:val="center"/>
            <w:hideMark/>
          </w:tcPr>
          <w:p w14:paraId="52B60DA9" w14:textId="77777777" w:rsidR="00203782" w:rsidRPr="00A3324A" w:rsidRDefault="00203782">
            <w:pPr>
              <w:ind w:left="2" w:hanging="2"/>
              <w:jc w:val="center"/>
              <w:rPr>
                <w:rFonts w:ascii="Montserrat" w:eastAsia="Montserrat" w:hAnsi="Montserrat" w:cs="Montserrat"/>
                <w:b/>
                <w:kern w:val="2"/>
                <w:sz w:val="16"/>
                <w:szCs w:val="18"/>
              </w:rPr>
            </w:pPr>
            <w:proofErr w:type="spellStart"/>
            <w:r w:rsidRPr="00A3324A">
              <w:rPr>
                <w:rFonts w:ascii="Montserrat" w:eastAsia="Montserrat" w:hAnsi="Montserrat" w:cs="Montserrat"/>
                <w:b/>
                <w:kern w:val="2"/>
                <w:sz w:val="16"/>
                <w:szCs w:val="18"/>
              </w:rPr>
              <w:t>Justificación</w:t>
            </w:r>
            <w:proofErr w:type="spellEnd"/>
          </w:p>
        </w:tc>
        <w:tc>
          <w:tcPr>
            <w:tcW w:w="2409" w:type="dxa"/>
            <w:shd w:val="clear" w:color="auto" w:fill="660033"/>
            <w:vAlign w:val="center"/>
            <w:hideMark/>
          </w:tcPr>
          <w:p w14:paraId="2D36E077" w14:textId="77777777" w:rsidR="00203782" w:rsidRPr="00A3324A" w:rsidRDefault="00203782">
            <w:pPr>
              <w:ind w:left="2" w:hanging="2"/>
              <w:jc w:val="center"/>
              <w:rPr>
                <w:rFonts w:ascii="Montserrat" w:eastAsia="Montserrat" w:hAnsi="Montserrat" w:cs="Montserrat"/>
                <w:b/>
                <w:kern w:val="2"/>
                <w:sz w:val="16"/>
                <w:szCs w:val="18"/>
              </w:rPr>
            </w:pPr>
            <w:proofErr w:type="spellStart"/>
            <w:r w:rsidRPr="00A3324A">
              <w:rPr>
                <w:rFonts w:ascii="Montserrat" w:eastAsia="Montserrat" w:hAnsi="Montserrat" w:cs="Montserrat"/>
                <w:b/>
                <w:kern w:val="2"/>
                <w:sz w:val="16"/>
                <w:szCs w:val="18"/>
              </w:rPr>
              <w:t>Fundamento</w:t>
            </w:r>
            <w:proofErr w:type="spellEnd"/>
          </w:p>
        </w:tc>
      </w:tr>
      <w:tr w:rsidR="00203782" w:rsidRPr="00A3324A" w14:paraId="7C490AC1" w14:textId="77777777" w:rsidTr="00EB50B5">
        <w:trPr>
          <w:trHeight w:val="85"/>
        </w:trPr>
        <w:tc>
          <w:tcPr>
            <w:tcW w:w="1980" w:type="dxa"/>
            <w:vAlign w:val="center"/>
            <w:hideMark/>
          </w:tcPr>
          <w:p w14:paraId="257FC467" w14:textId="77777777" w:rsidR="00203782" w:rsidRPr="00A3324A" w:rsidRDefault="00203782">
            <w:pPr>
              <w:ind w:left="2" w:hanging="2"/>
              <w:rPr>
                <w:rFonts w:ascii="Montserrat" w:eastAsia="Montserrat" w:hAnsi="Montserrat" w:cs="Montserrat"/>
                <w:kern w:val="2"/>
                <w:sz w:val="16"/>
                <w:szCs w:val="18"/>
              </w:rPr>
            </w:pPr>
            <w:proofErr w:type="spellStart"/>
            <w:r w:rsidRPr="00A3324A">
              <w:rPr>
                <w:rFonts w:ascii="Montserrat" w:eastAsia="Montserrat" w:hAnsi="Montserrat" w:cs="Montserrat"/>
                <w:kern w:val="2"/>
                <w:sz w:val="16"/>
                <w:szCs w:val="18"/>
              </w:rPr>
              <w:t>Nombre</w:t>
            </w:r>
            <w:proofErr w:type="spellEnd"/>
            <w:r w:rsidRPr="00A3324A">
              <w:rPr>
                <w:rFonts w:ascii="Montserrat" w:eastAsia="Montserrat" w:hAnsi="Montserrat" w:cs="Montserrat"/>
                <w:kern w:val="2"/>
                <w:sz w:val="16"/>
                <w:szCs w:val="18"/>
              </w:rPr>
              <w:t xml:space="preserve"> del </w:t>
            </w:r>
            <w:proofErr w:type="spellStart"/>
            <w:r w:rsidRPr="00A3324A">
              <w:rPr>
                <w:rFonts w:ascii="Montserrat" w:eastAsia="Montserrat" w:hAnsi="Montserrat" w:cs="Montserrat"/>
                <w:kern w:val="2"/>
                <w:sz w:val="16"/>
                <w:szCs w:val="18"/>
              </w:rPr>
              <w:t>denunciante</w:t>
            </w:r>
            <w:proofErr w:type="spellEnd"/>
          </w:p>
        </w:tc>
        <w:tc>
          <w:tcPr>
            <w:tcW w:w="5245" w:type="dxa"/>
            <w:vAlign w:val="center"/>
            <w:hideMark/>
          </w:tcPr>
          <w:p w14:paraId="319E7B29"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 xml:space="preserve">El nombre es un atributo de la persona, esto es la manifestación del derecho a la identidad y razón que por sí misma permite identificar a una persona física, por lo que debe evitarse el revelar el nombre del denunciante para no afecta su intimidad, honor y reputación, toda vez que podría generarse una percepción negativa sobre su persona, por lo que su protección resulta necesaria. </w:t>
            </w:r>
          </w:p>
        </w:tc>
        <w:tc>
          <w:tcPr>
            <w:tcW w:w="2409" w:type="dxa"/>
            <w:vAlign w:val="center"/>
            <w:hideMark/>
          </w:tcPr>
          <w:p w14:paraId="27E7A245"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 xml:space="preserve">Artículo 113, fracción I, de la ley Federal de Transparencia y Acceso a la Información Pública </w:t>
            </w:r>
          </w:p>
        </w:tc>
      </w:tr>
      <w:tr w:rsidR="00203782" w:rsidRPr="00A3324A" w14:paraId="7F17DF5D" w14:textId="77777777" w:rsidTr="00EB50B5">
        <w:trPr>
          <w:trHeight w:val="85"/>
        </w:trPr>
        <w:tc>
          <w:tcPr>
            <w:tcW w:w="1980" w:type="dxa"/>
            <w:vAlign w:val="center"/>
            <w:hideMark/>
          </w:tcPr>
          <w:p w14:paraId="192E7837" w14:textId="77777777" w:rsidR="00203782" w:rsidRPr="00A3324A" w:rsidRDefault="00203782">
            <w:pPr>
              <w:ind w:left="2" w:hanging="2"/>
              <w:rPr>
                <w:rFonts w:ascii="Montserrat" w:eastAsia="Montserrat" w:hAnsi="Montserrat" w:cs="Montserrat"/>
                <w:kern w:val="2"/>
                <w:sz w:val="16"/>
                <w:szCs w:val="18"/>
              </w:rPr>
            </w:pPr>
            <w:proofErr w:type="spellStart"/>
            <w:r w:rsidRPr="00A3324A">
              <w:rPr>
                <w:rFonts w:ascii="Montserrat" w:eastAsia="Montserrat" w:hAnsi="Montserrat" w:cs="Montserrat"/>
                <w:kern w:val="2"/>
                <w:sz w:val="16"/>
                <w:szCs w:val="18"/>
              </w:rPr>
              <w:t>Correo</w:t>
            </w:r>
            <w:proofErr w:type="spellEnd"/>
            <w:r w:rsidRPr="00A3324A">
              <w:rPr>
                <w:rFonts w:ascii="Montserrat" w:eastAsia="Montserrat" w:hAnsi="Montserrat" w:cs="Montserrat"/>
                <w:kern w:val="2"/>
                <w:sz w:val="16"/>
                <w:szCs w:val="18"/>
              </w:rPr>
              <w:t xml:space="preserve"> </w:t>
            </w:r>
            <w:proofErr w:type="spellStart"/>
            <w:r w:rsidRPr="00A3324A">
              <w:rPr>
                <w:rFonts w:ascii="Montserrat" w:eastAsia="Montserrat" w:hAnsi="Montserrat" w:cs="Montserrat"/>
                <w:kern w:val="2"/>
                <w:sz w:val="16"/>
                <w:szCs w:val="18"/>
              </w:rPr>
              <w:t>electrónico</w:t>
            </w:r>
            <w:proofErr w:type="spellEnd"/>
            <w:r w:rsidRPr="00A3324A">
              <w:rPr>
                <w:rFonts w:ascii="Montserrat" w:eastAsia="Montserrat" w:hAnsi="Montserrat" w:cs="Montserrat"/>
                <w:kern w:val="2"/>
                <w:sz w:val="16"/>
                <w:szCs w:val="18"/>
              </w:rPr>
              <w:t xml:space="preserve"> </w:t>
            </w:r>
          </w:p>
        </w:tc>
        <w:tc>
          <w:tcPr>
            <w:tcW w:w="5245" w:type="dxa"/>
            <w:vAlign w:val="center"/>
            <w:hideMark/>
          </w:tcPr>
          <w:p w14:paraId="26C69140"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 xml:space="preserve">Es una cuenta asignada a una persona, para recibir, almacenar y enviar mensajes, que pueden identificar a una persona o sus comunicaciones privadas. </w:t>
            </w:r>
          </w:p>
        </w:tc>
        <w:tc>
          <w:tcPr>
            <w:tcW w:w="2409" w:type="dxa"/>
            <w:vAlign w:val="center"/>
            <w:hideMark/>
          </w:tcPr>
          <w:p w14:paraId="2ABF11BA" w14:textId="77777777" w:rsidR="00203782" w:rsidRPr="00A3324A" w:rsidRDefault="00203782">
            <w:pPr>
              <w:ind w:left="2" w:hanging="2"/>
              <w:jc w:val="both"/>
              <w:rPr>
                <w:rFonts w:ascii="Montserrat" w:eastAsia="Montserrat" w:hAnsi="Montserrat" w:cs="Montserrat"/>
                <w:kern w:val="2"/>
                <w:sz w:val="16"/>
                <w:szCs w:val="18"/>
                <w:lang w:val="es-MX"/>
              </w:rPr>
            </w:pPr>
            <w:r w:rsidRPr="00A3324A">
              <w:rPr>
                <w:rFonts w:ascii="Montserrat" w:eastAsia="Montserrat" w:hAnsi="Montserrat" w:cs="Montserrat"/>
                <w:kern w:val="2"/>
                <w:sz w:val="16"/>
                <w:szCs w:val="18"/>
                <w:lang w:val="es-MX"/>
              </w:rPr>
              <w:t>Artículo 113, fracción I, de la ley Federal de Transparencia y Acceso a la Información Pública</w:t>
            </w:r>
          </w:p>
        </w:tc>
      </w:tr>
    </w:tbl>
    <w:p w14:paraId="51E0E7F9" w14:textId="77777777" w:rsidR="00203782" w:rsidRPr="00A3324A" w:rsidRDefault="00203782" w:rsidP="00203782">
      <w:pPr>
        <w:ind w:left="2" w:right="51" w:hanging="2"/>
        <w:jc w:val="both"/>
        <w:rPr>
          <w:rFonts w:ascii="Montserrat" w:eastAsia="Montserrat" w:hAnsi="Montserrat" w:cs="Montserrat"/>
          <w:position w:val="-1"/>
          <w:sz w:val="18"/>
          <w:szCs w:val="18"/>
          <w:lang w:eastAsia="zh-CN"/>
        </w:rPr>
      </w:pPr>
    </w:p>
    <w:p w14:paraId="3C301898" w14:textId="77777777" w:rsidR="00203782" w:rsidRPr="00A3324A" w:rsidRDefault="00203782" w:rsidP="00203782">
      <w:pPr>
        <w:ind w:left="2" w:right="51" w:hanging="2"/>
        <w:jc w:val="both"/>
        <w:rPr>
          <w:rFonts w:ascii="Montserrat" w:eastAsia="Montserrat" w:hAnsi="Montserrat" w:cs="Montserrat"/>
          <w:b/>
          <w:sz w:val="18"/>
          <w:szCs w:val="18"/>
        </w:rPr>
      </w:pPr>
      <w:r w:rsidRPr="00A3324A">
        <w:rPr>
          <w:rFonts w:ascii="Montserrat" w:eastAsia="Montserrat" w:hAnsi="Montserrat" w:cs="Montserrat"/>
          <w:sz w:val="18"/>
          <w:szCs w:val="18"/>
        </w:rPr>
        <w:t>En consecuencia, se emite la siguiente resolución por unanimidad:</w:t>
      </w:r>
    </w:p>
    <w:p w14:paraId="1C2C5098" w14:textId="77777777" w:rsidR="00203782" w:rsidRPr="00A3324A" w:rsidRDefault="00203782" w:rsidP="00203782">
      <w:pPr>
        <w:ind w:left="2" w:right="51" w:hanging="2"/>
        <w:jc w:val="both"/>
        <w:rPr>
          <w:rFonts w:ascii="Montserrat" w:eastAsia="Montserrat" w:hAnsi="Montserrat" w:cs="Montserrat"/>
          <w:b/>
          <w:sz w:val="18"/>
          <w:szCs w:val="18"/>
        </w:rPr>
      </w:pPr>
    </w:p>
    <w:p w14:paraId="6B1C94BC" w14:textId="77777777" w:rsidR="00203782" w:rsidRPr="00A3324A" w:rsidRDefault="00672547" w:rsidP="004F3133">
      <w:pPr>
        <w:ind w:left="2" w:right="51" w:hanging="2"/>
        <w:jc w:val="both"/>
        <w:rPr>
          <w:rFonts w:ascii="Montserrat" w:eastAsia="Montserrat" w:hAnsi="Montserrat" w:cs="Montserrat"/>
          <w:b/>
          <w:sz w:val="18"/>
          <w:szCs w:val="18"/>
        </w:rPr>
      </w:pPr>
      <w:r w:rsidRPr="00A3324A">
        <w:rPr>
          <w:rFonts w:ascii="Montserrat" w:eastAsia="Montserrat" w:hAnsi="Montserrat" w:cs="Montserrat"/>
          <w:b/>
          <w:sz w:val="18"/>
          <w:szCs w:val="18"/>
        </w:rPr>
        <w:t>IV.A.2</w:t>
      </w:r>
      <w:r w:rsidR="004F3133" w:rsidRPr="00A3324A">
        <w:rPr>
          <w:rFonts w:ascii="Montserrat" w:eastAsia="Montserrat" w:hAnsi="Montserrat" w:cs="Montserrat"/>
          <w:b/>
          <w:sz w:val="18"/>
          <w:szCs w:val="18"/>
        </w:rPr>
        <w:t xml:space="preserve">.ORD.26.24: </w:t>
      </w:r>
      <w:r w:rsidR="00203782" w:rsidRPr="00A3324A">
        <w:rPr>
          <w:rFonts w:ascii="Montserrat" w:eastAsia="Montserrat" w:hAnsi="Montserrat" w:cs="Montserrat"/>
          <w:b/>
          <w:sz w:val="18"/>
          <w:szCs w:val="18"/>
        </w:rPr>
        <w:t xml:space="preserve">CONFIRMAR </w:t>
      </w:r>
      <w:r w:rsidR="00203782" w:rsidRPr="00A3324A">
        <w:rPr>
          <w:rFonts w:ascii="Montserrat" w:eastAsia="Montserrat" w:hAnsi="Montserrat" w:cs="Montserrat"/>
          <w:sz w:val="18"/>
          <w:szCs w:val="18"/>
        </w:rPr>
        <w:t xml:space="preserve">la clasificación de la información como confidencial invocada por la UR-PEMEX respecto de los oficios </w:t>
      </w:r>
      <w:r w:rsidR="00203782" w:rsidRPr="00A3324A">
        <w:rPr>
          <w:rFonts w:ascii="Montserrat" w:hAnsi="Montserrat"/>
          <w:iCs/>
          <w:sz w:val="18"/>
          <w:szCs w:val="18"/>
        </w:rPr>
        <w:t xml:space="preserve">URPM-AQDI-3269/2022, URPM-AQDI-3270/2022, URPM-AQDI-3271/2022 y URPM-AQDI-3272/2022 </w:t>
      </w:r>
      <w:r w:rsidR="00203782" w:rsidRPr="00A3324A">
        <w:rPr>
          <w:rFonts w:ascii="Montserrat" w:eastAsia="Montserrat" w:hAnsi="Montserrat" w:cs="Montserrat"/>
          <w:sz w:val="18"/>
          <w:szCs w:val="18"/>
        </w:rPr>
        <w:t xml:space="preserve">con fundamento en el artículo 113, fracción I, de la Ley Federal de Transparencia y Acceso a la Información Pública y, por ende, se autoriza elaborar la versión pública.  </w:t>
      </w:r>
    </w:p>
    <w:p w14:paraId="4282CF02" w14:textId="77777777" w:rsidR="00D772D0" w:rsidRPr="00A3324A" w:rsidRDefault="00D772D0" w:rsidP="0000104C">
      <w:pPr>
        <w:ind w:left="2" w:right="51" w:hanging="2"/>
        <w:jc w:val="both"/>
        <w:rPr>
          <w:rFonts w:ascii="Montserrat" w:eastAsia="Montserrat" w:hAnsi="Montserrat" w:cs="Montserrat"/>
          <w:b/>
          <w:sz w:val="18"/>
          <w:szCs w:val="18"/>
        </w:rPr>
      </w:pPr>
    </w:p>
    <w:p w14:paraId="2F4C49FB" w14:textId="77777777" w:rsidR="00D772D0" w:rsidRPr="00A3324A" w:rsidRDefault="00D772D0" w:rsidP="00D772D0">
      <w:pPr>
        <w:ind w:right="38"/>
        <w:jc w:val="both"/>
        <w:rPr>
          <w:rFonts w:ascii="Montserrat" w:eastAsia="Montserrat" w:hAnsi="Montserrat" w:cs="Montserrat"/>
          <w:b/>
          <w:sz w:val="18"/>
          <w:szCs w:val="18"/>
        </w:rPr>
      </w:pPr>
      <w:r w:rsidRPr="00A3324A">
        <w:rPr>
          <w:rFonts w:ascii="Montserrat" w:eastAsia="Montserrat" w:hAnsi="Montserrat" w:cs="Montserrat"/>
          <w:b/>
          <w:sz w:val="18"/>
          <w:szCs w:val="18"/>
        </w:rPr>
        <w:t>A.</w:t>
      </w:r>
      <w:r w:rsidR="00672547" w:rsidRPr="00A3324A">
        <w:rPr>
          <w:rFonts w:ascii="Montserrat" w:eastAsia="Montserrat" w:hAnsi="Montserrat" w:cs="Montserrat"/>
          <w:b/>
          <w:sz w:val="18"/>
          <w:szCs w:val="18"/>
        </w:rPr>
        <w:t>3</w:t>
      </w:r>
      <w:r w:rsidRPr="00A3324A">
        <w:rPr>
          <w:rFonts w:ascii="Montserrat" w:eastAsia="Montserrat" w:hAnsi="Montserrat" w:cs="Montserrat"/>
          <w:b/>
          <w:sz w:val="18"/>
          <w:szCs w:val="18"/>
        </w:rPr>
        <w:t xml:space="preserve"> Folio 330026524000983 RRA 7051/24</w:t>
      </w:r>
    </w:p>
    <w:p w14:paraId="1CBEFC40" w14:textId="77777777" w:rsidR="00D772D0" w:rsidRPr="00A3324A" w:rsidRDefault="00D772D0" w:rsidP="00D772D0">
      <w:pPr>
        <w:ind w:right="38"/>
        <w:jc w:val="both"/>
        <w:rPr>
          <w:rFonts w:ascii="Montserrat" w:eastAsia="Montserrat" w:hAnsi="Montserrat" w:cs="Montserrat"/>
          <w:b/>
          <w:sz w:val="18"/>
          <w:szCs w:val="18"/>
        </w:rPr>
      </w:pPr>
    </w:p>
    <w:p w14:paraId="65DFE376" w14:textId="77777777" w:rsidR="00D772D0" w:rsidRPr="00A3324A" w:rsidRDefault="00D772D0" w:rsidP="00D772D0">
      <w:pPr>
        <w:shd w:val="clear" w:color="auto" w:fill="FFFFFF"/>
        <w:ind w:right="45" w:hanging="2"/>
        <w:jc w:val="both"/>
        <w:rPr>
          <w:rFonts w:ascii="Montserrat" w:eastAsia="Montserrat" w:hAnsi="Montserrat" w:cs="Montserrat"/>
          <w:sz w:val="18"/>
          <w:szCs w:val="18"/>
        </w:rPr>
      </w:pPr>
      <w:r w:rsidRPr="00A3324A">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59261941" w14:textId="77777777" w:rsidR="00D772D0" w:rsidRPr="00A3324A" w:rsidRDefault="00D772D0" w:rsidP="00D772D0">
      <w:pPr>
        <w:shd w:val="clear" w:color="auto" w:fill="FFFFFF"/>
        <w:ind w:right="45" w:hanging="2"/>
        <w:rPr>
          <w:rFonts w:ascii="Montserrat" w:eastAsia="Montserrat" w:hAnsi="Montserrat" w:cs="Montserrat"/>
          <w:sz w:val="18"/>
          <w:szCs w:val="18"/>
        </w:rPr>
      </w:pPr>
    </w:p>
    <w:p w14:paraId="25A3C854" w14:textId="77777777" w:rsidR="00D772D0" w:rsidRPr="00A3324A" w:rsidRDefault="00D772D0" w:rsidP="00203782">
      <w:pPr>
        <w:autoSpaceDE w:val="0"/>
        <w:autoSpaceDN w:val="0"/>
        <w:ind w:leftChars="235" w:left="564" w:rightChars="236" w:right="566" w:firstLine="2"/>
        <w:jc w:val="both"/>
        <w:rPr>
          <w:rFonts w:ascii="Montserrat" w:hAnsi="Montserrat"/>
          <w:i/>
          <w:iCs/>
          <w:sz w:val="16"/>
          <w:szCs w:val="18"/>
        </w:rPr>
      </w:pPr>
      <w:r w:rsidRPr="00A3324A">
        <w:rPr>
          <w:rFonts w:ascii="Montserrat" w:hAnsi="Montserrat"/>
          <w:i/>
          <w:iCs/>
          <w:sz w:val="16"/>
          <w:szCs w:val="18"/>
        </w:rPr>
        <w:t xml:space="preserve">“REVOCAR la respuesta del sujeto obligado, a efecto de que: </w:t>
      </w:r>
    </w:p>
    <w:p w14:paraId="1748FFB5" w14:textId="77777777" w:rsidR="00D772D0" w:rsidRPr="00A3324A" w:rsidRDefault="00D772D0" w:rsidP="00203782">
      <w:pPr>
        <w:autoSpaceDE w:val="0"/>
        <w:autoSpaceDN w:val="0"/>
        <w:ind w:leftChars="118" w:left="283" w:right="567" w:firstLine="2"/>
        <w:jc w:val="both"/>
        <w:rPr>
          <w:rFonts w:ascii="Montserrat" w:hAnsi="Montserrat"/>
          <w:i/>
          <w:iCs/>
          <w:sz w:val="16"/>
          <w:szCs w:val="18"/>
        </w:rPr>
      </w:pPr>
    </w:p>
    <w:p w14:paraId="66867747" w14:textId="77777777" w:rsidR="00D772D0" w:rsidRPr="00A3324A" w:rsidRDefault="00D772D0" w:rsidP="00203782">
      <w:pPr>
        <w:autoSpaceDE w:val="0"/>
        <w:autoSpaceDN w:val="0"/>
        <w:ind w:leftChars="236" w:left="566" w:right="567" w:firstLine="1"/>
        <w:jc w:val="both"/>
        <w:rPr>
          <w:rFonts w:ascii="Montserrat" w:hAnsi="Montserrat"/>
          <w:i/>
          <w:iCs/>
          <w:sz w:val="16"/>
          <w:szCs w:val="18"/>
        </w:rPr>
      </w:pPr>
      <w:r w:rsidRPr="00A3324A">
        <w:rPr>
          <w:rFonts w:ascii="Montserrat" w:hAnsi="Montserrat"/>
          <w:i/>
          <w:iCs/>
          <w:sz w:val="16"/>
          <w:szCs w:val="18"/>
        </w:rPr>
        <w:t>• Ponga a disposición del particular la versión pública del expediente 2020/PEMEX/DE161, en las oficinas del Área de Quejas, Denuncias e Investigaciones de la Unidad de Responsabilidades en Petróleos Mexicanos.</w:t>
      </w:r>
    </w:p>
    <w:p w14:paraId="4F9AC54B" w14:textId="77777777" w:rsidR="00D772D0" w:rsidRPr="00A3324A" w:rsidRDefault="00D772D0" w:rsidP="00203782">
      <w:pPr>
        <w:autoSpaceDE w:val="0"/>
        <w:autoSpaceDN w:val="0"/>
        <w:ind w:leftChars="236" w:left="566" w:right="567" w:firstLine="1"/>
        <w:jc w:val="both"/>
        <w:rPr>
          <w:rFonts w:ascii="Montserrat" w:hAnsi="Montserrat"/>
          <w:i/>
          <w:iCs/>
          <w:sz w:val="16"/>
          <w:szCs w:val="18"/>
        </w:rPr>
      </w:pPr>
    </w:p>
    <w:p w14:paraId="7F8FBAAA" w14:textId="77777777" w:rsidR="00D772D0" w:rsidRPr="00A3324A" w:rsidRDefault="00D772D0" w:rsidP="00203782">
      <w:pPr>
        <w:autoSpaceDE w:val="0"/>
        <w:autoSpaceDN w:val="0"/>
        <w:ind w:leftChars="236" w:left="566" w:right="567" w:firstLine="1"/>
        <w:jc w:val="both"/>
        <w:rPr>
          <w:rFonts w:ascii="Montserrat" w:hAnsi="Montserrat"/>
          <w:i/>
          <w:iCs/>
          <w:sz w:val="16"/>
          <w:szCs w:val="18"/>
        </w:rPr>
      </w:pPr>
      <w:r w:rsidRPr="00A3324A">
        <w:rPr>
          <w:rFonts w:ascii="Montserrat" w:hAnsi="Montserrat"/>
          <w:i/>
          <w:iCs/>
          <w:sz w:val="16"/>
          <w:szCs w:val="18"/>
        </w:rPr>
        <w:t>• Confirme, a través de su Comité de Transparencia la clasificación de los datos correspondientes al nombre de personas físicas, correo electrónico, ficha de Petróleos Mexicanos, Clave Única de Registro de Población (CURP), Registro Federal de Contribuyentes (RFC), y la edad, por actualizar la causal contenida en el artículo 113, fracción I de la Ley Federal de Transparencia y Acceso a la Información Pública, y proporcione una copia al particular.</w:t>
      </w:r>
    </w:p>
    <w:p w14:paraId="775AD9F3" w14:textId="77777777" w:rsidR="00D772D0" w:rsidRPr="00A3324A" w:rsidRDefault="00D772D0" w:rsidP="00203782">
      <w:pPr>
        <w:autoSpaceDE w:val="0"/>
        <w:autoSpaceDN w:val="0"/>
        <w:ind w:leftChars="118" w:left="283" w:right="567" w:firstLine="2"/>
        <w:jc w:val="both"/>
        <w:rPr>
          <w:rFonts w:ascii="Montserrat" w:hAnsi="Montserrat"/>
          <w:i/>
          <w:iCs/>
          <w:sz w:val="16"/>
          <w:szCs w:val="18"/>
        </w:rPr>
      </w:pPr>
    </w:p>
    <w:p w14:paraId="73682A92" w14:textId="77777777" w:rsidR="00D772D0" w:rsidRPr="00A3324A" w:rsidRDefault="00D772D0" w:rsidP="00203782">
      <w:pPr>
        <w:autoSpaceDE w:val="0"/>
        <w:autoSpaceDN w:val="0"/>
        <w:ind w:leftChars="236" w:left="566" w:right="567"/>
        <w:jc w:val="both"/>
        <w:rPr>
          <w:rFonts w:ascii="Montserrat" w:hAnsi="Montserrat"/>
          <w:i/>
          <w:iCs/>
          <w:sz w:val="16"/>
          <w:szCs w:val="18"/>
        </w:rPr>
      </w:pPr>
      <w:r w:rsidRPr="00A3324A">
        <w:rPr>
          <w:rFonts w:ascii="Montserrat" w:hAnsi="Montserrat"/>
          <w:i/>
          <w:iCs/>
          <w:sz w:val="16"/>
          <w:szCs w:val="18"/>
        </w:rPr>
        <w:t xml:space="preserve">La información localizada deberá ponerse a disposición en copia certificada para lo que deberá tomarse en consideración que, de conformidad con el artículo 145 de la Ley de la materia, tratándose de copias certificadas, las primeras veinte fojas útiles deberán ser entregadas de forma gratuita, e informando la posibilidad del envío de la información por correo certificado con notificación, previo pago del derecho correspondiente. </w:t>
      </w:r>
    </w:p>
    <w:p w14:paraId="7E36276F" w14:textId="77777777" w:rsidR="00D772D0" w:rsidRPr="00A3324A" w:rsidRDefault="00D772D0" w:rsidP="00203782">
      <w:pPr>
        <w:autoSpaceDE w:val="0"/>
        <w:autoSpaceDN w:val="0"/>
        <w:ind w:leftChars="118" w:left="283" w:right="567" w:firstLine="2"/>
        <w:jc w:val="both"/>
        <w:rPr>
          <w:rFonts w:ascii="Montserrat" w:hAnsi="Montserrat"/>
          <w:i/>
          <w:iCs/>
          <w:sz w:val="16"/>
          <w:szCs w:val="18"/>
        </w:rPr>
      </w:pPr>
    </w:p>
    <w:p w14:paraId="7E93CC06" w14:textId="77777777" w:rsidR="00D772D0" w:rsidRPr="00A3324A" w:rsidRDefault="00D772D0" w:rsidP="00203782">
      <w:pPr>
        <w:autoSpaceDE w:val="0"/>
        <w:autoSpaceDN w:val="0"/>
        <w:ind w:leftChars="236" w:left="566" w:right="567"/>
        <w:jc w:val="both"/>
        <w:rPr>
          <w:rFonts w:ascii="Montserrat" w:hAnsi="Montserrat"/>
          <w:i/>
          <w:iCs/>
          <w:sz w:val="16"/>
          <w:szCs w:val="18"/>
        </w:rPr>
      </w:pPr>
      <w:r w:rsidRPr="00A3324A">
        <w:rPr>
          <w:rFonts w:ascii="Montserrat" w:hAnsi="Montserrat"/>
          <w:i/>
          <w:iCs/>
          <w:sz w:val="16"/>
          <w:szCs w:val="18"/>
        </w:rPr>
        <w:t xml:space="preserve">En caso de que el particular acredite su personalidad, y dado que indicó que era parte en el expediente 2020/PEMEX/DE161, el sujeto obligado deberá proporcionar los documentos dejando visible los datos personales cuya titularidad le pertenezca a la persona de interés. </w:t>
      </w:r>
    </w:p>
    <w:p w14:paraId="07070861" w14:textId="77777777" w:rsidR="00D772D0" w:rsidRPr="00A3324A" w:rsidRDefault="00D772D0" w:rsidP="00203782">
      <w:pPr>
        <w:autoSpaceDE w:val="0"/>
        <w:autoSpaceDN w:val="0"/>
        <w:ind w:leftChars="236" w:left="566" w:right="567"/>
        <w:jc w:val="both"/>
        <w:rPr>
          <w:rFonts w:ascii="Montserrat" w:hAnsi="Montserrat"/>
          <w:i/>
          <w:iCs/>
          <w:sz w:val="16"/>
          <w:szCs w:val="18"/>
        </w:rPr>
      </w:pPr>
    </w:p>
    <w:p w14:paraId="33D93101" w14:textId="77777777" w:rsidR="00D772D0" w:rsidRPr="00A3324A" w:rsidRDefault="00D772D0" w:rsidP="00203782">
      <w:pPr>
        <w:autoSpaceDE w:val="0"/>
        <w:autoSpaceDN w:val="0"/>
        <w:ind w:leftChars="236" w:left="566" w:right="567"/>
        <w:jc w:val="both"/>
        <w:rPr>
          <w:rFonts w:ascii="Montserrat" w:hAnsi="Montserrat"/>
          <w:i/>
          <w:iCs/>
          <w:sz w:val="16"/>
          <w:szCs w:val="18"/>
        </w:rPr>
      </w:pPr>
      <w:r w:rsidRPr="00A3324A">
        <w:rPr>
          <w:rFonts w:ascii="Montserrat" w:hAnsi="Montserrat"/>
          <w:i/>
          <w:iCs/>
          <w:sz w:val="16"/>
          <w:szCs w:val="18"/>
        </w:rPr>
        <w:t>Lo anterior, deberá hacerlo del conocimiento de la persona recurrente, a través del medio señalado en el recurso de revisión para efecto de recibir notificaciones." (Sic)</w:t>
      </w:r>
    </w:p>
    <w:p w14:paraId="2E39BCF2" w14:textId="77777777" w:rsidR="00D772D0" w:rsidRPr="00A3324A" w:rsidRDefault="00D772D0" w:rsidP="00D772D0">
      <w:pPr>
        <w:ind w:leftChars="354" w:left="850" w:right="567" w:firstLine="1"/>
        <w:jc w:val="both"/>
        <w:rPr>
          <w:rFonts w:ascii="Montserrat" w:hAnsi="Montserrat"/>
          <w:bCs/>
          <w:i/>
          <w:iCs/>
          <w:sz w:val="16"/>
          <w:szCs w:val="18"/>
        </w:rPr>
      </w:pPr>
    </w:p>
    <w:p w14:paraId="781251A0" w14:textId="77777777" w:rsidR="00D772D0" w:rsidRPr="00A3324A" w:rsidRDefault="00D772D0" w:rsidP="00D772D0">
      <w:pPr>
        <w:pStyle w:val="Default"/>
        <w:ind w:hanging="2"/>
        <w:jc w:val="both"/>
        <w:rPr>
          <w:rFonts w:eastAsia="Montserrat"/>
          <w:sz w:val="18"/>
          <w:szCs w:val="18"/>
          <w:lang w:val="es-MX"/>
        </w:rPr>
      </w:pPr>
      <w:r w:rsidRPr="00A3324A">
        <w:rPr>
          <w:rFonts w:eastAsia="Montserrat"/>
          <w:sz w:val="18"/>
          <w:szCs w:val="18"/>
          <w:lang w:val="es-MX"/>
        </w:rPr>
        <w:t>En cumplimiento a la resolución se turnó a la Unidad de Responsabilidades en Petróleos Mexicanos (UR-PEMEX) quien a</w:t>
      </w:r>
      <w:r w:rsidRPr="00A3324A">
        <w:rPr>
          <w:rFonts w:eastAsia="Montserrat"/>
          <w:bCs/>
          <w:iCs/>
          <w:sz w:val="18"/>
          <w:szCs w:val="18"/>
          <w:lang w:val="es-MX"/>
        </w:rPr>
        <w:t xml:space="preserve"> efecto de elaborar la versión pública</w:t>
      </w:r>
      <w:r w:rsidRPr="00A3324A">
        <w:rPr>
          <w:rFonts w:eastAsia="Montserrat"/>
          <w:sz w:val="18"/>
          <w:szCs w:val="18"/>
          <w:lang w:val="es-MX"/>
        </w:rPr>
        <w:t xml:space="preserve"> del expediente 2020/PEMEX/DE161 </w:t>
      </w:r>
      <w:r w:rsidR="00264A82" w:rsidRPr="00A3324A">
        <w:rPr>
          <w:rFonts w:eastAsia="Montserrat"/>
          <w:sz w:val="18"/>
          <w:szCs w:val="18"/>
          <w:lang w:val="es-MX"/>
        </w:rPr>
        <w:t xml:space="preserve">con </w:t>
      </w:r>
      <w:r w:rsidRPr="00A3324A">
        <w:rPr>
          <w:rFonts w:eastAsia="Montserrat"/>
          <w:sz w:val="18"/>
          <w:szCs w:val="18"/>
          <w:lang w:val="es-MX"/>
        </w:rPr>
        <w:t>1,327</w:t>
      </w:r>
      <w:r w:rsidR="00264A82" w:rsidRPr="00A3324A">
        <w:rPr>
          <w:rFonts w:eastAsia="Montserrat"/>
          <w:sz w:val="18"/>
          <w:szCs w:val="18"/>
          <w:lang w:val="es-MX"/>
        </w:rPr>
        <w:t xml:space="preserve"> fojas</w:t>
      </w:r>
      <w:r w:rsidRPr="00A3324A">
        <w:rPr>
          <w:rFonts w:eastAsia="Montserrat"/>
          <w:sz w:val="18"/>
          <w:szCs w:val="18"/>
          <w:lang w:val="es-MX"/>
        </w:rPr>
        <w:t xml:space="preserve">, así como 1 CD </w:t>
      </w:r>
      <w:r w:rsidR="00264A82" w:rsidRPr="00A3324A">
        <w:rPr>
          <w:rFonts w:eastAsia="Montserrat"/>
          <w:sz w:val="18"/>
          <w:szCs w:val="18"/>
          <w:lang w:val="es-MX"/>
        </w:rPr>
        <w:t xml:space="preserve">con </w:t>
      </w:r>
      <w:r w:rsidRPr="00A3324A">
        <w:rPr>
          <w:rFonts w:eastAsia="Montserrat"/>
          <w:sz w:val="18"/>
          <w:szCs w:val="18"/>
          <w:lang w:val="es-MX"/>
        </w:rPr>
        <w:t>1,022</w:t>
      </w:r>
      <w:r w:rsidR="00264A82" w:rsidRPr="00A3324A">
        <w:rPr>
          <w:rFonts w:eastAsia="Montserrat"/>
          <w:sz w:val="18"/>
          <w:szCs w:val="18"/>
          <w:lang w:val="es-MX"/>
        </w:rPr>
        <w:t xml:space="preserve"> fojas</w:t>
      </w:r>
      <w:r w:rsidRPr="00A3324A">
        <w:rPr>
          <w:rFonts w:eastAsia="Montserrat"/>
          <w:sz w:val="18"/>
          <w:szCs w:val="18"/>
          <w:lang w:val="es-MX"/>
        </w:rPr>
        <w:t>, solicitó al Comité de Transparencia la clasificación de la siguiente información:</w:t>
      </w:r>
    </w:p>
    <w:p w14:paraId="71D24C6D" w14:textId="77777777" w:rsidR="00D772D0" w:rsidRPr="00A3324A" w:rsidRDefault="00D772D0" w:rsidP="00D772D0">
      <w:pPr>
        <w:ind w:hanging="2"/>
        <w:jc w:val="both"/>
        <w:rPr>
          <w:rFonts w:ascii="Montserrat" w:eastAsia="Montserrat" w:hAnsi="Montserrat" w:cs="Montserrat"/>
          <w:kern w:val="2"/>
          <w:sz w:val="18"/>
          <w:szCs w:val="18"/>
        </w:rPr>
      </w:pPr>
    </w:p>
    <w:tbl>
      <w:tblPr>
        <w:tblStyle w:val="Tablaconcuadrcula"/>
        <w:tblW w:w="10060" w:type="dxa"/>
        <w:tblInd w:w="0" w:type="dxa"/>
        <w:tblLook w:val="04A0" w:firstRow="1" w:lastRow="0" w:firstColumn="1" w:lastColumn="0" w:noHBand="0" w:noVBand="1"/>
      </w:tblPr>
      <w:tblGrid>
        <w:gridCol w:w="1980"/>
        <w:gridCol w:w="5245"/>
        <w:gridCol w:w="2835"/>
      </w:tblGrid>
      <w:tr w:rsidR="00D772D0" w:rsidRPr="00A3324A" w14:paraId="4BE5DAB2" w14:textId="77777777" w:rsidTr="00EB50B5">
        <w:trPr>
          <w:trHeight w:val="454"/>
        </w:trPr>
        <w:tc>
          <w:tcPr>
            <w:tcW w:w="1980" w:type="dxa"/>
            <w:shd w:val="clear" w:color="auto" w:fill="660033"/>
            <w:vAlign w:val="center"/>
          </w:tcPr>
          <w:p w14:paraId="2BCAE19E" w14:textId="77777777" w:rsidR="00D772D0" w:rsidRPr="00A3324A" w:rsidRDefault="00D772D0" w:rsidP="00837956">
            <w:pPr>
              <w:ind w:hanging="2"/>
              <w:jc w:val="center"/>
              <w:rPr>
                <w:rFonts w:ascii="Montserrat" w:eastAsia="Montserrat" w:hAnsi="Montserrat" w:cs="Montserrat"/>
                <w:b/>
                <w:kern w:val="2"/>
                <w:sz w:val="16"/>
                <w:szCs w:val="16"/>
              </w:rPr>
            </w:pPr>
            <w:proofErr w:type="spellStart"/>
            <w:r w:rsidRPr="00A3324A">
              <w:rPr>
                <w:rFonts w:ascii="Montserrat" w:eastAsia="Montserrat" w:hAnsi="Montserrat" w:cs="Montserrat"/>
                <w:b/>
                <w:kern w:val="2"/>
                <w:sz w:val="16"/>
                <w:szCs w:val="16"/>
              </w:rPr>
              <w:t>Dato</w:t>
            </w:r>
            <w:proofErr w:type="spellEnd"/>
          </w:p>
        </w:tc>
        <w:tc>
          <w:tcPr>
            <w:tcW w:w="5245" w:type="dxa"/>
            <w:shd w:val="clear" w:color="auto" w:fill="660033"/>
            <w:vAlign w:val="center"/>
          </w:tcPr>
          <w:p w14:paraId="213E3328" w14:textId="77777777" w:rsidR="00D772D0" w:rsidRPr="00A3324A" w:rsidRDefault="00D772D0" w:rsidP="00837956">
            <w:pPr>
              <w:ind w:hanging="2"/>
              <w:jc w:val="center"/>
              <w:rPr>
                <w:rFonts w:ascii="Montserrat" w:eastAsia="Montserrat" w:hAnsi="Montserrat" w:cs="Montserrat"/>
                <w:b/>
                <w:kern w:val="2"/>
                <w:sz w:val="16"/>
                <w:szCs w:val="16"/>
              </w:rPr>
            </w:pPr>
            <w:proofErr w:type="spellStart"/>
            <w:r w:rsidRPr="00A3324A">
              <w:rPr>
                <w:rFonts w:ascii="Montserrat" w:eastAsia="Montserrat" w:hAnsi="Montserrat" w:cs="Montserrat"/>
                <w:b/>
                <w:kern w:val="2"/>
                <w:sz w:val="16"/>
                <w:szCs w:val="16"/>
              </w:rPr>
              <w:t>Justificación</w:t>
            </w:r>
            <w:proofErr w:type="spellEnd"/>
          </w:p>
        </w:tc>
        <w:tc>
          <w:tcPr>
            <w:tcW w:w="2835" w:type="dxa"/>
            <w:shd w:val="clear" w:color="auto" w:fill="660033"/>
            <w:vAlign w:val="center"/>
          </w:tcPr>
          <w:p w14:paraId="6A3D4751" w14:textId="77777777" w:rsidR="00D772D0" w:rsidRPr="00A3324A" w:rsidRDefault="00D772D0" w:rsidP="00837956">
            <w:pPr>
              <w:ind w:hanging="2"/>
              <w:jc w:val="center"/>
              <w:rPr>
                <w:rFonts w:ascii="Montserrat" w:eastAsia="Montserrat" w:hAnsi="Montserrat" w:cs="Montserrat"/>
                <w:b/>
                <w:kern w:val="2"/>
                <w:sz w:val="16"/>
                <w:szCs w:val="16"/>
              </w:rPr>
            </w:pPr>
            <w:proofErr w:type="spellStart"/>
            <w:r w:rsidRPr="00A3324A">
              <w:rPr>
                <w:rFonts w:ascii="Montserrat" w:eastAsia="Montserrat" w:hAnsi="Montserrat" w:cs="Montserrat"/>
                <w:b/>
                <w:kern w:val="2"/>
                <w:sz w:val="16"/>
                <w:szCs w:val="16"/>
              </w:rPr>
              <w:t>Fundamento</w:t>
            </w:r>
            <w:proofErr w:type="spellEnd"/>
          </w:p>
        </w:tc>
      </w:tr>
      <w:tr w:rsidR="00D772D0" w:rsidRPr="00A3324A" w14:paraId="738F1EFC" w14:textId="77777777" w:rsidTr="00D772D0">
        <w:trPr>
          <w:trHeight w:val="85"/>
        </w:trPr>
        <w:tc>
          <w:tcPr>
            <w:tcW w:w="1980" w:type="dxa"/>
            <w:shd w:val="clear" w:color="auto" w:fill="auto"/>
            <w:vAlign w:val="center"/>
          </w:tcPr>
          <w:p w14:paraId="4C03CA8F"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t>Nombre</w:t>
            </w:r>
            <w:proofErr w:type="spellEnd"/>
            <w:r w:rsidRPr="00A3324A">
              <w:rPr>
                <w:rFonts w:ascii="Montserrat" w:eastAsia="Montserrat" w:hAnsi="Montserrat" w:cs="Montserrat"/>
                <w:kern w:val="2"/>
                <w:sz w:val="16"/>
                <w:szCs w:val="16"/>
              </w:rPr>
              <w:t xml:space="preserve"> del </w:t>
            </w:r>
            <w:proofErr w:type="spellStart"/>
            <w:r w:rsidRPr="00A3324A">
              <w:rPr>
                <w:rFonts w:ascii="Montserrat" w:eastAsia="Montserrat" w:hAnsi="Montserrat" w:cs="Montserrat"/>
                <w:kern w:val="2"/>
                <w:sz w:val="16"/>
                <w:szCs w:val="16"/>
              </w:rPr>
              <w:t>denunciante</w:t>
            </w:r>
            <w:proofErr w:type="spellEnd"/>
          </w:p>
        </w:tc>
        <w:tc>
          <w:tcPr>
            <w:tcW w:w="5245" w:type="dxa"/>
            <w:shd w:val="clear" w:color="auto" w:fill="auto"/>
            <w:vAlign w:val="center"/>
          </w:tcPr>
          <w:p w14:paraId="487EBF5E"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El nombre es un atributo de la persona, esto es la manifestación del derecho a la identidad y razón que por sí misma permite identificar a una persona física, por lo que debe evitarse el revelar el nombre del denunciante para no afecta su intimidad, honor y reputación, toda vez que podría generarse una percepción negativa sobre su persona, por lo que su protección resulta necesaria. </w:t>
            </w:r>
          </w:p>
        </w:tc>
        <w:tc>
          <w:tcPr>
            <w:tcW w:w="2835" w:type="dxa"/>
            <w:shd w:val="clear" w:color="auto" w:fill="auto"/>
            <w:vAlign w:val="center"/>
          </w:tcPr>
          <w:p w14:paraId="418056CF"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D772D0" w:rsidRPr="00A3324A" w14:paraId="4F6FE975" w14:textId="77777777" w:rsidTr="00D772D0">
        <w:trPr>
          <w:trHeight w:val="85"/>
        </w:trPr>
        <w:tc>
          <w:tcPr>
            <w:tcW w:w="1980" w:type="dxa"/>
            <w:shd w:val="clear" w:color="auto" w:fill="auto"/>
            <w:vAlign w:val="center"/>
          </w:tcPr>
          <w:p w14:paraId="54A496F1"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t>Correo</w:t>
            </w:r>
            <w:proofErr w:type="spellEnd"/>
            <w:r w:rsidRPr="00A3324A">
              <w:rPr>
                <w:rFonts w:ascii="Montserrat" w:eastAsia="Montserrat" w:hAnsi="Montserrat" w:cs="Montserrat"/>
                <w:kern w:val="2"/>
                <w:sz w:val="16"/>
                <w:szCs w:val="16"/>
              </w:rPr>
              <w:t xml:space="preserve"> </w:t>
            </w:r>
            <w:proofErr w:type="spellStart"/>
            <w:r w:rsidRPr="00A3324A">
              <w:rPr>
                <w:rFonts w:ascii="Montserrat" w:eastAsia="Montserrat" w:hAnsi="Montserrat" w:cs="Montserrat"/>
                <w:kern w:val="2"/>
                <w:sz w:val="16"/>
                <w:szCs w:val="16"/>
              </w:rPr>
              <w:t>electrónico</w:t>
            </w:r>
            <w:proofErr w:type="spellEnd"/>
          </w:p>
        </w:tc>
        <w:tc>
          <w:tcPr>
            <w:tcW w:w="5245" w:type="dxa"/>
            <w:shd w:val="clear" w:color="auto" w:fill="auto"/>
            <w:vAlign w:val="center"/>
          </w:tcPr>
          <w:p w14:paraId="493F7CE2"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Es una cuenta asignada a una persona, para recibir, almacenar y enviar mensajes, que puede hacer identificable a una persona o sus comunicaciones privadas. </w:t>
            </w:r>
          </w:p>
        </w:tc>
        <w:tc>
          <w:tcPr>
            <w:tcW w:w="2835" w:type="dxa"/>
            <w:shd w:val="clear" w:color="auto" w:fill="auto"/>
            <w:vAlign w:val="center"/>
          </w:tcPr>
          <w:p w14:paraId="23A6C212"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2375CE75" w14:textId="77777777" w:rsidTr="00D772D0">
        <w:trPr>
          <w:trHeight w:val="85"/>
        </w:trPr>
        <w:tc>
          <w:tcPr>
            <w:tcW w:w="1980" w:type="dxa"/>
            <w:shd w:val="clear" w:color="auto" w:fill="auto"/>
            <w:vAlign w:val="center"/>
          </w:tcPr>
          <w:p w14:paraId="135BFAD5"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lastRenderedPageBreak/>
              <w:t>Edad</w:t>
            </w:r>
            <w:proofErr w:type="spellEnd"/>
            <w:r w:rsidRPr="00A3324A">
              <w:rPr>
                <w:rFonts w:ascii="Montserrat" w:eastAsia="Montserrat" w:hAnsi="Montserrat" w:cs="Montserrat"/>
                <w:kern w:val="2"/>
                <w:sz w:val="16"/>
                <w:szCs w:val="16"/>
              </w:rPr>
              <w:t xml:space="preserve"> </w:t>
            </w:r>
          </w:p>
        </w:tc>
        <w:tc>
          <w:tcPr>
            <w:tcW w:w="5245" w:type="dxa"/>
            <w:shd w:val="clear" w:color="auto" w:fill="auto"/>
            <w:vAlign w:val="center"/>
          </w:tcPr>
          <w:p w14:paraId="4AB2823D"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por ser un dato personal del denunciante y terceros involucrados que puede hacer identificable a las personas. </w:t>
            </w:r>
          </w:p>
        </w:tc>
        <w:tc>
          <w:tcPr>
            <w:tcW w:w="2835" w:type="dxa"/>
            <w:shd w:val="clear" w:color="auto" w:fill="auto"/>
            <w:vAlign w:val="center"/>
          </w:tcPr>
          <w:p w14:paraId="3D3B353A"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238A016A" w14:textId="77777777" w:rsidTr="00D772D0">
        <w:trPr>
          <w:trHeight w:val="85"/>
        </w:trPr>
        <w:tc>
          <w:tcPr>
            <w:tcW w:w="1980" w:type="dxa"/>
            <w:shd w:val="clear" w:color="auto" w:fill="auto"/>
            <w:vAlign w:val="center"/>
          </w:tcPr>
          <w:p w14:paraId="797E36EB" w14:textId="77777777" w:rsidR="00D772D0" w:rsidRPr="00A3324A" w:rsidRDefault="00D772D0" w:rsidP="00837956">
            <w:pPr>
              <w:ind w:hanging="2"/>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Denominación o razón social de persona moral </w:t>
            </w:r>
          </w:p>
        </w:tc>
        <w:tc>
          <w:tcPr>
            <w:tcW w:w="5245" w:type="dxa"/>
            <w:shd w:val="clear" w:color="auto" w:fill="auto"/>
            <w:vAlign w:val="center"/>
          </w:tcPr>
          <w:p w14:paraId="7A0DBC18"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porque la denominación o razón social puede ser aquella información concerniente a una persona física identificada o identificable. </w:t>
            </w:r>
          </w:p>
        </w:tc>
        <w:tc>
          <w:tcPr>
            <w:tcW w:w="2835" w:type="dxa"/>
            <w:shd w:val="clear" w:color="auto" w:fill="auto"/>
            <w:vAlign w:val="center"/>
          </w:tcPr>
          <w:p w14:paraId="7BF5E61E"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III, de la ley Federal de Transparencia y Acceso a la Información Pública</w:t>
            </w:r>
          </w:p>
        </w:tc>
      </w:tr>
      <w:tr w:rsidR="00D772D0" w:rsidRPr="00A3324A" w14:paraId="48D797F3" w14:textId="77777777" w:rsidTr="00D772D0">
        <w:trPr>
          <w:trHeight w:val="85"/>
        </w:trPr>
        <w:tc>
          <w:tcPr>
            <w:tcW w:w="1980" w:type="dxa"/>
            <w:shd w:val="clear" w:color="auto" w:fill="auto"/>
            <w:vAlign w:val="center"/>
          </w:tcPr>
          <w:p w14:paraId="0065045F" w14:textId="4A894A06" w:rsidR="00D772D0" w:rsidRPr="00A3324A" w:rsidRDefault="00ED7313" w:rsidP="00837956">
            <w:pPr>
              <w:ind w:hanging="2"/>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Secretos (</w:t>
            </w:r>
            <w:r w:rsidR="00D772D0" w:rsidRPr="00A3324A">
              <w:rPr>
                <w:rFonts w:ascii="Montserrat" w:eastAsia="Montserrat" w:hAnsi="Montserrat" w:cs="Montserrat"/>
                <w:kern w:val="2"/>
                <w:sz w:val="16"/>
                <w:szCs w:val="16"/>
                <w:lang w:val="es-MX"/>
              </w:rPr>
              <w:t xml:space="preserve">Servidores públicos y/o terceros involucrados </w:t>
            </w:r>
            <w:r w:rsidRPr="00A3324A">
              <w:rPr>
                <w:rFonts w:ascii="Montserrat" w:eastAsia="Montserrat" w:hAnsi="Montserrat" w:cs="Montserrat"/>
                <w:kern w:val="2"/>
                <w:sz w:val="16"/>
                <w:szCs w:val="16"/>
                <w:lang w:val="es-MX"/>
              </w:rPr>
              <w:t>)</w:t>
            </w:r>
          </w:p>
        </w:tc>
        <w:tc>
          <w:tcPr>
            <w:tcW w:w="5245" w:type="dxa"/>
            <w:shd w:val="clear" w:color="auto" w:fill="auto"/>
            <w:vAlign w:val="center"/>
          </w:tcPr>
          <w:p w14:paraId="3E656137"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El nombre de una empresa, así como la información de la misma y sus estrategias comerciales, son atributos propios de una persona moral, esto es la manifestación del derecho a la identidad y razón que por sí misma permite identificar a una empresa, por lo que debe evitarse el revelar su nombre, cuando ésta haya sido señalada dentro de un procedimiento de verificación, ya que no se cuenta con la certeza de su probable participación en algún hecho, por lo que para no afectar su honor o reputación comercial se deben proteger sus datos, toda vez que de hacerlo podría generarse una percepción negativa sobre la misma. </w:t>
            </w:r>
          </w:p>
        </w:tc>
        <w:tc>
          <w:tcPr>
            <w:tcW w:w="2835" w:type="dxa"/>
            <w:shd w:val="clear" w:color="auto" w:fill="auto"/>
            <w:vAlign w:val="center"/>
          </w:tcPr>
          <w:p w14:paraId="524F575E"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II, de la ley Federal de Transparencia y Acceso a la Información Pública</w:t>
            </w:r>
          </w:p>
        </w:tc>
      </w:tr>
      <w:tr w:rsidR="00D772D0" w:rsidRPr="00A3324A" w14:paraId="620A1D15" w14:textId="77777777" w:rsidTr="00D772D0">
        <w:trPr>
          <w:trHeight w:val="85"/>
        </w:trPr>
        <w:tc>
          <w:tcPr>
            <w:tcW w:w="1980" w:type="dxa"/>
            <w:shd w:val="clear" w:color="auto" w:fill="auto"/>
            <w:vAlign w:val="center"/>
          </w:tcPr>
          <w:p w14:paraId="11ED2736"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t>Domicilio</w:t>
            </w:r>
            <w:proofErr w:type="spellEnd"/>
            <w:r w:rsidRPr="00A3324A">
              <w:rPr>
                <w:rFonts w:ascii="Montserrat" w:eastAsia="Montserrat" w:hAnsi="Montserrat" w:cs="Montserrat"/>
                <w:kern w:val="2"/>
                <w:sz w:val="16"/>
                <w:szCs w:val="16"/>
              </w:rPr>
              <w:t xml:space="preserve"> </w:t>
            </w:r>
          </w:p>
        </w:tc>
        <w:tc>
          <w:tcPr>
            <w:tcW w:w="5245" w:type="dxa"/>
            <w:shd w:val="clear" w:color="auto" w:fill="auto"/>
            <w:vAlign w:val="center"/>
          </w:tcPr>
          <w:p w14:paraId="5206059A"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Es una cuenta asignada a una persona, para recibir, almacenar y enviar mensajes que puede hacer identificable a una persona o sus comunicaciones privadas. </w:t>
            </w:r>
          </w:p>
        </w:tc>
        <w:tc>
          <w:tcPr>
            <w:tcW w:w="2835" w:type="dxa"/>
            <w:shd w:val="clear" w:color="auto" w:fill="auto"/>
            <w:vAlign w:val="center"/>
          </w:tcPr>
          <w:p w14:paraId="4C11CD9F"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069AF091" w14:textId="77777777" w:rsidTr="00D772D0">
        <w:trPr>
          <w:trHeight w:val="85"/>
        </w:trPr>
        <w:tc>
          <w:tcPr>
            <w:tcW w:w="1980" w:type="dxa"/>
            <w:shd w:val="clear" w:color="auto" w:fill="FFFFFF" w:themeFill="background1"/>
            <w:vAlign w:val="center"/>
          </w:tcPr>
          <w:p w14:paraId="390AA40B" w14:textId="77777777" w:rsidR="00D772D0" w:rsidRPr="00A3324A" w:rsidRDefault="00D772D0" w:rsidP="00837956">
            <w:pPr>
              <w:ind w:hanging="2"/>
              <w:rPr>
                <w:rFonts w:ascii="Montserrat" w:eastAsia="Montserrat" w:hAnsi="Montserrat" w:cs="Montserrat"/>
                <w:kern w:val="2"/>
                <w:sz w:val="16"/>
                <w:szCs w:val="16"/>
              </w:rPr>
            </w:pPr>
            <w:r w:rsidRPr="00A3324A">
              <w:rPr>
                <w:rFonts w:ascii="Montserrat" w:eastAsia="Montserrat" w:hAnsi="Montserrat" w:cs="Montserrat"/>
                <w:kern w:val="2"/>
                <w:sz w:val="16"/>
                <w:szCs w:val="16"/>
              </w:rPr>
              <w:t xml:space="preserve">Firma </w:t>
            </w:r>
          </w:p>
        </w:tc>
        <w:tc>
          <w:tcPr>
            <w:tcW w:w="5245" w:type="dxa"/>
            <w:shd w:val="clear" w:color="auto" w:fill="FFFFFF" w:themeFill="background1"/>
            <w:vAlign w:val="center"/>
          </w:tcPr>
          <w:p w14:paraId="684405AC"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debido a que la firma es afirmación de individualidad, pero sobre todo de voluntariedad. En el primer aspecto, significa que ha sido la persona firmante y no otra quien ha suscrito el documento. En el segundo que se acepta lo que allí se manifiesta. </w:t>
            </w:r>
          </w:p>
        </w:tc>
        <w:tc>
          <w:tcPr>
            <w:tcW w:w="2835" w:type="dxa"/>
            <w:shd w:val="clear" w:color="auto" w:fill="FFFFFF" w:themeFill="background1"/>
            <w:vAlign w:val="center"/>
          </w:tcPr>
          <w:p w14:paraId="149A82DC"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22730675" w14:textId="77777777" w:rsidTr="00D772D0">
        <w:trPr>
          <w:trHeight w:val="85"/>
        </w:trPr>
        <w:tc>
          <w:tcPr>
            <w:tcW w:w="1980" w:type="dxa"/>
            <w:shd w:val="clear" w:color="auto" w:fill="auto"/>
            <w:vAlign w:val="center"/>
          </w:tcPr>
          <w:p w14:paraId="010B9876"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t>Nacionalidad</w:t>
            </w:r>
            <w:proofErr w:type="spellEnd"/>
            <w:r w:rsidRPr="00A3324A">
              <w:rPr>
                <w:rFonts w:ascii="Montserrat" w:eastAsia="Montserrat" w:hAnsi="Montserrat" w:cs="Montserrat"/>
                <w:kern w:val="2"/>
                <w:sz w:val="16"/>
                <w:szCs w:val="16"/>
              </w:rPr>
              <w:t xml:space="preserve"> </w:t>
            </w:r>
          </w:p>
        </w:tc>
        <w:tc>
          <w:tcPr>
            <w:tcW w:w="5245" w:type="dxa"/>
            <w:shd w:val="clear" w:color="auto" w:fill="auto"/>
            <w:vAlign w:val="center"/>
          </w:tcPr>
          <w:p w14:paraId="34E499AB"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Se testa debido a que es considerado un dato personal de los denunciados o terceros interesados que podría hacer identificable a las personas.</w:t>
            </w:r>
          </w:p>
        </w:tc>
        <w:tc>
          <w:tcPr>
            <w:tcW w:w="2835" w:type="dxa"/>
            <w:shd w:val="clear" w:color="auto" w:fill="auto"/>
            <w:vAlign w:val="center"/>
          </w:tcPr>
          <w:p w14:paraId="40E814CE"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4755D47D" w14:textId="77777777" w:rsidTr="00D772D0">
        <w:trPr>
          <w:trHeight w:val="85"/>
        </w:trPr>
        <w:tc>
          <w:tcPr>
            <w:tcW w:w="1980" w:type="dxa"/>
            <w:shd w:val="clear" w:color="auto" w:fill="auto"/>
            <w:vAlign w:val="center"/>
          </w:tcPr>
          <w:p w14:paraId="31CB699B" w14:textId="77777777" w:rsidR="00D772D0" w:rsidRPr="00A3324A" w:rsidRDefault="00D772D0" w:rsidP="00837956">
            <w:pPr>
              <w:ind w:hanging="2"/>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Número de ficha emitida por Petróleos Mexicanos </w:t>
            </w:r>
          </w:p>
        </w:tc>
        <w:tc>
          <w:tcPr>
            <w:tcW w:w="5245" w:type="dxa"/>
            <w:shd w:val="clear" w:color="auto" w:fill="FFFFFF" w:themeFill="background1"/>
            <w:vAlign w:val="center"/>
          </w:tcPr>
          <w:p w14:paraId="639F3480"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trata de un código de identificador del empleo, con el cual puede tener acceso a diversa información inclusive sus datos personales.  </w:t>
            </w:r>
          </w:p>
        </w:tc>
        <w:tc>
          <w:tcPr>
            <w:tcW w:w="2835" w:type="dxa"/>
            <w:shd w:val="clear" w:color="auto" w:fill="auto"/>
            <w:vAlign w:val="center"/>
          </w:tcPr>
          <w:p w14:paraId="6DAE007E"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71D24395" w14:textId="77777777" w:rsidTr="00D772D0">
        <w:trPr>
          <w:trHeight w:val="85"/>
        </w:trPr>
        <w:tc>
          <w:tcPr>
            <w:tcW w:w="1980" w:type="dxa"/>
            <w:shd w:val="clear" w:color="auto" w:fill="auto"/>
            <w:vAlign w:val="center"/>
          </w:tcPr>
          <w:p w14:paraId="42C59CD9"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t>Fecha</w:t>
            </w:r>
            <w:proofErr w:type="spellEnd"/>
            <w:r w:rsidRPr="00A3324A">
              <w:rPr>
                <w:rFonts w:ascii="Montserrat" w:eastAsia="Montserrat" w:hAnsi="Montserrat" w:cs="Montserrat"/>
                <w:kern w:val="2"/>
                <w:sz w:val="16"/>
                <w:szCs w:val="16"/>
              </w:rPr>
              <w:t xml:space="preserve"> de </w:t>
            </w:r>
            <w:proofErr w:type="spellStart"/>
            <w:r w:rsidRPr="00A3324A">
              <w:rPr>
                <w:rFonts w:ascii="Montserrat" w:eastAsia="Montserrat" w:hAnsi="Montserrat" w:cs="Montserrat"/>
                <w:kern w:val="2"/>
                <w:sz w:val="16"/>
                <w:szCs w:val="16"/>
              </w:rPr>
              <w:t>nacimiento</w:t>
            </w:r>
            <w:proofErr w:type="spellEnd"/>
            <w:r w:rsidRPr="00A3324A">
              <w:rPr>
                <w:rFonts w:ascii="Montserrat" w:eastAsia="Montserrat" w:hAnsi="Montserrat" w:cs="Montserrat"/>
                <w:kern w:val="2"/>
                <w:sz w:val="16"/>
                <w:szCs w:val="16"/>
              </w:rPr>
              <w:t xml:space="preserve"> </w:t>
            </w:r>
          </w:p>
        </w:tc>
        <w:tc>
          <w:tcPr>
            <w:tcW w:w="5245" w:type="dxa"/>
            <w:shd w:val="clear" w:color="auto" w:fill="FFFFFF" w:themeFill="background1"/>
            <w:vAlign w:val="center"/>
          </w:tcPr>
          <w:p w14:paraId="321EF7B7"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por ser un dato laboral de los denunciados y de los terceros involucrados, que podría hacer identificable a las personas. </w:t>
            </w:r>
          </w:p>
        </w:tc>
        <w:tc>
          <w:tcPr>
            <w:tcW w:w="2835" w:type="dxa"/>
            <w:shd w:val="clear" w:color="auto" w:fill="auto"/>
            <w:vAlign w:val="center"/>
          </w:tcPr>
          <w:p w14:paraId="6911FAE0"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2FA755DB" w14:textId="77777777" w:rsidTr="00D772D0">
        <w:trPr>
          <w:trHeight w:val="85"/>
        </w:trPr>
        <w:tc>
          <w:tcPr>
            <w:tcW w:w="1980" w:type="dxa"/>
            <w:shd w:val="clear" w:color="auto" w:fill="auto"/>
            <w:vAlign w:val="center"/>
          </w:tcPr>
          <w:p w14:paraId="2A778DA9" w14:textId="77777777" w:rsidR="00D772D0" w:rsidRPr="00A3324A" w:rsidRDefault="00D772D0" w:rsidP="00837956">
            <w:pPr>
              <w:ind w:hanging="2"/>
              <w:rPr>
                <w:rFonts w:ascii="Montserrat" w:eastAsia="Montserrat" w:hAnsi="Montserrat" w:cs="Montserrat"/>
                <w:kern w:val="2"/>
                <w:sz w:val="16"/>
                <w:szCs w:val="16"/>
              </w:rPr>
            </w:pPr>
            <w:r w:rsidRPr="00A3324A">
              <w:rPr>
                <w:rFonts w:ascii="Montserrat" w:eastAsia="Montserrat" w:hAnsi="Montserrat" w:cs="Montserrat"/>
                <w:kern w:val="2"/>
                <w:sz w:val="16"/>
                <w:szCs w:val="16"/>
              </w:rPr>
              <w:t xml:space="preserve">Lugar de </w:t>
            </w:r>
            <w:proofErr w:type="spellStart"/>
            <w:r w:rsidRPr="00A3324A">
              <w:rPr>
                <w:rFonts w:ascii="Montserrat" w:eastAsia="Montserrat" w:hAnsi="Montserrat" w:cs="Montserrat"/>
                <w:kern w:val="2"/>
                <w:sz w:val="16"/>
                <w:szCs w:val="16"/>
              </w:rPr>
              <w:t>pago</w:t>
            </w:r>
            <w:proofErr w:type="spellEnd"/>
            <w:r w:rsidRPr="00A3324A">
              <w:rPr>
                <w:rFonts w:ascii="Montserrat" w:eastAsia="Montserrat" w:hAnsi="Montserrat" w:cs="Montserrat"/>
                <w:kern w:val="2"/>
                <w:sz w:val="16"/>
                <w:szCs w:val="16"/>
              </w:rPr>
              <w:t xml:space="preserve"> </w:t>
            </w:r>
          </w:p>
        </w:tc>
        <w:tc>
          <w:tcPr>
            <w:tcW w:w="5245" w:type="dxa"/>
            <w:shd w:val="clear" w:color="auto" w:fill="FFFFFF" w:themeFill="background1"/>
            <w:vAlign w:val="center"/>
          </w:tcPr>
          <w:p w14:paraId="478260D7"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debido a que el lugar de pago contiene información confidencial de las personas físicas o morales. </w:t>
            </w:r>
          </w:p>
        </w:tc>
        <w:tc>
          <w:tcPr>
            <w:tcW w:w="2835" w:type="dxa"/>
            <w:shd w:val="clear" w:color="auto" w:fill="auto"/>
            <w:vAlign w:val="center"/>
          </w:tcPr>
          <w:p w14:paraId="6FC9E6C7"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6D42092F" w14:textId="77777777" w:rsidTr="00D772D0">
        <w:trPr>
          <w:trHeight w:val="85"/>
        </w:trPr>
        <w:tc>
          <w:tcPr>
            <w:tcW w:w="1980" w:type="dxa"/>
            <w:shd w:val="clear" w:color="auto" w:fill="auto"/>
            <w:vAlign w:val="center"/>
          </w:tcPr>
          <w:p w14:paraId="41958C3F" w14:textId="77777777" w:rsidR="00D772D0" w:rsidRPr="00A3324A" w:rsidRDefault="00D772D0" w:rsidP="00837956">
            <w:pPr>
              <w:ind w:hanging="2"/>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Clave única de registro de población (CURP)</w:t>
            </w:r>
          </w:p>
        </w:tc>
        <w:tc>
          <w:tcPr>
            <w:tcW w:w="5245" w:type="dxa"/>
            <w:shd w:val="clear" w:color="auto" w:fill="FFFFFF" w:themeFill="background1"/>
            <w:vAlign w:val="center"/>
          </w:tcPr>
          <w:p w14:paraId="213236FD"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Clave alfanumérica de cuyos datos que la integran es podría identificar a su titular, dado que contiene la fecha de nacimiento, su nombre, sus apellidos y su lugar de nacimiento, esa información distingue a su titular plenamente del resto de los habitantes, por lo que la misma lo identifica o identificaría, en consecuencia, se trata de un dato personal que ha de protegerse. </w:t>
            </w:r>
          </w:p>
        </w:tc>
        <w:tc>
          <w:tcPr>
            <w:tcW w:w="2835" w:type="dxa"/>
            <w:shd w:val="clear" w:color="auto" w:fill="auto"/>
            <w:vAlign w:val="center"/>
          </w:tcPr>
          <w:p w14:paraId="1E74432E"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42AF3BD1" w14:textId="77777777" w:rsidTr="00D772D0">
        <w:trPr>
          <w:trHeight w:val="85"/>
        </w:trPr>
        <w:tc>
          <w:tcPr>
            <w:tcW w:w="1980" w:type="dxa"/>
            <w:shd w:val="clear" w:color="auto" w:fill="auto"/>
            <w:vAlign w:val="center"/>
          </w:tcPr>
          <w:p w14:paraId="1967493C" w14:textId="77777777" w:rsidR="00D772D0" w:rsidRPr="00A3324A" w:rsidRDefault="00D772D0" w:rsidP="00837956">
            <w:pPr>
              <w:ind w:hanging="2"/>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Registro Federal de Contribuyentes (RFC)</w:t>
            </w:r>
          </w:p>
        </w:tc>
        <w:tc>
          <w:tcPr>
            <w:tcW w:w="5245" w:type="dxa"/>
            <w:shd w:val="clear" w:color="auto" w:fill="FFFFFF" w:themeFill="background1"/>
            <w:vAlign w:val="center"/>
          </w:tcPr>
          <w:p w14:paraId="2A7151B3"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Clave alfanumérica de cuyos datos que la integran es podría identificar a su titular, dado que contiene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2835" w:type="dxa"/>
            <w:shd w:val="clear" w:color="auto" w:fill="auto"/>
            <w:vAlign w:val="center"/>
          </w:tcPr>
          <w:p w14:paraId="5857FDC4"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3F02ED9D" w14:textId="77777777" w:rsidTr="00D772D0">
        <w:trPr>
          <w:trHeight w:val="85"/>
        </w:trPr>
        <w:tc>
          <w:tcPr>
            <w:tcW w:w="1980" w:type="dxa"/>
            <w:shd w:val="clear" w:color="auto" w:fill="auto"/>
            <w:vAlign w:val="center"/>
          </w:tcPr>
          <w:p w14:paraId="5796A52E"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t>Teléfono</w:t>
            </w:r>
            <w:proofErr w:type="spellEnd"/>
          </w:p>
        </w:tc>
        <w:tc>
          <w:tcPr>
            <w:tcW w:w="5245" w:type="dxa"/>
            <w:shd w:val="clear" w:color="auto" w:fill="FFFFFF" w:themeFill="background1"/>
            <w:vAlign w:val="center"/>
          </w:tcPr>
          <w:p w14:paraId="494BB0E6"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El número telefónico se testa por tratarse de un dato número de acceso al servicio de telefonía fija o celular asignado por empresa o compañía que lo proporciona y que corresponde al uso particular, personal y privado, el nombre del denunciado se testa en observancia al principio de presunción de inocencia.</w:t>
            </w:r>
          </w:p>
        </w:tc>
        <w:tc>
          <w:tcPr>
            <w:tcW w:w="2835" w:type="dxa"/>
            <w:shd w:val="clear" w:color="auto" w:fill="auto"/>
            <w:vAlign w:val="center"/>
          </w:tcPr>
          <w:p w14:paraId="77CE4390"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0DE24FBE" w14:textId="77777777" w:rsidTr="00D772D0">
        <w:trPr>
          <w:trHeight w:val="85"/>
        </w:trPr>
        <w:tc>
          <w:tcPr>
            <w:tcW w:w="1980" w:type="dxa"/>
            <w:shd w:val="clear" w:color="auto" w:fill="auto"/>
            <w:vAlign w:val="center"/>
          </w:tcPr>
          <w:p w14:paraId="6E627514"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lastRenderedPageBreak/>
              <w:t>Sexo</w:t>
            </w:r>
            <w:proofErr w:type="spellEnd"/>
            <w:r w:rsidRPr="00A3324A">
              <w:rPr>
                <w:rFonts w:ascii="Montserrat" w:eastAsia="Montserrat" w:hAnsi="Montserrat" w:cs="Montserrat"/>
                <w:kern w:val="2"/>
                <w:sz w:val="16"/>
                <w:szCs w:val="16"/>
              </w:rPr>
              <w:t xml:space="preserve"> / </w:t>
            </w:r>
            <w:proofErr w:type="spellStart"/>
            <w:r w:rsidRPr="00A3324A">
              <w:rPr>
                <w:rFonts w:ascii="Montserrat" w:eastAsia="Montserrat" w:hAnsi="Montserrat" w:cs="Montserrat"/>
                <w:kern w:val="2"/>
                <w:sz w:val="16"/>
                <w:szCs w:val="16"/>
              </w:rPr>
              <w:t>Género</w:t>
            </w:r>
            <w:proofErr w:type="spellEnd"/>
            <w:r w:rsidRPr="00A3324A">
              <w:rPr>
                <w:rFonts w:ascii="Montserrat" w:eastAsia="Montserrat" w:hAnsi="Montserrat" w:cs="Montserrat"/>
                <w:kern w:val="2"/>
                <w:sz w:val="16"/>
                <w:szCs w:val="16"/>
              </w:rPr>
              <w:t xml:space="preserve"> </w:t>
            </w:r>
          </w:p>
        </w:tc>
        <w:tc>
          <w:tcPr>
            <w:tcW w:w="5245" w:type="dxa"/>
            <w:shd w:val="clear" w:color="auto" w:fill="FFFFFF" w:themeFill="background1"/>
            <w:vAlign w:val="center"/>
          </w:tcPr>
          <w:p w14:paraId="52326053"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Permite identificar a una persona. </w:t>
            </w:r>
          </w:p>
        </w:tc>
        <w:tc>
          <w:tcPr>
            <w:tcW w:w="2835" w:type="dxa"/>
            <w:shd w:val="clear" w:color="auto" w:fill="auto"/>
            <w:vAlign w:val="center"/>
          </w:tcPr>
          <w:p w14:paraId="71A624E5"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6F1A37EC" w14:textId="77777777" w:rsidTr="00D772D0">
        <w:trPr>
          <w:trHeight w:val="85"/>
        </w:trPr>
        <w:tc>
          <w:tcPr>
            <w:tcW w:w="1980" w:type="dxa"/>
            <w:shd w:val="clear" w:color="auto" w:fill="auto"/>
            <w:vAlign w:val="center"/>
          </w:tcPr>
          <w:p w14:paraId="3E19EAE4" w14:textId="77777777" w:rsidR="00D772D0" w:rsidRPr="00A3324A" w:rsidRDefault="00D772D0" w:rsidP="00837956">
            <w:pPr>
              <w:ind w:hanging="2"/>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Sistema de Información Operativa de Pemex </w:t>
            </w:r>
          </w:p>
        </w:tc>
        <w:tc>
          <w:tcPr>
            <w:tcW w:w="5245" w:type="dxa"/>
            <w:shd w:val="clear" w:color="auto" w:fill="FFFFFF" w:themeFill="background1"/>
            <w:vAlign w:val="center"/>
          </w:tcPr>
          <w:p w14:paraId="0354EF85"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debido a que es una plataforma en donde se encuentran datos identificables de los trabajadores de Petróleos Mexicanos como lo son el nombre, foto, firma, ficha, domicilio, CURP, entre otros. </w:t>
            </w:r>
          </w:p>
        </w:tc>
        <w:tc>
          <w:tcPr>
            <w:tcW w:w="2835" w:type="dxa"/>
            <w:shd w:val="clear" w:color="auto" w:fill="auto"/>
            <w:vAlign w:val="center"/>
          </w:tcPr>
          <w:p w14:paraId="6C7567C1"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256D9790" w14:textId="77777777" w:rsidTr="00D772D0">
        <w:trPr>
          <w:trHeight w:val="85"/>
        </w:trPr>
        <w:tc>
          <w:tcPr>
            <w:tcW w:w="1980" w:type="dxa"/>
            <w:shd w:val="clear" w:color="auto" w:fill="auto"/>
            <w:vAlign w:val="center"/>
          </w:tcPr>
          <w:p w14:paraId="5BE03D5D"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t>Huella</w:t>
            </w:r>
            <w:proofErr w:type="spellEnd"/>
            <w:r w:rsidRPr="00A3324A">
              <w:rPr>
                <w:rFonts w:ascii="Montserrat" w:eastAsia="Montserrat" w:hAnsi="Montserrat" w:cs="Montserrat"/>
                <w:kern w:val="2"/>
                <w:sz w:val="16"/>
                <w:szCs w:val="16"/>
              </w:rPr>
              <w:t xml:space="preserve"> digital </w:t>
            </w:r>
          </w:p>
        </w:tc>
        <w:tc>
          <w:tcPr>
            <w:tcW w:w="5245" w:type="dxa"/>
            <w:shd w:val="clear" w:color="auto" w:fill="FFFFFF" w:themeFill="background1"/>
            <w:vAlign w:val="center"/>
          </w:tcPr>
          <w:p w14:paraId="449EF087"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en relación de que la huella digital es una identificación biométrica que es capaz de determinar la identidad de una persona. </w:t>
            </w:r>
          </w:p>
        </w:tc>
        <w:tc>
          <w:tcPr>
            <w:tcW w:w="2835" w:type="dxa"/>
            <w:shd w:val="clear" w:color="auto" w:fill="auto"/>
            <w:vAlign w:val="center"/>
          </w:tcPr>
          <w:p w14:paraId="207E396C"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1B58956B" w14:textId="77777777" w:rsidTr="00D772D0">
        <w:trPr>
          <w:trHeight w:val="85"/>
        </w:trPr>
        <w:tc>
          <w:tcPr>
            <w:tcW w:w="1980" w:type="dxa"/>
            <w:shd w:val="clear" w:color="auto" w:fill="auto"/>
            <w:vAlign w:val="center"/>
          </w:tcPr>
          <w:p w14:paraId="785C330B" w14:textId="77777777" w:rsidR="00D772D0" w:rsidRPr="00A3324A" w:rsidRDefault="00D772D0" w:rsidP="00837956">
            <w:pPr>
              <w:ind w:hanging="2"/>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Folio y clave de atención ciudadana de tercero </w:t>
            </w:r>
          </w:p>
        </w:tc>
        <w:tc>
          <w:tcPr>
            <w:tcW w:w="5245" w:type="dxa"/>
            <w:shd w:val="clear" w:color="auto" w:fill="FFFFFF" w:themeFill="background1"/>
            <w:vAlign w:val="center"/>
          </w:tcPr>
          <w:p w14:paraId="041F34FF"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por ser un dato que puede identificar a una persona física </w:t>
            </w:r>
          </w:p>
        </w:tc>
        <w:tc>
          <w:tcPr>
            <w:tcW w:w="2835" w:type="dxa"/>
            <w:shd w:val="clear" w:color="auto" w:fill="auto"/>
            <w:vAlign w:val="center"/>
          </w:tcPr>
          <w:p w14:paraId="3C40C1D3"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4FEB3532" w14:textId="77777777" w:rsidTr="00D772D0">
        <w:trPr>
          <w:trHeight w:val="85"/>
        </w:trPr>
        <w:tc>
          <w:tcPr>
            <w:tcW w:w="1980" w:type="dxa"/>
            <w:shd w:val="clear" w:color="auto" w:fill="auto"/>
            <w:vAlign w:val="center"/>
          </w:tcPr>
          <w:p w14:paraId="3068F493" w14:textId="77777777" w:rsidR="00D772D0" w:rsidRPr="00A3324A" w:rsidRDefault="00D772D0" w:rsidP="00837956">
            <w:pPr>
              <w:ind w:hanging="2"/>
              <w:rPr>
                <w:rFonts w:ascii="Montserrat" w:eastAsia="Montserrat" w:hAnsi="Montserrat" w:cs="Montserrat"/>
                <w:kern w:val="2"/>
                <w:sz w:val="16"/>
                <w:szCs w:val="16"/>
              </w:rPr>
            </w:pPr>
            <w:r w:rsidRPr="00A3324A">
              <w:rPr>
                <w:rFonts w:ascii="Montserrat" w:eastAsia="Montserrat" w:hAnsi="Montserrat" w:cs="Montserrat"/>
                <w:kern w:val="2"/>
                <w:sz w:val="16"/>
                <w:szCs w:val="16"/>
              </w:rPr>
              <w:t xml:space="preserve">Folio INE </w:t>
            </w:r>
          </w:p>
        </w:tc>
        <w:tc>
          <w:tcPr>
            <w:tcW w:w="5245" w:type="dxa"/>
            <w:shd w:val="clear" w:color="auto" w:fill="FFFFFF" w:themeFill="background1"/>
            <w:vAlign w:val="center"/>
          </w:tcPr>
          <w:p w14:paraId="457B88EA"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por ser un dato identificable que alude a la credencial expedida por el Instituto Nacional Electoral </w:t>
            </w:r>
          </w:p>
        </w:tc>
        <w:tc>
          <w:tcPr>
            <w:tcW w:w="2835" w:type="dxa"/>
            <w:shd w:val="clear" w:color="auto" w:fill="auto"/>
            <w:vAlign w:val="center"/>
          </w:tcPr>
          <w:p w14:paraId="2F4046DC"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163056BA" w14:textId="77777777" w:rsidTr="00D772D0">
        <w:trPr>
          <w:trHeight w:val="85"/>
        </w:trPr>
        <w:tc>
          <w:tcPr>
            <w:tcW w:w="1980" w:type="dxa"/>
            <w:shd w:val="clear" w:color="auto" w:fill="auto"/>
            <w:vAlign w:val="center"/>
          </w:tcPr>
          <w:p w14:paraId="0D649FC0" w14:textId="77777777" w:rsidR="00D772D0" w:rsidRPr="00A3324A" w:rsidRDefault="00D772D0" w:rsidP="00837956">
            <w:pPr>
              <w:ind w:hanging="2"/>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Credencial expedida por el INE</w:t>
            </w:r>
          </w:p>
        </w:tc>
        <w:tc>
          <w:tcPr>
            <w:tcW w:w="5245" w:type="dxa"/>
            <w:shd w:val="clear" w:color="auto" w:fill="FFFFFF" w:themeFill="background1"/>
            <w:vAlign w:val="center"/>
          </w:tcPr>
          <w:p w14:paraId="68514165"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en razón de que contiene información que, en su conjunto configura el concepto de dato persona, al estar referida a personas físicas identificadas, entre otras, nombre domicilio sexo edad u año de registro firma autógrafa, huella digital, fotografía, sección, clave de registro y CURP por lo que son datos personales que deben ser protegidos. </w:t>
            </w:r>
          </w:p>
          <w:p w14:paraId="1046A5D2" w14:textId="77777777" w:rsidR="00D772D0" w:rsidRPr="00A3324A" w:rsidRDefault="00D772D0" w:rsidP="00837956">
            <w:pPr>
              <w:ind w:hanging="2"/>
              <w:jc w:val="both"/>
              <w:rPr>
                <w:rFonts w:ascii="Montserrat" w:eastAsia="Montserrat" w:hAnsi="Montserrat" w:cs="Montserrat"/>
                <w:kern w:val="2"/>
                <w:sz w:val="16"/>
                <w:szCs w:val="16"/>
                <w:lang w:val="es-MX"/>
              </w:rPr>
            </w:pPr>
          </w:p>
        </w:tc>
        <w:tc>
          <w:tcPr>
            <w:tcW w:w="2835" w:type="dxa"/>
            <w:shd w:val="clear" w:color="auto" w:fill="auto"/>
            <w:vAlign w:val="center"/>
          </w:tcPr>
          <w:p w14:paraId="015432DF"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3BA38E03" w14:textId="77777777" w:rsidTr="00D772D0">
        <w:trPr>
          <w:trHeight w:val="85"/>
        </w:trPr>
        <w:tc>
          <w:tcPr>
            <w:tcW w:w="1980" w:type="dxa"/>
            <w:shd w:val="clear" w:color="auto" w:fill="auto"/>
            <w:vAlign w:val="center"/>
          </w:tcPr>
          <w:p w14:paraId="577BDC83" w14:textId="77777777" w:rsidR="00D772D0" w:rsidRPr="00A3324A" w:rsidRDefault="00D772D0" w:rsidP="00837956">
            <w:pPr>
              <w:ind w:hanging="2"/>
              <w:rPr>
                <w:rFonts w:ascii="Montserrat" w:eastAsia="Montserrat" w:hAnsi="Montserrat" w:cs="Montserrat"/>
                <w:kern w:val="2"/>
                <w:sz w:val="16"/>
                <w:szCs w:val="16"/>
              </w:rPr>
            </w:pPr>
            <w:proofErr w:type="spellStart"/>
            <w:r w:rsidRPr="00A3324A">
              <w:rPr>
                <w:rFonts w:ascii="Montserrat" w:eastAsia="Montserrat" w:hAnsi="Montserrat" w:cs="Montserrat"/>
                <w:kern w:val="2"/>
                <w:sz w:val="16"/>
                <w:szCs w:val="16"/>
              </w:rPr>
              <w:t>Cédula</w:t>
            </w:r>
            <w:proofErr w:type="spellEnd"/>
            <w:r w:rsidRPr="00A3324A">
              <w:rPr>
                <w:rFonts w:ascii="Montserrat" w:eastAsia="Montserrat" w:hAnsi="Montserrat" w:cs="Montserrat"/>
                <w:kern w:val="2"/>
                <w:sz w:val="16"/>
                <w:szCs w:val="16"/>
              </w:rPr>
              <w:t xml:space="preserve"> </w:t>
            </w:r>
            <w:proofErr w:type="spellStart"/>
            <w:r w:rsidRPr="00A3324A">
              <w:rPr>
                <w:rFonts w:ascii="Montserrat" w:eastAsia="Montserrat" w:hAnsi="Montserrat" w:cs="Montserrat"/>
                <w:kern w:val="2"/>
                <w:sz w:val="16"/>
                <w:szCs w:val="16"/>
              </w:rPr>
              <w:t>profesional</w:t>
            </w:r>
            <w:proofErr w:type="spellEnd"/>
            <w:r w:rsidRPr="00A3324A">
              <w:rPr>
                <w:rFonts w:ascii="Montserrat" w:eastAsia="Montserrat" w:hAnsi="Montserrat" w:cs="Montserrat"/>
                <w:kern w:val="2"/>
                <w:sz w:val="16"/>
                <w:szCs w:val="16"/>
              </w:rPr>
              <w:t xml:space="preserve"> </w:t>
            </w:r>
          </w:p>
        </w:tc>
        <w:tc>
          <w:tcPr>
            <w:tcW w:w="5245" w:type="dxa"/>
            <w:shd w:val="clear" w:color="auto" w:fill="FFFFFF" w:themeFill="background1"/>
            <w:vAlign w:val="center"/>
          </w:tcPr>
          <w:p w14:paraId="45C762BF"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por ser un dato persona que debe protegerse. </w:t>
            </w:r>
          </w:p>
        </w:tc>
        <w:tc>
          <w:tcPr>
            <w:tcW w:w="2835" w:type="dxa"/>
            <w:shd w:val="clear" w:color="auto" w:fill="auto"/>
            <w:vAlign w:val="center"/>
          </w:tcPr>
          <w:p w14:paraId="0D2410C2"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7C1DB9EF" w14:textId="77777777" w:rsidTr="00D772D0">
        <w:trPr>
          <w:trHeight w:val="85"/>
        </w:trPr>
        <w:tc>
          <w:tcPr>
            <w:tcW w:w="1980" w:type="dxa"/>
            <w:shd w:val="clear" w:color="auto" w:fill="auto"/>
            <w:vAlign w:val="center"/>
          </w:tcPr>
          <w:p w14:paraId="0C8BD106" w14:textId="77777777" w:rsidR="00D772D0" w:rsidRPr="00A3324A" w:rsidRDefault="00D772D0" w:rsidP="00837956">
            <w:pPr>
              <w:ind w:hanging="2"/>
              <w:rPr>
                <w:rFonts w:ascii="Montserrat" w:eastAsia="Montserrat" w:hAnsi="Montserrat" w:cs="Montserrat"/>
                <w:kern w:val="2"/>
                <w:sz w:val="16"/>
                <w:szCs w:val="16"/>
              </w:rPr>
            </w:pPr>
            <w:r w:rsidRPr="00A3324A">
              <w:rPr>
                <w:rFonts w:ascii="Montserrat" w:eastAsia="Montserrat" w:hAnsi="Montserrat" w:cs="Montserrat"/>
                <w:kern w:val="2"/>
                <w:sz w:val="16"/>
                <w:szCs w:val="16"/>
              </w:rPr>
              <w:t xml:space="preserve">Folio de </w:t>
            </w:r>
            <w:proofErr w:type="spellStart"/>
            <w:r w:rsidRPr="00A3324A">
              <w:rPr>
                <w:rFonts w:ascii="Montserrat" w:eastAsia="Montserrat" w:hAnsi="Montserrat" w:cs="Montserrat"/>
                <w:kern w:val="2"/>
                <w:sz w:val="16"/>
                <w:szCs w:val="16"/>
              </w:rPr>
              <w:t>contrato</w:t>
            </w:r>
            <w:proofErr w:type="spellEnd"/>
            <w:r w:rsidRPr="00A3324A">
              <w:rPr>
                <w:rFonts w:ascii="Montserrat" w:eastAsia="Montserrat" w:hAnsi="Montserrat" w:cs="Montserrat"/>
                <w:kern w:val="2"/>
                <w:sz w:val="16"/>
                <w:szCs w:val="16"/>
              </w:rPr>
              <w:t xml:space="preserve"> PEMEX </w:t>
            </w:r>
          </w:p>
        </w:tc>
        <w:tc>
          <w:tcPr>
            <w:tcW w:w="5245" w:type="dxa"/>
            <w:shd w:val="clear" w:color="auto" w:fill="FFFFFF" w:themeFill="background1"/>
            <w:vAlign w:val="center"/>
          </w:tcPr>
          <w:p w14:paraId="6ADE950A"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Se teta por ser un dato laboral de los denunciados y de los terceros involucrados que podrían hacer identificables a las personas</w:t>
            </w:r>
          </w:p>
        </w:tc>
        <w:tc>
          <w:tcPr>
            <w:tcW w:w="2835" w:type="dxa"/>
            <w:shd w:val="clear" w:color="auto" w:fill="auto"/>
            <w:vAlign w:val="center"/>
          </w:tcPr>
          <w:p w14:paraId="780893DF"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r w:rsidR="00D772D0" w:rsidRPr="00A3324A" w14:paraId="0CA33524" w14:textId="77777777" w:rsidTr="00D772D0">
        <w:trPr>
          <w:trHeight w:val="85"/>
        </w:trPr>
        <w:tc>
          <w:tcPr>
            <w:tcW w:w="1980" w:type="dxa"/>
            <w:shd w:val="clear" w:color="auto" w:fill="auto"/>
            <w:vAlign w:val="center"/>
          </w:tcPr>
          <w:p w14:paraId="1B7303A2" w14:textId="77777777" w:rsidR="00D772D0" w:rsidRPr="00A3324A" w:rsidRDefault="00D772D0" w:rsidP="00837956">
            <w:pPr>
              <w:ind w:hanging="2"/>
              <w:rPr>
                <w:rFonts w:ascii="Montserrat" w:eastAsia="Montserrat" w:hAnsi="Montserrat" w:cs="Montserrat"/>
                <w:kern w:val="2"/>
                <w:sz w:val="16"/>
                <w:szCs w:val="16"/>
              </w:rPr>
            </w:pPr>
            <w:r w:rsidRPr="00A3324A">
              <w:rPr>
                <w:rFonts w:ascii="Montserrat" w:eastAsia="Montserrat" w:hAnsi="Montserrat" w:cs="Montserrat"/>
                <w:kern w:val="2"/>
                <w:sz w:val="16"/>
                <w:szCs w:val="16"/>
              </w:rPr>
              <w:t xml:space="preserve">Estado civil </w:t>
            </w:r>
          </w:p>
        </w:tc>
        <w:tc>
          <w:tcPr>
            <w:tcW w:w="5245" w:type="dxa"/>
            <w:shd w:val="clear" w:color="auto" w:fill="FFFFFF" w:themeFill="background1"/>
            <w:vAlign w:val="center"/>
          </w:tcPr>
          <w:p w14:paraId="265F106E" w14:textId="77777777" w:rsidR="00D772D0" w:rsidRPr="00A3324A" w:rsidRDefault="00D772D0" w:rsidP="00837956">
            <w:pPr>
              <w:ind w:hanging="2"/>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 xml:space="preserve">Se testa al considerarse un dato persona de los denunciados o terceros interesados que podían identificar a las personas. </w:t>
            </w:r>
          </w:p>
        </w:tc>
        <w:tc>
          <w:tcPr>
            <w:tcW w:w="2835" w:type="dxa"/>
            <w:shd w:val="clear" w:color="auto" w:fill="auto"/>
            <w:vAlign w:val="center"/>
          </w:tcPr>
          <w:p w14:paraId="280616BE" w14:textId="77777777" w:rsidR="00D772D0" w:rsidRPr="00A3324A" w:rsidRDefault="00D772D0" w:rsidP="00837956">
            <w:pPr>
              <w:jc w:val="both"/>
              <w:rPr>
                <w:rFonts w:ascii="Montserrat" w:eastAsia="Montserrat" w:hAnsi="Montserrat" w:cs="Montserrat"/>
                <w:kern w:val="2"/>
                <w:sz w:val="16"/>
                <w:szCs w:val="16"/>
                <w:lang w:val="es-MX"/>
              </w:rPr>
            </w:pPr>
            <w:r w:rsidRPr="00A3324A">
              <w:rPr>
                <w:rFonts w:ascii="Montserrat" w:eastAsia="Montserrat" w:hAnsi="Montserrat" w:cs="Montserrat"/>
                <w:kern w:val="2"/>
                <w:sz w:val="16"/>
                <w:szCs w:val="16"/>
                <w:lang w:val="es-MX"/>
              </w:rPr>
              <w:t>Artículo 113, fracción I, de la ley Federal de Transparencia y Acceso a la Información Pública</w:t>
            </w:r>
          </w:p>
        </w:tc>
      </w:tr>
    </w:tbl>
    <w:p w14:paraId="6C3A6FCE" w14:textId="77777777" w:rsidR="00D772D0" w:rsidRPr="00A3324A" w:rsidRDefault="00D772D0" w:rsidP="00D772D0">
      <w:pPr>
        <w:ind w:right="51" w:hanging="2"/>
        <w:jc w:val="both"/>
        <w:rPr>
          <w:rFonts w:ascii="Montserrat" w:eastAsia="Montserrat" w:hAnsi="Montserrat" w:cs="Montserrat"/>
          <w:sz w:val="18"/>
          <w:szCs w:val="18"/>
        </w:rPr>
      </w:pPr>
    </w:p>
    <w:p w14:paraId="18E027DA" w14:textId="77777777" w:rsidR="00D772D0" w:rsidRPr="00A3324A" w:rsidRDefault="00D772D0" w:rsidP="00D772D0">
      <w:pPr>
        <w:ind w:right="51" w:hanging="2"/>
        <w:jc w:val="both"/>
        <w:rPr>
          <w:rFonts w:ascii="Montserrat" w:eastAsia="Montserrat" w:hAnsi="Montserrat" w:cs="Montserrat"/>
          <w:b/>
          <w:sz w:val="18"/>
          <w:szCs w:val="18"/>
        </w:rPr>
      </w:pPr>
      <w:r w:rsidRPr="00A3324A">
        <w:rPr>
          <w:rFonts w:ascii="Montserrat" w:eastAsia="Montserrat" w:hAnsi="Montserrat" w:cs="Montserrat"/>
          <w:sz w:val="18"/>
          <w:szCs w:val="18"/>
        </w:rPr>
        <w:t>En consecuencia, se emite la siguiente resolución por unanimidad:</w:t>
      </w:r>
    </w:p>
    <w:p w14:paraId="6A658CF7" w14:textId="77777777" w:rsidR="00D772D0" w:rsidRPr="00A3324A" w:rsidRDefault="00D772D0" w:rsidP="00D772D0">
      <w:pPr>
        <w:ind w:right="51" w:hanging="2"/>
        <w:jc w:val="both"/>
        <w:rPr>
          <w:rFonts w:ascii="Montserrat" w:eastAsia="Montserrat" w:hAnsi="Montserrat" w:cs="Montserrat"/>
          <w:b/>
          <w:sz w:val="18"/>
          <w:szCs w:val="18"/>
        </w:rPr>
      </w:pPr>
    </w:p>
    <w:p w14:paraId="54DDD777" w14:textId="77777777" w:rsidR="00D772D0" w:rsidRPr="00A3324A" w:rsidRDefault="00672547" w:rsidP="004F3133">
      <w:pPr>
        <w:ind w:left="2" w:right="51" w:hanging="2"/>
        <w:jc w:val="both"/>
        <w:rPr>
          <w:rFonts w:ascii="Montserrat" w:eastAsia="Montserrat" w:hAnsi="Montserrat" w:cs="Montserrat"/>
          <w:sz w:val="18"/>
          <w:szCs w:val="18"/>
        </w:rPr>
      </w:pPr>
      <w:r w:rsidRPr="00A3324A">
        <w:rPr>
          <w:rFonts w:ascii="Montserrat" w:eastAsia="Montserrat" w:hAnsi="Montserrat" w:cs="Montserrat"/>
          <w:b/>
          <w:sz w:val="18"/>
          <w:szCs w:val="18"/>
        </w:rPr>
        <w:t>IV.A.3</w:t>
      </w:r>
      <w:r w:rsidR="004F3133" w:rsidRPr="00A3324A">
        <w:rPr>
          <w:rFonts w:ascii="Montserrat" w:eastAsia="Montserrat" w:hAnsi="Montserrat" w:cs="Montserrat"/>
          <w:b/>
          <w:sz w:val="18"/>
          <w:szCs w:val="18"/>
        </w:rPr>
        <w:t xml:space="preserve">.ORD.26.24: </w:t>
      </w:r>
      <w:r w:rsidR="00D772D0" w:rsidRPr="00A3324A">
        <w:rPr>
          <w:rFonts w:ascii="Montserrat" w:eastAsia="Montserrat" w:hAnsi="Montserrat" w:cs="Montserrat"/>
          <w:b/>
          <w:sz w:val="18"/>
          <w:szCs w:val="18"/>
        </w:rPr>
        <w:t xml:space="preserve">CONFIRMAR </w:t>
      </w:r>
      <w:r w:rsidR="00D772D0" w:rsidRPr="00A3324A">
        <w:rPr>
          <w:rFonts w:ascii="Montserrat" w:eastAsia="Montserrat" w:hAnsi="Montserrat" w:cs="Montserrat"/>
          <w:sz w:val="18"/>
          <w:szCs w:val="18"/>
        </w:rPr>
        <w:t xml:space="preserve">la clasificación de la información como confidencial invocada por la UR-PEMEX respecto del expediente 2020/PEMEX/DE161 </w:t>
      </w:r>
      <w:r w:rsidR="00264A82" w:rsidRPr="00A3324A">
        <w:rPr>
          <w:rFonts w:ascii="Montserrat" w:eastAsia="Montserrat" w:hAnsi="Montserrat"/>
          <w:sz w:val="18"/>
          <w:szCs w:val="18"/>
        </w:rPr>
        <w:t>con 1,327 fojas, así como 1 CD con 1,022 fojas</w:t>
      </w:r>
      <w:r w:rsidR="00D772D0" w:rsidRPr="00A3324A">
        <w:rPr>
          <w:rFonts w:ascii="Montserrat" w:eastAsia="Montserrat" w:hAnsi="Montserrat" w:cs="Montserrat"/>
          <w:kern w:val="2"/>
          <w:sz w:val="18"/>
          <w:szCs w:val="18"/>
        </w:rPr>
        <w:t>,</w:t>
      </w:r>
      <w:r w:rsidR="00D772D0" w:rsidRPr="00A3324A">
        <w:rPr>
          <w:rFonts w:ascii="Montserrat" w:eastAsia="Montserrat" w:hAnsi="Montserrat" w:cs="Montserrat"/>
          <w:sz w:val="18"/>
          <w:szCs w:val="18"/>
        </w:rPr>
        <w:t xml:space="preserve"> con fundamento en el artículo 113, fracción I, II y III, de la Ley Federal de Transparencia y Acceso a la Información Pública y, por ende, se autoriza elaborar la versión pública.  </w:t>
      </w:r>
    </w:p>
    <w:p w14:paraId="5D9FD41C" w14:textId="77777777" w:rsidR="00264A82" w:rsidRPr="00A3324A" w:rsidRDefault="00264A82" w:rsidP="004F3133">
      <w:pPr>
        <w:ind w:left="2" w:right="51" w:hanging="2"/>
        <w:jc w:val="both"/>
        <w:rPr>
          <w:rFonts w:ascii="Montserrat" w:eastAsia="Montserrat" w:hAnsi="Montserrat" w:cs="Montserrat"/>
          <w:b/>
          <w:sz w:val="18"/>
          <w:szCs w:val="18"/>
        </w:rPr>
      </w:pPr>
    </w:p>
    <w:p w14:paraId="579914E1" w14:textId="77777777" w:rsidR="004C1504" w:rsidRPr="00A3324A" w:rsidRDefault="00BE5C67" w:rsidP="004C1504">
      <w:pPr>
        <w:ind w:right="38"/>
        <w:jc w:val="center"/>
        <w:rPr>
          <w:rFonts w:ascii="Montserrat" w:eastAsia="Montserrat" w:hAnsi="Montserrat" w:cs="Montserrat"/>
          <w:sz w:val="18"/>
          <w:szCs w:val="18"/>
        </w:rPr>
      </w:pPr>
      <w:r w:rsidRPr="00A3324A">
        <w:rPr>
          <w:rFonts w:ascii="Montserrat" w:eastAsia="Montserrat" w:hAnsi="Montserrat" w:cs="Montserrat"/>
          <w:b/>
          <w:sz w:val="18"/>
          <w:szCs w:val="18"/>
        </w:rPr>
        <w:t>QUIN</w:t>
      </w:r>
      <w:r w:rsidR="004C1504" w:rsidRPr="00A3324A">
        <w:rPr>
          <w:rFonts w:ascii="Montserrat" w:eastAsia="Montserrat" w:hAnsi="Montserrat" w:cs="Montserrat"/>
          <w:b/>
          <w:sz w:val="18"/>
          <w:szCs w:val="18"/>
        </w:rPr>
        <w:t>TO PUNTO DEL ORDEN DEL DÍA</w:t>
      </w:r>
    </w:p>
    <w:p w14:paraId="26C2EC5B" w14:textId="77777777" w:rsidR="004C1504" w:rsidRPr="00A3324A" w:rsidRDefault="004C1504" w:rsidP="004C1504">
      <w:pPr>
        <w:widowControl w:val="0"/>
        <w:jc w:val="both"/>
        <w:rPr>
          <w:rFonts w:ascii="Montserrat" w:eastAsia="Montserrat" w:hAnsi="Montserrat" w:cs="Montserrat"/>
          <w:sz w:val="18"/>
          <w:szCs w:val="18"/>
        </w:rPr>
      </w:pPr>
    </w:p>
    <w:p w14:paraId="1EF23920" w14:textId="77777777" w:rsidR="00656E48" w:rsidRPr="00A3324A" w:rsidRDefault="00656E48" w:rsidP="00656E48">
      <w:pPr>
        <w:jc w:val="both"/>
        <w:rPr>
          <w:rFonts w:ascii="Montserrat" w:eastAsia="Montserrat" w:hAnsi="Montserrat" w:cs="Montserrat"/>
          <w:b/>
          <w:sz w:val="18"/>
          <w:szCs w:val="18"/>
        </w:rPr>
      </w:pPr>
      <w:r w:rsidRPr="00A3324A">
        <w:rPr>
          <w:rFonts w:ascii="Montserrat" w:eastAsia="Montserrat" w:hAnsi="Montserrat" w:cs="Montserrat"/>
          <w:b/>
          <w:sz w:val="18"/>
          <w:szCs w:val="18"/>
        </w:rPr>
        <w:t>V.  Solicitudes de acceso a la información en las que se analizará la ampliación de plazo para dar respuesta</w:t>
      </w:r>
    </w:p>
    <w:p w14:paraId="4D8640D7" w14:textId="77777777" w:rsidR="00656E48" w:rsidRPr="00A3324A" w:rsidRDefault="00656E48" w:rsidP="00656E48">
      <w:pPr>
        <w:pBdr>
          <w:top w:val="nil"/>
          <w:left w:val="nil"/>
          <w:bottom w:val="nil"/>
          <w:right w:val="nil"/>
          <w:between w:val="nil"/>
        </w:pBdr>
        <w:spacing w:before="240"/>
        <w:jc w:val="both"/>
        <w:rPr>
          <w:rFonts w:ascii="Montserrat" w:eastAsia="Montserrat" w:hAnsi="Montserrat" w:cs="Montserrat"/>
          <w:sz w:val="18"/>
          <w:szCs w:val="18"/>
        </w:rPr>
      </w:pPr>
      <w:r w:rsidRPr="00A3324A">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32724522" w14:textId="77777777" w:rsidR="00162C71" w:rsidRPr="00A3324A" w:rsidRDefault="00162C71" w:rsidP="00162C71">
      <w:pPr>
        <w:ind w:left="720"/>
        <w:jc w:val="both"/>
        <w:rPr>
          <w:rFonts w:ascii="Montserrat" w:eastAsia="Montserrat" w:hAnsi="Montserrat" w:cs="Montserrat"/>
          <w:b/>
          <w:sz w:val="18"/>
          <w:szCs w:val="18"/>
        </w:rPr>
      </w:pPr>
    </w:p>
    <w:p w14:paraId="64D2F8B3"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330026524001773</w:t>
      </w:r>
    </w:p>
    <w:p w14:paraId="0C9BD295"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330026524001789</w:t>
      </w:r>
    </w:p>
    <w:p w14:paraId="50EA52A7"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330026524001791</w:t>
      </w:r>
    </w:p>
    <w:p w14:paraId="4871B72B"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330026524001797</w:t>
      </w:r>
    </w:p>
    <w:p w14:paraId="4D8CD90B"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330026524001799</w:t>
      </w:r>
    </w:p>
    <w:p w14:paraId="2F6F4E78"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330026524001800</w:t>
      </w:r>
    </w:p>
    <w:p w14:paraId="5C221268"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330026524001801</w:t>
      </w:r>
    </w:p>
    <w:p w14:paraId="2228FE31"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lastRenderedPageBreak/>
        <w:t xml:space="preserve"> Folio 330026524001803</w:t>
      </w:r>
    </w:p>
    <w:p w14:paraId="19AC728C"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330026524001804</w:t>
      </w:r>
    </w:p>
    <w:p w14:paraId="07B3290C"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330026524001805</w:t>
      </w:r>
    </w:p>
    <w:p w14:paraId="7F3A7012"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330026524001806</w:t>
      </w:r>
    </w:p>
    <w:p w14:paraId="7FEA6403"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330026524001807</w:t>
      </w:r>
    </w:p>
    <w:p w14:paraId="5E0BC27F"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330026524001834</w:t>
      </w:r>
    </w:p>
    <w:p w14:paraId="04316246"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330026524001835</w:t>
      </w:r>
    </w:p>
    <w:p w14:paraId="7593CCA0"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330026524001836</w:t>
      </w:r>
    </w:p>
    <w:p w14:paraId="421E14FB"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330026524001837</w:t>
      </w:r>
    </w:p>
    <w:p w14:paraId="1717A898"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330026524001839</w:t>
      </w:r>
    </w:p>
    <w:p w14:paraId="01AB86AB"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330026524001840</w:t>
      </w:r>
    </w:p>
    <w:p w14:paraId="2C5A117C"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330026524001844</w:t>
      </w:r>
    </w:p>
    <w:p w14:paraId="165D80D8" w14:textId="3AE97ACF"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330026524001847</w:t>
      </w:r>
    </w:p>
    <w:p w14:paraId="2A192F2B" w14:textId="48ADF0FA" w:rsidR="009A5247" w:rsidRPr="00A3324A" w:rsidRDefault="009A5247"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330026523001850</w:t>
      </w:r>
    </w:p>
    <w:p w14:paraId="1C248AD4"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330026524001854</w:t>
      </w:r>
    </w:p>
    <w:p w14:paraId="40EEAEDF"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330026524001860</w:t>
      </w:r>
    </w:p>
    <w:p w14:paraId="1FB78245"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330026524001864</w:t>
      </w:r>
    </w:p>
    <w:p w14:paraId="5E0D6210"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330026524001873</w:t>
      </w:r>
    </w:p>
    <w:p w14:paraId="4277E737"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330026524001874</w:t>
      </w:r>
    </w:p>
    <w:p w14:paraId="0CEDF5EF"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330026524001875</w:t>
      </w:r>
    </w:p>
    <w:p w14:paraId="20009A35"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330026524001876</w:t>
      </w:r>
    </w:p>
    <w:p w14:paraId="5228A890"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330026524001880</w:t>
      </w:r>
    </w:p>
    <w:p w14:paraId="7CD776D3"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330026524001882</w:t>
      </w:r>
    </w:p>
    <w:p w14:paraId="70F666AC"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330026524001885</w:t>
      </w:r>
    </w:p>
    <w:p w14:paraId="37CDD596"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330026524001890</w:t>
      </w:r>
    </w:p>
    <w:p w14:paraId="6E87B421"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330026524001892</w:t>
      </w:r>
    </w:p>
    <w:p w14:paraId="6716519E" w14:textId="77777777" w:rsidR="00162C71" w:rsidRPr="00A3324A" w:rsidRDefault="00162C71" w:rsidP="00162C71">
      <w:pPr>
        <w:widowControl w:val="0"/>
        <w:numPr>
          <w:ilvl w:val="0"/>
          <w:numId w:val="19"/>
        </w:num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 Folio 330026524001918</w:t>
      </w:r>
    </w:p>
    <w:p w14:paraId="5E460F83" w14:textId="77777777" w:rsidR="00656E48" w:rsidRPr="00A3324A" w:rsidRDefault="00656E48" w:rsidP="00656E48">
      <w:pPr>
        <w:jc w:val="both"/>
        <w:rPr>
          <w:rFonts w:ascii="Montserrat" w:eastAsia="Montserrat" w:hAnsi="Montserrat" w:cs="Montserrat"/>
          <w:sz w:val="18"/>
          <w:szCs w:val="18"/>
        </w:rPr>
      </w:pPr>
    </w:p>
    <w:p w14:paraId="40CDEAC2" w14:textId="77777777" w:rsidR="00656E48" w:rsidRPr="00A3324A" w:rsidRDefault="00656E48" w:rsidP="00656E48">
      <w:pPr>
        <w:jc w:val="both"/>
        <w:rPr>
          <w:rFonts w:ascii="Montserrat" w:eastAsia="Montserrat" w:hAnsi="Montserrat" w:cs="Montserrat"/>
          <w:sz w:val="18"/>
          <w:szCs w:val="18"/>
        </w:rPr>
      </w:pPr>
      <w:r w:rsidRPr="00A3324A">
        <w:rPr>
          <w:rFonts w:ascii="Montserrat" w:eastAsia="Montserrat" w:hAnsi="Montserrat" w:cs="Montserrat"/>
          <w:sz w:val="18"/>
          <w:szCs w:val="18"/>
        </w:rPr>
        <w:t>En consecuencia, se emite la siguiente resolución por unanimidad:</w:t>
      </w:r>
    </w:p>
    <w:p w14:paraId="36B3E9F8" w14:textId="77777777" w:rsidR="00656E48" w:rsidRPr="00A3324A" w:rsidRDefault="00656E48" w:rsidP="00656E48">
      <w:pPr>
        <w:jc w:val="both"/>
        <w:rPr>
          <w:rFonts w:ascii="Montserrat" w:eastAsia="Montserrat" w:hAnsi="Montserrat" w:cs="Montserrat"/>
          <w:sz w:val="18"/>
          <w:szCs w:val="18"/>
        </w:rPr>
      </w:pPr>
    </w:p>
    <w:p w14:paraId="0A63FFBA" w14:textId="1AC903B6" w:rsidR="00060509" w:rsidRPr="00A3324A" w:rsidRDefault="00786205" w:rsidP="00656E48">
      <w:pPr>
        <w:jc w:val="both"/>
        <w:rPr>
          <w:rFonts w:ascii="Montserrat" w:eastAsia="Montserrat" w:hAnsi="Montserrat" w:cs="Montserrat"/>
          <w:sz w:val="18"/>
          <w:szCs w:val="18"/>
        </w:rPr>
      </w:pPr>
      <w:r w:rsidRPr="00A3324A">
        <w:rPr>
          <w:rFonts w:ascii="Montserrat" w:eastAsia="Montserrat" w:hAnsi="Montserrat" w:cs="Montserrat"/>
          <w:b/>
          <w:sz w:val="18"/>
          <w:szCs w:val="18"/>
        </w:rPr>
        <w:t>V.ORD.2</w:t>
      </w:r>
      <w:r w:rsidR="0000104C" w:rsidRPr="00A3324A">
        <w:rPr>
          <w:rFonts w:ascii="Montserrat" w:eastAsia="Montserrat" w:hAnsi="Montserrat" w:cs="Montserrat"/>
          <w:b/>
          <w:sz w:val="18"/>
          <w:szCs w:val="18"/>
        </w:rPr>
        <w:t>6</w:t>
      </w:r>
      <w:r w:rsidR="00656E48" w:rsidRPr="00A3324A">
        <w:rPr>
          <w:rFonts w:ascii="Montserrat" w:eastAsia="Montserrat" w:hAnsi="Montserrat" w:cs="Montserrat"/>
          <w:b/>
          <w:sz w:val="18"/>
          <w:szCs w:val="18"/>
        </w:rPr>
        <w:t>.24: CONFIRMAR</w:t>
      </w:r>
      <w:r w:rsidR="00656E48" w:rsidRPr="00A3324A">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56938BD7" w14:textId="15B26501" w:rsidR="00060509" w:rsidRPr="00A3324A" w:rsidRDefault="00060509" w:rsidP="00656E48">
      <w:pPr>
        <w:jc w:val="both"/>
        <w:rPr>
          <w:rFonts w:ascii="Montserrat" w:eastAsia="Montserrat" w:hAnsi="Montserrat" w:cs="Montserrat"/>
          <w:sz w:val="18"/>
          <w:szCs w:val="18"/>
        </w:rPr>
      </w:pPr>
    </w:p>
    <w:p w14:paraId="32BF6FCF" w14:textId="77777777" w:rsidR="00060509" w:rsidRPr="00A3324A" w:rsidRDefault="00060509" w:rsidP="00060509">
      <w:pPr>
        <w:ind w:right="38"/>
        <w:jc w:val="center"/>
        <w:rPr>
          <w:rFonts w:ascii="Montserrat" w:eastAsia="Montserrat" w:hAnsi="Montserrat" w:cs="Montserrat"/>
          <w:sz w:val="18"/>
          <w:szCs w:val="18"/>
        </w:rPr>
      </w:pPr>
      <w:r w:rsidRPr="00A3324A">
        <w:rPr>
          <w:rFonts w:ascii="Montserrat" w:eastAsia="Montserrat" w:hAnsi="Montserrat" w:cs="Montserrat"/>
          <w:b/>
          <w:sz w:val="18"/>
          <w:szCs w:val="18"/>
        </w:rPr>
        <w:t>SEXTO PUNTO DEL ORDEN DEL DÍA</w:t>
      </w:r>
    </w:p>
    <w:p w14:paraId="75311723" w14:textId="77777777" w:rsidR="00060509" w:rsidRPr="00A3324A" w:rsidRDefault="00060509" w:rsidP="00060509">
      <w:pPr>
        <w:jc w:val="both"/>
        <w:rPr>
          <w:rFonts w:ascii="Montserrat" w:eastAsia="Montserrat" w:hAnsi="Montserrat" w:cs="Montserrat"/>
          <w:b/>
          <w:sz w:val="18"/>
          <w:szCs w:val="18"/>
        </w:rPr>
      </w:pPr>
    </w:p>
    <w:p w14:paraId="775189BB" w14:textId="77512DA4" w:rsidR="00060509" w:rsidRPr="00A3324A" w:rsidRDefault="00060509" w:rsidP="00060509">
      <w:pPr>
        <w:keepLines/>
        <w:jc w:val="both"/>
        <w:rPr>
          <w:rFonts w:ascii="Montserrat" w:eastAsia="Montserrat" w:hAnsi="Montserrat" w:cs="Montserrat"/>
          <w:b/>
          <w:color w:val="00000A"/>
          <w:sz w:val="18"/>
          <w:szCs w:val="18"/>
        </w:rPr>
      </w:pPr>
      <w:r w:rsidRPr="00A3324A">
        <w:rPr>
          <w:rFonts w:ascii="Montserrat" w:eastAsia="Montserrat" w:hAnsi="Montserrat" w:cs="Montserrat"/>
          <w:b/>
          <w:sz w:val="18"/>
          <w:szCs w:val="18"/>
        </w:rPr>
        <w:t>V</w:t>
      </w:r>
      <w:r w:rsidR="00A3324A">
        <w:rPr>
          <w:rFonts w:ascii="Montserrat" w:eastAsia="Montserrat" w:hAnsi="Montserrat" w:cs="Montserrat"/>
          <w:b/>
          <w:sz w:val="18"/>
          <w:szCs w:val="18"/>
        </w:rPr>
        <w:t>I/</w:t>
      </w:r>
      <w:r w:rsidRPr="00A3324A">
        <w:rPr>
          <w:rFonts w:ascii="Montserrat" w:eastAsia="Montserrat" w:hAnsi="Montserrat" w:cs="Montserrat"/>
          <w:b/>
          <w:sz w:val="18"/>
          <w:szCs w:val="18"/>
        </w:rPr>
        <w:t xml:space="preserve">. </w:t>
      </w:r>
      <w:r w:rsidRPr="00A3324A">
        <w:rPr>
          <w:rFonts w:ascii="Montserrat" w:eastAsia="Montserrat" w:hAnsi="Montserrat" w:cs="Montserrat"/>
          <w:b/>
          <w:color w:val="00000A"/>
          <w:sz w:val="18"/>
          <w:szCs w:val="18"/>
        </w:rPr>
        <w:t>Versiones públicas para dar cumplimiento a las obligaciones de transparencia previstas en la Ley General de Transparencia y Acceso a la Información Pública.</w:t>
      </w:r>
    </w:p>
    <w:p w14:paraId="0E1DBA0E" w14:textId="77777777" w:rsidR="00060509" w:rsidRPr="00A3324A" w:rsidRDefault="00060509" w:rsidP="00060509">
      <w:pPr>
        <w:jc w:val="both"/>
        <w:rPr>
          <w:rFonts w:ascii="Montserrat" w:eastAsia="Montserrat" w:hAnsi="Montserrat" w:cs="Montserrat"/>
          <w:b/>
          <w:color w:val="00000A"/>
          <w:sz w:val="18"/>
          <w:szCs w:val="18"/>
        </w:rPr>
      </w:pPr>
    </w:p>
    <w:p w14:paraId="25776CF3" w14:textId="59D1A893" w:rsidR="00060509" w:rsidRPr="00A3324A" w:rsidRDefault="00060509" w:rsidP="00060509">
      <w:pPr>
        <w:pStyle w:val="Prrafodelista"/>
        <w:numPr>
          <w:ilvl w:val="0"/>
          <w:numId w:val="6"/>
        </w:numPr>
        <w:jc w:val="both"/>
        <w:rPr>
          <w:rFonts w:ascii="Montserrat" w:eastAsia="Montserrat" w:hAnsi="Montserrat" w:cs="Montserrat"/>
          <w:b/>
          <w:sz w:val="18"/>
          <w:szCs w:val="18"/>
        </w:rPr>
      </w:pPr>
      <w:r w:rsidRPr="00A3324A">
        <w:rPr>
          <w:rFonts w:ascii="Montserrat" w:eastAsia="Montserrat" w:hAnsi="Montserrat" w:cs="Montserrat"/>
          <w:b/>
          <w:sz w:val="18"/>
          <w:szCs w:val="18"/>
        </w:rPr>
        <w:t>Artículo 70, Fracción XXXVI de la LGTAIP</w:t>
      </w:r>
    </w:p>
    <w:p w14:paraId="719B7327" w14:textId="77777777" w:rsidR="00060509" w:rsidRPr="00A3324A" w:rsidRDefault="00060509" w:rsidP="00060509">
      <w:pPr>
        <w:keepLines/>
        <w:ind w:left="720"/>
        <w:jc w:val="both"/>
        <w:rPr>
          <w:rFonts w:ascii="Montserrat" w:eastAsia="Montserrat" w:hAnsi="Montserrat" w:cs="Montserrat"/>
          <w:b/>
          <w:sz w:val="18"/>
          <w:szCs w:val="18"/>
        </w:rPr>
      </w:pPr>
    </w:p>
    <w:p w14:paraId="739D86F1" w14:textId="6AAE43CD" w:rsidR="00060509" w:rsidRPr="00A3324A" w:rsidRDefault="00060509" w:rsidP="00060509">
      <w:pPr>
        <w:keepLines/>
        <w:ind w:firstLine="720"/>
        <w:jc w:val="both"/>
        <w:rPr>
          <w:rFonts w:ascii="Montserrat" w:eastAsia="Montserrat" w:hAnsi="Montserrat" w:cs="Montserrat"/>
          <w:b/>
          <w:color w:val="000000"/>
          <w:sz w:val="18"/>
          <w:szCs w:val="18"/>
        </w:rPr>
      </w:pPr>
      <w:r w:rsidRPr="00A3324A">
        <w:rPr>
          <w:rFonts w:ascii="Montserrat" w:eastAsia="Montserrat" w:hAnsi="Montserrat" w:cs="Montserrat"/>
          <w:b/>
          <w:sz w:val="18"/>
          <w:szCs w:val="18"/>
        </w:rPr>
        <w:t xml:space="preserve">A.1 </w:t>
      </w:r>
      <w:r w:rsidRPr="00A3324A">
        <w:rPr>
          <w:rFonts w:ascii="Montserrat" w:eastAsia="Montserrat" w:hAnsi="Montserrat" w:cs="Montserrat"/>
          <w:b/>
          <w:color w:val="000000"/>
          <w:sz w:val="18"/>
          <w:szCs w:val="18"/>
        </w:rPr>
        <w:t xml:space="preserve">Dirección General de Controversias y Sanciones a Contrataciones Públicas (DGCSCP), VP </w:t>
      </w:r>
      <w:r w:rsidRPr="00A3324A">
        <w:rPr>
          <w:rFonts w:ascii="Montserrat" w:eastAsia="Montserrat" w:hAnsi="Montserrat" w:cs="Montserrat"/>
          <w:b/>
          <w:color w:val="000000"/>
          <w:sz w:val="18"/>
          <w:szCs w:val="18"/>
        </w:rPr>
        <w:tab/>
        <w:t>0045/2024</w:t>
      </w:r>
    </w:p>
    <w:p w14:paraId="3A6BF72D" w14:textId="138813CF" w:rsidR="00060509" w:rsidRPr="00A3324A" w:rsidRDefault="00060509" w:rsidP="00060509">
      <w:pPr>
        <w:keepLines/>
        <w:ind w:firstLine="720"/>
        <w:jc w:val="both"/>
        <w:rPr>
          <w:rFonts w:ascii="Montserrat" w:eastAsia="Montserrat" w:hAnsi="Montserrat" w:cs="Montserrat"/>
          <w:b/>
          <w:color w:val="000000"/>
          <w:sz w:val="18"/>
          <w:szCs w:val="18"/>
        </w:rPr>
      </w:pPr>
    </w:p>
    <w:p w14:paraId="6BC2FB47" w14:textId="23B40848" w:rsidR="00060509" w:rsidRPr="00A3324A" w:rsidRDefault="00060509" w:rsidP="00060509">
      <w:pP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 xml:space="preserve">La Dirección General de Controversias y Sanciones a Contrataciones Públicas (DGCSCP), para dar cumplimiento a la obligación de transparencia prevista en el artículo 70, fracción XXXVI, de la Ley General de Transparencia y Acceso a la Información Pública, solicitó al Comité de Transparencia la clasificación como confidencial de tres instancias de inconformidad con los números de expediente INC/002/2023, </w:t>
      </w:r>
      <w:bookmarkStart w:id="0" w:name="bookmark=id.30j0zll" w:colFirst="0" w:colLast="0"/>
      <w:bookmarkEnd w:id="0"/>
      <w:r w:rsidRPr="00A3324A">
        <w:rPr>
          <w:rFonts w:ascii="Montserrat" w:eastAsia="Montserrat" w:hAnsi="Montserrat" w:cs="Montserrat"/>
          <w:color w:val="000000"/>
          <w:sz w:val="18"/>
          <w:szCs w:val="18"/>
        </w:rPr>
        <w:t xml:space="preserve">INC/003/2023, INC/005/2023, de acuerdo con el siguiente desglose: </w:t>
      </w:r>
    </w:p>
    <w:p w14:paraId="4CAE78BD" w14:textId="77777777" w:rsidR="00060509" w:rsidRPr="00A3324A" w:rsidRDefault="00060509" w:rsidP="00060509">
      <w:pPr>
        <w:jc w:val="both"/>
        <w:rPr>
          <w:rFonts w:ascii="Montserrat" w:eastAsia="Montserrat" w:hAnsi="Montserrat" w:cs="Montserrat"/>
          <w:color w:val="000000"/>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47"/>
        <w:gridCol w:w="4088"/>
        <w:gridCol w:w="3527"/>
      </w:tblGrid>
      <w:tr w:rsidR="00060509" w:rsidRPr="00A3324A" w14:paraId="1B5340B9" w14:textId="77777777" w:rsidTr="001528CE">
        <w:trPr>
          <w:trHeight w:val="374"/>
          <w:tblHeader/>
        </w:trPr>
        <w:tc>
          <w:tcPr>
            <w:tcW w:w="1178" w:type="pct"/>
            <w:shd w:val="clear" w:color="auto" w:fill="660033"/>
            <w:vAlign w:val="center"/>
          </w:tcPr>
          <w:p w14:paraId="322EC67C"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lastRenderedPageBreak/>
              <w:t>Tipo</w:t>
            </w:r>
            <w:proofErr w:type="spellEnd"/>
            <w:r w:rsidRPr="00A3324A">
              <w:rPr>
                <w:rFonts w:ascii="Montserrat" w:hAnsi="Montserrat"/>
                <w:b/>
                <w:color w:val="FFFFFF" w:themeColor="background1"/>
                <w:sz w:val="16"/>
                <w:szCs w:val="16"/>
              </w:rPr>
              <w:t xml:space="preserve"> de </w:t>
            </w:r>
            <w:proofErr w:type="spellStart"/>
            <w:r w:rsidRPr="00A3324A">
              <w:rPr>
                <w:rFonts w:ascii="Montserrat" w:hAnsi="Montserrat"/>
                <w:b/>
                <w:color w:val="FFFFFF" w:themeColor="background1"/>
                <w:sz w:val="16"/>
                <w:szCs w:val="16"/>
              </w:rPr>
              <w:t>Dato</w:t>
            </w:r>
            <w:proofErr w:type="spellEnd"/>
          </w:p>
        </w:tc>
        <w:tc>
          <w:tcPr>
            <w:tcW w:w="2052" w:type="pct"/>
            <w:shd w:val="clear" w:color="auto" w:fill="660033"/>
            <w:vAlign w:val="center"/>
          </w:tcPr>
          <w:p w14:paraId="478147E8"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Justificación</w:t>
            </w:r>
            <w:proofErr w:type="spellEnd"/>
            <w:r w:rsidRPr="00A3324A">
              <w:rPr>
                <w:rFonts w:ascii="Montserrat" w:hAnsi="Montserrat"/>
                <w:b/>
                <w:color w:val="FFFFFF" w:themeColor="background1"/>
                <w:sz w:val="16"/>
                <w:szCs w:val="16"/>
              </w:rPr>
              <w:t xml:space="preserve"> </w:t>
            </w:r>
          </w:p>
        </w:tc>
        <w:tc>
          <w:tcPr>
            <w:tcW w:w="1770" w:type="pct"/>
            <w:shd w:val="clear" w:color="auto" w:fill="660033"/>
            <w:vAlign w:val="center"/>
          </w:tcPr>
          <w:p w14:paraId="45B06659"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Fundamento</w:t>
            </w:r>
            <w:proofErr w:type="spellEnd"/>
          </w:p>
        </w:tc>
      </w:tr>
      <w:tr w:rsidR="00060509" w:rsidRPr="00A3324A" w14:paraId="4A2A5F2A" w14:textId="77777777" w:rsidTr="001528CE">
        <w:trPr>
          <w:trHeight w:val="1188"/>
        </w:trPr>
        <w:tc>
          <w:tcPr>
            <w:tcW w:w="1178" w:type="pct"/>
            <w:vAlign w:val="center"/>
          </w:tcPr>
          <w:p w14:paraId="63E6AB42" w14:textId="77777777" w:rsidR="00060509" w:rsidRPr="00A3324A" w:rsidRDefault="00060509" w:rsidP="00823DF9">
            <w:pPr>
              <w:jc w:val="center"/>
              <w:rPr>
                <w:rFonts w:ascii="Montserrat" w:hAnsi="Montserrat" w:cs="Arial"/>
                <w:sz w:val="16"/>
                <w:szCs w:val="16"/>
                <w:lang w:val="es-MX"/>
              </w:rPr>
            </w:pPr>
            <w:r w:rsidRPr="00A3324A">
              <w:rPr>
                <w:rFonts w:ascii="Montserrat" w:hAnsi="Montserrat" w:cs="Arial"/>
                <w:sz w:val="16"/>
                <w:szCs w:val="16"/>
                <w:lang w:val="es-MX"/>
              </w:rPr>
              <w:t>Nombre de particular(es) o tercero(s)</w:t>
            </w:r>
          </w:p>
        </w:tc>
        <w:tc>
          <w:tcPr>
            <w:tcW w:w="2052" w:type="pct"/>
            <w:vAlign w:val="center"/>
          </w:tcPr>
          <w:p w14:paraId="2344E9B5"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70" w:type="pct"/>
            <w:vAlign w:val="center"/>
          </w:tcPr>
          <w:p w14:paraId="25C6795B"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r w:rsidR="00060509" w:rsidRPr="00A3324A" w14:paraId="077C833A" w14:textId="77777777" w:rsidTr="001528CE">
        <w:trPr>
          <w:trHeight w:val="1188"/>
        </w:trPr>
        <w:tc>
          <w:tcPr>
            <w:tcW w:w="1178" w:type="pct"/>
            <w:vAlign w:val="center"/>
          </w:tcPr>
          <w:p w14:paraId="5691B68F" w14:textId="77777777" w:rsidR="00060509" w:rsidRPr="00A3324A" w:rsidRDefault="00060509" w:rsidP="00823DF9">
            <w:pPr>
              <w:jc w:val="center"/>
              <w:rPr>
                <w:rFonts w:ascii="Montserrat" w:hAnsi="Montserrat" w:cs="Arial"/>
                <w:sz w:val="16"/>
                <w:szCs w:val="16"/>
                <w:lang w:val="es-MX"/>
              </w:rPr>
            </w:pPr>
            <w:r w:rsidRPr="00A3324A">
              <w:rPr>
                <w:rFonts w:ascii="Montserrat" w:hAnsi="Montserrat" w:cs="Arial"/>
                <w:sz w:val="16"/>
                <w:szCs w:val="16"/>
                <w:lang w:val="es-MX"/>
              </w:rPr>
              <w:t>Teléfono fijo y/o celular particular</w:t>
            </w:r>
          </w:p>
        </w:tc>
        <w:tc>
          <w:tcPr>
            <w:tcW w:w="2052" w:type="pct"/>
            <w:vAlign w:val="center"/>
          </w:tcPr>
          <w:p w14:paraId="2F155FCC"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Se refiere al dato numérico asignado para la prestación del servicio de telefonía fija o celular asignado por empresa o compañía que lo proporciona. Tendrá el carácter de dato personal, cuando a través de éste, sea posible identificar o hacer identificable al titular o usuario del mismo, cuando hubiere sido entregada a los sujetos obligados para un determinado propósito o hubiere sido obtenido en ejercicio de sus funciones. Ante esta circunstancia debe protegerse y testarse en el documento.</w:t>
            </w:r>
          </w:p>
        </w:tc>
        <w:tc>
          <w:tcPr>
            <w:tcW w:w="1770" w:type="pct"/>
            <w:vAlign w:val="center"/>
          </w:tcPr>
          <w:p w14:paraId="6208D266"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r w:rsidR="00060509" w:rsidRPr="00A3324A" w14:paraId="0B140C9E" w14:textId="77777777" w:rsidTr="001528CE">
        <w:trPr>
          <w:trHeight w:val="1188"/>
        </w:trPr>
        <w:tc>
          <w:tcPr>
            <w:tcW w:w="1178" w:type="pct"/>
            <w:vAlign w:val="center"/>
          </w:tcPr>
          <w:p w14:paraId="4EC2F853" w14:textId="77777777" w:rsidR="00060509" w:rsidRPr="00A3324A" w:rsidRDefault="00060509" w:rsidP="00823DF9">
            <w:pPr>
              <w:jc w:val="center"/>
              <w:rPr>
                <w:rFonts w:ascii="Montserrat" w:hAnsi="Montserrat" w:cs="Arial"/>
                <w:sz w:val="16"/>
                <w:szCs w:val="16"/>
              </w:rPr>
            </w:pPr>
            <w:proofErr w:type="spellStart"/>
            <w:r w:rsidRPr="00A3324A">
              <w:rPr>
                <w:rFonts w:ascii="Montserrat" w:hAnsi="Montserrat" w:cs="Arial"/>
                <w:sz w:val="16"/>
                <w:szCs w:val="16"/>
              </w:rPr>
              <w:t>Correo</w:t>
            </w:r>
            <w:proofErr w:type="spellEnd"/>
            <w:r w:rsidRPr="00A3324A">
              <w:rPr>
                <w:rFonts w:ascii="Montserrat" w:hAnsi="Montserrat" w:cs="Arial"/>
                <w:sz w:val="16"/>
                <w:szCs w:val="16"/>
              </w:rPr>
              <w:t xml:space="preserve"> </w:t>
            </w:r>
            <w:proofErr w:type="spellStart"/>
            <w:r w:rsidRPr="00A3324A">
              <w:rPr>
                <w:rFonts w:ascii="Montserrat" w:hAnsi="Montserrat" w:cs="Arial"/>
                <w:sz w:val="16"/>
                <w:szCs w:val="16"/>
              </w:rPr>
              <w:t>electrónico</w:t>
            </w:r>
            <w:proofErr w:type="spellEnd"/>
            <w:r w:rsidRPr="00A3324A">
              <w:rPr>
                <w:rFonts w:ascii="Montserrat" w:hAnsi="Montserrat" w:cs="Arial"/>
                <w:sz w:val="16"/>
                <w:szCs w:val="16"/>
              </w:rPr>
              <w:t xml:space="preserve"> particular</w:t>
            </w:r>
          </w:p>
        </w:tc>
        <w:tc>
          <w:tcPr>
            <w:tcW w:w="2052" w:type="pct"/>
            <w:vAlign w:val="center"/>
          </w:tcPr>
          <w:p w14:paraId="28BD6118" w14:textId="77777777" w:rsidR="00060509" w:rsidRPr="00A3324A" w:rsidRDefault="00060509" w:rsidP="00823DF9">
            <w:pPr>
              <w:jc w:val="both"/>
              <w:rPr>
                <w:rFonts w:ascii="Montserrat" w:eastAsiaTheme="minorHAnsi" w:hAnsi="Montserrat"/>
                <w:sz w:val="16"/>
                <w:szCs w:val="16"/>
              </w:rPr>
            </w:pPr>
            <w:r w:rsidRPr="00A3324A">
              <w:rPr>
                <w:rFonts w:ascii="Montserrat" w:eastAsiaTheme="minorHAnsi" w:hAnsi="Montserrat"/>
                <w:sz w:val="16"/>
                <w:szCs w:val="16"/>
                <w:lang w:val="es-MX"/>
              </w:rPr>
              <w:t xml:space="preserve">Dirección electrónica que utilizan habitualmente los particulares en sus comunicaciones privadas, que puede contener en su integración de forma voluntaria o involuntaria información acerca de su titular, como son su nombre y apellidos, fecha de nacimiento, país de residencia, o si ésta se utiliza vinculada con una contraseña para accesos a servicios, bancarios, financieros, seguridad social o redes sociales, proporcionado para un fin determinado. </w:t>
            </w:r>
            <w:proofErr w:type="spellStart"/>
            <w:r w:rsidRPr="00A3324A">
              <w:rPr>
                <w:rFonts w:ascii="Montserrat" w:eastAsiaTheme="minorHAnsi" w:hAnsi="Montserrat"/>
                <w:sz w:val="16"/>
                <w:szCs w:val="16"/>
              </w:rPr>
              <w:t>Debe</w:t>
            </w:r>
            <w:proofErr w:type="spellEnd"/>
            <w:r w:rsidRPr="00A3324A">
              <w:rPr>
                <w:rFonts w:ascii="Montserrat" w:eastAsiaTheme="minorHAnsi" w:hAnsi="Montserrat"/>
                <w:sz w:val="16"/>
                <w:szCs w:val="16"/>
              </w:rPr>
              <w:t xml:space="preserve"> </w:t>
            </w:r>
            <w:proofErr w:type="spellStart"/>
            <w:r w:rsidRPr="00A3324A">
              <w:rPr>
                <w:rFonts w:ascii="Montserrat" w:eastAsiaTheme="minorHAnsi" w:hAnsi="Montserrat"/>
                <w:sz w:val="16"/>
                <w:szCs w:val="16"/>
              </w:rPr>
              <w:t>considerarse</w:t>
            </w:r>
            <w:proofErr w:type="spellEnd"/>
            <w:r w:rsidRPr="00A3324A">
              <w:rPr>
                <w:rFonts w:ascii="Montserrat" w:eastAsiaTheme="minorHAnsi" w:hAnsi="Montserrat"/>
                <w:sz w:val="16"/>
                <w:szCs w:val="16"/>
              </w:rPr>
              <w:t xml:space="preserve"> </w:t>
            </w:r>
            <w:proofErr w:type="spellStart"/>
            <w:r w:rsidRPr="00A3324A">
              <w:rPr>
                <w:rFonts w:ascii="Montserrat" w:eastAsiaTheme="minorHAnsi" w:hAnsi="Montserrat"/>
                <w:sz w:val="16"/>
                <w:szCs w:val="16"/>
              </w:rPr>
              <w:t>como</w:t>
            </w:r>
            <w:proofErr w:type="spellEnd"/>
            <w:r w:rsidRPr="00A3324A">
              <w:rPr>
                <w:rFonts w:ascii="Montserrat" w:eastAsiaTheme="minorHAnsi" w:hAnsi="Montserrat"/>
                <w:sz w:val="16"/>
                <w:szCs w:val="16"/>
              </w:rPr>
              <w:t xml:space="preserve"> </w:t>
            </w:r>
            <w:proofErr w:type="spellStart"/>
            <w:r w:rsidRPr="00A3324A">
              <w:rPr>
                <w:rFonts w:ascii="Montserrat" w:eastAsiaTheme="minorHAnsi" w:hAnsi="Montserrat"/>
                <w:sz w:val="16"/>
                <w:szCs w:val="16"/>
              </w:rPr>
              <w:t>dato</w:t>
            </w:r>
            <w:proofErr w:type="spellEnd"/>
            <w:r w:rsidRPr="00A3324A">
              <w:rPr>
                <w:rFonts w:ascii="Montserrat" w:eastAsiaTheme="minorHAnsi" w:hAnsi="Montserrat"/>
                <w:sz w:val="16"/>
                <w:szCs w:val="16"/>
              </w:rPr>
              <w:t xml:space="preserve"> personal y </w:t>
            </w:r>
            <w:proofErr w:type="spellStart"/>
            <w:r w:rsidRPr="00A3324A">
              <w:rPr>
                <w:rFonts w:ascii="Montserrat" w:eastAsiaTheme="minorHAnsi" w:hAnsi="Montserrat"/>
                <w:sz w:val="16"/>
                <w:szCs w:val="16"/>
              </w:rPr>
              <w:t>protegerse</w:t>
            </w:r>
            <w:proofErr w:type="spellEnd"/>
            <w:r w:rsidRPr="00A3324A">
              <w:rPr>
                <w:rFonts w:ascii="Montserrat" w:eastAsiaTheme="minorHAnsi" w:hAnsi="Montserrat"/>
                <w:sz w:val="16"/>
                <w:szCs w:val="16"/>
              </w:rPr>
              <w:t>.</w:t>
            </w:r>
          </w:p>
        </w:tc>
        <w:tc>
          <w:tcPr>
            <w:tcW w:w="1770" w:type="pct"/>
            <w:vAlign w:val="center"/>
          </w:tcPr>
          <w:p w14:paraId="0442A080"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r w:rsidR="00060509" w:rsidRPr="00A3324A" w14:paraId="11ECF833" w14:textId="77777777" w:rsidTr="001528CE">
        <w:trPr>
          <w:trHeight w:val="1188"/>
        </w:trPr>
        <w:tc>
          <w:tcPr>
            <w:tcW w:w="1178" w:type="pct"/>
            <w:vAlign w:val="center"/>
          </w:tcPr>
          <w:p w14:paraId="1B34D321" w14:textId="77777777" w:rsidR="00060509" w:rsidRPr="00A3324A" w:rsidRDefault="00060509" w:rsidP="00823DF9">
            <w:pPr>
              <w:jc w:val="center"/>
              <w:rPr>
                <w:rFonts w:ascii="Montserrat" w:hAnsi="Montserrat" w:cs="Arial"/>
                <w:sz w:val="16"/>
                <w:szCs w:val="16"/>
              </w:rPr>
            </w:pPr>
            <w:r w:rsidRPr="00A3324A">
              <w:rPr>
                <w:rFonts w:ascii="Montserrat" w:hAnsi="Montserrat" w:cs="Arial"/>
                <w:sz w:val="16"/>
                <w:szCs w:val="16"/>
              </w:rPr>
              <w:t>Firma de particular(</w:t>
            </w:r>
            <w:proofErr w:type="spellStart"/>
            <w:r w:rsidRPr="00A3324A">
              <w:rPr>
                <w:rFonts w:ascii="Montserrat" w:hAnsi="Montserrat" w:cs="Arial"/>
                <w:sz w:val="16"/>
                <w:szCs w:val="16"/>
              </w:rPr>
              <w:t>es</w:t>
            </w:r>
            <w:proofErr w:type="spellEnd"/>
            <w:r w:rsidRPr="00A3324A">
              <w:rPr>
                <w:rFonts w:ascii="Montserrat" w:hAnsi="Montserrat" w:cs="Arial"/>
                <w:sz w:val="16"/>
                <w:szCs w:val="16"/>
              </w:rPr>
              <w:t>)</w:t>
            </w:r>
          </w:p>
        </w:tc>
        <w:tc>
          <w:tcPr>
            <w:tcW w:w="2052" w:type="pct"/>
            <w:vAlign w:val="center"/>
          </w:tcPr>
          <w:p w14:paraId="549468A3"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La firma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70" w:type="pct"/>
            <w:vAlign w:val="center"/>
          </w:tcPr>
          <w:p w14:paraId="5C7F1246"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bl>
    <w:p w14:paraId="4AFA7E2A"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p>
    <w:p w14:paraId="06C6EF99"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 xml:space="preserve">Asimismo, solicitó al Comité de Transparencia la clasificación como confidencial de la instancia de inconformidad con número de expediente INC/004/2023, de acuerdo con los siguientes datos: </w:t>
      </w:r>
    </w:p>
    <w:p w14:paraId="18E267FF"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p>
    <w:tbl>
      <w:tblPr>
        <w:tblStyle w:val="Tablaconcuadrcula"/>
        <w:tblW w:w="5000" w:type="pct"/>
        <w:tblInd w:w="0" w:type="dxa"/>
        <w:tblBorders>
          <w:top w:val="single" w:sz="4" w:space="0" w:color="F2F2F2" w:themeColor="background1" w:themeShade="F2"/>
          <w:left w:val="single" w:sz="4" w:space="0" w:color="F2F2F2" w:themeColor="background1" w:themeShade="F2"/>
          <w:bottom w:val="single" w:sz="4" w:space="0" w:color="D9D9D9" w:themeColor="background1" w:themeShade="D9"/>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347"/>
        <w:gridCol w:w="4088"/>
        <w:gridCol w:w="3527"/>
      </w:tblGrid>
      <w:tr w:rsidR="00060509" w:rsidRPr="00A3324A" w14:paraId="541FA589" w14:textId="77777777" w:rsidTr="00A3324A">
        <w:trPr>
          <w:trHeight w:val="374"/>
          <w:tblHeader/>
        </w:trPr>
        <w:tc>
          <w:tcPr>
            <w:tcW w:w="1178" w:type="pct"/>
            <w:shd w:val="clear" w:color="auto" w:fill="660033"/>
            <w:vAlign w:val="center"/>
          </w:tcPr>
          <w:p w14:paraId="40BC69F1"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Tipo</w:t>
            </w:r>
            <w:proofErr w:type="spellEnd"/>
            <w:r w:rsidRPr="00A3324A">
              <w:rPr>
                <w:rFonts w:ascii="Montserrat" w:hAnsi="Montserrat"/>
                <w:b/>
                <w:color w:val="FFFFFF" w:themeColor="background1"/>
                <w:sz w:val="16"/>
                <w:szCs w:val="16"/>
              </w:rPr>
              <w:t xml:space="preserve"> de </w:t>
            </w:r>
            <w:proofErr w:type="spellStart"/>
            <w:r w:rsidRPr="00A3324A">
              <w:rPr>
                <w:rFonts w:ascii="Montserrat" w:hAnsi="Montserrat"/>
                <w:b/>
                <w:color w:val="FFFFFF" w:themeColor="background1"/>
                <w:sz w:val="16"/>
                <w:szCs w:val="16"/>
              </w:rPr>
              <w:t>Dato</w:t>
            </w:r>
            <w:proofErr w:type="spellEnd"/>
          </w:p>
        </w:tc>
        <w:tc>
          <w:tcPr>
            <w:tcW w:w="2052" w:type="pct"/>
            <w:shd w:val="clear" w:color="auto" w:fill="660033"/>
            <w:vAlign w:val="center"/>
          </w:tcPr>
          <w:p w14:paraId="17392742"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Justificación</w:t>
            </w:r>
            <w:proofErr w:type="spellEnd"/>
            <w:r w:rsidRPr="00A3324A">
              <w:rPr>
                <w:rFonts w:ascii="Montserrat" w:hAnsi="Montserrat"/>
                <w:b/>
                <w:color w:val="FFFFFF" w:themeColor="background1"/>
                <w:sz w:val="16"/>
                <w:szCs w:val="16"/>
              </w:rPr>
              <w:t xml:space="preserve"> </w:t>
            </w:r>
          </w:p>
        </w:tc>
        <w:tc>
          <w:tcPr>
            <w:tcW w:w="1770" w:type="pct"/>
            <w:shd w:val="clear" w:color="auto" w:fill="660033"/>
            <w:vAlign w:val="center"/>
          </w:tcPr>
          <w:p w14:paraId="06A3C740"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Fundamento</w:t>
            </w:r>
            <w:proofErr w:type="spellEnd"/>
          </w:p>
        </w:tc>
      </w:tr>
      <w:tr w:rsidR="00060509" w:rsidRPr="00A3324A" w14:paraId="7E2CE47B" w14:textId="77777777" w:rsidTr="00A3324A">
        <w:trPr>
          <w:trHeight w:val="1188"/>
        </w:trPr>
        <w:tc>
          <w:tcPr>
            <w:tcW w:w="1178" w:type="pct"/>
            <w:tcBorders>
              <w:bottom w:val="single" w:sz="4" w:space="0" w:color="F2F2F2" w:themeColor="background1" w:themeShade="F2"/>
            </w:tcBorders>
            <w:vAlign w:val="center"/>
          </w:tcPr>
          <w:p w14:paraId="5D1E56F4" w14:textId="77777777" w:rsidR="00060509" w:rsidRPr="00A3324A" w:rsidRDefault="00060509" w:rsidP="00823DF9">
            <w:pPr>
              <w:jc w:val="center"/>
              <w:rPr>
                <w:rFonts w:ascii="Montserrat" w:hAnsi="Montserrat" w:cs="Arial"/>
                <w:sz w:val="16"/>
                <w:szCs w:val="16"/>
                <w:lang w:val="es-MX"/>
              </w:rPr>
            </w:pPr>
            <w:r w:rsidRPr="00A3324A">
              <w:rPr>
                <w:rFonts w:ascii="Montserrat" w:hAnsi="Montserrat" w:cs="Arial"/>
                <w:sz w:val="16"/>
                <w:szCs w:val="16"/>
                <w:lang w:val="es-MX"/>
              </w:rPr>
              <w:t>Nombre de particular(es) o tercero(s)</w:t>
            </w:r>
          </w:p>
        </w:tc>
        <w:tc>
          <w:tcPr>
            <w:tcW w:w="2052" w:type="pct"/>
            <w:tcBorders>
              <w:bottom w:val="single" w:sz="4" w:space="0" w:color="F2F2F2" w:themeColor="background1" w:themeShade="F2"/>
            </w:tcBorders>
            <w:vAlign w:val="center"/>
          </w:tcPr>
          <w:p w14:paraId="6FFAB4D7"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70" w:type="pct"/>
            <w:tcBorders>
              <w:bottom w:val="single" w:sz="4" w:space="0" w:color="F2F2F2" w:themeColor="background1" w:themeShade="F2"/>
            </w:tcBorders>
            <w:vAlign w:val="center"/>
          </w:tcPr>
          <w:p w14:paraId="7FF89303"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r w:rsidR="00060509" w:rsidRPr="00A3324A" w14:paraId="1CABD75C" w14:textId="77777777" w:rsidTr="00A3324A">
        <w:trPr>
          <w:trHeight w:val="1188"/>
        </w:trPr>
        <w:tc>
          <w:tcPr>
            <w:tcW w:w="1178" w:type="pct"/>
            <w:tcBorders>
              <w:bottom w:val="single" w:sz="4" w:space="0" w:color="F2F2F2" w:themeColor="background1" w:themeShade="F2"/>
            </w:tcBorders>
            <w:vAlign w:val="center"/>
          </w:tcPr>
          <w:p w14:paraId="1B462F68" w14:textId="77777777" w:rsidR="00060509" w:rsidRPr="00A3324A" w:rsidRDefault="00060509" w:rsidP="00823DF9">
            <w:pPr>
              <w:jc w:val="center"/>
              <w:rPr>
                <w:rFonts w:ascii="Montserrat" w:hAnsi="Montserrat" w:cs="Arial"/>
                <w:sz w:val="16"/>
                <w:szCs w:val="16"/>
                <w:lang w:val="es-MX"/>
              </w:rPr>
            </w:pPr>
            <w:r w:rsidRPr="00A3324A">
              <w:rPr>
                <w:rFonts w:ascii="Montserrat" w:hAnsi="Montserrat" w:cs="Arial"/>
                <w:sz w:val="16"/>
                <w:szCs w:val="16"/>
                <w:lang w:val="es-MX"/>
              </w:rPr>
              <w:lastRenderedPageBreak/>
              <w:t>Teléfono fijo y/o celular particular</w:t>
            </w:r>
          </w:p>
        </w:tc>
        <w:tc>
          <w:tcPr>
            <w:tcW w:w="2052" w:type="pct"/>
            <w:tcBorders>
              <w:bottom w:val="single" w:sz="4" w:space="0" w:color="F2F2F2" w:themeColor="background1" w:themeShade="F2"/>
            </w:tcBorders>
            <w:vAlign w:val="center"/>
          </w:tcPr>
          <w:p w14:paraId="6E9571D5"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Se refiere al dato numérico asignado para la prestación del servicio de telefonía fija o celular asignado por empresa o compañía que lo proporciona. Tendrá el carácter de dato personal, cuando a través de éste, sea posible identificar o hacer identificable al titular o usuario del mismo, cuando hubiere sido entregada a los sujetos obligados para un determinado propósito o hubiere sido obtenido en ejercicio de sus funciones. Ante esta circunstancia debe protegerse y testarse en el documento.</w:t>
            </w:r>
          </w:p>
        </w:tc>
        <w:tc>
          <w:tcPr>
            <w:tcW w:w="1770" w:type="pct"/>
            <w:tcBorders>
              <w:bottom w:val="single" w:sz="4" w:space="0" w:color="F2F2F2" w:themeColor="background1" w:themeShade="F2"/>
            </w:tcBorders>
            <w:vAlign w:val="center"/>
          </w:tcPr>
          <w:p w14:paraId="763CFC66"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r w:rsidR="00060509" w:rsidRPr="00A3324A" w14:paraId="618ED61D" w14:textId="77777777" w:rsidTr="00A3324A">
        <w:trPr>
          <w:trHeight w:val="1188"/>
        </w:trPr>
        <w:tc>
          <w:tcPr>
            <w:tcW w:w="1178" w:type="pct"/>
            <w:tcBorders>
              <w:bottom w:val="single" w:sz="4" w:space="0" w:color="D9D9D9" w:themeColor="background1" w:themeShade="D9"/>
            </w:tcBorders>
            <w:vAlign w:val="center"/>
          </w:tcPr>
          <w:p w14:paraId="0771931B" w14:textId="77777777" w:rsidR="00060509" w:rsidRPr="00A3324A" w:rsidRDefault="00060509" w:rsidP="00823DF9">
            <w:pPr>
              <w:jc w:val="center"/>
              <w:rPr>
                <w:rFonts w:ascii="Montserrat" w:hAnsi="Montserrat" w:cs="Arial"/>
                <w:sz w:val="16"/>
                <w:szCs w:val="16"/>
              </w:rPr>
            </w:pPr>
            <w:r w:rsidRPr="00A3324A">
              <w:rPr>
                <w:rFonts w:ascii="Montserrat" w:hAnsi="Montserrat" w:cs="Arial"/>
                <w:sz w:val="16"/>
                <w:szCs w:val="16"/>
              </w:rPr>
              <w:t>Firma de particular(</w:t>
            </w:r>
            <w:proofErr w:type="spellStart"/>
            <w:r w:rsidRPr="00A3324A">
              <w:rPr>
                <w:rFonts w:ascii="Montserrat" w:hAnsi="Montserrat" w:cs="Arial"/>
                <w:sz w:val="16"/>
                <w:szCs w:val="16"/>
              </w:rPr>
              <w:t>es</w:t>
            </w:r>
            <w:proofErr w:type="spellEnd"/>
            <w:r w:rsidRPr="00A3324A">
              <w:rPr>
                <w:rFonts w:ascii="Montserrat" w:hAnsi="Montserrat" w:cs="Arial"/>
                <w:sz w:val="16"/>
                <w:szCs w:val="16"/>
              </w:rPr>
              <w:t>)</w:t>
            </w:r>
          </w:p>
        </w:tc>
        <w:tc>
          <w:tcPr>
            <w:tcW w:w="2052" w:type="pct"/>
            <w:tcBorders>
              <w:bottom w:val="single" w:sz="4" w:space="0" w:color="D9D9D9" w:themeColor="background1" w:themeShade="D9"/>
            </w:tcBorders>
            <w:vAlign w:val="center"/>
          </w:tcPr>
          <w:p w14:paraId="2B252C81"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La firma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70" w:type="pct"/>
            <w:tcBorders>
              <w:bottom w:val="single" w:sz="4" w:space="0" w:color="D9D9D9" w:themeColor="background1" w:themeShade="D9"/>
            </w:tcBorders>
            <w:vAlign w:val="center"/>
          </w:tcPr>
          <w:p w14:paraId="4C292575"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bl>
    <w:p w14:paraId="3FB903DB"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p>
    <w:p w14:paraId="37D5C2EC"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 xml:space="preserve">Respecto a las instancias de inconformidad con los números de expediente INC/020/2023, IO/054/2023, solicitó al Comité de Transparencia la clasificación conforme el siguiente desglose: </w:t>
      </w:r>
    </w:p>
    <w:p w14:paraId="1EA3B3D3"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p>
    <w:tbl>
      <w:tblPr>
        <w:tblStyle w:val="Tablaconcuadrcula"/>
        <w:tblW w:w="5000" w:type="pct"/>
        <w:tblInd w:w="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347"/>
        <w:gridCol w:w="4088"/>
        <w:gridCol w:w="3527"/>
      </w:tblGrid>
      <w:tr w:rsidR="00060509" w:rsidRPr="00A3324A" w14:paraId="0B23A9C8" w14:textId="77777777" w:rsidTr="001528CE">
        <w:trPr>
          <w:trHeight w:val="374"/>
          <w:tblHeader/>
        </w:trPr>
        <w:tc>
          <w:tcPr>
            <w:tcW w:w="1178" w:type="pct"/>
            <w:shd w:val="clear" w:color="auto" w:fill="660033"/>
            <w:vAlign w:val="center"/>
          </w:tcPr>
          <w:p w14:paraId="09366233"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Tipo</w:t>
            </w:r>
            <w:proofErr w:type="spellEnd"/>
            <w:r w:rsidRPr="00A3324A">
              <w:rPr>
                <w:rFonts w:ascii="Montserrat" w:hAnsi="Montserrat"/>
                <w:b/>
                <w:color w:val="FFFFFF" w:themeColor="background1"/>
                <w:sz w:val="16"/>
                <w:szCs w:val="16"/>
              </w:rPr>
              <w:t xml:space="preserve"> de </w:t>
            </w:r>
            <w:proofErr w:type="spellStart"/>
            <w:r w:rsidRPr="00A3324A">
              <w:rPr>
                <w:rFonts w:ascii="Montserrat" w:hAnsi="Montserrat"/>
                <w:b/>
                <w:color w:val="FFFFFF" w:themeColor="background1"/>
                <w:sz w:val="16"/>
                <w:szCs w:val="16"/>
              </w:rPr>
              <w:t>Dato</w:t>
            </w:r>
            <w:proofErr w:type="spellEnd"/>
          </w:p>
        </w:tc>
        <w:tc>
          <w:tcPr>
            <w:tcW w:w="2052" w:type="pct"/>
            <w:shd w:val="clear" w:color="auto" w:fill="660033"/>
            <w:vAlign w:val="center"/>
          </w:tcPr>
          <w:p w14:paraId="0661E904"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Justificación</w:t>
            </w:r>
            <w:proofErr w:type="spellEnd"/>
            <w:r w:rsidRPr="00A3324A">
              <w:rPr>
                <w:rFonts w:ascii="Montserrat" w:hAnsi="Montserrat"/>
                <w:b/>
                <w:color w:val="FFFFFF" w:themeColor="background1"/>
                <w:sz w:val="16"/>
                <w:szCs w:val="16"/>
              </w:rPr>
              <w:t xml:space="preserve"> </w:t>
            </w:r>
          </w:p>
        </w:tc>
        <w:tc>
          <w:tcPr>
            <w:tcW w:w="1770" w:type="pct"/>
            <w:shd w:val="clear" w:color="auto" w:fill="660033"/>
            <w:vAlign w:val="center"/>
          </w:tcPr>
          <w:p w14:paraId="7534F18D"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Fundamento</w:t>
            </w:r>
            <w:proofErr w:type="spellEnd"/>
          </w:p>
        </w:tc>
      </w:tr>
      <w:tr w:rsidR="00060509" w:rsidRPr="00A3324A" w14:paraId="381BB816" w14:textId="77777777" w:rsidTr="001528CE">
        <w:trPr>
          <w:trHeight w:val="1188"/>
        </w:trPr>
        <w:tc>
          <w:tcPr>
            <w:tcW w:w="1178" w:type="pct"/>
            <w:vAlign w:val="center"/>
          </w:tcPr>
          <w:p w14:paraId="7235255C" w14:textId="77777777" w:rsidR="00060509" w:rsidRPr="00A3324A" w:rsidRDefault="00060509" w:rsidP="00823DF9">
            <w:pPr>
              <w:jc w:val="center"/>
              <w:rPr>
                <w:rFonts w:ascii="Montserrat" w:hAnsi="Montserrat" w:cs="Arial"/>
                <w:sz w:val="16"/>
                <w:szCs w:val="16"/>
                <w:lang w:val="es-MX"/>
              </w:rPr>
            </w:pPr>
            <w:r w:rsidRPr="00A3324A">
              <w:rPr>
                <w:rFonts w:ascii="Montserrat" w:hAnsi="Montserrat" w:cs="Arial"/>
                <w:sz w:val="16"/>
                <w:szCs w:val="16"/>
                <w:lang w:val="es-MX"/>
              </w:rPr>
              <w:t>Nombre de particular(es) o tercero(s)</w:t>
            </w:r>
          </w:p>
        </w:tc>
        <w:tc>
          <w:tcPr>
            <w:tcW w:w="2052" w:type="pct"/>
            <w:vAlign w:val="center"/>
          </w:tcPr>
          <w:p w14:paraId="7BE7341A"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70" w:type="pct"/>
            <w:vAlign w:val="center"/>
          </w:tcPr>
          <w:p w14:paraId="6FC6C90C"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bl>
    <w:p w14:paraId="1A71FF08"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p>
    <w:p w14:paraId="2251A3FC"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r w:rsidRPr="00A3324A">
        <w:rPr>
          <w:rFonts w:ascii="Montserrat" w:eastAsia="Montserrat" w:hAnsi="Montserrat" w:cs="Montserrat"/>
          <w:color w:val="000000"/>
          <w:sz w:val="18"/>
          <w:szCs w:val="18"/>
        </w:rPr>
        <w:t xml:space="preserve">Finalmente, para la instancia de inconformidad con número de expediente INC/267/2022, solicitó al Comité de Transparencia la clasificación como confidencial conforme los siguientes datos: </w:t>
      </w:r>
    </w:p>
    <w:p w14:paraId="310CB85D"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7"/>
        <w:gridCol w:w="4088"/>
        <w:gridCol w:w="3527"/>
      </w:tblGrid>
      <w:tr w:rsidR="00060509" w:rsidRPr="00A3324A" w14:paraId="2C26E485" w14:textId="77777777" w:rsidTr="001528CE">
        <w:trPr>
          <w:trHeight w:val="374"/>
          <w:tblHeader/>
        </w:trPr>
        <w:tc>
          <w:tcPr>
            <w:tcW w:w="1178"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660033"/>
            <w:vAlign w:val="center"/>
          </w:tcPr>
          <w:p w14:paraId="50099C01"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Tipo</w:t>
            </w:r>
            <w:proofErr w:type="spellEnd"/>
            <w:r w:rsidRPr="00A3324A">
              <w:rPr>
                <w:rFonts w:ascii="Montserrat" w:hAnsi="Montserrat"/>
                <w:b/>
                <w:color w:val="FFFFFF" w:themeColor="background1"/>
                <w:sz w:val="16"/>
                <w:szCs w:val="16"/>
              </w:rPr>
              <w:t xml:space="preserve"> de </w:t>
            </w:r>
            <w:proofErr w:type="spellStart"/>
            <w:r w:rsidRPr="00A3324A">
              <w:rPr>
                <w:rFonts w:ascii="Montserrat" w:hAnsi="Montserrat"/>
                <w:b/>
                <w:color w:val="FFFFFF" w:themeColor="background1"/>
                <w:sz w:val="16"/>
                <w:szCs w:val="16"/>
              </w:rPr>
              <w:t>Dato</w:t>
            </w:r>
            <w:proofErr w:type="spellEnd"/>
          </w:p>
        </w:tc>
        <w:tc>
          <w:tcPr>
            <w:tcW w:w="205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660033"/>
            <w:vAlign w:val="center"/>
          </w:tcPr>
          <w:p w14:paraId="1BB2B280"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Justificación</w:t>
            </w:r>
            <w:proofErr w:type="spellEnd"/>
            <w:r w:rsidRPr="00A3324A">
              <w:rPr>
                <w:rFonts w:ascii="Montserrat" w:hAnsi="Montserrat"/>
                <w:b/>
                <w:color w:val="FFFFFF" w:themeColor="background1"/>
                <w:sz w:val="16"/>
                <w:szCs w:val="16"/>
              </w:rPr>
              <w:t xml:space="preserve"> </w:t>
            </w:r>
          </w:p>
        </w:tc>
        <w:tc>
          <w:tcPr>
            <w:tcW w:w="1770"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660033"/>
            <w:vAlign w:val="center"/>
          </w:tcPr>
          <w:p w14:paraId="31768DB3" w14:textId="77777777" w:rsidR="00060509" w:rsidRPr="00A3324A" w:rsidRDefault="00060509" w:rsidP="00823DF9">
            <w:pPr>
              <w:jc w:val="center"/>
              <w:rPr>
                <w:rFonts w:ascii="Montserrat" w:hAnsi="Montserrat"/>
                <w:b/>
                <w:color w:val="FFFFFF" w:themeColor="background1"/>
                <w:sz w:val="16"/>
                <w:szCs w:val="16"/>
              </w:rPr>
            </w:pPr>
            <w:proofErr w:type="spellStart"/>
            <w:r w:rsidRPr="00A3324A">
              <w:rPr>
                <w:rFonts w:ascii="Montserrat" w:hAnsi="Montserrat"/>
                <w:b/>
                <w:color w:val="FFFFFF" w:themeColor="background1"/>
                <w:sz w:val="16"/>
                <w:szCs w:val="16"/>
              </w:rPr>
              <w:t>Fundamento</w:t>
            </w:r>
            <w:proofErr w:type="spellEnd"/>
          </w:p>
        </w:tc>
      </w:tr>
      <w:tr w:rsidR="00060509" w:rsidRPr="00A3324A" w14:paraId="5606062B" w14:textId="77777777" w:rsidTr="001528CE">
        <w:trPr>
          <w:trHeight w:val="1188"/>
        </w:trPr>
        <w:tc>
          <w:tcPr>
            <w:tcW w:w="1178" w:type="pct"/>
            <w:tcBorders>
              <w:top w:val="single" w:sz="4" w:space="0" w:color="F2F2F2" w:themeColor="background1" w:themeShade="F2"/>
            </w:tcBorders>
            <w:vAlign w:val="center"/>
          </w:tcPr>
          <w:p w14:paraId="6B1989A5" w14:textId="77777777" w:rsidR="00060509" w:rsidRPr="00A3324A" w:rsidRDefault="00060509" w:rsidP="00823DF9">
            <w:pPr>
              <w:jc w:val="center"/>
              <w:rPr>
                <w:rFonts w:ascii="Montserrat" w:hAnsi="Montserrat" w:cs="Arial"/>
                <w:sz w:val="16"/>
                <w:szCs w:val="16"/>
              </w:rPr>
            </w:pPr>
            <w:r w:rsidRPr="00A3324A">
              <w:rPr>
                <w:rFonts w:ascii="Montserrat" w:hAnsi="Montserrat" w:cs="Arial"/>
                <w:sz w:val="16"/>
                <w:szCs w:val="16"/>
              </w:rPr>
              <w:t>Firma de particular(</w:t>
            </w:r>
            <w:proofErr w:type="spellStart"/>
            <w:r w:rsidRPr="00A3324A">
              <w:rPr>
                <w:rFonts w:ascii="Montserrat" w:hAnsi="Montserrat" w:cs="Arial"/>
                <w:sz w:val="16"/>
                <w:szCs w:val="16"/>
              </w:rPr>
              <w:t>es</w:t>
            </w:r>
            <w:proofErr w:type="spellEnd"/>
            <w:r w:rsidRPr="00A3324A">
              <w:rPr>
                <w:rFonts w:ascii="Montserrat" w:hAnsi="Montserrat" w:cs="Arial"/>
                <w:sz w:val="16"/>
                <w:szCs w:val="16"/>
              </w:rPr>
              <w:t>)</w:t>
            </w:r>
          </w:p>
        </w:tc>
        <w:tc>
          <w:tcPr>
            <w:tcW w:w="2052" w:type="pct"/>
            <w:tcBorders>
              <w:top w:val="single" w:sz="4" w:space="0" w:color="F2F2F2" w:themeColor="background1" w:themeShade="F2"/>
            </w:tcBorders>
            <w:vAlign w:val="center"/>
          </w:tcPr>
          <w:p w14:paraId="4DC27C25"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La firma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70" w:type="pct"/>
            <w:tcBorders>
              <w:top w:val="single" w:sz="4" w:space="0" w:color="F2F2F2" w:themeColor="background1" w:themeShade="F2"/>
            </w:tcBorders>
            <w:vAlign w:val="center"/>
          </w:tcPr>
          <w:p w14:paraId="3921855D"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r w:rsidR="00060509" w:rsidRPr="00A3324A" w14:paraId="6280BF96" w14:textId="77777777" w:rsidTr="00823DF9">
        <w:trPr>
          <w:trHeight w:val="440"/>
        </w:trPr>
        <w:tc>
          <w:tcPr>
            <w:tcW w:w="1178" w:type="pct"/>
            <w:vAlign w:val="center"/>
          </w:tcPr>
          <w:p w14:paraId="4027811A" w14:textId="77777777" w:rsidR="00060509" w:rsidRPr="00A3324A" w:rsidRDefault="00060509" w:rsidP="00823DF9">
            <w:pPr>
              <w:jc w:val="center"/>
              <w:rPr>
                <w:rFonts w:ascii="Montserrat" w:hAnsi="Montserrat" w:cs="Arial"/>
                <w:sz w:val="16"/>
                <w:szCs w:val="16"/>
              </w:rPr>
            </w:pPr>
            <w:proofErr w:type="spellStart"/>
            <w:r w:rsidRPr="00A3324A">
              <w:rPr>
                <w:rFonts w:ascii="Montserrat" w:hAnsi="Montserrat" w:cs="Arial"/>
                <w:sz w:val="16"/>
                <w:szCs w:val="16"/>
              </w:rPr>
              <w:t>Número</w:t>
            </w:r>
            <w:proofErr w:type="spellEnd"/>
            <w:r w:rsidRPr="00A3324A">
              <w:rPr>
                <w:rFonts w:ascii="Montserrat" w:hAnsi="Montserrat" w:cs="Arial"/>
                <w:sz w:val="16"/>
                <w:szCs w:val="16"/>
              </w:rPr>
              <w:t xml:space="preserve"> de </w:t>
            </w:r>
            <w:proofErr w:type="spellStart"/>
            <w:r w:rsidRPr="00A3324A">
              <w:rPr>
                <w:rFonts w:ascii="Montserrat" w:hAnsi="Montserrat" w:cs="Arial"/>
                <w:sz w:val="16"/>
                <w:szCs w:val="16"/>
              </w:rPr>
              <w:t>teléfono</w:t>
            </w:r>
            <w:proofErr w:type="spellEnd"/>
          </w:p>
        </w:tc>
        <w:tc>
          <w:tcPr>
            <w:tcW w:w="2052" w:type="pct"/>
            <w:vAlign w:val="center"/>
          </w:tcPr>
          <w:p w14:paraId="4690A859"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 xml:space="preserve">Número de teléfono como lo es la telefonía fija y celular, se refiere al dato numérico asignado para la prestación del servicio de telefonía fija o celular asignado por empresa o compañía que lo proporciona, atento a una concesión del Estado, y que corresponde al uso en forma particular, personal y privada, con independencia de que éste se proporcione para un determinado fin o propósito a terceras personas, incluidas autoridades o prestadores de servicio. Así el </w:t>
            </w:r>
            <w:r w:rsidRPr="00A3324A">
              <w:rPr>
                <w:rFonts w:ascii="Montserrat" w:eastAsiaTheme="minorHAnsi" w:hAnsi="Montserrat"/>
                <w:sz w:val="16"/>
                <w:szCs w:val="16"/>
                <w:lang w:val="es-MX"/>
              </w:rPr>
              <w:lastRenderedPageBreak/>
              <w:t>número de teléfono particular, tendrá el carácter de dato personal, cuando a través de éste sea posible identificar o hacer identificable al titular o usuario del mismo, cuando hubiere sido entregada a los sujetos obligados para un determinado propósito (principio de finalidad) o hubieren sido obtenidos en ejercicio de sus funciones.</w:t>
            </w:r>
          </w:p>
        </w:tc>
        <w:tc>
          <w:tcPr>
            <w:tcW w:w="1770" w:type="pct"/>
            <w:vAlign w:val="center"/>
          </w:tcPr>
          <w:p w14:paraId="3697395F"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lastRenderedPageBreak/>
              <w:t>Artículo 113, fracción I, de la LFTAIP.</w:t>
            </w:r>
          </w:p>
        </w:tc>
      </w:tr>
      <w:tr w:rsidR="00060509" w:rsidRPr="00A3324A" w14:paraId="54E782A1" w14:textId="77777777" w:rsidTr="00823DF9">
        <w:trPr>
          <w:trHeight w:val="1188"/>
        </w:trPr>
        <w:tc>
          <w:tcPr>
            <w:tcW w:w="1178" w:type="pct"/>
            <w:vAlign w:val="center"/>
          </w:tcPr>
          <w:p w14:paraId="0042C1AD" w14:textId="77777777" w:rsidR="00060509" w:rsidRPr="00A3324A" w:rsidRDefault="00060509" w:rsidP="00823DF9">
            <w:pPr>
              <w:jc w:val="center"/>
              <w:rPr>
                <w:rFonts w:ascii="Montserrat" w:hAnsi="Montserrat" w:cs="Arial"/>
                <w:sz w:val="16"/>
                <w:szCs w:val="16"/>
              </w:rPr>
            </w:pPr>
            <w:proofErr w:type="spellStart"/>
            <w:r w:rsidRPr="00A3324A">
              <w:rPr>
                <w:rFonts w:ascii="Montserrat" w:hAnsi="Montserrat" w:cs="Arial"/>
                <w:sz w:val="16"/>
                <w:szCs w:val="16"/>
              </w:rPr>
              <w:t>Correo</w:t>
            </w:r>
            <w:proofErr w:type="spellEnd"/>
            <w:r w:rsidRPr="00A3324A">
              <w:rPr>
                <w:rFonts w:ascii="Montserrat" w:hAnsi="Montserrat" w:cs="Arial"/>
                <w:sz w:val="16"/>
                <w:szCs w:val="16"/>
              </w:rPr>
              <w:t xml:space="preserve"> </w:t>
            </w:r>
            <w:proofErr w:type="spellStart"/>
            <w:r w:rsidRPr="00A3324A">
              <w:rPr>
                <w:rFonts w:ascii="Montserrat" w:hAnsi="Montserrat" w:cs="Arial"/>
                <w:sz w:val="16"/>
                <w:szCs w:val="16"/>
              </w:rPr>
              <w:t>electrónico</w:t>
            </w:r>
            <w:proofErr w:type="spellEnd"/>
          </w:p>
        </w:tc>
        <w:tc>
          <w:tcPr>
            <w:tcW w:w="2052" w:type="pct"/>
            <w:vAlign w:val="center"/>
          </w:tcPr>
          <w:p w14:paraId="1C0CB7B5"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w:t>
            </w:r>
          </w:p>
        </w:tc>
        <w:tc>
          <w:tcPr>
            <w:tcW w:w="1770" w:type="pct"/>
            <w:vAlign w:val="center"/>
          </w:tcPr>
          <w:p w14:paraId="2EF05487" w14:textId="77777777" w:rsidR="00060509" w:rsidRPr="00A3324A" w:rsidRDefault="00060509" w:rsidP="00823DF9">
            <w:pPr>
              <w:jc w:val="both"/>
              <w:rPr>
                <w:rFonts w:ascii="Montserrat" w:eastAsiaTheme="minorHAnsi" w:hAnsi="Montserrat"/>
                <w:sz w:val="16"/>
                <w:szCs w:val="16"/>
                <w:lang w:val="es-MX"/>
              </w:rPr>
            </w:pPr>
            <w:r w:rsidRPr="00A3324A">
              <w:rPr>
                <w:rFonts w:ascii="Montserrat" w:eastAsiaTheme="minorHAnsi" w:hAnsi="Montserrat"/>
                <w:sz w:val="16"/>
                <w:szCs w:val="16"/>
                <w:lang w:val="es-MX"/>
              </w:rPr>
              <w:t>Artículo 113, fracción I, de la LFTAIP.</w:t>
            </w:r>
          </w:p>
        </w:tc>
      </w:tr>
    </w:tbl>
    <w:p w14:paraId="508B2E2F" w14:textId="77777777" w:rsidR="00060509" w:rsidRPr="00A3324A" w:rsidRDefault="00060509" w:rsidP="00060509">
      <w:pPr>
        <w:pBdr>
          <w:top w:val="nil"/>
          <w:left w:val="nil"/>
          <w:bottom w:val="nil"/>
          <w:right w:val="nil"/>
          <w:between w:val="nil"/>
        </w:pBdr>
        <w:jc w:val="both"/>
        <w:rPr>
          <w:rFonts w:ascii="Montserrat" w:eastAsia="Montserrat" w:hAnsi="Montserrat" w:cs="Montserrat"/>
          <w:color w:val="000000"/>
          <w:sz w:val="18"/>
          <w:szCs w:val="18"/>
        </w:rPr>
      </w:pPr>
    </w:p>
    <w:p w14:paraId="067796CC" w14:textId="77777777" w:rsidR="00060509" w:rsidRPr="00A3324A" w:rsidRDefault="00060509" w:rsidP="00060509">
      <w:pPr>
        <w:pBdr>
          <w:top w:val="nil"/>
          <w:left w:val="nil"/>
          <w:bottom w:val="nil"/>
          <w:right w:val="nil"/>
          <w:between w:val="nil"/>
        </w:pBdr>
        <w:jc w:val="both"/>
        <w:rPr>
          <w:rFonts w:ascii="Montserrat" w:eastAsia="Montserrat" w:hAnsi="Montserrat" w:cs="Montserrat"/>
          <w:b/>
          <w:color w:val="000000"/>
          <w:sz w:val="18"/>
          <w:szCs w:val="18"/>
        </w:rPr>
      </w:pPr>
      <w:r w:rsidRPr="00A3324A">
        <w:rPr>
          <w:rFonts w:ascii="Montserrat" w:eastAsia="Montserrat" w:hAnsi="Montserrat" w:cs="Montserrat"/>
          <w:color w:val="000000"/>
          <w:sz w:val="18"/>
          <w:szCs w:val="18"/>
        </w:rPr>
        <w:t>En consecuencia, se emite la siguiente resolución por unanimidad:</w:t>
      </w:r>
      <w:r w:rsidRPr="00A3324A">
        <w:rPr>
          <w:rFonts w:ascii="Montserrat" w:eastAsia="Montserrat" w:hAnsi="Montserrat" w:cs="Montserrat"/>
          <w:b/>
          <w:color w:val="000000"/>
          <w:sz w:val="18"/>
          <w:szCs w:val="18"/>
        </w:rPr>
        <w:t xml:space="preserve"> </w:t>
      </w:r>
    </w:p>
    <w:p w14:paraId="34E0BBCB" w14:textId="77777777" w:rsidR="00060509" w:rsidRPr="00A3324A" w:rsidRDefault="00060509" w:rsidP="00060509">
      <w:pPr>
        <w:pBdr>
          <w:top w:val="nil"/>
          <w:left w:val="nil"/>
          <w:bottom w:val="nil"/>
          <w:right w:val="nil"/>
          <w:between w:val="nil"/>
        </w:pBdr>
        <w:jc w:val="both"/>
        <w:rPr>
          <w:rFonts w:ascii="Montserrat" w:eastAsia="Montserrat" w:hAnsi="Montserrat" w:cs="Montserrat"/>
          <w:b/>
          <w:color w:val="000000"/>
          <w:sz w:val="18"/>
          <w:szCs w:val="18"/>
        </w:rPr>
      </w:pPr>
    </w:p>
    <w:p w14:paraId="2C91309E" w14:textId="7CAE8F49" w:rsidR="00060509" w:rsidRPr="00A3324A" w:rsidRDefault="00060509" w:rsidP="00060509">
      <w:pPr>
        <w:tabs>
          <w:tab w:val="left" w:pos="1276"/>
        </w:tabs>
        <w:jc w:val="both"/>
        <w:rPr>
          <w:rFonts w:ascii="Montserrat" w:eastAsia="Montserrat" w:hAnsi="Montserrat" w:cs="Montserrat"/>
          <w:color w:val="000000"/>
          <w:sz w:val="18"/>
          <w:szCs w:val="18"/>
        </w:rPr>
      </w:pPr>
      <w:r w:rsidRPr="00A3324A">
        <w:rPr>
          <w:rFonts w:ascii="Montserrat" w:eastAsia="Montserrat" w:hAnsi="Montserrat" w:cs="Montserrat"/>
          <w:b/>
          <w:sz w:val="18"/>
          <w:szCs w:val="18"/>
        </w:rPr>
        <w:t xml:space="preserve">VI.A.3.ORD.26.24: </w:t>
      </w:r>
      <w:r w:rsidRPr="00A3324A">
        <w:rPr>
          <w:rFonts w:ascii="Montserrat" w:eastAsia="Montserrat" w:hAnsi="Montserrat" w:cs="Montserrat"/>
          <w:b/>
          <w:color w:val="000000"/>
          <w:sz w:val="18"/>
          <w:szCs w:val="18"/>
        </w:rPr>
        <w:t xml:space="preserve">CONFIRMAR </w:t>
      </w:r>
      <w:r w:rsidRPr="00A3324A">
        <w:rPr>
          <w:rFonts w:ascii="Montserrat" w:eastAsia="Montserrat" w:hAnsi="Montserrat" w:cs="Montserrat"/>
          <w:color w:val="000000"/>
          <w:sz w:val="18"/>
          <w:szCs w:val="18"/>
        </w:rPr>
        <w:t xml:space="preserve">la clasificación de confidencialidad invocada por la DGCSCP de las instancias de inconformidad con los números de expediente INC/002/2023, INC/003/2023, INC/004/2023, INC/005/2023, INC/020/2023, IO/054/2023, INC/267/2022, con fundamento en el artículo 113, fracción I, de la Ley Federal de Transparencia y Acceso a la Información Pública y, por ende, se autoriza la elaboración de las versiones públicas. </w:t>
      </w:r>
    </w:p>
    <w:p w14:paraId="078779D1" w14:textId="77777777" w:rsidR="00370D35" w:rsidRPr="00A3324A" w:rsidRDefault="00370D35" w:rsidP="00656E48">
      <w:pPr>
        <w:jc w:val="both"/>
        <w:rPr>
          <w:rFonts w:ascii="Montserrat" w:eastAsia="Montserrat" w:hAnsi="Montserrat" w:cs="Montserrat"/>
          <w:sz w:val="18"/>
          <w:szCs w:val="18"/>
        </w:rPr>
      </w:pPr>
    </w:p>
    <w:p w14:paraId="7358FF6B" w14:textId="03EEADF3" w:rsidR="00370D35" w:rsidRPr="00A3324A" w:rsidRDefault="00060509" w:rsidP="00672547">
      <w:pPr>
        <w:ind w:right="38"/>
        <w:jc w:val="center"/>
        <w:rPr>
          <w:rFonts w:ascii="Montserrat" w:eastAsia="Montserrat" w:hAnsi="Montserrat" w:cs="Montserrat"/>
          <w:b/>
          <w:sz w:val="18"/>
          <w:szCs w:val="18"/>
        </w:rPr>
      </w:pPr>
      <w:r w:rsidRPr="00A3324A">
        <w:rPr>
          <w:rFonts w:ascii="Montserrat" w:eastAsia="Montserrat" w:hAnsi="Montserrat" w:cs="Montserrat"/>
          <w:b/>
          <w:sz w:val="18"/>
          <w:szCs w:val="18"/>
        </w:rPr>
        <w:t>SÉP</w:t>
      </w:r>
      <w:r w:rsidR="003E60B2" w:rsidRPr="00A3324A">
        <w:rPr>
          <w:rFonts w:ascii="Montserrat" w:eastAsia="Montserrat" w:hAnsi="Montserrat" w:cs="Montserrat"/>
          <w:b/>
          <w:sz w:val="18"/>
          <w:szCs w:val="18"/>
        </w:rPr>
        <w:t>T</w:t>
      </w:r>
      <w:r w:rsidRPr="00A3324A">
        <w:rPr>
          <w:rFonts w:ascii="Montserrat" w:eastAsia="Montserrat" w:hAnsi="Montserrat" w:cs="Montserrat"/>
          <w:b/>
          <w:sz w:val="18"/>
          <w:szCs w:val="18"/>
        </w:rPr>
        <w:t>IM</w:t>
      </w:r>
      <w:r w:rsidR="003E60B2" w:rsidRPr="00A3324A">
        <w:rPr>
          <w:rFonts w:ascii="Montserrat" w:eastAsia="Montserrat" w:hAnsi="Montserrat" w:cs="Montserrat"/>
          <w:b/>
          <w:sz w:val="18"/>
          <w:szCs w:val="18"/>
        </w:rPr>
        <w:t>O PUNTO DEL ORDEN DEL DÍA</w:t>
      </w:r>
    </w:p>
    <w:p w14:paraId="384BAA6D" w14:textId="77777777" w:rsidR="003C342A" w:rsidRPr="00A3324A" w:rsidRDefault="003C342A" w:rsidP="00656E48">
      <w:pPr>
        <w:jc w:val="both"/>
        <w:rPr>
          <w:rFonts w:ascii="Montserrat" w:eastAsia="Montserrat" w:hAnsi="Montserrat" w:cs="Montserrat"/>
          <w:b/>
          <w:sz w:val="18"/>
          <w:szCs w:val="18"/>
        </w:rPr>
      </w:pPr>
      <w:bookmarkStart w:id="1" w:name="bookmark=id.1fob9te"/>
      <w:bookmarkEnd w:id="1"/>
    </w:p>
    <w:p w14:paraId="49D5E97E" w14:textId="3D3D8FEB" w:rsidR="00656E48" w:rsidRPr="00A3324A" w:rsidRDefault="00656E48" w:rsidP="00656E48">
      <w:pPr>
        <w:jc w:val="both"/>
        <w:rPr>
          <w:rFonts w:ascii="Montserrat" w:eastAsia="Montserrat" w:hAnsi="Montserrat" w:cs="Montserrat"/>
          <w:b/>
          <w:sz w:val="18"/>
          <w:szCs w:val="18"/>
        </w:rPr>
      </w:pPr>
      <w:r w:rsidRPr="00A3324A">
        <w:rPr>
          <w:rFonts w:ascii="Montserrat" w:eastAsia="Montserrat" w:hAnsi="Montserrat" w:cs="Montserrat"/>
          <w:b/>
          <w:sz w:val="18"/>
          <w:szCs w:val="18"/>
        </w:rPr>
        <w:t>V</w:t>
      </w:r>
      <w:r w:rsidR="00060509" w:rsidRPr="00A3324A">
        <w:rPr>
          <w:rFonts w:ascii="Montserrat" w:eastAsia="Montserrat" w:hAnsi="Montserrat" w:cs="Montserrat"/>
          <w:b/>
          <w:sz w:val="18"/>
          <w:szCs w:val="18"/>
        </w:rPr>
        <w:t>I</w:t>
      </w:r>
      <w:r w:rsidR="004C1504" w:rsidRPr="00A3324A">
        <w:rPr>
          <w:rFonts w:ascii="Montserrat" w:eastAsia="Montserrat" w:hAnsi="Montserrat" w:cs="Montserrat"/>
          <w:b/>
          <w:sz w:val="18"/>
          <w:szCs w:val="18"/>
        </w:rPr>
        <w:t>I</w:t>
      </w:r>
      <w:r w:rsidRPr="00A3324A">
        <w:rPr>
          <w:rFonts w:ascii="Montserrat" w:eastAsia="Montserrat" w:hAnsi="Montserrat" w:cs="Montserrat"/>
          <w:b/>
          <w:sz w:val="18"/>
          <w:szCs w:val="18"/>
        </w:rPr>
        <w:t>. Asuntos Generales</w:t>
      </w:r>
    </w:p>
    <w:p w14:paraId="2E6B7512" w14:textId="77777777" w:rsidR="00EB50B5" w:rsidRPr="00A3324A" w:rsidRDefault="00EB50B5" w:rsidP="00656E48">
      <w:pPr>
        <w:jc w:val="both"/>
        <w:rPr>
          <w:rFonts w:ascii="Montserrat" w:eastAsia="Montserrat" w:hAnsi="Montserrat" w:cs="Montserrat"/>
          <w:b/>
          <w:sz w:val="18"/>
          <w:szCs w:val="18"/>
        </w:rPr>
      </w:pPr>
    </w:p>
    <w:p w14:paraId="6B76F566" w14:textId="12F38A53" w:rsidR="00F80B3D" w:rsidRPr="00A3324A" w:rsidRDefault="00F80B3D" w:rsidP="00F80B3D">
      <w:pPr>
        <w:pStyle w:val="Prrafodelista"/>
        <w:jc w:val="both"/>
        <w:rPr>
          <w:rFonts w:ascii="Montserrat" w:eastAsia="Montserrat" w:hAnsi="Montserrat" w:cs="Montserrat"/>
          <w:sz w:val="18"/>
          <w:szCs w:val="18"/>
        </w:rPr>
      </w:pPr>
      <w:r w:rsidRPr="00A3324A">
        <w:rPr>
          <w:rFonts w:ascii="Montserrat" w:eastAsia="Montserrat" w:hAnsi="Montserrat" w:cs="Montserrat"/>
          <w:b/>
          <w:sz w:val="18"/>
          <w:szCs w:val="18"/>
        </w:rPr>
        <w:t xml:space="preserve">A.1 </w:t>
      </w:r>
      <w:r w:rsidR="00DD3D39" w:rsidRPr="00A3324A">
        <w:rPr>
          <w:rFonts w:ascii="Montserrat" w:eastAsia="Montserrat" w:hAnsi="Montserrat" w:cs="Montserrat"/>
          <w:b/>
          <w:sz w:val="18"/>
          <w:szCs w:val="18"/>
        </w:rPr>
        <w:t>S</w:t>
      </w:r>
      <w:r w:rsidR="00FB75A2" w:rsidRPr="00A3324A">
        <w:rPr>
          <w:rFonts w:ascii="Montserrat" w:eastAsia="Montserrat" w:hAnsi="Montserrat" w:cs="Montserrat"/>
          <w:b/>
          <w:sz w:val="18"/>
          <w:szCs w:val="18"/>
        </w:rPr>
        <w:t>uplencia</w:t>
      </w:r>
      <w:r w:rsidR="001528CE" w:rsidRPr="00A3324A">
        <w:rPr>
          <w:rFonts w:ascii="Montserrat" w:eastAsia="Montserrat" w:hAnsi="Montserrat" w:cs="Montserrat"/>
          <w:b/>
          <w:sz w:val="18"/>
          <w:szCs w:val="18"/>
        </w:rPr>
        <w:t xml:space="preserve"> del Secretario Técn</w:t>
      </w:r>
      <w:r w:rsidR="00DD3D39" w:rsidRPr="00A3324A">
        <w:rPr>
          <w:rFonts w:ascii="Montserrat" w:eastAsia="Montserrat" w:hAnsi="Montserrat" w:cs="Montserrat"/>
          <w:b/>
          <w:sz w:val="18"/>
          <w:szCs w:val="18"/>
        </w:rPr>
        <w:t>ico del Comité de Transparencia</w:t>
      </w:r>
    </w:p>
    <w:p w14:paraId="4DB13D4B" w14:textId="6BCAB620" w:rsidR="00EB50B5" w:rsidRPr="00A3324A" w:rsidRDefault="00EB50B5" w:rsidP="00656E48">
      <w:pPr>
        <w:jc w:val="both"/>
        <w:rPr>
          <w:rFonts w:ascii="Montserrat" w:eastAsia="Montserrat" w:hAnsi="Montserrat" w:cs="Montserrat"/>
          <w:b/>
          <w:sz w:val="18"/>
          <w:szCs w:val="18"/>
        </w:rPr>
      </w:pPr>
    </w:p>
    <w:p w14:paraId="303EA622" w14:textId="123CC758" w:rsidR="00206B57" w:rsidRPr="00A3324A" w:rsidRDefault="00D14B29" w:rsidP="00215933">
      <w:pPr>
        <w:jc w:val="both"/>
        <w:rPr>
          <w:rFonts w:ascii="Montserrat" w:eastAsia="Montserrat" w:hAnsi="Montserrat" w:cs="Montserrat"/>
          <w:sz w:val="18"/>
          <w:szCs w:val="18"/>
        </w:rPr>
      </w:pPr>
      <w:r w:rsidRPr="00A3324A">
        <w:rPr>
          <w:rFonts w:ascii="Montserrat" w:eastAsia="Montserrat" w:hAnsi="Montserrat" w:cs="Montserrat"/>
          <w:sz w:val="18"/>
          <w:szCs w:val="18"/>
        </w:rPr>
        <w:t xml:space="preserve">El Lcdo. Julio César Martínez Sanabria, Subdirector de Acceso a la Información, es la persona que podrá </w:t>
      </w:r>
      <w:r w:rsidR="007928BD" w:rsidRPr="00A3324A">
        <w:rPr>
          <w:rFonts w:ascii="Montserrat" w:eastAsia="Montserrat" w:hAnsi="Montserrat" w:cs="Montserrat"/>
          <w:sz w:val="18"/>
          <w:szCs w:val="18"/>
        </w:rPr>
        <w:t>asistir la ausencia del</w:t>
      </w:r>
      <w:r w:rsidR="00F666EB" w:rsidRPr="00A3324A">
        <w:rPr>
          <w:rFonts w:ascii="Montserrat" w:eastAsia="Montserrat" w:hAnsi="Montserrat" w:cs="Montserrat"/>
          <w:sz w:val="18"/>
          <w:szCs w:val="18"/>
        </w:rPr>
        <w:t xml:space="preserve"> Secretario Técnico del Comité de Transparencia</w:t>
      </w:r>
      <w:r w:rsidR="00215933" w:rsidRPr="00A3324A">
        <w:rPr>
          <w:rFonts w:ascii="Montserrat" w:eastAsia="Montserrat" w:hAnsi="Montserrat" w:cs="Montserrat"/>
          <w:sz w:val="18"/>
          <w:szCs w:val="18"/>
        </w:rPr>
        <w:t xml:space="preserve">, en términos de los artículos </w:t>
      </w:r>
      <w:r w:rsidR="001528CE" w:rsidRPr="00A3324A">
        <w:rPr>
          <w:rFonts w:ascii="Montserrat" w:eastAsia="Montserrat" w:hAnsi="Montserrat" w:cs="Montserrat"/>
          <w:sz w:val="18"/>
          <w:szCs w:val="18"/>
        </w:rPr>
        <w:t>4, fracción XXXVIII,</w:t>
      </w:r>
      <w:r w:rsidR="00B43CDB" w:rsidRPr="00A3324A">
        <w:rPr>
          <w:rFonts w:ascii="Montserrat" w:eastAsia="Montserrat" w:hAnsi="Montserrat" w:cs="Montserrat"/>
          <w:sz w:val="18"/>
          <w:szCs w:val="18"/>
        </w:rPr>
        <w:t xml:space="preserve"> </w:t>
      </w:r>
      <w:r w:rsidR="003B5942" w:rsidRPr="00A3324A">
        <w:rPr>
          <w:rFonts w:ascii="Montserrat" w:eastAsia="Montserrat" w:hAnsi="Montserrat" w:cs="Montserrat"/>
          <w:sz w:val="18"/>
          <w:szCs w:val="18"/>
        </w:rPr>
        <w:t xml:space="preserve">y </w:t>
      </w:r>
      <w:r w:rsidR="00235141" w:rsidRPr="00A3324A">
        <w:rPr>
          <w:rFonts w:ascii="Montserrat" w:eastAsia="Montserrat" w:hAnsi="Montserrat" w:cs="Montserrat"/>
          <w:sz w:val="18"/>
          <w:szCs w:val="18"/>
        </w:rPr>
        <w:t xml:space="preserve">6, </w:t>
      </w:r>
      <w:r w:rsidR="00B43CDB" w:rsidRPr="00A3324A">
        <w:rPr>
          <w:rFonts w:ascii="Montserrat" w:eastAsia="Montserrat" w:hAnsi="Montserrat" w:cs="Montserrat"/>
          <w:sz w:val="18"/>
          <w:szCs w:val="18"/>
        </w:rPr>
        <w:t>último párrafo</w:t>
      </w:r>
      <w:r w:rsidR="00215933" w:rsidRPr="00A3324A">
        <w:rPr>
          <w:rFonts w:ascii="Montserrat" w:eastAsia="Montserrat" w:hAnsi="Montserrat" w:cs="Montserrat"/>
          <w:sz w:val="18"/>
          <w:szCs w:val="18"/>
        </w:rPr>
        <w:t>, 9, último párrafo</w:t>
      </w:r>
      <w:r w:rsidR="00235141" w:rsidRPr="00A3324A">
        <w:rPr>
          <w:rFonts w:ascii="Montserrat" w:eastAsia="Montserrat" w:hAnsi="Montserrat" w:cs="Montserrat"/>
          <w:sz w:val="18"/>
          <w:szCs w:val="18"/>
        </w:rPr>
        <w:t xml:space="preserve"> y 14</w:t>
      </w:r>
      <w:r w:rsidR="00B43CDB" w:rsidRPr="00A3324A">
        <w:rPr>
          <w:rFonts w:ascii="Montserrat" w:eastAsia="Montserrat" w:hAnsi="Montserrat" w:cs="Montserrat"/>
          <w:sz w:val="18"/>
          <w:szCs w:val="18"/>
        </w:rPr>
        <w:t xml:space="preserve"> </w:t>
      </w:r>
      <w:r w:rsidR="00215933" w:rsidRPr="00A3324A">
        <w:rPr>
          <w:rFonts w:ascii="Montserrat" w:eastAsia="Montserrat" w:hAnsi="Montserrat" w:cs="Montserrat"/>
          <w:sz w:val="18"/>
          <w:szCs w:val="18"/>
        </w:rPr>
        <w:t>de los Lineamientos de a</w:t>
      </w:r>
      <w:r w:rsidR="003B5942" w:rsidRPr="00A3324A">
        <w:rPr>
          <w:rFonts w:ascii="Montserrat" w:eastAsia="Montserrat" w:hAnsi="Montserrat" w:cs="Montserrat"/>
          <w:sz w:val="18"/>
          <w:szCs w:val="18"/>
        </w:rPr>
        <w:t>ctuación del Comité de Transparencia</w:t>
      </w:r>
      <w:r w:rsidR="00215933" w:rsidRPr="00A3324A">
        <w:rPr>
          <w:rFonts w:ascii="Montserrat" w:eastAsia="Montserrat" w:hAnsi="Montserrat" w:cs="Montserrat"/>
          <w:sz w:val="18"/>
          <w:szCs w:val="18"/>
        </w:rPr>
        <w:t xml:space="preserve"> de la Secretaría de la Función Pública</w:t>
      </w:r>
      <w:r w:rsidR="007928BD" w:rsidRPr="00A3324A">
        <w:rPr>
          <w:rFonts w:ascii="Montserrat" w:eastAsia="Montserrat" w:hAnsi="Montserrat" w:cs="Montserrat"/>
          <w:sz w:val="18"/>
          <w:szCs w:val="18"/>
        </w:rPr>
        <w:t xml:space="preserve">, quien </w:t>
      </w:r>
      <w:r w:rsidR="00BE3876" w:rsidRPr="00A3324A">
        <w:rPr>
          <w:rFonts w:ascii="Montserrat" w:eastAsia="Montserrat" w:hAnsi="Montserrat" w:cs="Montserrat"/>
          <w:sz w:val="18"/>
          <w:szCs w:val="18"/>
        </w:rPr>
        <w:t xml:space="preserve">en la suplencia </w:t>
      </w:r>
      <w:r w:rsidR="007928BD" w:rsidRPr="00A3324A">
        <w:rPr>
          <w:rFonts w:ascii="Montserrat" w:eastAsia="Montserrat" w:hAnsi="Montserrat" w:cs="Montserrat"/>
          <w:sz w:val="18"/>
          <w:szCs w:val="18"/>
        </w:rPr>
        <w:t>tendrá las mimas funciones y obligaciones</w:t>
      </w:r>
      <w:r w:rsidR="004B2831" w:rsidRPr="00A3324A">
        <w:rPr>
          <w:rFonts w:ascii="Montserrat" w:eastAsia="Montserrat" w:hAnsi="Montserrat" w:cs="Montserrat"/>
          <w:sz w:val="18"/>
          <w:szCs w:val="18"/>
        </w:rPr>
        <w:t>, s</w:t>
      </w:r>
      <w:r w:rsidR="00206B57" w:rsidRPr="00A3324A">
        <w:rPr>
          <w:rFonts w:ascii="Montserrat" w:eastAsia="Montserrat" w:hAnsi="Montserrat" w:cs="Montserrat"/>
          <w:sz w:val="18"/>
          <w:szCs w:val="18"/>
        </w:rPr>
        <w:t xml:space="preserve">in limitar la posibilidad de que personal a cargo del Secretario </w:t>
      </w:r>
      <w:r w:rsidR="00285A10" w:rsidRPr="00A3324A">
        <w:rPr>
          <w:rFonts w:ascii="Montserrat" w:eastAsia="Montserrat" w:hAnsi="Montserrat" w:cs="Montserrat"/>
          <w:sz w:val="18"/>
          <w:szCs w:val="18"/>
        </w:rPr>
        <w:t xml:space="preserve">Técnico </w:t>
      </w:r>
      <w:r w:rsidR="00206B57" w:rsidRPr="00A3324A">
        <w:rPr>
          <w:rFonts w:ascii="Montserrat" w:eastAsia="Montserrat" w:hAnsi="Montserrat" w:cs="Montserrat"/>
          <w:sz w:val="18"/>
          <w:szCs w:val="18"/>
        </w:rPr>
        <w:t xml:space="preserve">con, al menos, el cargo de jefatura de departamento, podrá </w:t>
      </w:r>
      <w:r w:rsidR="00A3324A">
        <w:rPr>
          <w:rFonts w:ascii="Montserrat" w:eastAsia="Montserrat" w:hAnsi="Montserrat" w:cs="Montserrat"/>
          <w:sz w:val="18"/>
          <w:szCs w:val="18"/>
        </w:rPr>
        <w:t xml:space="preserve">asistir a éste ante su ausencia, </w:t>
      </w:r>
      <w:r w:rsidR="00206B57" w:rsidRPr="00A3324A">
        <w:rPr>
          <w:rFonts w:ascii="Montserrat" w:eastAsia="Montserrat" w:hAnsi="Montserrat" w:cs="Montserrat"/>
          <w:sz w:val="18"/>
          <w:szCs w:val="18"/>
        </w:rPr>
        <w:t>sin necesidad de acreditar la suplencia en cada sesión que participe como tal.</w:t>
      </w:r>
    </w:p>
    <w:p w14:paraId="1A576936" w14:textId="047C30EF" w:rsidR="00235141" w:rsidRPr="00A3324A" w:rsidRDefault="00235141" w:rsidP="00215933">
      <w:pPr>
        <w:jc w:val="both"/>
        <w:rPr>
          <w:rFonts w:ascii="Montserrat" w:eastAsia="Montserrat" w:hAnsi="Montserrat" w:cs="Montserrat"/>
          <w:sz w:val="18"/>
          <w:szCs w:val="18"/>
        </w:rPr>
      </w:pPr>
    </w:p>
    <w:p w14:paraId="2B6DF80C" w14:textId="2CE1B5E2" w:rsidR="00206B57" w:rsidRPr="00A3324A" w:rsidRDefault="00206B57" w:rsidP="00206B57">
      <w:pPr>
        <w:pBdr>
          <w:top w:val="nil"/>
          <w:left w:val="nil"/>
          <w:bottom w:val="nil"/>
          <w:right w:val="nil"/>
          <w:between w:val="nil"/>
        </w:pBdr>
        <w:jc w:val="both"/>
        <w:rPr>
          <w:rFonts w:ascii="Montserrat" w:eastAsia="Montserrat" w:hAnsi="Montserrat" w:cs="Montserrat"/>
          <w:b/>
          <w:color w:val="000000"/>
          <w:sz w:val="18"/>
          <w:szCs w:val="18"/>
        </w:rPr>
      </w:pPr>
      <w:r w:rsidRPr="00A3324A">
        <w:rPr>
          <w:rFonts w:ascii="Montserrat" w:eastAsia="Montserrat" w:hAnsi="Montserrat" w:cs="Montserrat"/>
          <w:color w:val="000000"/>
          <w:sz w:val="18"/>
          <w:szCs w:val="18"/>
        </w:rPr>
        <w:t>En consecuencia, se emite la siguiente resolución por unanimidad:</w:t>
      </w:r>
      <w:r w:rsidRPr="00A3324A">
        <w:rPr>
          <w:rFonts w:ascii="Montserrat" w:eastAsia="Montserrat" w:hAnsi="Montserrat" w:cs="Montserrat"/>
          <w:b/>
          <w:color w:val="000000"/>
          <w:sz w:val="18"/>
          <w:szCs w:val="18"/>
        </w:rPr>
        <w:t xml:space="preserve"> </w:t>
      </w:r>
    </w:p>
    <w:p w14:paraId="69A802F1" w14:textId="2A3DD832" w:rsidR="001528CE" w:rsidRDefault="001528CE" w:rsidP="001528CE">
      <w:pPr>
        <w:jc w:val="both"/>
        <w:rPr>
          <w:rFonts w:ascii="Montserrat" w:eastAsia="Montserrat" w:hAnsi="Montserrat" w:cs="Montserrat"/>
          <w:b/>
          <w:sz w:val="18"/>
          <w:szCs w:val="18"/>
        </w:rPr>
      </w:pPr>
    </w:p>
    <w:p w14:paraId="219BC032" w14:textId="15C2D320" w:rsidR="00A3324A" w:rsidRDefault="00A3324A" w:rsidP="001528CE">
      <w:pPr>
        <w:jc w:val="both"/>
        <w:rPr>
          <w:rFonts w:ascii="Montserrat" w:eastAsia="Montserrat" w:hAnsi="Montserrat" w:cs="Montserrat"/>
          <w:b/>
          <w:sz w:val="18"/>
          <w:szCs w:val="18"/>
        </w:rPr>
      </w:pPr>
    </w:p>
    <w:p w14:paraId="6E2A41E6" w14:textId="4B8DEB3B" w:rsidR="00A3324A" w:rsidRDefault="00A3324A" w:rsidP="001528CE">
      <w:pPr>
        <w:jc w:val="both"/>
        <w:rPr>
          <w:rFonts w:ascii="Montserrat" w:eastAsia="Montserrat" w:hAnsi="Montserrat" w:cs="Montserrat"/>
          <w:b/>
          <w:sz w:val="18"/>
          <w:szCs w:val="18"/>
        </w:rPr>
      </w:pPr>
    </w:p>
    <w:p w14:paraId="1E86081C" w14:textId="77777777" w:rsidR="00A3324A" w:rsidRPr="00A3324A" w:rsidRDefault="00A3324A" w:rsidP="001528CE">
      <w:pPr>
        <w:jc w:val="both"/>
        <w:rPr>
          <w:rFonts w:ascii="Montserrat" w:eastAsia="Montserrat" w:hAnsi="Montserrat" w:cs="Montserrat"/>
          <w:b/>
          <w:sz w:val="18"/>
          <w:szCs w:val="18"/>
        </w:rPr>
      </w:pPr>
    </w:p>
    <w:p w14:paraId="477D31C5" w14:textId="5F6CBDF6" w:rsidR="007632CF" w:rsidRPr="00A3324A" w:rsidRDefault="001528CE" w:rsidP="007632CF">
      <w:pPr>
        <w:jc w:val="both"/>
        <w:rPr>
          <w:rFonts w:ascii="Montserrat" w:eastAsia="Montserrat" w:hAnsi="Montserrat" w:cs="Montserrat"/>
          <w:sz w:val="18"/>
          <w:szCs w:val="18"/>
        </w:rPr>
      </w:pPr>
      <w:r w:rsidRPr="00A3324A">
        <w:rPr>
          <w:rFonts w:ascii="Montserrat" w:eastAsia="Montserrat" w:hAnsi="Montserrat" w:cs="Montserrat"/>
          <w:b/>
          <w:sz w:val="18"/>
          <w:szCs w:val="18"/>
        </w:rPr>
        <w:lastRenderedPageBreak/>
        <w:t>VI</w:t>
      </w:r>
      <w:r w:rsidR="00A3324A">
        <w:rPr>
          <w:rFonts w:ascii="Montserrat" w:eastAsia="Montserrat" w:hAnsi="Montserrat" w:cs="Montserrat"/>
          <w:b/>
          <w:sz w:val="18"/>
          <w:szCs w:val="18"/>
        </w:rPr>
        <w:t>I</w:t>
      </w:r>
      <w:r w:rsidRPr="00A3324A">
        <w:rPr>
          <w:rFonts w:ascii="Montserrat" w:eastAsia="Montserrat" w:hAnsi="Montserrat" w:cs="Montserrat"/>
          <w:b/>
          <w:sz w:val="18"/>
          <w:szCs w:val="18"/>
        </w:rPr>
        <w:t xml:space="preserve">.A.1.ORD.26.24: </w:t>
      </w:r>
      <w:r w:rsidR="003B5942" w:rsidRPr="00A3324A">
        <w:rPr>
          <w:rFonts w:ascii="Montserrat" w:eastAsia="Montserrat" w:hAnsi="Montserrat" w:cs="Montserrat"/>
          <w:b/>
          <w:sz w:val="18"/>
          <w:szCs w:val="18"/>
        </w:rPr>
        <w:t xml:space="preserve">SE TOMA CONOCIMIENTO </w:t>
      </w:r>
      <w:r w:rsidR="007632CF" w:rsidRPr="00A3324A">
        <w:rPr>
          <w:rFonts w:ascii="Montserrat" w:eastAsia="Montserrat" w:hAnsi="Montserrat" w:cs="Montserrat"/>
          <w:sz w:val="18"/>
          <w:szCs w:val="18"/>
        </w:rPr>
        <w:t xml:space="preserve">que el </w:t>
      </w:r>
      <w:r w:rsidRPr="00A3324A">
        <w:rPr>
          <w:rFonts w:ascii="Montserrat" w:eastAsia="Montserrat" w:hAnsi="Montserrat" w:cs="Montserrat"/>
          <w:sz w:val="18"/>
          <w:szCs w:val="18"/>
        </w:rPr>
        <w:t xml:space="preserve">Lcdo. Julio César Martínez Sanabria, Subdirector de Acceso a la Información, </w:t>
      </w:r>
      <w:r w:rsidR="007632CF" w:rsidRPr="00A3324A">
        <w:rPr>
          <w:rFonts w:ascii="Montserrat" w:eastAsia="Montserrat" w:hAnsi="Montserrat" w:cs="Montserrat"/>
          <w:sz w:val="18"/>
          <w:szCs w:val="18"/>
        </w:rPr>
        <w:t xml:space="preserve">podrá asistir la ausencia del </w:t>
      </w:r>
      <w:r w:rsidRPr="00A3324A">
        <w:rPr>
          <w:rFonts w:ascii="Montserrat" w:eastAsia="Montserrat" w:hAnsi="Montserrat" w:cs="Montserrat"/>
          <w:sz w:val="18"/>
          <w:szCs w:val="18"/>
        </w:rPr>
        <w:t>Secretario Técnico del</w:t>
      </w:r>
      <w:r w:rsidR="007632CF" w:rsidRPr="00A3324A">
        <w:rPr>
          <w:rFonts w:ascii="Montserrat" w:eastAsia="Montserrat" w:hAnsi="Montserrat" w:cs="Montserrat"/>
          <w:sz w:val="18"/>
          <w:szCs w:val="18"/>
        </w:rPr>
        <w:t xml:space="preserve"> Comité de Transparencia</w:t>
      </w:r>
      <w:r w:rsidRPr="00A3324A">
        <w:rPr>
          <w:rFonts w:ascii="Montserrat" w:eastAsia="Montserrat" w:hAnsi="Montserrat" w:cs="Montserrat"/>
          <w:sz w:val="18"/>
          <w:szCs w:val="18"/>
        </w:rPr>
        <w:t xml:space="preserve">, con fundamento en los artículos </w:t>
      </w:r>
      <w:r w:rsidR="003B5942" w:rsidRPr="00A3324A">
        <w:rPr>
          <w:rFonts w:ascii="Montserrat" w:eastAsia="Montserrat" w:hAnsi="Montserrat" w:cs="Montserrat"/>
          <w:sz w:val="18"/>
          <w:szCs w:val="18"/>
        </w:rPr>
        <w:t>4, fracción XXXVIII, 6 último párrafo</w:t>
      </w:r>
      <w:r w:rsidR="00206B57" w:rsidRPr="00A3324A">
        <w:rPr>
          <w:rFonts w:ascii="Montserrat" w:eastAsia="Montserrat" w:hAnsi="Montserrat" w:cs="Montserrat"/>
          <w:sz w:val="18"/>
          <w:szCs w:val="18"/>
        </w:rPr>
        <w:t>, 9, último párrafo y 14</w:t>
      </w:r>
      <w:r w:rsidR="003B5942" w:rsidRPr="00A3324A">
        <w:rPr>
          <w:rFonts w:ascii="Montserrat" w:eastAsia="Montserrat" w:hAnsi="Montserrat" w:cs="Montserrat"/>
          <w:sz w:val="18"/>
          <w:szCs w:val="18"/>
        </w:rPr>
        <w:t xml:space="preserve"> </w:t>
      </w:r>
      <w:r w:rsidR="00206B57" w:rsidRPr="00A3324A">
        <w:rPr>
          <w:rFonts w:ascii="Montserrat" w:eastAsia="Montserrat" w:hAnsi="Montserrat" w:cs="Montserrat"/>
          <w:sz w:val="18"/>
          <w:szCs w:val="18"/>
        </w:rPr>
        <w:t>de los Lineamientos de actuación del Comité de Transparencia de la Secretaría de la Función Pública</w:t>
      </w:r>
      <w:r w:rsidR="007632CF" w:rsidRPr="00A3324A">
        <w:rPr>
          <w:rFonts w:ascii="Montserrat" w:eastAsia="Montserrat" w:hAnsi="Montserrat" w:cs="Montserrat"/>
          <w:sz w:val="18"/>
          <w:szCs w:val="18"/>
        </w:rPr>
        <w:t xml:space="preserve">, </w:t>
      </w:r>
      <w:r w:rsidR="004B2831" w:rsidRPr="00A3324A">
        <w:rPr>
          <w:rFonts w:ascii="Montserrat" w:eastAsia="Montserrat" w:hAnsi="Montserrat" w:cs="Montserrat"/>
          <w:sz w:val="18"/>
          <w:szCs w:val="18"/>
        </w:rPr>
        <w:t>quien</w:t>
      </w:r>
      <w:r w:rsidR="00BE3876" w:rsidRPr="00A3324A">
        <w:rPr>
          <w:rFonts w:ascii="Montserrat" w:eastAsia="Montserrat" w:hAnsi="Montserrat" w:cs="Montserrat"/>
          <w:sz w:val="18"/>
          <w:szCs w:val="18"/>
        </w:rPr>
        <w:t xml:space="preserve"> en la suplencia</w:t>
      </w:r>
      <w:r w:rsidR="004B2831" w:rsidRPr="00A3324A">
        <w:rPr>
          <w:rFonts w:ascii="Montserrat" w:eastAsia="Montserrat" w:hAnsi="Montserrat" w:cs="Montserrat"/>
          <w:sz w:val="18"/>
          <w:szCs w:val="18"/>
        </w:rPr>
        <w:t xml:space="preserve"> tendrá las mismas funciones y obligaciones, </w:t>
      </w:r>
      <w:r w:rsidR="007632CF" w:rsidRPr="00A3324A">
        <w:rPr>
          <w:rFonts w:ascii="Montserrat" w:eastAsia="Montserrat" w:hAnsi="Montserrat" w:cs="Montserrat"/>
          <w:sz w:val="18"/>
          <w:szCs w:val="18"/>
        </w:rPr>
        <w:t>sin limitar la posibilidad de que personal a cargo del Secretario Técnico con, al menos, el cargo de jefatura de departamento, podrá</w:t>
      </w:r>
      <w:r w:rsidR="00A3324A">
        <w:rPr>
          <w:rFonts w:ascii="Montserrat" w:eastAsia="Montserrat" w:hAnsi="Montserrat" w:cs="Montserrat"/>
          <w:sz w:val="18"/>
          <w:szCs w:val="18"/>
        </w:rPr>
        <w:t xml:space="preserve"> asistir a éste ante su ausencia,</w:t>
      </w:r>
      <w:r w:rsidR="007632CF" w:rsidRPr="00A3324A">
        <w:rPr>
          <w:rFonts w:ascii="Montserrat" w:eastAsia="Montserrat" w:hAnsi="Montserrat" w:cs="Montserrat"/>
          <w:sz w:val="18"/>
          <w:szCs w:val="18"/>
        </w:rPr>
        <w:t xml:space="preserve"> sin necesidad de acreditar la suplencia en cada sesión que participe como tal.</w:t>
      </w:r>
    </w:p>
    <w:p w14:paraId="0E801F21" w14:textId="45326109" w:rsidR="00206B57" w:rsidRPr="00A3324A" w:rsidRDefault="00206B57" w:rsidP="00656E48">
      <w:pPr>
        <w:tabs>
          <w:tab w:val="left" w:pos="726"/>
        </w:tabs>
        <w:jc w:val="both"/>
        <w:rPr>
          <w:rFonts w:ascii="Montserrat" w:eastAsia="Montserrat" w:hAnsi="Montserrat" w:cs="Montserrat"/>
          <w:sz w:val="18"/>
          <w:szCs w:val="18"/>
        </w:rPr>
      </w:pPr>
    </w:p>
    <w:p w14:paraId="5E8993C8" w14:textId="1CA6A50B" w:rsidR="00656E48" w:rsidRPr="00A3324A" w:rsidRDefault="00656E48" w:rsidP="00656E48">
      <w:pPr>
        <w:ind w:right="38"/>
        <w:jc w:val="both"/>
        <w:rPr>
          <w:rFonts w:ascii="Montserrat" w:eastAsia="Montserrat" w:hAnsi="Montserrat" w:cs="Montserrat"/>
          <w:sz w:val="18"/>
          <w:szCs w:val="18"/>
        </w:rPr>
      </w:pPr>
      <w:r w:rsidRPr="00A3324A">
        <w:rPr>
          <w:rFonts w:ascii="Montserrat" w:eastAsia="Montserrat" w:hAnsi="Montserrat" w:cs="Montserrat"/>
          <w:sz w:val="18"/>
          <w:szCs w:val="18"/>
        </w:rPr>
        <w:t xml:space="preserve">No habiendo más asuntos que tratar, se dio por terminada la sesión a las </w:t>
      </w:r>
      <w:r w:rsidR="003B5942" w:rsidRPr="00A3324A">
        <w:rPr>
          <w:rFonts w:ascii="Montserrat" w:eastAsia="Montserrat" w:hAnsi="Montserrat" w:cs="Montserrat"/>
          <w:sz w:val="18"/>
          <w:szCs w:val="18"/>
        </w:rPr>
        <w:t>11:56</w:t>
      </w:r>
      <w:r w:rsidRPr="00A3324A">
        <w:rPr>
          <w:rFonts w:ascii="Montserrat" w:eastAsia="Montserrat" w:hAnsi="Montserrat" w:cs="Montserrat"/>
          <w:sz w:val="18"/>
          <w:szCs w:val="18"/>
        </w:rPr>
        <w:t xml:space="preserve"> horas del </w:t>
      </w:r>
      <w:r w:rsidR="0000104C" w:rsidRPr="00A3324A">
        <w:rPr>
          <w:rFonts w:ascii="Montserrat" w:eastAsia="Montserrat" w:hAnsi="Montserrat" w:cs="Montserrat"/>
          <w:sz w:val="18"/>
          <w:szCs w:val="18"/>
        </w:rPr>
        <w:t>10</w:t>
      </w:r>
      <w:r w:rsidRPr="00A3324A">
        <w:rPr>
          <w:rFonts w:ascii="Montserrat" w:eastAsia="Montserrat" w:hAnsi="Montserrat" w:cs="Montserrat"/>
          <w:sz w:val="18"/>
          <w:szCs w:val="18"/>
        </w:rPr>
        <w:t xml:space="preserve"> de </w:t>
      </w:r>
      <w:r w:rsidR="00366104" w:rsidRPr="00A3324A">
        <w:rPr>
          <w:rFonts w:ascii="Montserrat" w:eastAsia="Montserrat" w:hAnsi="Montserrat" w:cs="Montserrat"/>
          <w:sz w:val="18"/>
          <w:szCs w:val="18"/>
        </w:rPr>
        <w:t>ju</w:t>
      </w:r>
      <w:r w:rsidR="00743EB5" w:rsidRPr="00A3324A">
        <w:rPr>
          <w:rFonts w:ascii="Montserrat" w:eastAsia="Montserrat" w:hAnsi="Montserrat" w:cs="Montserrat"/>
          <w:sz w:val="18"/>
          <w:szCs w:val="18"/>
        </w:rPr>
        <w:t>l</w:t>
      </w:r>
      <w:r w:rsidR="00366104" w:rsidRPr="00A3324A">
        <w:rPr>
          <w:rFonts w:ascii="Montserrat" w:eastAsia="Montserrat" w:hAnsi="Montserrat" w:cs="Montserrat"/>
          <w:sz w:val="18"/>
          <w:szCs w:val="18"/>
        </w:rPr>
        <w:t>io</w:t>
      </w:r>
      <w:r w:rsidRPr="00A3324A">
        <w:rPr>
          <w:rFonts w:ascii="Montserrat" w:eastAsia="Montserrat" w:hAnsi="Montserrat" w:cs="Montserrat"/>
          <w:sz w:val="18"/>
          <w:szCs w:val="18"/>
        </w:rPr>
        <w:t xml:space="preserve"> del 2024.</w:t>
      </w:r>
    </w:p>
    <w:p w14:paraId="34083C54" w14:textId="77777777" w:rsidR="00BE3876" w:rsidRPr="00A3324A" w:rsidRDefault="00BE3876" w:rsidP="00656E48">
      <w:pPr>
        <w:ind w:right="38"/>
        <w:jc w:val="both"/>
        <w:rPr>
          <w:rFonts w:ascii="Montserrat" w:eastAsia="Montserrat" w:hAnsi="Montserrat" w:cs="Montserrat"/>
          <w:sz w:val="18"/>
          <w:szCs w:val="18"/>
        </w:rPr>
      </w:pPr>
    </w:p>
    <w:p w14:paraId="4888D32A" w14:textId="77777777" w:rsidR="00656E48" w:rsidRPr="00A3324A" w:rsidRDefault="00656E48" w:rsidP="00656E48">
      <w:pPr>
        <w:ind w:right="38"/>
        <w:jc w:val="both"/>
        <w:rPr>
          <w:rFonts w:ascii="Montserrat" w:eastAsia="Montserrat" w:hAnsi="Montserrat" w:cs="Montserrat"/>
          <w:sz w:val="18"/>
          <w:szCs w:val="18"/>
        </w:rPr>
      </w:pPr>
    </w:p>
    <w:p w14:paraId="4419CFEB" w14:textId="77777777" w:rsidR="00656E48" w:rsidRPr="00A3324A" w:rsidRDefault="00656E48" w:rsidP="00656E48">
      <w:pPr>
        <w:ind w:right="38"/>
        <w:jc w:val="both"/>
        <w:rPr>
          <w:rFonts w:ascii="Montserrat" w:eastAsia="Montserrat" w:hAnsi="Montserrat" w:cs="Montserrat"/>
          <w:sz w:val="18"/>
          <w:szCs w:val="18"/>
        </w:rPr>
      </w:pPr>
    </w:p>
    <w:p w14:paraId="2D4A4629" w14:textId="3FC91FAE" w:rsidR="00656E48" w:rsidRPr="00A3324A" w:rsidRDefault="00656E48" w:rsidP="00656E48">
      <w:pPr>
        <w:ind w:right="38"/>
        <w:rPr>
          <w:rFonts w:ascii="Montserrat" w:eastAsia="Montserrat" w:hAnsi="Montserrat" w:cs="Montserrat"/>
          <w:sz w:val="18"/>
          <w:szCs w:val="18"/>
        </w:rPr>
      </w:pPr>
    </w:p>
    <w:p w14:paraId="21D1372C" w14:textId="138DA17A" w:rsidR="00A3324A" w:rsidRPr="00A3324A" w:rsidRDefault="00A3324A" w:rsidP="00656E48">
      <w:pPr>
        <w:ind w:right="38"/>
        <w:rPr>
          <w:rFonts w:ascii="Montserrat" w:eastAsia="Montserrat" w:hAnsi="Montserrat" w:cs="Montserrat"/>
          <w:sz w:val="18"/>
          <w:szCs w:val="18"/>
        </w:rPr>
      </w:pPr>
    </w:p>
    <w:p w14:paraId="3B78853C" w14:textId="77777777" w:rsidR="00A3324A" w:rsidRPr="00A3324A" w:rsidRDefault="00A3324A" w:rsidP="00656E48">
      <w:pPr>
        <w:ind w:right="38"/>
        <w:rPr>
          <w:rFonts w:ascii="Montserrat" w:eastAsia="Montserrat" w:hAnsi="Montserrat" w:cs="Montserrat"/>
          <w:sz w:val="18"/>
          <w:szCs w:val="18"/>
        </w:rPr>
      </w:pPr>
    </w:p>
    <w:p w14:paraId="157259EE" w14:textId="77777777" w:rsidR="00656E48" w:rsidRPr="00A3324A" w:rsidRDefault="00E70F80" w:rsidP="00656E48">
      <w:pPr>
        <w:ind w:right="38"/>
        <w:jc w:val="center"/>
        <w:rPr>
          <w:rFonts w:ascii="Montserrat" w:eastAsia="Montserrat" w:hAnsi="Montserrat" w:cs="Montserrat"/>
          <w:b/>
          <w:sz w:val="18"/>
          <w:szCs w:val="18"/>
        </w:rPr>
      </w:pPr>
      <w:r w:rsidRPr="00A3324A">
        <w:rPr>
          <w:rFonts w:ascii="Montserrat" w:eastAsia="Montserrat" w:hAnsi="Montserrat" w:cs="Montserrat"/>
          <w:b/>
          <w:sz w:val="18"/>
          <w:szCs w:val="18"/>
        </w:rPr>
        <w:t xml:space="preserve">     </w:t>
      </w:r>
      <w:r w:rsidR="00656E48" w:rsidRPr="00A3324A">
        <w:rPr>
          <w:rFonts w:ascii="Montserrat" w:eastAsia="Montserrat" w:hAnsi="Montserrat" w:cs="Montserrat"/>
          <w:b/>
          <w:sz w:val="18"/>
          <w:szCs w:val="18"/>
        </w:rPr>
        <w:t>Grethel Alejandra Pilgram Santos</w:t>
      </w:r>
    </w:p>
    <w:p w14:paraId="5EF0BA6E" w14:textId="77777777" w:rsidR="00656E48" w:rsidRPr="00A3324A" w:rsidRDefault="00656E48" w:rsidP="00656E48">
      <w:pPr>
        <w:ind w:right="38"/>
        <w:jc w:val="center"/>
        <w:rPr>
          <w:rFonts w:ascii="Montserrat" w:eastAsia="Montserrat" w:hAnsi="Montserrat" w:cs="Montserrat"/>
          <w:b/>
          <w:sz w:val="18"/>
          <w:szCs w:val="18"/>
        </w:rPr>
      </w:pPr>
      <w:r w:rsidRPr="00A3324A">
        <w:rPr>
          <w:rFonts w:ascii="Montserrat" w:eastAsia="Montserrat" w:hAnsi="Montserrat" w:cs="Montserrat"/>
          <w:b/>
          <w:sz w:val="18"/>
          <w:szCs w:val="18"/>
        </w:rPr>
        <w:t>DIRECTORA GENERAL DE TRANSPARENCIA Y GOBIERNO ABIERTO Y SUPLENTE DEL PRESIDENTE DEL COMITÉ DE TRANSPARENCIA</w:t>
      </w:r>
    </w:p>
    <w:p w14:paraId="542CE5ED" w14:textId="77777777" w:rsidR="00656E48" w:rsidRPr="00A3324A" w:rsidRDefault="00656E48" w:rsidP="00656E48">
      <w:pPr>
        <w:widowControl w:val="0"/>
        <w:ind w:right="38"/>
        <w:jc w:val="center"/>
        <w:rPr>
          <w:rFonts w:ascii="Montserrat" w:eastAsia="Montserrat" w:hAnsi="Montserrat" w:cs="Montserrat"/>
          <w:sz w:val="18"/>
          <w:szCs w:val="18"/>
        </w:rPr>
      </w:pPr>
    </w:p>
    <w:p w14:paraId="597D9860" w14:textId="77777777" w:rsidR="00656E48" w:rsidRPr="00A3324A" w:rsidRDefault="00656E48" w:rsidP="00656E48">
      <w:pPr>
        <w:widowControl w:val="0"/>
        <w:ind w:right="38"/>
        <w:jc w:val="center"/>
        <w:rPr>
          <w:rFonts w:ascii="Montserrat" w:eastAsia="Montserrat" w:hAnsi="Montserrat" w:cs="Montserrat"/>
          <w:sz w:val="18"/>
          <w:szCs w:val="18"/>
        </w:rPr>
      </w:pPr>
    </w:p>
    <w:p w14:paraId="424B8E91" w14:textId="77777777" w:rsidR="00656E48" w:rsidRPr="00A3324A" w:rsidRDefault="00656E48" w:rsidP="00656E48">
      <w:pPr>
        <w:widowControl w:val="0"/>
        <w:ind w:right="38"/>
        <w:jc w:val="center"/>
        <w:rPr>
          <w:rFonts w:ascii="Montserrat" w:eastAsia="Montserrat" w:hAnsi="Montserrat" w:cs="Montserrat"/>
          <w:sz w:val="18"/>
          <w:szCs w:val="18"/>
        </w:rPr>
      </w:pPr>
    </w:p>
    <w:p w14:paraId="67A91588" w14:textId="0BAF1792" w:rsidR="00656E48" w:rsidRDefault="00656E48" w:rsidP="00656E48">
      <w:pPr>
        <w:ind w:right="38"/>
        <w:rPr>
          <w:rFonts w:ascii="Montserrat" w:eastAsia="Montserrat" w:hAnsi="Montserrat" w:cs="Montserrat"/>
          <w:sz w:val="18"/>
          <w:szCs w:val="18"/>
        </w:rPr>
      </w:pPr>
    </w:p>
    <w:p w14:paraId="5727F4D5" w14:textId="30CD258D" w:rsidR="00A3324A" w:rsidRDefault="00A3324A" w:rsidP="00656E48">
      <w:pPr>
        <w:ind w:right="38"/>
        <w:rPr>
          <w:rFonts w:ascii="Montserrat" w:eastAsia="Montserrat" w:hAnsi="Montserrat" w:cs="Montserrat"/>
          <w:sz w:val="18"/>
          <w:szCs w:val="18"/>
        </w:rPr>
      </w:pPr>
    </w:p>
    <w:p w14:paraId="49266684" w14:textId="77777777" w:rsidR="00A3324A" w:rsidRPr="00A3324A" w:rsidRDefault="00A3324A" w:rsidP="00656E48">
      <w:pPr>
        <w:ind w:right="38"/>
        <w:rPr>
          <w:rFonts w:ascii="Montserrat" w:eastAsia="Montserrat" w:hAnsi="Montserrat" w:cs="Montserrat"/>
          <w:sz w:val="18"/>
          <w:szCs w:val="18"/>
        </w:rPr>
      </w:pPr>
    </w:p>
    <w:p w14:paraId="5CABFFD6" w14:textId="77777777" w:rsidR="00656E48" w:rsidRPr="00A3324A" w:rsidRDefault="00656E48" w:rsidP="00656E48">
      <w:pPr>
        <w:ind w:left="2160" w:right="38" w:firstLine="720"/>
        <w:rPr>
          <w:rFonts w:ascii="Montserrat" w:eastAsia="Montserrat" w:hAnsi="Montserrat" w:cs="Montserrat"/>
          <w:sz w:val="18"/>
          <w:szCs w:val="18"/>
        </w:rPr>
      </w:pPr>
      <w:r w:rsidRPr="00A3324A">
        <w:rPr>
          <w:rFonts w:ascii="Montserrat" w:eastAsia="Montserrat" w:hAnsi="Montserrat" w:cs="Montserrat"/>
          <w:sz w:val="18"/>
          <w:szCs w:val="18"/>
        </w:rPr>
        <w:t xml:space="preserve">                 </w:t>
      </w:r>
      <w:r w:rsidRPr="00A3324A">
        <w:rPr>
          <w:rFonts w:ascii="Montserrat" w:eastAsia="Montserrat" w:hAnsi="Montserrat" w:cs="Montserrat"/>
          <w:b/>
          <w:sz w:val="18"/>
          <w:szCs w:val="18"/>
        </w:rPr>
        <w:t>Mtra. María de la Luz Padilla Díaz</w:t>
      </w:r>
    </w:p>
    <w:p w14:paraId="4D829121" w14:textId="77777777" w:rsidR="00656E48" w:rsidRPr="00A3324A" w:rsidRDefault="00656E48" w:rsidP="00656E48">
      <w:pPr>
        <w:ind w:right="38"/>
        <w:jc w:val="center"/>
        <w:rPr>
          <w:rFonts w:ascii="Montserrat" w:eastAsia="Montserrat" w:hAnsi="Montserrat" w:cs="Montserrat"/>
          <w:sz w:val="18"/>
          <w:szCs w:val="18"/>
        </w:rPr>
      </w:pPr>
      <w:r w:rsidRPr="00A3324A">
        <w:rPr>
          <w:rFonts w:ascii="Montserrat" w:eastAsia="Montserrat" w:hAnsi="Montserrat" w:cs="Montserrat"/>
          <w:b/>
          <w:sz w:val="18"/>
          <w:szCs w:val="18"/>
        </w:rPr>
        <w:t>DIRECTORA GENERAL DE RECURSOS MATERIALES Y SERVICIOS GENERALES Y TITULAR DEL ÁREA COORDINADORA DE ARCHIVOS</w:t>
      </w:r>
    </w:p>
    <w:p w14:paraId="25067768" w14:textId="77777777" w:rsidR="00656E48" w:rsidRPr="00A3324A" w:rsidRDefault="00656E48" w:rsidP="00656E48">
      <w:pPr>
        <w:ind w:left="2160" w:right="38" w:firstLine="720"/>
        <w:rPr>
          <w:rFonts w:ascii="Montserrat" w:eastAsia="Montserrat" w:hAnsi="Montserrat" w:cs="Montserrat"/>
          <w:sz w:val="18"/>
          <w:szCs w:val="18"/>
        </w:rPr>
      </w:pPr>
    </w:p>
    <w:p w14:paraId="041F9126" w14:textId="77777777" w:rsidR="00656E48" w:rsidRPr="00A3324A" w:rsidRDefault="00656E48" w:rsidP="00656E48">
      <w:pPr>
        <w:widowControl w:val="0"/>
        <w:ind w:right="38"/>
        <w:rPr>
          <w:rFonts w:ascii="Montserrat" w:eastAsia="Montserrat" w:hAnsi="Montserrat" w:cs="Montserrat"/>
          <w:sz w:val="18"/>
          <w:szCs w:val="18"/>
        </w:rPr>
      </w:pPr>
    </w:p>
    <w:p w14:paraId="4A101367" w14:textId="77777777" w:rsidR="00656E48" w:rsidRPr="00A3324A" w:rsidRDefault="00656E48" w:rsidP="00656E48">
      <w:pPr>
        <w:widowControl w:val="0"/>
        <w:ind w:right="38"/>
        <w:rPr>
          <w:rFonts w:ascii="Montserrat" w:eastAsia="Montserrat" w:hAnsi="Montserrat" w:cs="Montserrat"/>
          <w:sz w:val="18"/>
          <w:szCs w:val="18"/>
        </w:rPr>
      </w:pPr>
    </w:p>
    <w:p w14:paraId="65C543E3" w14:textId="742E6F31" w:rsidR="00656E48" w:rsidRDefault="00656E48" w:rsidP="00656E48">
      <w:pPr>
        <w:widowControl w:val="0"/>
        <w:ind w:right="38"/>
        <w:rPr>
          <w:rFonts w:ascii="Montserrat" w:eastAsia="Montserrat" w:hAnsi="Montserrat" w:cs="Montserrat"/>
          <w:sz w:val="18"/>
          <w:szCs w:val="18"/>
        </w:rPr>
      </w:pPr>
    </w:p>
    <w:p w14:paraId="346CA77C" w14:textId="0F9E873B" w:rsidR="00A3324A" w:rsidRDefault="00A3324A" w:rsidP="00656E48">
      <w:pPr>
        <w:widowControl w:val="0"/>
        <w:ind w:right="38"/>
        <w:rPr>
          <w:rFonts w:ascii="Montserrat" w:eastAsia="Montserrat" w:hAnsi="Montserrat" w:cs="Montserrat"/>
          <w:sz w:val="18"/>
          <w:szCs w:val="18"/>
        </w:rPr>
      </w:pPr>
    </w:p>
    <w:p w14:paraId="4FB6A27F" w14:textId="77777777" w:rsidR="00A3324A" w:rsidRPr="00A3324A" w:rsidRDefault="00A3324A" w:rsidP="00656E48">
      <w:pPr>
        <w:widowControl w:val="0"/>
        <w:ind w:right="38"/>
        <w:rPr>
          <w:rFonts w:ascii="Montserrat" w:eastAsia="Montserrat" w:hAnsi="Montserrat" w:cs="Montserrat"/>
          <w:sz w:val="18"/>
          <w:szCs w:val="18"/>
        </w:rPr>
      </w:pPr>
    </w:p>
    <w:p w14:paraId="5BCA43C3" w14:textId="77777777" w:rsidR="00656E48" w:rsidRPr="00A3324A" w:rsidRDefault="00656E48" w:rsidP="00656E48">
      <w:pPr>
        <w:widowControl w:val="0"/>
        <w:ind w:right="38"/>
        <w:jc w:val="center"/>
        <w:rPr>
          <w:rFonts w:ascii="Montserrat" w:eastAsia="Montserrat" w:hAnsi="Montserrat" w:cs="Montserrat"/>
          <w:b/>
          <w:sz w:val="18"/>
          <w:szCs w:val="18"/>
        </w:rPr>
      </w:pPr>
      <w:r w:rsidRPr="00A3324A">
        <w:rPr>
          <w:rFonts w:ascii="Montserrat" w:eastAsia="Montserrat" w:hAnsi="Montserrat" w:cs="Montserrat"/>
          <w:b/>
          <w:sz w:val="18"/>
          <w:szCs w:val="18"/>
        </w:rPr>
        <w:t>L.C. Carlos Carrera Guerrero</w:t>
      </w:r>
    </w:p>
    <w:p w14:paraId="79968A0B" w14:textId="77777777" w:rsidR="00656E48" w:rsidRPr="00A3324A" w:rsidRDefault="00656E48" w:rsidP="00656E48">
      <w:pPr>
        <w:widowControl w:val="0"/>
        <w:ind w:right="38"/>
        <w:jc w:val="center"/>
        <w:rPr>
          <w:rFonts w:ascii="Montserrat" w:eastAsia="Montserrat" w:hAnsi="Montserrat" w:cs="Montserrat"/>
          <w:b/>
          <w:sz w:val="18"/>
          <w:szCs w:val="18"/>
        </w:rPr>
      </w:pPr>
      <w:r w:rsidRPr="00A3324A">
        <w:rPr>
          <w:rFonts w:ascii="Montserrat" w:eastAsia="Montserrat" w:hAnsi="Montserrat" w:cs="Montserrat"/>
          <w:b/>
          <w:sz w:val="18"/>
          <w:szCs w:val="18"/>
        </w:rPr>
        <w:t>TITULAR DEL ÁREA DE CONTROL INTERNO Y</w:t>
      </w:r>
      <w:r w:rsidRPr="00A3324A">
        <w:rPr>
          <w:rFonts w:ascii="Montserrat" w:eastAsia="Montserrat" w:hAnsi="Montserrat" w:cs="Montserrat"/>
          <w:sz w:val="18"/>
          <w:szCs w:val="18"/>
        </w:rPr>
        <w:t xml:space="preserve"> </w:t>
      </w:r>
      <w:r w:rsidRPr="00A3324A">
        <w:rPr>
          <w:rFonts w:ascii="Montserrat" w:eastAsia="Montserrat" w:hAnsi="Montserrat" w:cs="Montserrat"/>
          <w:b/>
          <w:sz w:val="18"/>
          <w:szCs w:val="18"/>
        </w:rPr>
        <w:t>SUPLENTE DEL TITULAR DEL ÓRGANO INTERNO DE CONTROL DE LA SECRETARÍA DE LA FUNCIÓN PÚBLICA</w:t>
      </w:r>
    </w:p>
    <w:p w14:paraId="1F3AD204" w14:textId="77777777" w:rsidR="00656E48" w:rsidRPr="00A3324A" w:rsidRDefault="00656E48" w:rsidP="00656E48">
      <w:pPr>
        <w:widowControl w:val="0"/>
        <w:ind w:right="38"/>
        <w:jc w:val="center"/>
        <w:rPr>
          <w:rFonts w:ascii="Montserrat" w:eastAsia="Montserrat" w:hAnsi="Montserrat" w:cs="Montserrat"/>
          <w:b/>
          <w:sz w:val="18"/>
          <w:szCs w:val="18"/>
        </w:rPr>
      </w:pPr>
    </w:p>
    <w:p w14:paraId="2E97AD69" w14:textId="77777777" w:rsidR="00656E48" w:rsidRPr="00A3324A" w:rsidRDefault="00656E48" w:rsidP="00656E48">
      <w:pPr>
        <w:widowControl w:val="0"/>
        <w:ind w:right="38"/>
        <w:jc w:val="center"/>
        <w:rPr>
          <w:rFonts w:ascii="Montserrat" w:eastAsia="Montserrat" w:hAnsi="Montserrat" w:cs="Montserrat"/>
          <w:b/>
          <w:sz w:val="18"/>
          <w:szCs w:val="18"/>
        </w:rPr>
      </w:pPr>
    </w:p>
    <w:p w14:paraId="0BE45357" w14:textId="77777777" w:rsidR="00656E48" w:rsidRPr="00A3324A" w:rsidRDefault="00656E48" w:rsidP="00656E48">
      <w:pPr>
        <w:ind w:right="38"/>
        <w:jc w:val="center"/>
        <w:rPr>
          <w:rFonts w:ascii="Montserrat" w:eastAsia="Montserrat" w:hAnsi="Montserrat" w:cs="Montserrat"/>
          <w:sz w:val="18"/>
          <w:szCs w:val="18"/>
        </w:rPr>
      </w:pPr>
      <w:r w:rsidRPr="00A3324A">
        <w:rPr>
          <w:rFonts w:ascii="Montserrat" w:eastAsia="Montserrat" w:hAnsi="Montserrat" w:cs="Montserrat"/>
          <w:sz w:val="18"/>
          <w:szCs w:val="18"/>
        </w:rPr>
        <w:t xml:space="preserve">LAS FIRMAS QUE ANTECEDEN FORMAN PARTE DEL ACTA DE LA </w:t>
      </w:r>
      <w:r w:rsidR="00786205" w:rsidRPr="00A3324A">
        <w:rPr>
          <w:rFonts w:ascii="Montserrat" w:eastAsia="Montserrat" w:hAnsi="Montserrat" w:cs="Montserrat"/>
          <w:sz w:val="18"/>
          <w:szCs w:val="18"/>
        </w:rPr>
        <w:t>VIG</w:t>
      </w:r>
      <w:r w:rsidRPr="00A3324A">
        <w:rPr>
          <w:rFonts w:ascii="Montserrat" w:eastAsia="Montserrat" w:hAnsi="Montserrat" w:cs="Montserrat"/>
          <w:sz w:val="18"/>
          <w:szCs w:val="18"/>
        </w:rPr>
        <w:t>É</w:t>
      </w:r>
      <w:r w:rsidR="00786205" w:rsidRPr="00A3324A">
        <w:rPr>
          <w:rFonts w:ascii="Montserrat" w:eastAsia="Montserrat" w:hAnsi="Montserrat" w:cs="Montserrat"/>
          <w:sz w:val="18"/>
          <w:szCs w:val="18"/>
        </w:rPr>
        <w:t>S</w:t>
      </w:r>
      <w:r w:rsidRPr="00A3324A">
        <w:rPr>
          <w:rFonts w:ascii="Montserrat" w:eastAsia="Montserrat" w:hAnsi="Montserrat" w:cs="Montserrat"/>
          <w:sz w:val="18"/>
          <w:szCs w:val="18"/>
        </w:rPr>
        <w:t xml:space="preserve">IMA </w:t>
      </w:r>
      <w:r w:rsidR="0000104C" w:rsidRPr="00A3324A">
        <w:rPr>
          <w:rFonts w:ascii="Montserrat" w:eastAsia="Montserrat" w:hAnsi="Montserrat" w:cs="Montserrat"/>
          <w:sz w:val="18"/>
          <w:szCs w:val="18"/>
        </w:rPr>
        <w:t>SEX</w:t>
      </w:r>
      <w:r w:rsidR="003F526C" w:rsidRPr="00A3324A">
        <w:rPr>
          <w:rFonts w:ascii="Montserrat" w:eastAsia="Montserrat" w:hAnsi="Montserrat" w:cs="Montserrat"/>
          <w:sz w:val="18"/>
          <w:szCs w:val="18"/>
        </w:rPr>
        <w:t>T</w:t>
      </w:r>
      <w:r w:rsidR="00366104" w:rsidRPr="00A3324A">
        <w:rPr>
          <w:rFonts w:ascii="Montserrat" w:eastAsia="Montserrat" w:hAnsi="Montserrat" w:cs="Montserrat"/>
          <w:sz w:val="18"/>
          <w:szCs w:val="18"/>
        </w:rPr>
        <w:t xml:space="preserve">A </w:t>
      </w:r>
      <w:r w:rsidRPr="00A3324A">
        <w:rPr>
          <w:rFonts w:ascii="Montserrat" w:eastAsia="Montserrat" w:hAnsi="Montserrat" w:cs="Montserrat"/>
          <w:sz w:val="18"/>
          <w:szCs w:val="18"/>
        </w:rPr>
        <w:t>SESIÓN ORDINARIA DEL COMITÉ DE TRANSPARENCIA 2024</w:t>
      </w:r>
    </w:p>
    <w:p w14:paraId="515DDAF0" w14:textId="77777777" w:rsidR="00656E48" w:rsidRPr="00A3324A" w:rsidRDefault="00656E48" w:rsidP="00656E48">
      <w:pPr>
        <w:rPr>
          <w:rFonts w:ascii="Montserrat" w:eastAsia="Montserrat" w:hAnsi="Montserrat" w:cs="Montserrat"/>
          <w:sz w:val="18"/>
          <w:szCs w:val="18"/>
        </w:rPr>
      </w:pPr>
      <w:bookmarkStart w:id="2" w:name="_heading=h.gjdgxs" w:colFirst="0" w:colLast="0"/>
      <w:bookmarkEnd w:id="2"/>
    </w:p>
    <w:p w14:paraId="18A51B15" w14:textId="77777777" w:rsidR="00656E48" w:rsidRPr="00A3324A" w:rsidRDefault="00656E48" w:rsidP="00656E48">
      <w:pPr>
        <w:rPr>
          <w:rFonts w:ascii="Montserrat" w:eastAsia="Montserrat" w:hAnsi="Montserrat" w:cs="Montserrat"/>
          <w:sz w:val="18"/>
          <w:szCs w:val="18"/>
        </w:rPr>
      </w:pPr>
    </w:p>
    <w:p w14:paraId="110CABB4" w14:textId="4FD67F2B" w:rsidR="00656E48" w:rsidRDefault="00656E48" w:rsidP="00656E48">
      <w:pPr>
        <w:rPr>
          <w:rFonts w:ascii="Montserrat" w:eastAsia="Montserrat" w:hAnsi="Montserrat" w:cs="Montserrat"/>
          <w:sz w:val="18"/>
          <w:szCs w:val="18"/>
        </w:rPr>
      </w:pPr>
    </w:p>
    <w:p w14:paraId="72D96684" w14:textId="6DA22C29" w:rsidR="00A3324A" w:rsidRDefault="00A3324A" w:rsidP="00656E48">
      <w:pPr>
        <w:rPr>
          <w:rFonts w:ascii="Montserrat" w:eastAsia="Montserrat" w:hAnsi="Montserrat" w:cs="Montserrat"/>
          <w:sz w:val="18"/>
          <w:szCs w:val="18"/>
        </w:rPr>
      </w:pPr>
    </w:p>
    <w:p w14:paraId="01852167" w14:textId="7DE8E494" w:rsidR="00A3324A" w:rsidRDefault="00A3324A" w:rsidP="00656E48">
      <w:pPr>
        <w:rPr>
          <w:rFonts w:ascii="Montserrat" w:eastAsia="Montserrat" w:hAnsi="Montserrat" w:cs="Montserrat"/>
          <w:sz w:val="18"/>
          <w:szCs w:val="18"/>
        </w:rPr>
      </w:pPr>
    </w:p>
    <w:p w14:paraId="6A960E7B" w14:textId="77777777" w:rsidR="00A3324A" w:rsidRPr="00A3324A" w:rsidRDefault="00A3324A" w:rsidP="00656E48">
      <w:pPr>
        <w:rPr>
          <w:rFonts w:ascii="Montserrat" w:eastAsia="Montserrat" w:hAnsi="Montserrat" w:cs="Montserrat"/>
          <w:sz w:val="18"/>
          <w:szCs w:val="18"/>
        </w:rPr>
      </w:pPr>
    </w:p>
    <w:p w14:paraId="2E23DF46" w14:textId="77777777" w:rsidR="002A345A" w:rsidRPr="00656E48" w:rsidRDefault="00656E48" w:rsidP="00950D28">
      <w:pPr>
        <w:jc w:val="center"/>
      </w:pPr>
      <w:bookmarkStart w:id="3" w:name="_GoBack"/>
      <w:bookmarkEnd w:id="3"/>
      <w:r w:rsidRPr="00A3324A">
        <w:rPr>
          <w:rFonts w:ascii="Montserrat" w:eastAsia="Montserrat" w:hAnsi="Montserrat" w:cs="Montserrat"/>
          <w:sz w:val="18"/>
          <w:szCs w:val="18"/>
        </w:rPr>
        <w:t>Elaboró:  Fermín Hildebrando García Leal, Secretario Técnico del Comité de Transparencia</w:t>
      </w:r>
    </w:p>
    <w:sectPr w:rsidR="002A345A" w:rsidRPr="00656E48">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7F1CD" w14:textId="77777777" w:rsidR="00A3324A" w:rsidRDefault="00A3324A">
      <w:r>
        <w:separator/>
      </w:r>
    </w:p>
  </w:endnote>
  <w:endnote w:type="continuationSeparator" w:id="0">
    <w:p w14:paraId="5FBDB06C" w14:textId="77777777" w:rsidR="00A3324A" w:rsidRDefault="00A3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6EB9D" w14:textId="77777777" w:rsidR="00A3324A" w:rsidRDefault="00A3324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13B3" w14:textId="61BAAFA8" w:rsidR="00A3324A" w:rsidRDefault="00A3324A">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E16C97">
      <w:rPr>
        <w:rFonts w:ascii="Montserrat" w:eastAsia="Montserrat" w:hAnsi="Montserrat" w:cs="Montserrat"/>
        <w:b/>
        <w:noProof/>
        <w:color w:val="000000"/>
        <w:sz w:val="18"/>
        <w:szCs w:val="18"/>
      </w:rPr>
      <w:t>46</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E16C97">
      <w:rPr>
        <w:rFonts w:ascii="Montserrat" w:eastAsia="Montserrat" w:hAnsi="Montserrat" w:cs="Montserrat"/>
        <w:b/>
        <w:noProof/>
        <w:color w:val="000000"/>
        <w:sz w:val="18"/>
        <w:szCs w:val="18"/>
      </w:rPr>
      <w:t>48</w:t>
    </w:r>
    <w:r>
      <w:rPr>
        <w:rFonts w:ascii="Montserrat" w:eastAsia="Montserrat" w:hAnsi="Montserrat" w:cs="Montserrat"/>
        <w:b/>
        <w:color w:val="000000"/>
        <w:sz w:val="18"/>
        <w:szCs w:val="18"/>
      </w:rPr>
      <w:fldChar w:fldCharType="end"/>
    </w:r>
  </w:p>
  <w:p w14:paraId="45FC906B" w14:textId="77777777" w:rsidR="00A3324A" w:rsidRDefault="00A3324A">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A5F7" w14:textId="77777777" w:rsidR="00A3324A" w:rsidRDefault="00A3324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EF975" w14:textId="77777777" w:rsidR="00A3324A" w:rsidRDefault="00A3324A">
      <w:r>
        <w:separator/>
      </w:r>
    </w:p>
  </w:footnote>
  <w:footnote w:type="continuationSeparator" w:id="0">
    <w:p w14:paraId="645FE4D8" w14:textId="77777777" w:rsidR="00A3324A" w:rsidRDefault="00A3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7D1B9" w14:textId="77777777" w:rsidR="00A3324A" w:rsidRDefault="00A3324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470DB" w14:textId="77777777" w:rsidR="00A3324A" w:rsidRDefault="00A3324A">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0978BE29" wp14:editId="7823D3CD">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5DCA6343" w14:textId="77777777" w:rsidR="00A3324A" w:rsidRDefault="00A3324A" w:rsidP="00C15009">
    <w:pPr>
      <w:ind w:left="6480"/>
      <w:rPr>
        <w:rFonts w:ascii="Montserrat" w:eastAsia="Montserrat" w:hAnsi="Montserrat" w:cs="Montserrat"/>
        <w:b/>
        <w:sz w:val="14"/>
        <w:szCs w:val="14"/>
      </w:rPr>
    </w:pPr>
    <w:bookmarkStart w:id="4" w:name="_heading=h.mbgtefswduth" w:colFirst="0" w:colLast="0"/>
    <w:bookmarkEnd w:id="4"/>
    <w:r>
      <w:rPr>
        <w:rFonts w:ascii="Montserrat" w:eastAsia="Montserrat" w:hAnsi="Montserrat" w:cs="Montserrat"/>
        <w:b/>
        <w:sz w:val="14"/>
        <w:szCs w:val="14"/>
      </w:rPr>
      <w:t xml:space="preserve">    </w:t>
    </w:r>
  </w:p>
  <w:p w14:paraId="384EFC26" w14:textId="77777777" w:rsidR="00A3324A" w:rsidRPr="00C15009" w:rsidRDefault="00A3324A"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VIGÉSIMA SEXTA </w:t>
    </w:r>
    <w:r>
      <w:rPr>
        <w:rFonts w:ascii="Montserrat" w:eastAsia="Montserrat" w:hAnsi="Montserrat" w:cs="Montserrat"/>
        <w:b/>
        <w:color w:val="000000"/>
        <w:sz w:val="14"/>
        <w:szCs w:val="14"/>
      </w:rPr>
      <w:t>SESIÓN ORDINARIA</w:t>
    </w:r>
  </w:p>
  <w:p w14:paraId="492C0C7B" w14:textId="77777777" w:rsidR="00A3324A" w:rsidRDefault="00A3324A">
    <w:pPr>
      <w:rPr>
        <w:sz w:val="14"/>
        <w:szCs w:val="14"/>
      </w:rPr>
    </w:pPr>
    <w:r>
      <w:rPr>
        <w:rFonts w:ascii="Montserrat" w:eastAsia="Montserrat" w:hAnsi="Montserrat" w:cs="Montserrat"/>
        <w:b/>
        <w:color w:val="000000"/>
        <w:sz w:val="14"/>
        <w:szCs w:val="14"/>
      </w:rPr>
      <w:t xml:space="preserve">                                                                                                                                                                                                        10 DE</w:t>
    </w:r>
    <w:r>
      <w:rPr>
        <w:rFonts w:ascii="Montserrat" w:eastAsia="Montserrat" w:hAnsi="Montserrat" w:cs="Montserrat"/>
        <w:b/>
        <w:sz w:val="14"/>
        <w:szCs w:val="14"/>
      </w:rPr>
      <w:t xml:space="preserve"> JULIO</w:t>
    </w:r>
    <w:r>
      <w:rPr>
        <w:rFonts w:ascii="Montserrat" w:eastAsia="Montserrat" w:hAnsi="Montserrat" w:cs="Montserrat"/>
        <w:b/>
        <w:color w:val="000000"/>
        <w:sz w:val="14"/>
        <w:szCs w:val="14"/>
      </w:rPr>
      <w:t xml:space="preserve"> DE 2024</w:t>
    </w:r>
  </w:p>
  <w:p w14:paraId="39E799E2" w14:textId="77777777" w:rsidR="00A3324A" w:rsidRDefault="00A3324A">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1181666C" wp14:editId="2C42F5F5">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A8536" w14:textId="77777777" w:rsidR="00A3324A" w:rsidRDefault="00A3324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05606"/>
    <w:multiLevelType w:val="hybridMultilevel"/>
    <w:tmpl w:val="E834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2C1B489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463812A5"/>
    <w:multiLevelType w:val="hybridMultilevel"/>
    <w:tmpl w:val="F490BA00"/>
    <w:lvl w:ilvl="0" w:tplc="9F9CC35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D02059"/>
    <w:multiLevelType w:val="hybridMultilevel"/>
    <w:tmpl w:val="78246294"/>
    <w:lvl w:ilvl="0" w:tplc="9F9CC35A">
      <w:numFmt w:val="bullet"/>
      <w:lvlText w:val="-"/>
      <w:lvlJc w:val="left"/>
      <w:pPr>
        <w:ind w:left="718" w:hanging="360"/>
      </w:pPr>
      <w:rPr>
        <w:rFonts w:ascii="Montserrat" w:eastAsia="Montserrat" w:hAnsi="Montserrat" w:cs="Montserrat"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3"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4"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5"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757320F3"/>
    <w:multiLevelType w:val="hybridMultilevel"/>
    <w:tmpl w:val="9A3ED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13"/>
  </w:num>
  <w:num w:numId="6">
    <w:abstractNumId w:val="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8"/>
  </w:num>
  <w:num w:numId="12">
    <w:abstractNumId w:val="15"/>
  </w:num>
  <w:num w:numId="13">
    <w:abstractNumId w:val="16"/>
  </w:num>
  <w:num w:numId="14">
    <w:abstractNumId w:val="4"/>
  </w:num>
  <w:num w:numId="15">
    <w:abstractNumId w:val="4"/>
  </w:num>
  <w:num w:numId="16">
    <w:abstractNumId w:val="16"/>
  </w:num>
  <w:num w:numId="17">
    <w:abstractNumId w:val="5"/>
  </w:num>
  <w:num w:numId="18">
    <w:abstractNumId w:val="8"/>
  </w:num>
  <w:num w:numId="19">
    <w:abstractNumId w:val="7"/>
  </w:num>
  <w:num w:numId="20">
    <w:abstractNumId w:val="10"/>
  </w:num>
  <w:num w:numId="2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495B"/>
    <w:rsid w:val="00005AE2"/>
    <w:rsid w:val="000079AB"/>
    <w:rsid w:val="000109F6"/>
    <w:rsid w:val="00012E85"/>
    <w:rsid w:val="00014906"/>
    <w:rsid w:val="0001643B"/>
    <w:rsid w:val="000220EB"/>
    <w:rsid w:val="00024429"/>
    <w:rsid w:val="0002481D"/>
    <w:rsid w:val="0002521C"/>
    <w:rsid w:val="00025A23"/>
    <w:rsid w:val="00027488"/>
    <w:rsid w:val="000317F1"/>
    <w:rsid w:val="0004012B"/>
    <w:rsid w:val="00040950"/>
    <w:rsid w:val="00041102"/>
    <w:rsid w:val="00047A6A"/>
    <w:rsid w:val="00050553"/>
    <w:rsid w:val="0005261A"/>
    <w:rsid w:val="0005363D"/>
    <w:rsid w:val="000539FE"/>
    <w:rsid w:val="00056975"/>
    <w:rsid w:val="00060509"/>
    <w:rsid w:val="00062E11"/>
    <w:rsid w:val="00064194"/>
    <w:rsid w:val="000675FB"/>
    <w:rsid w:val="00072456"/>
    <w:rsid w:val="00081556"/>
    <w:rsid w:val="00081CF3"/>
    <w:rsid w:val="00083BE4"/>
    <w:rsid w:val="000847A0"/>
    <w:rsid w:val="000856B8"/>
    <w:rsid w:val="000867F9"/>
    <w:rsid w:val="00093AFD"/>
    <w:rsid w:val="000949A0"/>
    <w:rsid w:val="000A0E6E"/>
    <w:rsid w:val="000A24DD"/>
    <w:rsid w:val="000A418E"/>
    <w:rsid w:val="000A65EA"/>
    <w:rsid w:val="000B16FF"/>
    <w:rsid w:val="000B22D4"/>
    <w:rsid w:val="000B2597"/>
    <w:rsid w:val="000B6C88"/>
    <w:rsid w:val="000C5878"/>
    <w:rsid w:val="000D18E2"/>
    <w:rsid w:val="000D3950"/>
    <w:rsid w:val="000D458D"/>
    <w:rsid w:val="000D7245"/>
    <w:rsid w:val="000D7908"/>
    <w:rsid w:val="000E095B"/>
    <w:rsid w:val="000E0E7B"/>
    <w:rsid w:val="000E1197"/>
    <w:rsid w:val="000E2B3C"/>
    <w:rsid w:val="000E34CB"/>
    <w:rsid w:val="000E3F29"/>
    <w:rsid w:val="000E4C3C"/>
    <w:rsid w:val="000E634C"/>
    <w:rsid w:val="000F6299"/>
    <w:rsid w:val="000F6837"/>
    <w:rsid w:val="000F75D0"/>
    <w:rsid w:val="001013EE"/>
    <w:rsid w:val="00104AF8"/>
    <w:rsid w:val="001114DB"/>
    <w:rsid w:val="00114F02"/>
    <w:rsid w:val="00116571"/>
    <w:rsid w:val="00116C5E"/>
    <w:rsid w:val="0012145A"/>
    <w:rsid w:val="0013347C"/>
    <w:rsid w:val="0014310E"/>
    <w:rsid w:val="001501BF"/>
    <w:rsid w:val="001528CE"/>
    <w:rsid w:val="00153AD3"/>
    <w:rsid w:val="001565F1"/>
    <w:rsid w:val="00156A31"/>
    <w:rsid w:val="00162C71"/>
    <w:rsid w:val="00164193"/>
    <w:rsid w:val="00164CE1"/>
    <w:rsid w:val="00167BB5"/>
    <w:rsid w:val="00171F87"/>
    <w:rsid w:val="001731E4"/>
    <w:rsid w:val="00174B43"/>
    <w:rsid w:val="00175A3C"/>
    <w:rsid w:val="001760B4"/>
    <w:rsid w:val="00176779"/>
    <w:rsid w:val="001824B1"/>
    <w:rsid w:val="00182C7C"/>
    <w:rsid w:val="00191675"/>
    <w:rsid w:val="00192FFF"/>
    <w:rsid w:val="001944CC"/>
    <w:rsid w:val="00195472"/>
    <w:rsid w:val="0019601B"/>
    <w:rsid w:val="001A0564"/>
    <w:rsid w:val="001A0ACD"/>
    <w:rsid w:val="001A1136"/>
    <w:rsid w:val="001A2884"/>
    <w:rsid w:val="001A58FF"/>
    <w:rsid w:val="001A62D6"/>
    <w:rsid w:val="001A75A1"/>
    <w:rsid w:val="001B7E60"/>
    <w:rsid w:val="001C1C0B"/>
    <w:rsid w:val="001C2117"/>
    <w:rsid w:val="001C2960"/>
    <w:rsid w:val="001C3462"/>
    <w:rsid w:val="001C4CC2"/>
    <w:rsid w:val="001C687E"/>
    <w:rsid w:val="001C78C9"/>
    <w:rsid w:val="001D0558"/>
    <w:rsid w:val="001D1E66"/>
    <w:rsid w:val="001D433D"/>
    <w:rsid w:val="001D46E3"/>
    <w:rsid w:val="001D4B93"/>
    <w:rsid w:val="001D6E05"/>
    <w:rsid w:val="001D7251"/>
    <w:rsid w:val="001E0FD6"/>
    <w:rsid w:val="001E178E"/>
    <w:rsid w:val="001E2EFB"/>
    <w:rsid w:val="001E31D3"/>
    <w:rsid w:val="001E5FF3"/>
    <w:rsid w:val="001F273E"/>
    <w:rsid w:val="001F3BD2"/>
    <w:rsid w:val="001F5CE0"/>
    <w:rsid w:val="001F729E"/>
    <w:rsid w:val="00203782"/>
    <w:rsid w:val="00206B57"/>
    <w:rsid w:val="00210F03"/>
    <w:rsid w:val="00212CC8"/>
    <w:rsid w:val="00214EE3"/>
    <w:rsid w:val="00215933"/>
    <w:rsid w:val="00224ACA"/>
    <w:rsid w:val="00225580"/>
    <w:rsid w:val="00227B9E"/>
    <w:rsid w:val="00227F84"/>
    <w:rsid w:val="00230586"/>
    <w:rsid w:val="002332FA"/>
    <w:rsid w:val="002336BE"/>
    <w:rsid w:val="002336C9"/>
    <w:rsid w:val="00235141"/>
    <w:rsid w:val="002352B4"/>
    <w:rsid w:val="002358CA"/>
    <w:rsid w:val="00237B14"/>
    <w:rsid w:val="00241D1C"/>
    <w:rsid w:val="00242E7E"/>
    <w:rsid w:val="00247131"/>
    <w:rsid w:val="002546A3"/>
    <w:rsid w:val="00254CAE"/>
    <w:rsid w:val="00255899"/>
    <w:rsid w:val="00257BDC"/>
    <w:rsid w:val="00264719"/>
    <w:rsid w:val="00264A82"/>
    <w:rsid w:val="0026668F"/>
    <w:rsid w:val="0026698A"/>
    <w:rsid w:val="00266E98"/>
    <w:rsid w:val="00267060"/>
    <w:rsid w:val="002671A4"/>
    <w:rsid w:val="00273235"/>
    <w:rsid w:val="0027328F"/>
    <w:rsid w:val="002736FF"/>
    <w:rsid w:val="0027381B"/>
    <w:rsid w:val="00275682"/>
    <w:rsid w:val="00277446"/>
    <w:rsid w:val="00285255"/>
    <w:rsid w:val="00285378"/>
    <w:rsid w:val="00285A10"/>
    <w:rsid w:val="00286EB5"/>
    <w:rsid w:val="002878C4"/>
    <w:rsid w:val="00291057"/>
    <w:rsid w:val="002910C5"/>
    <w:rsid w:val="00292FFE"/>
    <w:rsid w:val="00294BF7"/>
    <w:rsid w:val="00295155"/>
    <w:rsid w:val="00297CD0"/>
    <w:rsid w:val="002A345A"/>
    <w:rsid w:val="002A5805"/>
    <w:rsid w:val="002B3D9F"/>
    <w:rsid w:val="002B403C"/>
    <w:rsid w:val="002B42C3"/>
    <w:rsid w:val="002B473B"/>
    <w:rsid w:val="002B672C"/>
    <w:rsid w:val="002C0FDB"/>
    <w:rsid w:val="002C13C4"/>
    <w:rsid w:val="002C430D"/>
    <w:rsid w:val="002D00EB"/>
    <w:rsid w:val="002D05CD"/>
    <w:rsid w:val="002D1C56"/>
    <w:rsid w:val="002D2059"/>
    <w:rsid w:val="002D2980"/>
    <w:rsid w:val="002D49F0"/>
    <w:rsid w:val="002E15F1"/>
    <w:rsid w:val="002E4BD6"/>
    <w:rsid w:val="002E4D58"/>
    <w:rsid w:val="002E6AF4"/>
    <w:rsid w:val="002F31E2"/>
    <w:rsid w:val="002F31F4"/>
    <w:rsid w:val="002F54A1"/>
    <w:rsid w:val="002F594A"/>
    <w:rsid w:val="003005F2"/>
    <w:rsid w:val="003048D2"/>
    <w:rsid w:val="00304D7B"/>
    <w:rsid w:val="0030539F"/>
    <w:rsid w:val="003064AC"/>
    <w:rsid w:val="00307923"/>
    <w:rsid w:val="00307E81"/>
    <w:rsid w:val="00317A29"/>
    <w:rsid w:val="003228DE"/>
    <w:rsid w:val="00324EFB"/>
    <w:rsid w:val="003262E2"/>
    <w:rsid w:val="00330E64"/>
    <w:rsid w:val="0033696E"/>
    <w:rsid w:val="00340821"/>
    <w:rsid w:val="00340E64"/>
    <w:rsid w:val="00342A8B"/>
    <w:rsid w:val="00343140"/>
    <w:rsid w:val="003445B2"/>
    <w:rsid w:val="00354AFD"/>
    <w:rsid w:val="00360052"/>
    <w:rsid w:val="00361E3F"/>
    <w:rsid w:val="003628B9"/>
    <w:rsid w:val="003631D7"/>
    <w:rsid w:val="00366104"/>
    <w:rsid w:val="00370D35"/>
    <w:rsid w:val="00371DFB"/>
    <w:rsid w:val="00372088"/>
    <w:rsid w:val="003731C2"/>
    <w:rsid w:val="0037453D"/>
    <w:rsid w:val="003762AD"/>
    <w:rsid w:val="00380D57"/>
    <w:rsid w:val="00383148"/>
    <w:rsid w:val="003879C9"/>
    <w:rsid w:val="00387D91"/>
    <w:rsid w:val="003909A5"/>
    <w:rsid w:val="0039432C"/>
    <w:rsid w:val="003944CA"/>
    <w:rsid w:val="00395B49"/>
    <w:rsid w:val="003960C1"/>
    <w:rsid w:val="00397984"/>
    <w:rsid w:val="003A0D6A"/>
    <w:rsid w:val="003A1428"/>
    <w:rsid w:val="003A167C"/>
    <w:rsid w:val="003A1A65"/>
    <w:rsid w:val="003A4395"/>
    <w:rsid w:val="003A69BA"/>
    <w:rsid w:val="003B0B2C"/>
    <w:rsid w:val="003B3141"/>
    <w:rsid w:val="003B31EB"/>
    <w:rsid w:val="003B377A"/>
    <w:rsid w:val="003B5942"/>
    <w:rsid w:val="003B6D5F"/>
    <w:rsid w:val="003C342A"/>
    <w:rsid w:val="003C3E25"/>
    <w:rsid w:val="003D181F"/>
    <w:rsid w:val="003D3289"/>
    <w:rsid w:val="003D4379"/>
    <w:rsid w:val="003D5D7B"/>
    <w:rsid w:val="003E1B2F"/>
    <w:rsid w:val="003E3CCB"/>
    <w:rsid w:val="003E55D8"/>
    <w:rsid w:val="003E60B2"/>
    <w:rsid w:val="003F2BC7"/>
    <w:rsid w:val="003F526C"/>
    <w:rsid w:val="003F54F6"/>
    <w:rsid w:val="003F6D2F"/>
    <w:rsid w:val="003F71DE"/>
    <w:rsid w:val="003F7931"/>
    <w:rsid w:val="004014C5"/>
    <w:rsid w:val="00401B09"/>
    <w:rsid w:val="0040261E"/>
    <w:rsid w:val="00405D8D"/>
    <w:rsid w:val="00410557"/>
    <w:rsid w:val="00411884"/>
    <w:rsid w:val="00411E78"/>
    <w:rsid w:val="0041222E"/>
    <w:rsid w:val="00414716"/>
    <w:rsid w:val="00415B53"/>
    <w:rsid w:val="00417723"/>
    <w:rsid w:val="0042034C"/>
    <w:rsid w:val="004268ED"/>
    <w:rsid w:val="00427079"/>
    <w:rsid w:val="004336FD"/>
    <w:rsid w:val="00434358"/>
    <w:rsid w:val="00435175"/>
    <w:rsid w:val="004356A8"/>
    <w:rsid w:val="00435802"/>
    <w:rsid w:val="00447AE9"/>
    <w:rsid w:val="004527F2"/>
    <w:rsid w:val="004546CE"/>
    <w:rsid w:val="004551C6"/>
    <w:rsid w:val="00455A43"/>
    <w:rsid w:val="00456B68"/>
    <w:rsid w:val="00461E3D"/>
    <w:rsid w:val="004633F5"/>
    <w:rsid w:val="00464309"/>
    <w:rsid w:val="00466E81"/>
    <w:rsid w:val="004706CD"/>
    <w:rsid w:val="0047090D"/>
    <w:rsid w:val="00470FA8"/>
    <w:rsid w:val="00471711"/>
    <w:rsid w:val="0047398F"/>
    <w:rsid w:val="004743B0"/>
    <w:rsid w:val="00474A03"/>
    <w:rsid w:val="00474B29"/>
    <w:rsid w:val="00474C99"/>
    <w:rsid w:val="0047604F"/>
    <w:rsid w:val="0048013F"/>
    <w:rsid w:val="004843F4"/>
    <w:rsid w:val="00491116"/>
    <w:rsid w:val="00494986"/>
    <w:rsid w:val="00494A35"/>
    <w:rsid w:val="00495AFE"/>
    <w:rsid w:val="00496648"/>
    <w:rsid w:val="00497E36"/>
    <w:rsid w:val="004A1455"/>
    <w:rsid w:val="004A2F1E"/>
    <w:rsid w:val="004A5F85"/>
    <w:rsid w:val="004B1C74"/>
    <w:rsid w:val="004B2831"/>
    <w:rsid w:val="004B42F4"/>
    <w:rsid w:val="004C1504"/>
    <w:rsid w:val="004C54A6"/>
    <w:rsid w:val="004C6A0F"/>
    <w:rsid w:val="004C6E1A"/>
    <w:rsid w:val="004D0FFA"/>
    <w:rsid w:val="004D2383"/>
    <w:rsid w:val="004D408A"/>
    <w:rsid w:val="004D4927"/>
    <w:rsid w:val="004D542B"/>
    <w:rsid w:val="004D72F7"/>
    <w:rsid w:val="004E2788"/>
    <w:rsid w:val="004E2AF6"/>
    <w:rsid w:val="004E389C"/>
    <w:rsid w:val="004E57BF"/>
    <w:rsid w:val="004E7D69"/>
    <w:rsid w:val="004F147D"/>
    <w:rsid w:val="004F19B9"/>
    <w:rsid w:val="004F3133"/>
    <w:rsid w:val="005013E0"/>
    <w:rsid w:val="00502CE3"/>
    <w:rsid w:val="005110CF"/>
    <w:rsid w:val="005116AA"/>
    <w:rsid w:val="00511D42"/>
    <w:rsid w:val="005131ED"/>
    <w:rsid w:val="005157F2"/>
    <w:rsid w:val="005274D5"/>
    <w:rsid w:val="00536C1D"/>
    <w:rsid w:val="00542023"/>
    <w:rsid w:val="00542368"/>
    <w:rsid w:val="00554346"/>
    <w:rsid w:val="005544CB"/>
    <w:rsid w:val="00555CEB"/>
    <w:rsid w:val="005616EC"/>
    <w:rsid w:val="005626F6"/>
    <w:rsid w:val="00565082"/>
    <w:rsid w:val="005665AC"/>
    <w:rsid w:val="00567641"/>
    <w:rsid w:val="00567917"/>
    <w:rsid w:val="00571273"/>
    <w:rsid w:val="005753CC"/>
    <w:rsid w:val="00576F07"/>
    <w:rsid w:val="00581C40"/>
    <w:rsid w:val="00581E0F"/>
    <w:rsid w:val="005829F1"/>
    <w:rsid w:val="00583A64"/>
    <w:rsid w:val="00591D39"/>
    <w:rsid w:val="005928A5"/>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2DA2"/>
    <w:rsid w:val="005D2F85"/>
    <w:rsid w:val="005D3BAA"/>
    <w:rsid w:val="005E272C"/>
    <w:rsid w:val="005E5E0D"/>
    <w:rsid w:val="005E6753"/>
    <w:rsid w:val="005E7D84"/>
    <w:rsid w:val="005F140F"/>
    <w:rsid w:val="005F1A15"/>
    <w:rsid w:val="005F3624"/>
    <w:rsid w:val="005F548D"/>
    <w:rsid w:val="005F55F2"/>
    <w:rsid w:val="005F6035"/>
    <w:rsid w:val="005F6821"/>
    <w:rsid w:val="005F7D55"/>
    <w:rsid w:val="00600918"/>
    <w:rsid w:val="00604A84"/>
    <w:rsid w:val="006060BC"/>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52A8"/>
    <w:rsid w:val="00666722"/>
    <w:rsid w:val="0066741E"/>
    <w:rsid w:val="0067000B"/>
    <w:rsid w:val="0067021C"/>
    <w:rsid w:val="0067097E"/>
    <w:rsid w:val="00672547"/>
    <w:rsid w:val="00672B34"/>
    <w:rsid w:val="0067317F"/>
    <w:rsid w:val="006737E5"/>
    <w:rsid w:val="00676134"/>
    <w:rsid w:val="00676178"/>
    <w:rsid w:val="00681DEF"/>
    <w:rsid w:val="0068451C"/>
    <w:rsid w:val="00684F05"/>
    <w:rsid w:val="00690046"/>
    <w:rsid w:val="006916CA"/>
    <w:rsid w:val="0069443F"/>
    <w:rsid w:val="006954C3"/>
    <w:rsid w:val="006B4044"/>
    <w:rsid w:val="006B44CC"/>
    <w:rsid w:val="006B647A"/>
    <w:rsid w:val="006B6981"/>
    <w:rsid w:val="006C0FEA"/>
    <w:rsid w:val="006C1C7B"/>
    <w:rsid w:val="006C25C2"/>
    <w:rsid w:val="006C37A6"/>
    <w:rsid w:val="006C7D22"/>
    <w:rsid w:val="006D0D5A"/>
    <w:rsid w:val="006D47C9"/>
    <w:rsid w:val="006D5170"/>
    <w:rsid w:val="006E2280"/>
    <w:rsid w:val="006E245C"/>
    <w:rsid w:val="006E591E"/>
    <w:rsid w:val="006F1CF6"/>
    <w:rsid w:val="006F56C1"/>
    <w:rsid w:val="006F676B"/>
    <w:rsid w:val="006F67C3"/>
    <w:rsid w:val="006F7447"/>
    <w:rsid w:val="00700254"/>
    <w:rsid w:val="00704601"/>
    <w:rsid w:val="00705966"/>
    <w:rsid w:val="0072266B"/>
    <w:rsid w:val="007226BD"/>
    <w:rsid w:val="00723785"/>
    <w:rsid w:val="00727843"/>
    <w:rsid w:val="007316B6"/>
    <w:rsid w:val="007329D6"/>
    <w:rsid w:val="007333A1"/>
    <w:rsid w:val="00736AA3"/>
    <w:rsid w:val="00741D4C"/>
    <w:rsid w:val="00742FB3"/>
    <w:rsid w:val="00743531"/>
    <w:rsid w:val="00743ACD"/>
    <w:rsid w:val="00743EB5"/>
    <w:rsid w:val="0074729B"/>
    <w:rsid w:val="007500D0"/>
    <w:rsid w:val="0076025E"/>
    <w:rsid w:val="00761E5B"/>
    <w:rsid w:val="007632CF"/>
    <w:rsid w:val="007642F8"/>
    <w:rsid w:val="00764E39"/>
    <w:rsid w:val="00765009"/>
    <w:rsid w:val="007669A9"/>
    <w:rsid w:val="00766CDF"/>
    <w:rsid w:val="007671EA"/>
    <w:rsid w:val="007678BD"/>
    <w:rsid w:val="00771C6A"/>
    <w:rsid w:val="00774676"/>
    <w:rsid w:val="00774CB8"/>
    <w:rsid w:val="007751A9"/>
    <w:rsid w:val="007754CD"/>
    <w:rsid w:val="00785AB7"/>
    <w:rsid w:val="00785C58"/>
    <w:rsid w:val="00786205"/>
    <w:rsid w:val="007867F5"/>
    <w:rsid w:val="00787105"/>
    <w:rsid w:val="00790B1C"/>
    <w:rsid w:val="007910F7"/>
    <w:rsid w:val="007928BD"/>
    <w:rsid w:val="007938BF"/>
    <w:rsid w:val="007959FF"/>
    <w:rsid w:val="00796343"/>
    <w:rsid w:val="007A1C09"/>
    <w:rsid w:val="007A27B5"/>
    <w:rsid w:val="007A416B"/>
    <w:rsid w:val="007A6DA4"/>
    <w:rsid w:val="007A768B"/>
    <w:rsid w:val="007B1534"/>
    <w:rsid w:val="007B2B25"/>
    <w:rsid w:val="007B5568"/>
    <w:rsid w:val="007B6D6E"/>
    <w:rsid w:val="007C0498"/>
    <w:rsid w:val="007C2853"/>
    <w:rsid w:val="007C2ADF"/>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2F05"/>
    <w:rsid w:val="007F3777"/>
    <w:rsid w:val="007F4797"/>
    <w:rsid w:val="007F58FB"/>
    <w:rsid w:val="00800A70"/>
    <w:rsid w:val="00801B53"/>
    <w:rsid w:val="008068F1"/>
    <w:rsid w:val="00807290"/>
    <w:rsid w:val="00814962"/>
    <w:rsid w:val="008157D1"/>
    <w:rsid w:val="00823DF9"/>
    <w:rsid w:val="00824A00"/>
    <w:rsid w:val="008263A4"/>
    <w:rsid w:val="008324C6"/>
    <w:rsid w:val="008333E2"/>
    <w:rsid w:val="00833810"/>
    <w:rsid w:val="00834AF5"/>
    <w:rsid w:val="00837956"/>
    <w:rsid w:val="00841BB1"/>
    <w:rsid w:val="00842778"/>
    <w:rsid w:val="00842CAD"/>
    <w:rsid w:val="00846221"/>
    <w:rsid w:val="008466AB"/>
    <w:rsid w:val="00847552"/>
    <w:rsid w:val="008525A1"/>
    <w:rsid w:val="00852648"/>
    <w:rsid w:val="008545BA"/>
    <w:rsid w:val="0085461B"/>
    <w:rsid w:val="0085640A"/>
    <w:rsid w:val="00860E1A"/>
    <w:rsid w:val="0087255B"/>
    <w:rsid w:val="0088218D"/>
    <w:rsid w:val="008869B2"/>
    <w:rsid w:val="00891662"/>
    <w:rsid w:val="0089218A"/>
    <w:rsid w:val="0089261C"/>
    <w:rsid w:val="00892D84"/>
    <w:rsid w:val="00894707"/>
    <w:rsid w:val="00895726"/>
    <w:rsid w:val="008961AE"/>
    <w:rsid w:val="00896D1E"/>
    <w:rsid w:val="008979EE"/>
    <w:rsid w:val="008A37D2"/>
    <w:rsid w:val="008A46FC"/>
    <w:rsid w:val="008A5CA1"/>
    <w:rsid w:val="008A78EA"/>
    <w:rsid w:val="008A7AB1"/>
    <w:rsid w:val="008B2FF9"/>
    <w:rsid w:val="008B6E38"/>
    <w:rsid w:val="008C0502"/>
    <w:rsid w:val="008C0EB8"/>
    <w:rsid w:val="008C28D5"/>
    <w:rsid w:val="008C2D1E"/>
    <w:rsid w:val="008C2D85"/>
    <w:rsid w:val="008D3DAD"/>
    <w:rsid w:val="008D4E8E"/>
    <w:rsid w:val="008D7F53"/>
    <w:rsid w:val="008E3288"/>
    <w:rsid w:val="008E3BA5"/>
    <w:rsid w:val="008E42A5"/>
    <w:rsid w:val="008E7E2D"/>
    <w:rsid w:val="008E7EFB"/>
    <w:rsid w:val="008F2291"/>
    <w:rsid w:val="008F4B2D"/>
    <w:rsid w:val="008F5461"/>
    <w:rsid w:val="008F7C14"/>
    <w:rsid w:val="0090295F"/>
    <w:rsid w:val="009061AA"/>
    <w:rsid w:val="00906279"/>
    <w:rsid w:val="009136DE"/>
    <w:rsid w:val="00914FAE"/>
    <w:rsid w:val="0091698D"/>
    <w:rsid w:val="00920C99"/>
    <w:rsid w:val="00921FF4"/>
    <w:rsid w:val="0092488C"/>
    <w:rsid w:val="009326BC"/>
    <w:rsid w:val="009366B0"/>
    <w:rsid w:val="009370B5"/>
    <w:rsid w:val="0093783E"/>
    <w:rsid w:val="00941667"/>
    <w:rsid w:val="00942FC0"/>
    <w:rsid w:val="00947634"/>
    <w:rsid w:val="00947A1F"/>
    <w:rsid w:val="009501D8"/>
    <w:rsid w:val="00950D28"/>
    <w:rsid w:val="00951385"/>
    <w:rsid w:val="00951399"/>
    <w:rsid w:val="009514FC"/>
    <w:rsid w:val="0095162B"/>
    <w:rsid w:val="00952446"/>
    <w:rsid w:val="00953891"/>
    <w:rsid w:val="00963DFF"/>
    <w:rsid w:val="00966345"/>
    <w:rsid w:val="00967275"/>
    <w:rsid w:val="00967910"/>
    <w:rsid w:val="00971E12"/>
    <w:rsid w:val="00975959"/>
    <w:rsid w:val="00977F24"/>
    <w:rsid w:val="0098144E"/>
    <w:rsid w:val="00981881"/>
    <w:rsid w:val="009819C3"/>
    <w:rsid w:val="00984F0A"/>
    <w:rsid w:val="00986030"/>
    <w:rsid w:val="00986ABB"/>
    <w:rsid w:val="00986E09"/>
    <w:rsid w:val="00992272"/>
    <w:rsid w:val="009930A1"/>
    <w:rsid w:val="009932B2"/>
    <w:rsid w:val="00996F7C"/>
    <w:rsid w:val="009A1EEF"/>
    <w:rsid w:val="009A5247"/>
    <w:rsid w:val="009A5295"/>
    <w:rsid w:val="009A5A53"/>
    <w:rsid w:val="009A699F"/>
    <w:rsid w:val="009B0604"/>
    <w:rsid w:val="009B0D27"/>
    <w:rsid w:val="009B0DF5"/>
    <w:rsid w:val="009B1869"/>
    <w:rsid w:val="009B3C79"/>
    <w:rsid w:val="009B486F"/>
    <w:rsid w:val="009D5ECD"/>
    <w:rsid w:val="009D5EEC"/>
    <w:rsid w:val="009D5F38"/>
    <w:rsid w:val="009D5FE4"/>
    <w:rsid w:val="009E08A9"/>
    <w:rsid w:val="009E3DDA"/>
    <w:rsid w:val="009E5CBC"/>
    <w:rsid w:val="009F1E01"/>
    <w:rsid w:val="009F5DD0"/>
    <w:rsid w:val="009F63C8"/>
    <w:rsid w:val="009F7955"/>
    <w:rsid w:val="00A015C6"/>
    <w:rsid w:val="00A02917"/>
    <w:rsid w:val="00A02D1A"/>
    <w:rsid w:val="00A0386F"/>
    <w:rsid w:val="00A03FB4"/>
    <w:rsid w:val="00A05BDE"/>
    <w:rsid w:val="00A0645A"/>
    <w:rsid w:val="00A07AA2"/>
    <w:rsid w:val="00A163EB"/>
    <w:rsid w:val="00A17D0D"/>
    <w:rsid w:val="00A22ACF"/>
    <w:rsid w:val="00A23745"/>
    <w:rsid w:val="00A23997"/>
    <w:rsid w:val="00A24E36"/>
    <w:rsid w:val="00A30B54"/>
    <w:rsid w:val="00A30ECA"/>
    <w:rsid w:val="00A3324A"/>
    <w:rsid w:val="00A340AA"/>
    <w:rsid w:val="00A36A57"/>
    <w:rsid w:val="00A40C54"/>
    <w:rsid w:val="00A416A7"/>
    <w:rsid w:val="00A420E6"/>
    <w:rsid w:val="00A43397"/>
    <w:rsid w:val="00A43509"/>
    <w:rsid w:val="00A4512D"/>
    <w:rsid w:val="00A453E5"/>
    <w:rsid w:val="00A46BEE"/>
    <w:rsid w:val="00A4778B"/>
    <w:rsid w:val="00A52D6D"/>
    <w:rsid w:val="00A52FB8"/>
    <w:rsid w:val="00A530F5"/>
    <w:rsid w:val="00A577CE"/>
    <w:rsid w:val="00A57EDB"/>
    <w:rsid w:val="00A601A0"/>
    <w:rsid w:val="00A60600"/>
    <w:rsid w:val="00A6093F"/>
    <w:rsid w:val="00A646BE"/>
    <w:rsid w:val="00A6502D"/>
    <w:rsid w:val="00A6593E"/>
    <w:rsid w:val="00A65AA1"/>
    <w:rsid w:val="00A65B8D"/>
    <w:rsid w:val="00A71353"/>
    <w:rsid w:val="00A75B9D"/>
    <w:rsid w:val="00A77DE4"/>
    <w:rsid w:val="00A80B8F"/>
    <w:rsid w:val="00A80F96"/>
    <w:rsid w:val="00A843F1"/>
    <w:rsid w:val="00A845D6"/>
    <w:rsid w:val="00A861AF"/>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50C0"/>
    <w:rsid w:val="00AB5C27"/>
    <w:rsid w:val="00AB5CD5"/>
    <w:rsid w:val="00AB5E4A"/>
    <w:rsid w:val="00AC1D7C"/>
    <w:rsid w:val="00AC2809"/>
    <w:rsid w:val="00AC2AC5"/>
    <w:rsid w:val="00AC4508"/>
    <w:rsid w:val="00AC691D"/>
    <w:rsid w:val="00AC724D"/>
    <w:rsid w:val="00AD0782"/>
    <w:rsid w:val="00AD5A8D"/>
    <w:rsid w:val="00AD6500"/>
    <w:rsid w:val="00AD7639"/>
    <w:rsid w:val="00AD7E21"/>
    <w:rsid w:val="00AE4359"/>
    <w:rsid w:val="00AE5857"/>
    <w:rsid w:val="00AE5AAA"/>
    <w:rsid w:val="00AE6C43"/>
    <w:rsid w:val="00AF4366"/>
    <w:rsid w:val="00AF4A86"/>
    <w:rsid w:val="00AF5C2B"/>
    <w:rsid w:val="00B00916"/>
    <w:rsid w:val="00B04370"/>
    <w:rsid w:val="00B057AA"/>
    <w:rsid w:val="00B05D9B"/>
    <w:rsid w:val="00B1543B"/>
    <w:rsid w:val="00B20B97"/>
    <w:rsid w:val="00B20DF0"/>
    <w:rsid w:val="00B218EF"/>
    <w:rsid w:val="00B21A72"/>
    <w:rsid w:val="00B230EF"/>
    <w:rsid w:val="00B23EFD"/>
    <w:rsid w:val="00B259AB"/>
    <w:rsid w:val="00B30AF3"/>
    <w:rsid w:val="00B36995"/>
    <w:rsid w:val="00B4010D"/>
    <w:rsid w:val="00B402A5"/>
    <w:rsid w:val="00B41F2B"/>
    <w:rsid w:val="00B438EC"/>
    <w:rsid w:val="00B43CDB"/>
    <w:rsid w:val="00B4586A"/>
    <w:rsid w:val="00B47990"/>
    <w:rsid w:val="00B563C7"/>
    <w:rsid w:val="00B62469"/>
    <w:rsid w:val="00B63B0F"/>
    <w:rsid w:val="00B65662"/>
    <w:rsid w:val="00B70018"/>
    <w:rsid w:val="00B70197"/>
    <w:rsid w:val="00B7287D"/>
    <w:rsid w:val="00B73EE8"/>
    <w:rsid w:val="00B750A8"/>
    <w:rsid w:val="00B762CB"/>
    <w:rsid w:val="00B7782B"/>
    <w:rsid w:val="00B82C3D"/>
    <w:rsid w:val="00B83D38"/>
    <w:rsid w:val="00B85594"/>
    <w:rsid w:val="00B86902"/>
    <w:rsid w:val="00B90586"/>
    <w:rsid w:val="00B95CB1"/>
    <w:rsid w:val="00B96B49"/>
    <w:rsid w:val="00BA6C01"/>
    <w:rsid w:val="00BB2382"/>
    <w:rsid w:val="00BB2C4C"/>
    <w:rsid w:val="00BB312B"/>
    <w:rsid w:val="00BB51B3"/>
    <w:rsid w:val="00BC12E0"/>
    <w:rsid w:val="00BC2276"/>
    <w:rsid w:val="00BC50C6"/>
    <w:rsid w:val="00BC6A1F"/>
    <w:rsid w:val="00BD4E52"/>
    <w:rsid w:val="00BD5225"/>
    <w:rsid w:val="00BE3876"/>
    <w:rsid w:val="00BE3D03"/>
    <w:rsid w:val="00BE4CD5"/>
    <w:rsid w:val="00BE5C67"/>
    <w:rsid w:val="00BF0480"/>
    <w:rsid w:val="00BF1D41"/>
    <w:rsid w:val="00BF38C0"/>
    <w:rsid w:val="00BF46A8"/>
    <w:rsid w:val="00BF4DA7"/>
    <w:rsid w:val="00BF747E"/>
    <w:rsid w:val="00C02851"/>
    <w:rsid w:val="00C05CD0"/>
    <w:rsid w:val="00C13950"/>
    <w:rsid w:val="00C14D20"/>
    <w:rsid w:val="00C15009"/>
    <w:rsid w:val="00C17362"/>
    <w:rsid w:val="00C226AE"/>
    <w:rsid w:val="00C2419E"/>
    <w:rsid w:val="00C24468"/>
    <w:rsid w:val="00C24FF1"/>
    <w:rsid w:val="00C2595F"/>
    <w:rsid w:val="00C320E7"/>
    <w:rsid w:val="00C36F5E"/>
    <w:rsid w:val="00C5001C"/>
    <w:rsid w:val="00C51CD2"/>
    <w:rsid w:val="00C53072"/>
    <w:rsid w:val="00C5318B"/>
    <w:rsid w:val="00C539A9"/>
    <w:rsid w:val="00C53B15"/>
    <w:rsid w:val="00C5751F"/>
    <w:rsid w:val="00C640B3"/>
    <w:rsid w:val="00C737B9"/>
    <w:rsid w:val="00C76A4C"/>
    <w:rsid w:val="00C859EC"/>
    <w:rsid w:val="00C87128"/>
    <w:rsid w:val="00C900C8"/>
    <w:rsid w:val="00C904D9"/>
    <w:rsid w:val="00C9121F"/>
    <w:rsid w:val="00C92877"/>
    <w:rsid w:val="00CA30A5"/>
    <w:rsid w:val="00CA54EA"/>
    <w:rsid w:val="00CB11F5"/>
    <w:rsid w:val="00CB2CEF"/>
    <w:rsid w:val="00CB42D9"/>
    <w:rsid w:val="00CB49E1"/>
    <w:rsid w:val="00CB68AA"/>
    <w:rsid w:val="00CB73CF"/>
    <w:rsid w:val="00CC0887"/>
    <w:rsid w:val="00CC3FC1"/>
    <w:rsid w:val="00CC56AA"/>
    <w:rsid w:val="00CC65A2"/>
    <w:rsid w:val="00CC74B0"/>
    <w:rsid w:val="00CD4FF1"/>
    <w:rsid w:val="00CD69A7"/>
    <w:rsid w:val="00CD7CF5"/>
    <w:rsid w:val="00CE0307"/>
    <w:rsid w:val="00CE0AC0"/>
    <w:rsid w:val="00CF0E9C"/>
    <w:rsid w:val="00CF1A93"/>
    <w:rsid w:val="00CF5E3C"/>
    <w:rsid w:val="00CF6A88"/>
    <w:rsid w:val="00CF72E0"/>
    <w:rsid w:val="00CF7844"/>
    <w:rsid w:val="00D01424"/>
    <w:rsid w:val="00D01F78"/>
    <w:rsid w:val="00D03AAA"/>
    <w:rsid w:val="00D03E4D"/>
    <w:rsid w:val="00D041A8"/>
    <w:rsid w:val="00D14B29"/>
    <w:rsid w:val="00D15D99"/>
    <w:rsid w:val="00D16A7F"/>
    <w:rsid w:val="00D20179"/>
    <w:rsid w:val="00D223A3"/>
    <w:rsid w:val="00D2267E"/>
    <w:rsid w:val="00D26F46"/>
    <w:rsid w:val="00D27629"/>
    <w:rsid w:val="00D418F3"/>
    <w:rsid w:val="00D46E44"/>
    <w:rsid w:val="00D47A81"/>
    <w:rsid w:val="00D50678"/>
    <w:rsid w:val="00D53798"/>
    <w:rsid w:val="00D55063"/>
    <w:rsid w:val="00D55A3B"/>
    <w:rsid w:val="00D578DA"/>
    <w:rsid w:val="00D6191F"/>
    <w:rsid w:val="00D61B17"/>
    <w:rsid w:val="00D62409"/>
    <w:rsid w:val="00D629DE"/>
    <w:rsid w:val="00D6390C"/>
    <w:rsid w:val="00D6487D"/>
    <w:rsid w:val="00D64B5A"/>
    <w:rsid w:val="00D64D35"/>
    <w:rsid w:val="00D679A8"/>
    <w:rsid w:val="00D72694"/>
    <w:rsid w:val="00D72EAC"/>
    <w:rsid w:val="00D751F1"/>
    <w:rsid w:val="00D76220"/>
    <w:rsid w:val="00D772D0"/>
    <w:rsid w:val="00D8124F"/>
    <w:rsid w:val="00D83E23"/>
    <w:rsid w:val="00D85535"/>
    <w:rsid w:val="00D900E2"/>
    <w:rsid w:val="00D9055C"/>
    <w:rsid w:val="00D915D1"/>
    <w:rsid w:val="00D95BD2"/>
    <w:rsid w:val="00DA0E63"/>
    <w:rsid w:val="00DA2BBE"/>
    <w:rsid w:val="00DA2E75"/>
    <w:rsid w:val="00DA2EB8"/>
    <w:rsid w:val="00DA3BE1"/>
    <w:rsid w:val="00DA47FC"/>
    <w:rsid w:val="00DA4FB0"/>
    <w:rsid w:val="00DA536A"/>
    <w:rsid w:val="00DB24C6"/>
    <w:rsid w:val="00DB42EE"/>
    <w:rsid w:val="00DC0759"/>
    <w:rsid w:val="00DC10EA"/>
    <w:rsid w:val="00DC1902"/>
    <w:rsid w:val="00DC4444"/>
    <w:rsid w:val="00DD0B62"/>
    <w:rsid w:val="00DD32AB"/>
    <w:rsid w:val="00DD3D39"/>
    <w:rsid w:val="00DD4613"/>
    <w:rsid w:val="00DD56B0"/>
    <w:rsid w:val="00DD729E"/>
    <w:rsid w:val="00DD77FF"/>
    <w:rsid w:val="00DD792C"/>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16C97"/>
    <w:rsid w:val="00E20862"/>
    <w:rsid w:val="00E20D1B"/>
    <w:rsid w:val="00E26215"/>
    <w:rsid w:val="00E2720D"/>
    <w:rsid w:val="00E27AA9"/>
    <w:rsid w:val="00E4592D"/>
    <w:rsid w:val="00E4792B"/>
    <w:rsid w:val="00E47EFC"/>
    <w:rsid w:val="00E50EE5"/>
    <w:rsid w:val="00E63F33"/>
    <w:rsid w:val="00E643E7"/>
    <w:rsid w:val="00E65B9E"/>
    <w:rsid w:val="00E65BB3"/>
    <w:rsid w:val="00E675C0"/>
    <w:rsid w:val="00E70F80"/>
    <w:rsid w:val="00E72D7B"/>
    <w:rsid w:val="00E74312"/>
    <w:rsid w:val="00E81749"/>
    <w:rsid w:val="00E874D3"/>
    <w:rsid w:val="00E877F1"/>
    <w:rsid w:val="00E87FEF"/>
    <w:rsid w:val="00E91440"/>
    <w:rsid w:val="00E91D32"/>
    <w:rsid w:val="00E921A2"/>
    <w:rsid w:val="00E94028"/>
    <w:rsid w:val="00EA0C7F"/>
    <w:rsid w:val="00EA1E7B"/>
    <w:rsid w:val="00EA4BAC"/>
    <w:rsid w:val="00EA51B1"/>
    <w:rsid w:val="00EA53B4"/>
    <w:rsid w:val="00EA67CA"/>
    <w:rsid w:val="00EB50B5"/>
    <w:rsid w:val="00EB7935"/>
    <w:rsid w:val="00EC0271"/>
    <w:rsid w:val="00EC1CCB"/>
    <w:rsid w:val="00EC1DC8"/>
    <w:rsid w:val="00EC241D"/>
    <w:rsid w:val="00EC4CE9"/>
    <w:rsid w:val="00ED4082"/>
    <w:rsid w:val="00ED7313"/>
    <w:rsid w:val="00EE6FA7"/>
    <w:rsid w:val="00EF1CDE"/>
    <w:rsid w:val="00EF366B"/>
    <w:rsid w:val="00EF3936"/>
    <w:rsid w:val="00EF58DE"/>
    <w:rsid w:val="00EF6E3D"/>
    <w:rsid w:val="00F02A54"/>
    <w:rsid w:val="00F10A35"/>
    <w:rsid w:val="00F1150E"/>
    <w:rsid w:val="00F14333"/>
    <w:rsid w:val="00F14855"/>
    <w:rsid w:val="00F15218"/>
    <w:rsid w:val="00F16A8C"/>
    <w:rsid w:val="00F16E84"/>
    <w:rsid w:val="00F17D54"/>
    <w:rsid w:val="00F20364"/>
    <w:rsid w:val="00F22CE0"/>
    <w:rsid w:val="00F23EA1"/>
    <w:rsid w:val="00F26F30"/>
    <w:rsid w:val="00F27801"/>
    <w:rsid w:val="00F27ECD"/>
    <w:rsid w:val="00F34A1C"/>
    <w:rsid w:val="00F36FFD"/>
    <w:rsid w:val="00F409A5"/>
    <w:rsid w:val="00F41D1D"/>
    <w:rsid w:val="00F53431"/>
    <w:rsid w:val="00F53433"/>
    <w:rsid w:val="00F54E7A"/>
    <w:rsid w:val="00F567BF"/>
    <w:rsid w:val="00F56E9D"/>
    <w:rsid w:val="00F60631"/>
    <w:rsid w:val="00F62207"/>
    <w:rsid w:val="00F64434"/>
    <w:rsid w:val="00F65D5E"/>
    <w:rsid w:val="00F666EB"/>
    <w:rsid w:val="00F6692E"/>
    <w:rsid w:val="00F66D00"/>
    <w:rsid w:val="00F6727C"/>
    <w:rsid w:val="00F70293"/>
    <w:rsid w:val="00F703CF"/>
    <w:rsid w:val="00F718D9"/>
    <w:rsid w:val="00F741A8"/>
    <w:rsid w:val="00F76CD5"/>
    <w:rsid w:val="00F76DE5"/>
    <w:rsid w:val="00F77774"/>
    <w:rsid w:val="00F80B3D"/>
    <w:rsid w:val="00F8236B"/>
    <w:rsid w:val="00F834D0"/>
    <w:rsid w:val="00F87A09"/>
    <w:rsid w:val="00F94B75"/>
    <w:rsid w:val="00FA0953"/>
    <w:rsid w:val="00FA32B5"/>
    <w:rsid w:val="00FA3DCE"/>
    <w:rsid w:val="00FA7EE8"/>
    <w:rsid w:val="00FB005E"/>
    <w:rsid w:val="00FB0A21"/>
    <w:rsid w:val="00FB0D5D"/>
    <w:rsid w:val="00FB3CC3"/>
    <w:rsid w:val="00FB603A"/>
    <w:rsid w:val="00FB639A"/>
    <w:rsid w:val="00FB75A2"/>
    <w:rsid w:val="00FC10CD"/>
    <w:rsid w:val="00FC1B4F"/>
    <w:rsid w:val="00FC2AF5"/>
    <w:rsid w:val="00FD460B"/>
    <w:rsid w:val="00FD5DD3"/>
    <w:rsid w:val="00FD6EED"/>
    <w:rsid w:val="00FE32AD"/>
    <w:rsid w:val="00FE3D11"/>
    <w:rsid w:val="00FE4060"/>
    <w:rsid w:val="00FE7CA1"/>
    <w:rsid w:val="00FF047F"/>
    <w:rsid w:val="00FF0DDB"/>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8EF11E"/>
  <w15:docId w15:val="{F90ECDF4-3C65-47DA-91E9-908701C8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104">
    <w:name w:val="Table Normal104"/>
    <w:tblPr>
      <w:tblCellMar>
        <w:top w:w="0" w:type="dxa"/>
        <w:left w:w="0" w:type="dxa"/>
        <w:bottom w:w="0" w:type="dxa"/>
        <w:right w:w="0" w:type="dxa"/>
      </w:tblCellMar>
    </w:tblPr>
  </w:style>
  <w:style w:type="table" w:customStyle="1" w:styleId="TableNormal103">
    <w:name w:val="Table Normal103"/>
    <w:tblPr>
      <w:tblCellMar>
        <w:top w:w="0" w:type="dxa"/>
        <w:left w:w="0" w:type="dxa"/>
        <w:bottom w:w="0" w:type="dxa"/>
        <w:right w:w="0" w:type="dxa"/>
      </w:tblCellMar>
    </w:tblPr>
  </w:style>
  <w:style w:type="table" w:customStyle="1" w:styleId="TableNormal102">
    <w:name w:val="Table Normal102"/>
    <w:tblPr>
      <w:tblCellMar>
        <w:top w:w="0" w:type="dxa"/>
        <w:left w:w="0" w:type="dxa"/>
        <w:bottom w:w="0" w:type="dxa"/>
        <w:right w:w="0" w:type="dxa"/>
      </w:tblCellMar>
    </w:tblPr>
  </w:style>
  <w:style w:type="table" w:customStyle="1" w:styleId="TableNormal101">
    <w:name w:val="Table Normal101"/>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99">
    <w:name w:val="Table Normal99"/>
    <w:tblPr>
      <w:tblCellMar>
        <w:top w:w="0" w:type="dxa"/>
        <w:left w:w="0" w:type="dxa"/>
        <w:bottom w:w="0" w:type="dxa"/>
        <w:right w:w="0" w:type="dxa"/>
      </w:tblCellMar>
    </w:tblPr>
  </w:style>
  <w:style w:type="table" w:customStyle="1" w:styleId="TableNormal98">
    <w:name w:val="Table Normal98"/>
    <w:tblPr>
      <w:tblCellMar>
        <w:top w:w="0" w:type="dxa"/>
        <w:left w:w="0" w:type="dxa"/>
        <w:bottom w:w="0" w:type="dxa"/>
        <w:right w:w="0" w:type="dxa"/>
      </w:tblCellMar>
    </w:tblPr>
  </w:style>
  <w:style w:type="table" w:customStyle="1" w:styleId="TableNormal97">
    <w:name w:val="Table Normal97"/>
    <w:tblPr>
      <w:tblCellMar>
        <w:top w:w="0" w:type="dxa"/>
        <w:left w:w="0" w:type="dxa"/>
        <w:bottom w:w="0" w:type="dxa"/>
        <w:right w:w="0" w:type="dxa"/>
      </w:tblCellMar>
    </w:tblPr>
  </w:style>
  <w:style w:type="table" w:customStyle="1" w:styleId="TableNormal96">
    <w:name w:val="Table Normal96"/>
    <w:tblPr>
      <w:tblCellMar>
        <w:top w:w="0" w:type="dxa"/>
        <w:left w:w="0" w:type="dxa"/>
        <w:bottom w:w="0" w:type="dxa"/>
        <w:right w:w="0" w:type="dxa"/>
      </w:tblCellMar>
    </w:tblPr>
  </w:style>
  <w:style w:type="table" w:customStyle="1" w:styleId="TableNormal95">
    <w:name w:val="Table Normal95"/>
    <w:tblPr>
      <w:tblCellMar>
        <w:top w:w="0" w:type="dxa"/>
        <w:left w:w="0" w:type="dxa"/>
        <w:bottom w:w="0" w:type="dxa"/>
        <w:right w:w="0" w:type="dxa"/>
      </w:tblCellMar>
    </w:tblPr>
  </w:style>
  <w:style w:type="table" w:customStyle="1" w:styleId="TableNormal94">
    <w:name w:val="Table Normal94"/>
    <w:tblPr>
      <w:tblCellMar>
        <w:top w:w="0" w:type="dxa"/>
        <w:left w:w="0" w:type="dxa"/>
        <w:bottom w:w="0" w:type="dxa"/>
        <w:right w:w="0" w:type="dxa"/>
      </w:tblCellMar>
    </w:tblPr>
  </w:style>
  <w:style w:type="table" w:customStyle="1" w:styleId="TableNormal93">
    <w:name w:val="Table Normal93"/>
    <w:tblPr>
      <w:tblCellMar>
        <w:top w:w="0" w:type="dxa"/>
        <w:left w:w="0" w:type="dxa"/>
        <w:bottom w:w="0" w:type="dxa"/>
        <w:right w:w="0" w:type="dxa"/>
      </w:tblCellMar>
    </w:tblPr>
  </w:style>
  <w:style w:type="table" w:customStyle="1" w:styleId="TableNormal92">
    <w:name w:val="Table Normal92"/>
    <w:tblPr>
      <w:tblCellMar>
        <w:top w:w="0" w:type="dxa"/>
        <w:left w:w="0" w:type="dxa"/>
        <w:bottom w:w="0" w:type="dxa"/>
        <w:right w:w="0" w:type="dxa"/>
      </w:tblCellMar>
    </w:tblPr>
  </w:style>
  <w:style w:type="table" w:customStyle="1" w:styleId="TableNormal91">
    <w:name w:val="Table Normal91"/>
    <w:tblPr>
      <w:tblCellMar>
        <w:top w:w="0" w:type="dxa"/>
        <w:left w:w="0" w:type="dxa"/>
        <w:bottom w:w="0" w:type="dxa"/>
        <w:right w:w="0" w:type="dxa"/>
      </w:tblCellMar>
    </w:tblPr>
  </w:style>
  <w:style w:type="table" w:customStyle="1" w:styleId="TableNormal90">
    <w:name w:val="Table Normal90"/>
    <w:tblPr>
      <w:tblCellMar>
        <w:top w:w="0" w:type="dxa"/>
        <w:left w:w="0" w:type="dxa"/>
        <w:bottom w:w="0" w:type="dxa"/>
        <w:right w:w="0" w:type="dxa"/>
      </w:tblCellMar>
    </w:tblPr>
  </w:style>
  <w:style w:type="table" w:customStyle="1" w:styleId="TableNormal89">
    <w:name w:val="Table Normal89"/>
    <w:tblPr>
      <w:tblCellMar>
        <w:top w:w="0" w:type="dxa"/>
        <w:left w:w="0" w:type="dxa"/>
        <w:bottom w:w="0" w:type="dxa"/>
        <w:right w:w="0" w:type="dxa"/>
      </w:tblCellMar>
    </w:tblPr>
  </w:style>
  <w:style w:type="table" w:customStyle="1" w:styleId="TableNormal88">
    <w:name w:val="Table Normal88"/>
    <w:tblPr>
      <w:tblCellMar>
        <w:top w:w="0" w:type="dxa"/>
        <w:left w:w="0" w:type="dxa"/>
        <w:bottom w:w="0" w:type="dxa"/>
        <w:right w:w="0" w:type="dxa"/>
      </w:tblCellMar>
    </w:tblPr>
  </w:style>
  <w:style w:type="table" w:customStyle="1" w:styleId="TableNormal87">
    <w:name w:val="Table Normal87"/>
    <w:tblPr>
      <w:tblCellMar>
        <w:top w:w="0" w:type="dxa"/>
        <w:left w:w="0" w:type="dxa"/>
        <w:bottom w:w="0" w:type="dxa"/>
        <w:right w:w="0" w:type="dxa"/>
      </w:tblCellMar>
    </w:tblPr>
  </w:style>
  <w:style w:type="table" w:customStyle="1" w:styleId="TableNormal86">
    <w:name w:val="Table Normal86"/>
    <w:tblPr>
      <w:tblCellMar>
        <w:top w:w="0" w:type="dxa"/>
        <w:left w:w="0" w:type="dxa"/>
        <w:bottom w:w="0" w:type="dxa"/>
        <w:right w:w="0" w:type="dxa"/>
      </w:tblCellMar>
    </w:tblPr>
  </w:style>
  <w:style w:type="table" w:customStyle="1" w:styleId="TableNormal85">
    <w:name w:val="Table Normal85"/>
    <w:tblPr>
      <w:tblCellMar>
        <w:top w:w="0" w:type="dxa"/>
        <w:left w:w="0" w:type="dxa"/>
        <w:bottom w:w="0" w:type="dxa"/>
        <w:right w:w="0" w:type="dxa"/>
      </w:tblCellMar>
    </w:tblPr>
  </w:style>
  <w:style w:type="table" w:customStyle="1" w:styleId="TableNormal84">
    <w:name w:val="Table Normal84"/>
    <w:tblPr>
      <w:tblCellMar>
        <w:top w:w="0" w:type="dxa"/>
        <w:left w:w="0" w:type="dxa"/>
        <w:bottom w:w="0" w:type="dxa"/>
        <w:right w:w="0" w:type="dxa"/>
      </w:tblCellMar>
    </w:tblPr>
  </w:style>
  <w:style w:type="table" w:customStyle="1" w:styleId="TableNormal83">
    <w:name w:val="Table Normal83"/>
    <w:tblPr>
      <w:tblCellMar>
        <w:top w:w="0" w:type="dxa"/>
        <w:left w:w="0" w:type="dxa"/>
        <w:bottom w:w="0" w:type="dxa"/>
        <w:right w:w="0" w:type="dxa"/>
      </w:tblCellMar>
    </w:tblPr>
  </w:style>
  <w:style w:type="table" w:customStyle="1" w:styleId="TableNormal82">
    <w:name w:val="Table Normal82"/>
    <w:tblPr>
      <w:tblCellMar>
        <w:top w:w="0" w:type="dxa"/>
        <w:left w:w="0" w:type="dxa"/>
        <w:bottom w:w="0" w:type="dxa"/>
        <w:right w:w="0" w:type="dxa"/>
      </w:tblCellMar>
    </w:tblPr>
  </w:style>
  <w:style w:type="table" w:customStyle="1" w:styleId="TableNormal81">
    <w:name w:val="Table Normal81"/>
    <w:tblPr>
      <w:tblCellMar>
        <w:top w:w="0" w:type="dxa"/>
        <w:left w:w="0" w:type="dxa"/>
        <w:bottom w:w="0" w:type="dxa"/>
        <w:right w:w="0" w:type="dxa"/>
      </w:tblCellMar>
    </w:tblPr>
  </w:style>
  <w:style w:type="table" w:customStyle="1" w:styleId="TableNormal80">
    <w:name w:val="Table Normal80"/>
    <w:tblPr>
      <w:tblCellMar>
        <w:top w:w="0" w:type="dxa"/>
        <w:left w:w="0" w:type="dxa"/>
        <w:bottom w:w="0" w:type="dxa"/>
        <w:right w:w="0" w:type="dxa"/>
      </w:tblCellMar>
    </w:tblPr>
  </w:style>
  <w:style w:type="table" w:customStyle="1" w:styleId="TableNormal79">
    <w:name w:val="Table Normal79"/>
    <w:tblPr>
      <w:tblCellMar>
        <w:top w:w="0" w:type="dxa"/>
        <w:left w:w="0" w:type="dxa"/>
        <w:bottom w:w="0" w:type="dxa"/>
        <w:right w:w="0" w:type="dxa"/>
      </w:tblCellMar>
    </w:tblPr>
  </w:style>
  <w:style w:type="table" w:customStyle="1" w:styleId="TableNormal78">
    <w:name w:val="Table Normal78"/>
    <w:tblPr>
      <w:tblCellMar>
        <w:top w:w="0" w:type="dxa"/>
        <w:left w:w="0" w:type="dxa"/>
        <w:bottom w:w="0" w:type="dxa"/>
        <w:right w:w="0" w:type="dxa"/>
      </w:tblCellMar>
    </w:tblPr>
  </w:style>
  <w:style w:type="table" w:customStyle="1" w:styleId="TableNormal77">
    <w:name w:val="Table Normal77"/>
    <w:tblPr>
      <w:tblCellMar>
        <w:top w:w="0" w:type="dxa"/>
        <w:left w:w="0" w:type="dxa"/>
        <w:bottom w:w="0" w:type="dxa"/>
        <w:right w:w="0" w:type="dxa"/>
      </w:tblCellMar>
    </w:tblPr>
  </w:style>
  <w:style w:type="table" w:customStyle="1" w:styleId="TableNormal76">
    <w:name w:val="Table Normal76"/>
    <w:tblPr>
      <w:tblCellMar>
        <w:top w:w="0" w:type="dxa"/>
        <w:left w:w="0" w:type="dxa"/>
        <w:bottom w:w="0" w:type="dxa"/>
        <w:right w:w="0" w:type="dxa"/>
      </w:tblCellMar>
    </w:tblPr>
  </w:style>
  <w:style w:type="table" w:customStyle="1" w:styleId="TableNormal75">
    <w:name w:val="Table Normal75"/>
    <w:tblPr>
      <w:tblCellMar>
        <w:top w:w="0" w:type="dxa"/>
        <w:left w:w="0" w:type="dxa"/>
        <w:bottom w:w="0" w:type="dxa"/>
        <w:right w:w="0" w:type="dxa"/>
      </w:tblCellMar>
    </w:tblPr>
  </w:style>
  <w:style w:type="table" w:customStyle="1" w:styleId="TableNormal74">
    <w:name w:val="Table Normal74"/>
    <w:tblPr>
      <w:tblCellMar>
        <w:top w:w="0" w:type="dxa"/>
        <w:left w:w="0" w:type="dxa"/>
        <w:bottom w:w="0" w:type="dxa"/>
        <w:right w:w="0" w:type="dxa"/>
      </w:tblCellMar>
    </w:tblPr>
  </w:style>
  <w:style w:type="table" w:customStyle="1" w:styleId="TableNormal73">
    <w:name w:val="Table Normal73"/>
    <w:tblPr>
      <w:tblCellMar>
        <w:top w:w="0" w:type="dxa"/>
        <w:left w:w="0" w:type="dxa"/>
        <w:bottom w:w="0" w:type="dxa"/>
        <w:right w:w="0" w:type="dxa"/>
      </w:tblCellMar>
    </w:tblPr>
  </w:style>
  <w:style w:type="table" w:customStyle="1" w:styleId="TableNormal72">
    <w:name w:val="Table Normal72"/>
    <w:tblPr>
      <w:tblCellMar>
        <w:top w:w="0" w:type="dxa"/>
        <w:left w:w="0" w:type="dxa"/>
        <w:bottom w:w="0" w:type="dxa"/>
        <w:right w:w="0" w:type="dxa"/>
      </w:tblCellMar>
    </w:tblPr>
  </w:style>
  <w:style w:type="table" w:customStyle="1" w:styleId="TableNormal71">
    <w:name w:val="Table Normal71"/>
    <w:tblPr>
      <w:tblCellMar>
        <w:top w:w="0" w:type="dxa"/>
        <w:left w:w="0" w:type="dxa"/>
        <w:bottom w:w="0" w:type="dxa"/>
        <w:right w:w="0" w:type="dxa"/>
      </w:tblCellMar>
    </w:tblPr>
  </w:style>
  <w:style w:type="table" w:customStyle="1" w:styleId="TableNormal70">
    <w:name w:val="Table Normal70"/>
    <w:tblPr>
      <w:tblCellMar>
        <w:top w:w="0" w:type="dxa"/>
        <w:left w:w="0" w:type="dxa"/>
        <w:bottom w:w="0" w:type="dxa"/>
        <w:right w:w="0" w:type="dxa"/>
      </w:tblCellMar>
    </w:tbl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253">
    <w:name w:val="253"/>
    <w:basedOn w:val="TableNormal2"/>
    <w:tblPr>
      <w:tblStyleRowBandSize w:val="1"/>
      <w:tblStyleColBandSize w:val="1"/>
      <w:tblCellMar>
        <w:top w:w="15" w:type="dxa"/>
        <w:left w:w="15" w:type="dxa"/>
        <w:bottom w:w="15" w:type="dxa"/>
        <w:right w:w="15" w:type="dxa"/>
      </w:tblCellMar>
    </w:tblPr>
  </w:style>
  <w:style w:type="table" w:customStyle="1" w:styleId="252">
    <w:name w:val="252"/>
    <w:basedOn w:val="TableNormal2"/>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251">
    <w:name w:val="251"/>
    <w:basedOn w:val="TableNormal3"/>
    <w:tblPr>
      <w:tblStyleRowBandSize w:val="1"/>
      <w:tblStyleColBandSize w:val="1"/>
    </w:tblPr>
  </w:style>
  <w:style w:type="table" w:customStyle="1" w:styleId="250">
    <w:name w:val="250"/>
    <w:basedOn w:val="TableNormal3"/>
    <w:tblPr>
      <w:tblStyleRowBandSize w:val="1"/>
      <w:tblStyleColBandSize w:val="1"/>
      <w:tblCellMar>
        <w:top w:w="100" w:type="dxa"/>
        <w:left w:w="100" w:type="dxa"/>
        <w:bottom w:w="100" w:type="dxa"/>
        <w:right w:w="100" w:type="dxa"/>
      </w:tblCellMar>
    </w:tblPr>
  </w:style>
  <w:style w:type="table" w:customStyle="1" w:styleId="249">
    <w:name w:val="249"/>
    <w:basedOn w:val="TableNormal3"/>
    <w:tblPr>
      <w:tblStyleRowBandSize w:val="1"/>
      <w:tblStyleColBandSize w:val="1"/>
      <w:tblCellMar>
        <w:top w:w="100" w:type="dxa"/>
        <w:left w:w="100" w:type="dxa"/>
        <w:bottom w:w="100" w:type="dxa"/>
        <w:right w:w="100" w:type="dxa"/>
      </w:tblCellMar>
    </w:tblPr>
  </w:style>
  <w:style w:type="table" w:customStyle="1" w:styleId="248">
    <w:name w:val="248"/>
    <w:basedOn w:val="TableNormal3"/>
    <w:tblPr>
      <w:tblStyleRowBandSize w:val="1"/>
      <w:tblStyleColBandSize w:val="1"/>
      <w:tblCellMar>
        <w:top w:w="100" w:type="dxa"/>
        <w:left w:w="100" w:type="dxa"/>
        <w:bottom w:w="100" w:type="dxa"/>
        <w:right w:w="100" w:type="dxa"/>
      </w:tblCellMar>
    </w:tblPr>
  </w:style>
  <w:style w:type="table" w:customStyle="1" w:styleId="247">
    <w:name w:val="247"/>
    <w:basedOn w:val="TableNormal3"/>
    <w:tblPr>
      <w:tblStyleRowBandSize w:val="1"/>
      <w:tblStyleColBandSize w:val="1"/>
      <w:tblCellMar>
        <w:top w:w="100" w:type="dxa"/>
        <w:left w:w="100" w:type="dxa"/>
        <w:bottom w:w="100" w:type="dxa"/>
        <w:right w:w="100" w:type="dxa"/>
      </w:tblCellMar>
    </w:tblPr>
  </w:style>
  <w:style w:type="table" w:customStyle="1" w:styleId="246">
    <w:name w:val="246"/>
    <w:basedOn w:val="TableNormal3"/>
    <w:tblPr>
      <w:tblStyleRowBandSize w:val="1"/>
      <w:tblStyleColBandSize w:val="1"/>
      <w:tblCellMar>
        <w:top w:w="100" w:type="dxa"/>
        <w:left w:w="100" w:type="dxa"/>
        <w:bottom w:w="100" w:type="dxa"/>
        <w:right w:w="100" w:type="dxa"/>
      </w:tblCellMar>
    </w:tblPr>
  </w:style>
  <w:style w:type="table" w:customStyle="1" w:styleId="245">
    <w:name w:val="245"/>
    <w:basedOn w:val="TableNormal3"/>
    <w:tblPr>
      <w:tblStyleRowBandSize w:val="1"/>
      <w:tblStyleColBandSize w:val="1"/>
      <w:tblCellMar>
        <w:top w:w="100" w:type="dxa"/>
        <w:left w:w="100" w:type="dxa"/>
        <w:bottom w:w="100" w:type="dxa"/>
        <w:right w:w="100" w:type="dxa"/>
      </w:tblCellMar>
    </w:tblPr>
  </w:style>
  <w:style w:type="table" w:customStyle="1" w:styleId="244">
    <w:name w:val="244"/>
    <w:basedOn w:val="TableNormal3"/>
    <w:tblPr>
      <w:tblStyleRowBandSize w:val="1"/>
      <w:tblStyleColBandSize w:val="1"/>
      <w:tblCellMar>
        <w:left w:w="108" w:type="dxa"/>
        <w:right w:w="108" w:type="dxa"/>
      </w:tblCellMar>
    </w:tblPr>
  </w:style>
  <w:style w:type="table" w:customStyle="1" w:styleId="243">
    <w:name w:val="243"/>
    <w:basedOn w:val="TableNormal3"/>
    <w:tblPr>
      <w:tblStyleRowBandSize w:val="1"/>
      <w:tblStyleColBandSize w:val="1"/>
      <w:tblCellMar>
        <w:top w:w="100" w:type="dxa"/>
        <w:left w:w="100" w:type="dxa"/>
        <w:bottom w:w="100" w:type="dxa"/>
        <w:right w:w="100" w:type="dxa"/>
      </w:tblCellMar>
    </w:tblPr>
  </w:style>
  <w:style w:type="table" w:customStyle="1" w:styleId="242">
    <w:name w:val="242"/>
    <w:basedOn w:val="TableNormal3"/>
    <w:tblPr>
      <w:tblStyleRowBandSize w:val="1"/>
      <w:tblStyleColBandSize w:val="1"/>
      <w:tblCellMar>
        <w:left w:w="108" w:type="dxa"/>
        <w:right w:w="108" w:type="dxa"/>
      </w:tblCellMar>
    </w:tblPr>
  </w:style>
  <w:style w:type="table" w:customStyle="1" w:styleId="241">
    <w:name w:val="241"/>
    <w:basedOn w:val="TableNormal79"/>
    <w:tblPr>
      <w:tblStyleRowBandSize w:val="1"/>
      <w:tblStyleColBandSize w:val="1"/>
      <w:tblCellMar>
        <w:left w:w="108" w:type="dxa"/>
        <w:right w:w="108" w:type="dxa"/>
      </w:tblCellMar>
    </w:tblPr>
  </w:style>
  <w:style w:type="table" w:customStyle="1" w:styleId="240">
    <w:name w:val="240"/>
    <w:basedOn w:val="TableNormal7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239">
    <w:name w:val="239"/>
    <w:basedOn w:val="TableNormal79"/>
    <w:tblPr>
      <w:tblStyleRowBandSize w:val="1"/>
      <w:tblStyleColBandSize w:val="1"/>
      <w:tblCellMar>
        <w:top w:w="15" w:type="dxa"/>
        <w:left w:w="15" w:type="dxa"/>
        <w:bottom w:w="15" w:type="dxa"/>
        <w:right w:w="15" w:type="dxa"/>
      </w:tblCellMar>
    </w:tblPr>
  </w:style>
  <w:style w:type="table" w:customStyle="1" w:styleId="238">
    <w:name w:val="238"/>
    <w:basedOn w:val="TableNormal79"/>
    <w:tblPr>
      <w:tblStyleRowBandSize w:val="1"/>
      <w:tblStyleColBandSize w:val="1"/>
      <w:tblCellMar>
        <w:left w:w="108" w:type="dxa"/>
        <w:right w:w="108" w:type="dxa"/>
      </w:tblCellMar>
    </w:tblPr>
  </w:style>
  <w:style w:type="table" w:customStyle="1" w:styleId="237">
    <w:name w:val="237"/>
    <w:basedOn w:val="TableNormal79"/>
    <w:tblPr>
      <w:tblStyleRowBandSize w:val="1"/>
      <w:tblStyleColBandSize w:val="1"/>
      <w:tblCellMar>
        <w:left w:w="108" w:type="dxa"/>
        <w:right w:w="108" w:type="dxa"/>
      </w:tblCellMar>
    </w:tblPr>
  </w:style>
  <w:style w:type="table" w:customStyle="1" w:styleId="236">
    <w:name w:val="236"/>
    <w:basedOn w:val="TableNormal79"/>
    <w:tblPr>
      <w:tblStyleRowBandSize w:val="1"/>
      <w:tblStyleColBandSize w:val="1"/>
      <w:tblCellMar>
        <w:top w:w="100" w:type="dxa"/>
        <w:left w:w="100" w:type="dxa"/>
        <w:bottom w:w="100" w:type="dxa"/>
        <w:right w:w="100" w:type="dxa"/>
      </w:tblCellMar>
    </w:tblPr>
  </w:style>
  <w:style w:type="table" w:customStyle="1" w:styleId="235">
    <w:name w:val="235"/>
    <w:basedOn w:val="TableNormal79"/>
    <w:tblPr>
      <w:tblStyleRowBandSize w:val="1"/>
      <w:tblStyleColBandSize w:val="1"/>
      <w:tblCellMar>
        <w:top w:w="100" w:type="dxa"/>
        <w:left w:w="100" w:type="dxa"/>
        <w:bottom w:w="100" w:type="dxa"/>
        <w:right w:w="100" w:type="dxa"/>
      </w:tblCellMar>
    </w:tblPr>
  </w:style>
  <w:style w:type="table" w:customStyle="1" w:styleId="234">
    <w:name w:val="234"/>
    <w:basedOn w:val="TableNormal79"/>
    <w:tblPr>
      <w:tblStyleRowBandSize w:val="1"/>
      <w:tblStyleColBandSize w:val="1"/>
      <w:tblCellMar>
        <w:left w:w="70" w:type="dxa"/>
        <w:right w:w="70" w:type="dxa"/>
      </w:tblCellMar>
    </w:tblPr>
  </w:style>
  <w:style w:type="table" w:customStyle="1" w:styleId="233">
    <w:name w:val="233"/>
    <w:basedOn w:val="TableNormal79"/>
    <w:tblPr>
      <w:tblStyleRowBandSize w:val="1"/>
      <w:tblStyleColBandSize w:val="1"/>
      <w:tblCellMar>
        <w:left w:w="70" w:type="dxa"/>
        <w:right w:w="70" w:type="dxa"/>
      </w:tblCellMar>
    </w:tblPr>
  </w:style>
  <w:style w:type="table" w:customStyle="1" w:styleId="232">
    <w:name w:val="232"/>
    <w:basedOn w:val="TableNormal79"/>
    <w:tblPr>
      <w:tblStyleRowBandSize w:val="1"/>
      <w:tblStyleColBandSize w:val="1"/>
      <w:tblCellMar>
        <w:left w:w="70" w:type="dxa"/>
        <w:right w:w="70" w:type="dxa"/>
      </w:tblCellMar>
    </w:tblPr>
  </w:style>
  <w:style w:type="table" w:customStyle="1" w:styleId="231">
    <w:name w:val="231"/>
    <w:basedOn w:val="TableNormal79"/>
    <w:tblPr>
      <w:tblStyleRowBandSize w:val="1"/>
      <w:tblStyleColBandSize w:val="1"/>
      <w:tblCellMar>
        <w:left w:w="108" w:type="dxa"/>
        <w:right w:w="108" w:type="dxa"/>
      </w:tblCellMar>
    </w:tblPr>
  </w:style>
  <w:style w:type="table" w:customStyle="1" w:styleId="230">
    <w:name w:val="230"/>
    <w:basedOn w:val="TableNormal79"/>
    <w:tblPr>
      <w:tblStyleRowBandSize w:val="1"/>
      <w:tblStyleColBandSize w:val="1"/>
      <w:tblCellMar>
        <w:left w:w="115" w:type="dxa"/>
        <w:right w:w="115" w:type="dxa"/>
      </w:tblCellMar>
    </w:tblPr>
  </w:style>
  <w:style w:type="table" w:customStyle="1" w:styleId="229">
    <w:name w:val="229"/>
    <w:basedOn w:val="TableNormal79"/>
    <w:tblPr>
      <w:tblStyleRowBandSize w:val="1"/>
      <w:tblStyleColBandSize w:val="1"/>
      <w:tblCellMar>
        <w:left w:w="115" w:type="dxa"/>
        <w:right w:w="115" w:type="dxa"/>
      </w:tblCellMar>
    </w:tblPr>
  </w:style>
  <w:style w:type="table" w:customStyle="1" w:styleId="228">
    <w:name w:val="228"/>
    <w:basedOn w:val="TableNormal79"/>
    <w:tblPr>
      <w:tblStyleRowBandSize w:val="1"/>
      <w:tblStyleColBandSize w:val="1"/>
      <w:tblCellMar>
        <w:top w:w="100" w:type="dxa"/>
        <w:left w:w="100" w:type="dxa"/>
        <w:bottom w:w="100" w:type="dxa"/>
        <w:right w:w="100" w:type="dxa"/>
      </w:tblCellMar>
    </w:tblPr>
  </w:style>
  <w:style w:type="table" w:customStyle="1" w:styleId="227">
    <w:name w:val="227"/>
    <w:basedOn w:val="TableNormal79"/>
    <w:tblPr>
      <w:tblStyleRowBandSize w:val="1"/>
      <w:tblStyleColBandSize w:val="1"/>
      <w:tblCellMar>
        <w:top w:w="100" w:type="dxa"/>
        <w:left w:w="100" w:type="dxa"/>
        <w:bottom w:w="100" w:type="dxa"/>
        <w:right w:w="100" w:type="dxa"/>
      </w:tblCellMar>
    </w:tblPr>
  </w:style>
  <w:style w:type="table" w:customStyle="1" w:styleId="226">
    <w:name w:val="226"/>
    <w:basedOn w:val="TableNormal79"/>
    <w:tblPr>
      <w:tblStyleRowBandSize w:val="1"/>
      <w:tblStyleColBandSize w:val="1"/>
      <w:tblCellMar>
        <w:top w:w="100" w:type="dxa"/>
        <w:left w:w="100" w:type="dxa"/>
        <w:bottom w:w="100" w:type="dxa"/>
        <w:right w:w="100" w:type="dxa"/>
      </w:tblCellMar>
    </w:tblPr>
  </w:style>
  <w:style w:type="table" w:customStyle="1" w:styleId="225">
    <w:name w:val="225"/>
    <w:basedOn w:val="TableNormal79"/>
    <w:tblPr>
      <w:tblStyleRowBandSize w:val="1"/>
      <w:tblStyleColBandSize w:val="1"/>
      <w:tblCellMar>
        <w:top w:w="100" w:type="dxa"/>
        <w:left w:w="100" w:type="dxa"/>
        <w:bottom w:w="100" w:type="dxa"/>
        <w:right w:w="100" w:type="dxa"/>
      </w:tblCellMar>
    </w:tblPr>
  </w:style>
  <w:style w:type="table" w:customStyle="1" w:styleId="224">
    <w:name w:val="224"/>
    <w:basedOn w:val="TableNormal79"/>
    <w:tblPr>
      <w:tblStyleRowBandSize w:val="1"/>
      <w:tblStyleColBandSize w:val="1"/>
      <w:tblCellMar>
        <w:top w:w="100" w:type="dxa"/>
        <w:left w:w="100" w:type="dxa"/>
        <w:bottom w:w="100" w:type="dxa"/>
        <w:right w:w="100" w:type="dxa"/>
      </w:tblCellMar>
    </w:tblPr>
  </w:style>
  <w:style w:type="table" w:customStyle="1" w:styleId="223">
    <w:name w:val="22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2">
    <w:name w:val="22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1">
    <w:name w:val="221"/>
    <w:basedOn w:val="TableNormal79"/>
    <w:tblPr>
      <w:tblStyleRowBandSize w:val="1"/>
      <w:tblStyleColBandSize w:val="1"/>
      <w:tblCellMar>
        <w:top w:w="100" w:type="dxa"/>
        <w:left w:w="108" w:type="dxa"/>
        <w:bottom w:w="100" w:type="dxa"/>
        <w:right w:w="108" w:type="dxa"/>
      </w:tblCellMar>
    </w:tblPr>
  </w:style>
  <w:style w:type="table" w:customStyle="1" w:styleId="220">
    <w:name w:val="220"/>
    <w:basedOn w:val="TableNormal79"/>
    <w:tblPr>
      <w:tblStyleRowBandSize w:val="1"/>
      <w:tblStyleColBandSize w:val="1"/>
      <w:tblCellMar>
        <w:top w:w="100" w:type="dxa"/>
        <w:left w:w="108" w:type="dxa"/>
        <w:bottom w:w="100" w:type="dxa"/>
        <w:right w:w="108" w:type="dxa"/>
      </w:tblCellMar>
    </w:tblPr>
  </w:style>
  <w:style w:type="table" w:customStyle="1" w:styleId="219">
    <w:name w:val="219"/>
    <w:basedOn w:val="TableNormal79"/>
    <w:tblPr>
      <w:tblStyleRowBandSize w:val="1"/>
      <w:tblStyleColBandSize w:val="1"/>
      <w:tblCellMar>
        <w:top w:w="100" w:type="dxa"/>
        <w:left w:w="108" w:type="dxa"/>
        <w:bottom w:w="100" w:type="dxa"/>
        <w:right w:w="108" w:type="dxa"/>
      </w:tblCellMar>
    </w:tblPr>
  </w:style>
  <w:style w:type="table" w:customStyle="1" w:styleId="218">
    <w:name w:val="218"/>
    <w:basedOn w:val="TableNormal79"/>
    <w:tblPr>
      <w:tblStyleRowBandSize w:val="1"/>
      <w:tblStyleColBandSize w:val="1"/>
      <w:tblCellMar>
        <w:top w:w="100" w:type="dxa"/>
        <w:left w:w="100" w:type="dxa"/>
        <w:bottom w:w="100" w:type="dxa"/>
        <w:right w:w="100" w:type="dxa"/>
      </w:tblCellMar>
    </w:tblPr>
  </w:style>
  <w:style w:type="table" w:customStyle="1" w:styleId="217">
    <w:name w:val="21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6">
    <w:name w:val="21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5">
    <w:name w:val="21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4">
    <w:name w:val="214"/>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3">
    <w:name w:val="21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2">
    <w:name w:val="21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1">
    <w:name w:val="21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0">
    <w:name w:val="210"/>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9">
    <w:name w:val="209"/>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8">
    <w:name w:val="208"/>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7">
    <w:name w:val="20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6">
    <w:name w:val="20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5">
    <w:name w:val="205"/>
    <w:basedOn w:val="TableNormal79"/>
    <w:tblPr>
      <w:tblStyleRowBandSize w:val="1"/>
      <w:tblStyleColBandSize w:val="1"/>
      <w:tblCellMar>
        <w:top w:w="100" w:type="dxa"/>
        <w:left w:w="100" w:type="dxa"/>
        <w:bottom w:w="100" w:type="dxa"/>
        <w:right w:w="100" w:type="dxa"/>
      </w:tblCellMar>
    </w:tblPr>
  </w:style>
  <w:style w:type="table" w:customStyle="1" w:styleId="204">
    <w:name w:val="204"/>
    <w:basedOn w:val="TableNormal79"/>
    <w:tblPr>
      <w:tblStyleRowBandSize w:val="1"/>
      <w:tblStyleColBandSize w:val="1"/>
      <w:tblCellMar>
        <w:top w:w="100" w:type="dxa"/>
        <w:left w:w="100" w:type="dxa"/>
        <w:bottom w:w="100" w:type="dxa"/>
        <w:right w:w="100" w:type="dxa"/>
      </w:tblCellMar>
    </w:tblPr>
  </w:style>
  <w:style w:type="table" w:customStyle="1" w:styleId="203">
    <w:name w:val="203"/>
    <w:basedOn w:val="TableNormal79"/>
    <w:tblPr>
      <w:tblStyleRowBandSize w:val="1"/>
      <w:tblStyleColBandSize w:val="1"/>
      <w:tblCellMar>
        <w:top w:w="100" w:type="dxa"/>
        <w:left w:w="100" w:type="dxa"/>
        <w:bottom w:w="100" w:type="dxa"/>
        <w:right w:w="100" w:type="dxa"/>
      </w:tblCellMar>
    </w:tblPr>
  </w:style>
  <w:style w:type="table" w:customStyle="1" w:styleId="202">
    <w:name w:val="202"/>
    <w:basedOn w:val="TableNormal79"/>
    <w:tblPr>
      <w:tblStyleRowBandSize w:val="1"/>
      <w:tblStyleColBandSize w:val="1"/>
      <w:tblCellMar>
        <w:top w:w="100" w:type="dxa"/>
        <w:left w:w="100" w:type="dxa"/>
        <w:bottom w:w="100" w:type="dxa"/>
        <w:right w:w="100" w:type="dxa"/>
      </w:tblCellMar>
    </w:tblPr>
  </w:style>
  <w:style w:type="table" w:customStyle="1" w:styleId="201">
    <w:name w:val="201"/>
    <w:basedOn w:val="TableNormal79"/>
    <w:tblPr>
      <w:tblStyleRowBandSize w:val="1"/>
      <w:tblStyleColBandSize w:val="1"/>
      <w:tblCellMar>
        <w:top w:w="100" w:type="dxa"/>
        <w:left w:w="100" w:type="dxa"/>
        <w:bottom w:w="100" w:type="dxa"/>
        <w:right w:w="100" w:type="dxa"/>
      </w:tblCellMar>
    </w:tblPr>
  </w:style>
  <w:style w:type="table" w:customStyle="1" w:styleId="200">
    <w:name w:val="200"/>
    <w:basedOn w:val="TableNormal79"/>
    <w:tblPr>
      <w:tblStyleRowBandSize w:val="1"/>
      <w:tblStyleColBandSize w:val="1"/>
      <w:tblCellMar>
        <w:top w:w="100" w:type="dxa"/>
        <w:left w:w="100" w:type="dxa"/>
        <w:bottom w:w="100" w:type="dxa"/>
        <w:right w:w="100" w:type="dxa"/>
      </w:tblCellMar>
    </w:tblPr>
  </w:style>
  <w:style w:type="table" w:customStyle="1" w:styleId="199">
    <w:name w:val="199"/>
    <w:basedOn w:val="TableNormal79"/>
    <w:tblPr>
      <w:tblStyleRowBandSize w:val="1"/>
      <w:tblStyleColBandSize w:val="1"/>
      <w:tblCellMar>
        <w:top w:w="100" w:type="dxa"/>
        <w:left w:w="100" w:type="dxa"/>
        <w:bottom w:w="100" w:type="dxa"/>
        <w:right w:w="100" w:type="dxa"/>
      </w:tblCellMar>
    </w:tblPr>
  </w:style>
  <w:style w:type="table" w:customStyle="1" w:styleId="198">
    <w:name w:val="198"/>
    <w:basedOn w:val="TableNormal79"/>
    <w:tblPr>
      <w:tblStyleRowBandSize w:val="1"/>
      <w:tblStyleColBandSize w:val="1"/>
      <w:tblCellMar>
        <w:top w:w="100" w:type="dxa"/>
        <w:left w:w="100" w:type="dxa"/>
        <w:bottom w:w="100" w:type="dxa"/>
        <w:right w:w="100" w:type="dxa"/>
      </w:tblCellMar>
    </w:tblPr>
  </w:style>
  <w:style w:type="table" w:customStyle="1" w:styleId="197">
    <w:name w:val="197"/>
    <w:basedOn w:val="TableNormal79"/>
    <w:tblPr>
      <w:tblStyleRowBandSize w:val="1"/>
      <w:tblStyleColBandSize w:val="1"/>
      <w:tblCellMar>
        <w:top w:w="100" w:type="dxa"/>
        <w:left w:w="100" w:type="dxa"/>
        <w:bottom w:w="100" w:type="dxa"/>
        <w:right w:w="100" w:type="dxa"/>
      </w:tblCellMar>
    </w:tblPr>
  </w:style>
  <w:style w:type="table" w:customStyle="1" w:styleId="196">
    <w:name w:val="196"/>
    <w:basedOn w:val="TableNormal79"/>
    <w:tblPr>
      <w:tblStyleRowBandSize w:val="1"/>
      <w:tblStyleColBandSize w:val="1"/>
      <w:tblCellMar>
        <w:left w:w="108" w:type="dxa"/>
        <w:right w:w="108" w:type="dxa"/>
      </w:tblCellMar>
    </w:tblPr>
  </w:style>
  <w:style w:type="table" w:customStyle="1" w:styleId="195">
    <w:name w:val="195"/>
    <w:basedOn w:val="TableNormal79"/>
    <w:tblPr>
      <w:tblStyleRowBandSize w:val="1"/>
      <w:tblStyleColBandSize w:val="1"/>
      <w:tblCellMar>
        <w:top w:w="100" w:type="dxa"/>
        <w:left w:w="100" w:type="dxa"/>
        <w:bottom w:w="100" w:type="dxa"/>
        <w:right w:w="100" w:type="dxa"/>
      </w:tblCellMar>
    </w:tblPr>
  </w:style>
  <w:style w:type="table" w:customStyle="1" w:styleId="194">
    <w:name w:val="194"/>
    <w:basedOn w:val="TableNormal79"/>
    <w:tblPr>
      <w:tblStyleRowBandSize w:val="1"/>
      <w:tblStyleColBandSize w:val="1"/>
      <w:tblCellMar>
        <w:top w:w="100" w:type="dxa"/>
        <w:left w:w="100" w:type="dxa"/>
        <w:bottom w:w="100" w:type="dxa"/>
        <w:right w:w="100" w:type="dxa"/>
      </w:tblCellMar>
    </w:tblPr>
  </w:style>
  <w:style w:type="table" w:customStyle="1" w:styleId="193">
    <w:name w:val="193"/>
    <w:basedOn w:val="TableNormal79"/>
    <w:tblPr>
      <w:tblStyleRowBandSize w:val="1"/>
      <w:tblStyleColBandSize w:val="1"/>
      <w:tblCellMar>
        <w:top w:w="100" w:type="dxa"/>
        <w:left w:w="100" w:type="dxa"/>
        <w:bottom w:w="100" w:type="dxa"/>
        <w:right w:w="100" w:type="dxa"/>
      </w:tblCellMar>
    </w:tblPr>
  </w:style>
  <w:style w:type="table" w:customStyle="1" w:styleId="192">
    <w:name w:val="192"/>
    <w:basedOn w:val="TableNormal79"/>
    <w:tblPr>
      <w:tblStyleRowBandSize w:val="1"/>
      <w:tblStyleColBandSize w:val="1"/>
      <w:tblCellMar>
        <w:top w:w="100" w:type="dxa"/>
        <w:left w:w="100" w:type="dxa"/>
        <w:bottom w:w="100" w:type="dxa"/>
        <w:right w:w="100" w:type="dxa"/>
      </w:tblCellMar>
    </w:tblPr>
  </w:style>
  <w:style w:type="table" w:customStyle="1" w:styleId="191">
    <w:name w:val="191"/>
    <w:basedOn w:val="TableNormal79"/>
    <w:tblPr>
      <w:tblStyleRowBandSize w:val="1"/>
      <w:tblStyleColBandSize w:val="1"/>
      <w:tblCellMar>
        <w:top w:w="100" w:type="dxa"/>
        <w:left w:w="100" w:type="dxa"/>
        <w:bottom w:w="100" w:type="dxa"/>
        <w:right w:w="100" w:type="dxa"/>
      </w:tblCellMar>
    </w:tblPr>
  </w:style>
  <w:style w:type="table" w:customStyle="1" w:styleId="190">
    <w:name w:val="190"/>
    <w:basedOn w:val="TableNormal79"/>
    <w:tblPr>
      <w:tblStyleRowBandSize w:val="1"/>
      <w:tblStyleColBandSize w:val="1"/>
      <w:tblCellMar>
        <w:top w:w="100" w:type="dxa"/>
        <w:left w:w="100" w:type="dxa"/>
        <w:bottom w:w="100" w:type="dxa"/>
        <w:right w:w="100" w:type="dxa"/>
      </w:tblCellMar>
    </w:tblPr>
  </w:style>
  <w:style w:type="table" w:customStyle="1" w:styleId="189">
    <w:name w:val="189"/>
    <w:basedOn w:val="TableNormal79"/>
    <w:tblPr>
      <w:tblStyleRowBandSize w:val="1"/>
      <w:tblStyleColBandSize w:val="1"/>
      <w:tblCellMar>
        <w:top w:w="100" w:type="dxa"/>
        <w:left w:w="100" w:type="dxa"/>
        <w:bottom w:w="100" w:type="dxa"/>
        <w:right w:w="100" w:type="dxa"/>
      </w:tblCellMar>
    </w:tblPr>
  </w:style>
  <w:style w:type="table" w:customStyle="1" w:styleId="188">
    <w:name w:val="188"/>
    <w:basedOn w:val="TableNormal79"/>
    <w:tblPr>
      <w:tblStyleRowBandSize w:val="1"/>
      <w:tblStyleColBandSize w:val="1"/>
      <w:tblCellMar>
        <w:top w:w="100" w:type="dxa"/>
        <w:left w:w="100" w:type="dxa"/>
        <w:bottom w:w="100" w:type="dxa"/>
        <w:right w:w="100" w:type="dxa"/>
      </w:tblCellMar>
    </w:tblPr>
  </w:style>
  <w:style w:type="table" w:customStyle="1" w:styleId="187">
    <w:name w:val="187"/>
    <w:basedOn w:val="TableNormal79"/>
    <w:tblPr>
      <w:tblStyleRowBandSize w:val="1"/>
      <w:tblStyleColBandSize w:val="1"/>
      <w:tblCellMar>
        <w:top w:w="100" w:type="dxa"/>
        <w:left w:w="100" w:type="dxa"/>
        <w:bottom w:w="100" w:type="dxa"/>
        <w:right w:w="100" w:type="dxa"/>
      </w:tblCellMar>
    </w:tblPr>
  </w:style>
  <w:style w:type="table" w:customStyle="1" w:styleId="186">
    <w:name w:val="186"/>
    <w:basedOn w:val="TableNormal79"/>
    <w:tblPr>
      <w:tblStyleRowBandSize w:val="1"/>
      <w:tblStyleColBandSize w:val="1"/>
      <w:tblCellMar>
        <w:top w:w="100" w:type="dxa"/>
        <w:left w:w="100" w:type="dxa"/>
        <w:bottom w:w="100" w:type="dxa"/>
        <w:right w:w="100" w:type="dxa"/>
      </w:tblCellMar>
    </w:tblPr>
  </w:style>
  <w:style w:type="table" w:customStyle="1" w:styleId="185">
    <w:name w:val="185"/>
    <w:basedOn w:val="TableNormal79"/>
    <w:tblPr>
      <w:tblStyleRowBandSize w:val="1"/>
      <w:tblStyleColBandSize w:val="1"/>
      <w:tblCellMar>
        <w:left w:w="115" w:type="dxa"/>
        <w:right w:w="115" w:type="dxa"/>
      </w:tblCellMar>
    </w:tblPr>
  </w:style>
  <w:style w:type="table" w:customStyle="1" w:styleId="184">
    <w:name w:val="184"/>
    <w:basedOn w:val="TableNormal79"/>
    <w:tblPr>
      <w:tblStyleRowBandSize w:val="1"/>
      <w:tblStyleColBandSize w:val="1"/>
      <w:tblCellMar>
        <w:top w:w="100" w:type="dxa"/>
        <w:left w:w="115" w:type="dxa"/>
        <w:bottom w:w="100" w:type="dxa"/>
        <w:right w:w="115" w:type="dxa"/>
      </w:tblCellMar>
    </w:tblPr>
  </w:style>
  <w:style w:type="table" w:customStyle="1" w:styleId="183">
    <w:name w:val="183"/>
    <w:basedOn w:val="TableNormal79"/>
    <w:tblPr>
      <w:tblStyleRowBandSize w:val="1"/>
      <w:tblStyleColBandSize w:val="1"/>
      <w:tblCellMar>
        <w:top w:w="100" w:type="dxa"/>
        <w:left w:w="100" w:type="dxa"/>
        <w:bottom w:w="100" w:type="dxa"/>
        <w:right w:w="100" w:type="dxa"/>
      </w:tblCellMar>
    </w:tblPr>
  </w:style>
  <w:style w:type="table" w:customStyle="1" w:styleId="182">
    <w:name w:val="182"/>
    <w:basedOn w:val="TableNormal79"/>
    <w:tblPr>
      <w:tblStyleRowBandSize w:val="1"/>
      <w:tblStyleColBandSize w:val="1"/>
      <w:tblCellMar>
        <w:top w:w="100" w:type="dxa"/>
        <w:left w:w="100" w:type="dxa"/>
        <w:bottom w:w="100" w:type="dxa"/>
        <w:right w:w="100" w:type="dxa"/>
      </w:tblCellMar>
    </w:tblPr>
  </w:style>
  <w:style w:type="table" w:customStyle="1" w:styleId="181">
    <w:name w:val="181"/>
    <w:basedOn w:val="TableNormal79"/>
    <w:tblPr>
      <w:tblStyleRowBandSize w:val="1"/>
      <w:tblStyleColBandSize w:val="1"/>
      <w:tblCellMar>
        <w:top w:w="100" w:type="dxa"/>
        <w:left w:w="100" w:type="dxa"/>
        <w:bottom w:w="100" w:type="dxa"/>
        <w:right w:w="100" w:type="dxa"/>
      </w:tblCellMar>
    </w:tblPr>
  </w:style>
  <w:style w:type="table" w:customStyle="1" w:styleId="180">
    <w:name w:val="180"/>
    <w:basedOn w:val="TableNormal79"/>
    <w:tblPr>
      <w:tblStyleRowBandSize w:val="1"/>
      <w:tblStyleColBandSize w:val="1"/>
      <w:tblCellMar>
        <w:top w:w="100" w:type="dxa"/>
        <w:left w:w="100" w:type="dxa"/>
        <w:bottom w:w="100" w:type="dxa"/>
        <w:right w:w="100" w:type="dxa"/>
      </w:tblCellMar>
    </w:tblPr>
  </w:style>
  <w:style w:type="table" w:customStyle="1" w:styleId="179">
    <w:name w:val="179"/>
    <w:basedOn w:val="TableNormal79"/>
    <w:tblPr>
      <w:tblStyleRowBandSize w:val="1"/>
      <w:tblStyleColBandSize w:val="1"/>
      <w:tblCellMar>
        <w:top w:w="100" w:type="dxa"/>
        <w:left w:w="100" w:type="dxa"/>
        <w:bottom w:w="100" w:type="dxa"/>
        <w:right w:w="100" w:type="dxa"/>
      </w:tblCellMar>
    </w:tblPr>
  </w:style>
  <w:style w:type="table" w:customStyle="1" w:styleId="178">
    <w:name w:val="178"/>
    <w:basedOn w:val="TableNormal7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177"/>
    <w:basedOn w:val="TableNormal90"/>
    <w:tblPr>
      <w:tblStyleRowBandSize w:val="1"/>
      <w:tblStyleColBandSize w:val="1"/>
      <w:tblCellMar>
        <w:top w:w="100" w:type="dxa"/>
        <w:left w:w="100" w:type="dxa"/>
        <w:bottom w:w="100" w:type="dxa"/>
        <w:right w:w="100" w:type="dxa"/>
      </w:tblCellMar>
    </w:tblPr>
  </w:style>
  <w:style w:type="table" w:customStyle="1" w:styleId="176">
    <w:name w:val="176"/>
    <w:basedOn w:val="TableNormal90"/>
    <w:tblPr>
      <w:tblStyleRowBandSize w:val="1"/>
      <w:tblStyleColBandSize w:val="1"/>
      <w:tblCellMar>
        <w:top w:w="100" w:type="dxa"/>
        <w:left w:w="100" w:type="dxa"/>
        <w:bottom w:w="100" w:type="dxa"/>
        <w:right w:w="100" w:type="dxa"/>
      </w:tblCellMar>
    </w:tblPr>
  </w:style>
  <w:style w:type="table" w:customStyle="1" w:styleId="175">
    <w:name w:val="175"/>
    <w:basedOn w:val="TableNormal90"/>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174">
    <w:name w:val="174"/>
    <w:basedOn w:val="TableNormal91"/>
    <w:tblPr>
      <w:tblStyleRowBandSize w:val="1"/>
      <w:tblStyleColBandSize w:val="1"/>
      <w:tblCellMar>
        <w:top w:w="100" w:type="dxa"/>
        <w:left w:w="100" w:type="dxa"/>
        <w:bottom w:w="100" w:type="dxa"/>
        <w:right w:w="100" w:type="dxa"/>
      </w:tblCellMar>
    </w:tblPr>
  </w:style>
  <w:style w:type="table" w:customStyle="1" w:styleId="173">
    <w:name w:val="173"/>
    <w:basedOn w:val="TableNormal91"/>
    <w:tblPr>
      <w:tblStyleRowBandSize w:val="1"/>
      <w:tblStyleColBandSize w:val="1"/>
      <w:tblCellMar>
        <w:top w:w="100" w:type="dxa"/>
        <w:left w:w="100" w:type="dxa"/>
        <w:bottom w:w="100" w:type="dxa"/>
        <w:right w:w="100" w:type="dxa"/>
      </w:tblCellMar>
    </w:tblPr>
  </w:style>
  <w:style w:type="table" w:customStyle="1" w:styleId="172">
    <w:name w:val="172"/>
    <w:basedOn w:val="TableNormal91"/>
    <w:tblPr>
      <w:tblStyleRowBandSize w:val="1"/>
      <w:tblStyleColBandSize w:val="1"/>
      <w:tblCellMar>
        <w:top w:w="100" w:type="dxa"/>
        <w:left w:w="100" w:type="dxa"/>
        <w:bottom w:w="100" w:type="dxa"/>
        <w:right w:w="100" w:type="dxa"/>
      </w:tblCellMar>
    </w:tblPr>
  </w:style>
  <w:style w:type="table" w:customStyle="1" w:styleId="171">
    <w:name w:val="171"/>
    <w:basedOn w:val="TableNormal91"/>
    <w:tblPr>
      <w:tblStyleRowBandSize w:val="1"/>
      <w:tblStyleColBandSize w:val="1"/>
      <w:tblCellMar>
        <w:top w:w="100" w:type="dxa"/>
        <w:left w:w="100" w:type="dxa"/>
        <w:bottom w:w="100" w:type="dxa"/>
        <w:right w:w="100" w:type="dxa"/>
      </w:tblCellMar>
    </w:tblPr>
  </w:style>
  <w:style w:type="table" w:customStyle="1" w:styleId="170">
    <w:name w:val="170"/>
    <w:basedOn w:val="TableNormal91"/>
    <w:tblPr>
      <w:tblStyleRowBandSize w:val="1"/>
      <w:tblStyleColBandSize w:val="1"/>
      <w:tblCellMar>
        <w:top w:w="100" w:type="dxa"/>
        <w:left w:w="100" w:type="dxa"/>
        <w:bottom w:w="100" w:type="dxa"/>
        <w:right w:w="100" w:type="dxa"/>
      </w:tblCellMar>
    </w:tblPr>
  </w:style>
  <w:style w:type="table" w:customStyle="1" w:styleId="169">
    <w:name w:val="169"/>
    <w:basedOn w:val="TableNormal91"/>
    <w:tblPr>
      <w:tblStyleRowBandSize w:val="1"/>
      <w:tblStyleColBandSize w:val="1"/>
      <w:tblCellMar>
        <w:top w:w="100" w:type="dxa"/>
        <w:left w:w="100" w:type="dxa"/>
        <w:bottom w:w="100" w:type="dxa"/>
        <w:right w:w="100" w:type="dxa"/>
      </w:tblCellMar>
    </w:tblPr>
  </w:style>
  <w:style w:type="table" w:customStyle="1" w:styleId="168">
    <w:name w:val="168"/>
    <w:basedOn w:val="TableNormal91"/>
    <w:tblPr>
      <w:tblStyleRowBandSize w:val="1"/>
      <w:tblStyleColBandSize w:val="1"/>
      <w:tblCellMar>
        <w:top w:w="100" w:type="dxa"/>
        <w:left w:w="100" w:type="dxa"/>
        <w:bottom w:w="100" w:type="dxa"/>
        <w:right w:w="100" w:type="dxa"/>
      </w:tblCellMar>
    </w:tblPr>
  </w:style>
  <w:style w:type="table" w:customStyle="1" w:styleId="167">
    <w:name w:val="167"/>
    <w:basedOn w:val="TableNormal91"/>
    <w:tblPr>
      <w:tblStyleRowBandSize w:val="1"/>
      <w:tblStyleColBandSize w:val="1"/>
      <w:tblCellMar>
        <w:top w:w="100" w:type="dxa"/>
        <w:left w:w="100" w:type="dxa"/>
        <w:bottom w:w="100" w:type="dxa"/>
        <w:right w:w="100" w:type="dxa"/>
      </w:tblCellMar>
    </w:tblPr>
  </w:style>
  <w:style w:type="table" w:customStyle="1" w:styleId="166">
    <w:name w:val="166"/>
    <w:basedOn w:val="TableNormal91"/>
    <w:tblPr>
      <w:tblStyleRowBandSize w:val="1"/>
      <w:tblStyleColBandSize w:val="1"/>
      <w:tblCellMar>
        <w:top w:w="100" w:type="dxa"/>
        <w:left w:w="100" w:type="dxa"/>
        <w:bottom w:w="100" w:type="dxa"/>
        <w:right w:w="100" w:type="dxa"/>
      </w:tblCellMar>
    </w:tblPr>
  </w:style>
  <w:style w:type="table" w:customStyle="1" w:styleId="165">
    <w:name w:val="165"/>
    <w:basedOn w:val="TableNormal91"/>
    <w:tblPr>
      <w:tblStyleRowBandSize w:val="1"/>
      <w:tblStyleColBandSize w:val="1"/>
      <w:tblCellMar>
        <w:top w:w="100" w:type="dxa"/>
        <w:left w:w="100" w:type="dxa"/>
        <w:bottom w:w="100" w:type="dxa"/>
        <w:right w:w="100" w:type="dxa"/>
      </w:tblCellMar>
    </w:tblPr>
  </w:style>
  <w:style w:type="table" w:customStyle="1" w:styleId="164">
    <w:name w:val="164"/>
    <w:basedOn w:val="TableNormal91"/>
    <w:tblPr>
      <w:tblStyleRowBandSize w:val="1"/>
      <w:tblStyleColBandSize w:val="1"/>
      <w:tblCellMar>
        <w:top w:w="100" w:type="dxa"/>
        <w:left w:w="100" w:type="dxa"/>
        <w:bottom w:w="100" w:type="dxa"/>
        <w:right w:w="100" w:type="dxa"/>
      </w:tblCellMar>
    </w:tblPr>
  </w:style>
  <w:style w:type="table" w:customStyle="1" w:styleId="163">
    <w:name w:val="163"/>
    <w:basedOn w:val="TableNormal91"/>
    <w:tblPr>
      <w:tblStyleRowBandSize w:val="1"/>
      <w:tblStyleColBandSize w:val="1"/>
      <w:tblCellMar>
        <w:top w:w="100" w:type="dxa"/>
        <w:left w:w="100" w:type="dxa"/>
        <w:bottom w:w="100" w:type="dxa"/>
        <w:right w:w="100" w:type="dxa"/>
      </w:tblCellMar>
    </w:tblPr>
  </w:style>
  <w:style w:type="table" w:customStyle="1" w:styleId="162">
    <w:name w:val="162"/>
    <w:basedOn w:val="TableNormal91"/>
    <w:tblPr>
      <w:tblStyleRowBandSize w:val="1"/>
      <w:tblStyleColBandSize w:val="1"/>
      <w:tblCellMar>
        <w:top w:w="100" w:type="dxa"/>
        <w:left w:w="100" w:type="dxa"/>
        <w:bottom w:w="100" w:type="dxa"/>
        <w:right w:w="100" w:type="dxa"/>
      </w:tblCellMar>
    </w:tblPr>
  </w:style>
  <w:style w:type="table" w:customStyle="1" w:styleId="161">
    <w:name w:val="161"/>
    <w:basedOn w:val="TableNormal92"/>
    <w:tblPr>
      <w:tblStyleRowBandSize w:val="1"/>
      <w:tblStyleColBandSize w:val="1"/>
      <w:tblCellMar>
        <w:top w:w="100" w:type="dxa"/>
        <w:left w:w="100" w:type="dxa"/>
        <w:bottom w:w="100" w:type="dxa"/>
        <w:right w:w="100" w:type="dxa"/>
      </w:tblCellMar>
    </w:tblPr>
  </w:style>
  <w:style w:type="table" w:customStyle="1" w:styleId="160">
    <w:name w:val="160"/>
    <w:basedOn w:val="TableNormal92"/>
    <w:tblPr>
      <w:tblStyleRowBandSize w:val="1"/>
      <w:tblStyleColBandSize w:val="1"/>
      <w:tblCellMar>
        <w:top w:w="100" w:type="dxa"/>
        <w:left w:w="100" w:type="dxa"/>
        <w:bottom w:w="100" w:type="dxa"/>
        <w:right w:w="100" w:type="dxa"/>
      </w:tblCellMar>
    </w:tblPr>
  </w:style>
  <w:style w:type="table" w:customStyle="1" w:styleId="159">
    <w:name w:val="159"/>
    <w:basedOn w:val="TableNormal92"/>
    <w:tblPr>
      <w:tblStyleRowBandSize w:val="1"/>
      <w:tblStyleColBandSize w:val="1"/>
      <w:tblCellMar>
        <w:top w:w="100" w:type="dxa"/>
        <w:left w:w="100" w:type="dxa"/>
        <w:bottom w:w="100" w:type="dxa"/>
        <w:right w:w="100" w:type="dxa"/>
      </w:tblCellMar>
    </w:tblPr>
  </w:style>
  <w:style w:type="table" w:customStyle="1" w:styleId="158">
    <w:name w:val="158"/>
    <w:basedOn w:val="TableNormal92"/>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157"/>
    <w:basedOn w:val="TableNormal95"/>
    <w:tblPr>
      <w:tblStyleRowBandSize w:val="1"/>
      <w:tblStyleColBandSize w:val="1"/>
      <w:tblCellMar>
        <w:top w:w="100" w:type="dxa"/>
        <w:left w:w="100" w:type="dxa"/>
        <w:bottom w:w="100" w:type="dxa"/>
        <w:right w:w="100" w:type="dxa"/>
      </w:tblCellMar>
    </w:tblPr>
  </w:style>
  <w:style w:type="table" w:customStyle="1" w:styleId="156">
    <w:name w:val="156"/>
    <w:basedOn w:val="TableNormal95"/>
    <w:tblPr>
      <w:tblStyleRowBandSize w:val="1"/>
      <w:tblStyleColBandSize w:val="1"/>
      <w:tblCellMar>
        <w:top w:w="100" w:type="dxa"/>
        <w:left w:w="100" w:type="dxa"/>
        <w:bottom w:w="100" w:type="dxa"/>
        <w:right w:w="100" w:type="dxa"/>
      </w:tblCellMar>
    </w:tblPr>
  </w:style>
  <w:style w:type="table" w:customStyle="1" w:styleId="155">
    <w:name w:val="155"/>
    <w:basedOn w:val="TableNormal95"/>
    <w:tblPr>
      <w:tblStyleRowBandSize w:val="1"/>
      <w:tblStyleColBandSize w:val="1"/>
      <w:tblCellMar>
        <w:top w:w="100" w:type="dxa"/>
        <w:left w:w="100" w:type="dxa"/>
        <w:bottom w:w="100" w:type="dxa"/>
        <w:right w:w="100" w:type="dxa"/>
      </w:tblCellMar>
    </w:tblPr>
  </w:style>
  <w:style w:type="table" w:customStyle="1" w:styleId="154">
    <w:name w:val="154"/>
    <w:basedOn w:val="TableNormal95"/>
    <w:tblPr>
      <w:tblStyleRowBandSize w:val="1"/>
      <w:tblStyleColBandSize w:val="1"/>
      <w:tblCellMar>
        <w:top w:w="100" w:type="dxa"/>
        <w:left w:w="100" w:type="dxa"/>
        <w:bottom w:w="100" w:type="dxa"/>
        <w:right w:w="100" w:type="dxa"/>
      </w:tblCellMar>
    </w:tblPr>
  </w:style>
  <w:style w:type="table" w:customStyle="1" w:styleId="153">
    <w:name w:val="153"/>
    <w:basedOn w:val="TableNormal95"/>
    <w:tblPr>
      <w:tblStyleRowBandSize w:val="1"/>
      <w:tblStyleColBandSize w:val="1"/>
      <w:tblCellMar>
        <w:top w:w="100" w:type="dxa"/>
        <w:left w:w="100" w:type="dxa"/>
        <w:bottom w:w="100" w:type="dxa"/>
        <w:right w:w="100" w:type="dxa"/>
      </w:tblCellMar>
    </w:tblPr>
  </w:style>
  <w:style w:type="table" w:customStyle="1" w:styleId="152">
    <w:name w:val="152"/>
    <w:basedOn w:val="TableNormal95"/>
    <w:tblPr>
      <w:tblStyleRowBandSize w:val="1"/>
      <w:tblStyleColBandSize w:val="1"/>
      <w:tblCellMar>
        <w:top w:w="100" w:type="dxa"/>
        <w:left w:w="100" w:type="dxa"/>
        <w:bottom w:w="100" w:type="dxa"/>
        <w:right w:w="100" w:type="dxa"/>
      </w:tblCellMar>
    </w:tblPr>
  </w:style>
  <w:style w:type="table" w:customStyle="1" w:styleId="151">
    <w:name w:val="151"/>
    <w:basedOn w:val="TableNormal95"/>
    <w:tblPr>
      <w:tblStyleRowBandSize w:val="1"/>
      <w:tblStyleColBandSize w:val="1"/>
      <w:tblCellMar>
        <w:top w:w="100" w:type="dxa"/>
        <w:left w:w="100" w:type="dxa"/>
        <w:bottom w:w="100" w:type="dxa"/>
        <w:right w:w="100" w:type="dxa"/>
      </w:tblCellMar>
    </w:tblPr>
  </w:style>
  <w:style w:type="table" w:customStyle="1" w:styleId="150">
    <w:name w:val="150"/>
    <w:basedOn w:val="TableNormal95"/>
    <w:tblPr>
      <w:tblStyleRowBandSize w:val="1"/>
      <w:tblStyleColBandSize w:val="1"/>
      <w:tblCellMar>
        <w:top w:w="100" w:type="dxa"/>
        <w:left w:w="100" w:type="dxa"/>
        <w:bottom w:w="100" w:type="dxa"/>
        <w:right w:w="100" w:type="dxa"/>
      </w:tblCellMar>
    </w:tblPr>
  </w:style>
  <w:style w:type="table" w:customStyle="1" w:styleId="149">
    <w:name w:val="149"/>
    <w:basedOn w:val="TableNormal95"/>
    <w:tblPr>
      <w:tblStyleRowBandSize w:val="1"/>
      <w:tblStyleColBandSize w:val="1"/>
      <w:tblCellMar>
        <w:top w:w="100" w:type="dxa"/>
        <w:left w:w="100" w:type="dxa"/>
        <w:bottom w:w="100" w:type="dxa"/>
        <w:right w:w="100" w:type="dxa"/>
      </w:tblCellMar>
    </w:tblPr>
  </w:style>
  <w:style w:type="table" w:customStyle="1" w:styleId="148">
    <w:name w:val="148"/>
    <w:basedOn w:val="TableNormal95"/>
    <w:tblPr>
      <w:tblStyleRowBandSize w:val="1"/>
      <w:tblStyleColBandSize w:val="1"/>
      <w:tblCellMar>
        <w:top w:w="100" w:type="dxa"/>
        <w:left w:w="100" w:type="dxa"/>
        <w:bottom w:w="100" w:type="dxa"/>
        <w:right w:w="100" w:type="dxa"/>
      </w:tblCellMar>
    </w:tblPr>
  </w:style>
  <w:style w:type="table" w:customStyle="1" w:styleId="147">
    <w:name w:val="147"/>
    <w:basedOn w:val="TableNormal95"/>
    <w:tblPr>
      <w:tblStyleRowBandSize w:val="1"/>
      <w:tblStyleColBandSize w:val="1"/>
      <w:tblCellMar>
        <w:top w:w="100" w:type="dxa"/>
        <w:left w:w="100" w:type="dxa"/>
        <w:bottom w:w="100" w:type="dxa"/>
        <w:right w:w="100" w:type="dxa"/>
      </w:tblCellMar>
    </w:tblPr>
  </w:style>
  <w:style w:type="table" w:customStyle="1" w:styleId="146">
    <w:name w:val="146"/>
    <w:basedOn w:val="TableNormal95"/>
    <w:tblPr>
      <w:tblStyleRowBandSize w:val="1"/>
      <w:tblStyleColBandSize w:val="1"/>
      <w:tblCellMar>
        <w:top w:w="100" w:type="dxa"/>
        <w:left w:w="100" w:type="dxa"/>
        <w:bottom w:w="100" w:type="dxa"/>
        <w:right w:w="100" w:type="dxa"/>
      </w:tblCellMar>
    </w:tblPr>
  </w:style>
  <w:style w:type="table" w:customStyle="1" w:styleId="145">
    <w:name w:val="145"/>
    <w:basedOn w:val="TableNormal95"/>
    <w:tblPr>
      <w:tblStyleRowBandSize w:val="1"/>
      <w:tblStyleColBandSize w:val="1"/>
      <w:tblCellMar>
        <w:top w:w="100" w:type="dxa"/>
        <w:left w:w="100" w:type="dxa"/>
        <w:bottom w:w="100" w:type="dxa"/>
        <w:right w:w="100" w:type="dxa"/>
      </w:tblCellMar>
    </w:tblPr>
  </w:style>
  <w:style w:type="table" w:customStyle="1" w:styleId="144">
    <w:name w:val="144"/>
    <w:basedOn w:val="TableNormal95"/>
    <w:tblPr>
      <w:tblStyleRowBandSize w:val="1"/>
      <w:tblStyleColBandSize w:val="1"/>
      <w:tblCellMar>
        <w:top w:w="100" w:type="dxa"/>
        <w:left w:w="100" w:type="dxa"/>
        <w:bottom w:w="100" w:type="dxa"/>
        <w:right w:w="100" w:type="dxa"/>
      </w:tblCellMar>
    </w:tblPr>
  </w:style>
  <w:style w:type="table" w:customStyle="1" w:styleId="143">
    <w:name w:val="143"/>
    <w:basedOn w:val="TableNormal95"/>
    <w:tblPr>
      <w:tblStyleRowBandSize w:val="1"/>
      <w:tblStyleColBandSize w:val="1"/>
      <w:tblCellMar>
        <w:top w:w="100" w:type="dxa"/>
        <w:left w:w="100" w:type="dxa"/>
        <w:bottom w:w="100" w:type="dxa"/>
        <w:right w:w="100" w:type="dxa"/>
      </w:tblCellMar>
    </w:tblPr>
  </w:style>
  <w:style w:type="table" w:customStyle="1" w:styleId="142">
    <w:name w:val="142"/>
    <w:basedOn w:val="TableNormal95"/>
    <w:tblPr>
      <w:tblStyleRowBandSize w:val="1"/>
      <w:tblStyleColBandSize w:val="1"/>
      <w:tblCellMar>
        <w:top w:w="100" w:type="dxa"/>
        <w:left w:w="100" w:type="dxa"/>
        <w:bottom w:w="100" w:type="dxa"/>
        <w:right w:w="100" w:type="dxa"/>
      </w:tblCellMar>
    </w:tblPr>
  </w:style>
  <w:style w:type="table" w:customStyle="1" w:styleId="141">
    <w:name w:val="141"/>
    <w:basedOn w:val="TableNormal95"/>
    <w:tblPr>
      <w:tblStyleRowBandSize w:val="1"/>
      <w:tblStyleColBandSize w:val="1"/>
      <w:tblCellMar>
        <w:top w:w="100" w:type="dxa"/>
        <w:left w:w="100" w:type="dxa"/>
        <w:bottom w:w="100" w:type="dxa"/>
        <w:right w:w="100" w:type="dxa"/>
      </w:tblCellMar>
    </w:tblPr>
  </w:style>
  <w:style w:type="table" w:customStyle="1" w:styleId="140">
    <w:name w:val="140"/>
    <w:basedOn w:val="TableNormal95"/>
    <w:tblPr>
      <w:tblStyleRowBandSize w:val="1"/>
      <w:tblStyleColBandSize w:val="1"/>
      <w:tblCellMar>
        <w:top w:w="100" w:type="dxa"/>
        <w:left w:w="100" w:type="dxa"/>
        <w:bottom w:w="100" w:type="dxa"/>
        <w:right w:w="100" w:type="dxa"/>
      </w:tblCellMar>
    </w:tblPr>
  </w:style>
  <w:style w:type="table" w:customStyle="1" w:styleId="139">
    <w:name w:val="139"/>
    <w:basedOn w:val="TableNormal95"/>
    <w:tblPr>
      <w:tblStyleRowBandSize w:val="1"/>
      <w:tblStyleColBandSize w:val="1"/>
      <w:tblCellMar>
        <w:top w:w="100" w:type="dxa"/>
        <w:left w:w="100" w:type="dxa"/>
        <w:bottom w:w="100" w:type="dxa"/>
        <w:right w:w="100" w:type="dxa"/>
      </w:tblCellMar>
    </w:tblPr>
  </w:style>
  <w:style w:type="table" w:customStyle="1" w:styleId="138">
    <w:name w:val="138"/>
    <w:basedOn w:val="TableNormal95"/>
    <w:tblPr>
      <w:tblStyleRowBandSize w:val="1"/>
      <w:tblStyleColBandSize w:val="1"/>
      <w:tblCellMar>
        <w:top w:w="100" w:type="dxa"/>
        <w:left w:w="100" w:type="dxa"/>
        <w:bottom w:w="100" w:type="dxa"/>
        <w:right w:w="100" w:type="dxa"/>
      </w:tblCellMar>
    </w:tblPr>
  </w:style>
  <w:style w:type="table" w:customStyle="1" w:styleId="137">
    <w:name w:val="137"/>
    <w:basedOn w:val="TableNormal95"/>
    <w:tblPr>
      <w:tblStyleRowBandSize w:val="1"/>
      <w:tblStyleColBandSize w:val="1"/>
      <w:tblCellMar>
        <w:top w:w="100" w:type="dxa"/>
        <w:left w:w="100" w:type="dxa"/>
        <w:bottom w:w="100" w:type="dxa"/>
        <w:right w:w="100" w:type="dxa"/>
      </w:tblCellMar>
    </w:tblPr>
  </w:style>
  <w:style w:type="table" w:customStyle="1" w:styleId="136">
    <w:name w:val="136"/>
    <w:basedOn w:val="TableNormal95"/>
    <w:tblPr>
      <w:tblStyleRowBandSize w:val="1"/>
      <w:tblStyleColBandSize w:val="1"/>
      <w:tblCellMar>
        <w:top w:w="100" w:type="dxa"/>
        <w:left w:w="100" w:type="dxa"/>
        <w:bottom w:w="100" w:type="dxa"/>
        <w:right w:w="100" w:type="dxa"/>
      </w:tblCellMar>
    </w:tblPr>
  </w:style>
  <w:style w:type="table" w:customStyle="1" w:styleId="135">
    <w:name w:val="135"/>
    <w:basedOn w:val="TableNormal95"/>
    <w:tblPr>
      <w:tblStyleRowBandSize w:val="1"/>
      <w:tblStyleColBandSize w:val="1"/>
      <w:tblCellMar>
        <w:top w:w="100" w:type="dxa"/>
        <w:left w:w="100" w:type="dxa"/>
        <w:bottom w:w="100" w:type="dxa"/>
        <w:right w:w="100" w:type="dxa"/>
      </w:tblCellMar>
    </w:tblPr>
  </w:style>
  <w:style w:type="table" w:customStyle="1" w:styleId="134">
    <w:name w:val="134"/>
    <w:basedOn w:val="TableNormal95"/>
    <w:tblPr>
      <w:tblStyleRowBandSize w:val="1"/>
      <w:tblStyleColBandSize w:val="1"/>
      <w:tblCellMar>
        <w:top w:w="100" w:type="dxa"/>
        <w:left w:w="100" w:type="dxa"/>
        <w:bottom w:w="100" w:type="dxa"/>
        <w:right w:w="100" w:type="dxa"/>
      </w:tblCellMar>
    </w:tblPr>
  </w:style>
  <w:style w:type="table" w:customStyle="1" w:styleId="133">
    <w:name w:val="133"/>
    <w:basedOn w:val="TableNormal95"/>
    <w:tblPr>
      <w:tblStyleRowBandSize w:val="1"/>
      <w:tblStyleColBandSize w:val="1"/>
      <w:tblCellMar>
        <w:top w:w="100" w:type="dxa"/>
        <w:left w:w="100" w:type="dxa"/>
        <w:bottom w:w="100" w:type="dxa"/>
        <w:right w:w="100" w:type="dxa"/>
      </w:tblCellMar>
    </w:tblPr>
  </w:style>
  <w:style w:type="table" w:customStyle="1" w:styleId="132">
    <w:name w:val="132"/>
    <w:basedOn w:val="TableNormal95"/>
    <w:tblPr>
      <w:tblStyleRowBandSize w:val="1"/>
      <w:tblStyleColBandSize w:val="1"/>
      <w:tblCellMar>
        <w:top w:w="100" w:type="dxa"/>
        <w:left w:w="100" w:type="dxa"/>
        <w:bottom w:w="100" w:type="dxa"/>
        <w:right w:w="100" w:type="dxa"/>
      </w:tblCellMar>
    </w:tblPr>
  </w:style>
  <w:style w:type="table" w:customStyle="1" w:styleId="131">
    <w:name w:val="131"/>
    <w:basedOn w:val="TableNormal95"/>
    <w:tblPr>
      <w:tblStyleRowBandSize w:val="1"/>
      <w:tblStyleColBandSize w:val="1"/>
      <w:tblCellMar>
        <w:top w:w="100" w:type="dxa"/>
        <w:left w:w="100" w:type="dxa"/>
        <w:bottom w:w="100" w:type="dxa"/>
        <w:right w:w="100" w:type="dxa"/>
      </w:tblCellMar>
    </w:tblPr>
  </w:style>
  <w:style w:type="table" w:customStyle="1" w:styleId="130">
    <w:name w:val="130"/>
    <w:basedOn w:val="TableNormal95"/>
    <w:tblPr>
      <w:tblStyleRowBandSize w:val="1"/>
      <w:tblStyleColBandSize w:val="1"/>
      <w:tblCellMar>
        <w:top w:w="100" w:type="dxa"/>
        <w:left w:w="100" w:type="dxa"/>
        <w:bottom w:w="100" w:type="dxa"/>
        <w:right w:w="100" w:type="dxa"/>
      </w:tblCellMar>
    </w:tblPr>
  </w:style>
  <w:style w:type="table" w:customStyle="1" w:styleId="129">
    <w:name w:val="129"/>
    <w:basedOn w:val="TableNormal95"/>
    <w:tblPr>
      <w:tblStyleRowBandSize w:val="1"/>
      <w:tblStyleColBandSize w:val="1"/>
      <w:tblCellMar>
        <w:top w:w="100" w:type="dxa"/>
        <w:left w:w="100" w:type="dxa"/>
        <w:bottom w:w="100" w:type="dxa"/>
        <w:right w:w="100" w:type="dxa"/>
      </w:tblCellMar>
    </w:tblPr>
  </w:style>
  <w:style w:type="table" w:customStyle="1" w:styleId="128">
    <w:name w:val="128"/>
    <w:basedOn w:val="TableNormal95"/>
    <w:tblPr>
      <w:tblStyleRowBandSize w:val="1"/>
      <w:tblStyleColBandSize w:val="1"/>
      <w:tblCellMar>
        <w:top w:w="100" w:type="dxa"/>
        <w:left w:w="100" w:type="dxa"/>
        <w:bottom w:w="100" w:type="dxa"/>
        <w:right w:w="100" w:type="dxa"/>
      </w:tblCellMar>
    </w:tblPr>
  </w:style>
  <w:style w:type="table" w:customStyle="1" w:styleId="127">
    <w:name w:val="127"/>
    <w:basedOn w:val="TableNormal95"/>
    <w:tblPr>
      <w:tblStyleRowBandSize w:val="1"/>
      <w:tblStyleColBandSize w:val="1"/>
      <w:tblCellMar>
        <w:top w:w="100" w:type="dxa"/>
        <w:left w:w="100" w:type="dxa"/>
        <w:bottom w:w="100" w:type="dxa"/>
        <w:right w:w="100" w:type="dxa"/>
      </w:tblCellMar>
    </w:tblPr>
  </w:style>
  <w:style w:type="table" w:customStyle="1" w:styleId="126">
    <w:name w:val="126"/>
    <w:basedOn w:val="TableNormal95"/>
    <w:tblPr>
      <w:tblStyleRowBandSize w:val="1"/>
      <w:tblStyleColBandSize w:val="1"/>
      <w:tblCellMar>
        <w:top w:w="100" w:type="dxa"/>
        <w:left w:w="100" w:type="dxa"/>
        <w:bottom w:w="100" w:type="dxa"/>
        <w:right w:w="100" w:type="dxa"/>
      </w:tblCellMar>
    </w:tblPr>
  </w:style>
  <w:style w:type="table" w:customStyle="1" w:styleId="125">
    <w:name w:val="125"/>
    <w:basedOn w:val="TableNormal95"/>
    <w:tblPr>
      <w:tblStyleRowBandSize w:val="1"/>
      <w:tblStyleColBandSize w:val="1"/>
      <w:tblCellMar>
        <w:top w:w="100" w:type="dxa"/>
        <w:left w:w="100" w:type="dxa"/>
        <w:bottom w:w="100" w:type="dxa"/>
        <w:right w:w="100" w:type="dxa"/>
      </w:tblCellMar>
    </w:tblPr>
  </w:style>
  <w:style w:type="table" w:customStyle="1" w:styleId="124">
    <w:name w:val="124"/>
    <w:basedOn w:val="TableNormal95"/>
    <w:tblPr>
      <w:tblStyleRowBandSize w:val="1"/>
      <w:tblStyleColBandSize w:val="1"/>
      <w:tblCellMar>
        <w:top w:w="100" w:type="dxa"/>
        <w:left w:w="100" w:type="dxa"/>
        <w:bottom w:w="100" w:type="dxa"/>
        <w:right w:w="100" w:type="dxa"/>
      </w:tblCellMar>
    </w:tblPr>
  </w:style>
  <w:style w:type="table" w:customStyle="1" w:styleId="123">
    <w:name w:val="123"/>
    <w:basedOn w:val="TableNormal95"/>
    <w:tblPr>
      <w:tblStyleRowBandSize w:val="1"/>
      <w:tblStyleColBandSize w:val="1"/>
      <w:tblCellMar>
        <w:top w:w="100" w:type="dxa"/>
        <w:left w:w="100" w:type="dxa"/>
        <w:bottom w:w="100" w:type="dxa"/>
        <w:right w:w="100" w:type="dxa"/>
      </w:tblCellMar>
    </w:tblPr>
  </w:style>
  <w:style w:type="table" w:customStyle="1" w:styleId="122">
    <w:name w:val="122"/>
    <w:basedOn w:val="TableNormal95"/>
    <w:tblPr>
      <w:tblStyleRowBandSize w:val="1"/>
      <w:tblStyleColBandSize w:val="1"/>
      <w:tblCellMar>
        <w:top w:w="100" w:type="dxa"/>
        <w:left w:w="100" w:type="dxa"/>
        <w:bottom w:w="100" w:type="dxa"/>
        <w:right w:w="100" w:type="dxa"/>
      </w:tblCellMar>
    </w:tblPr>
  </w:style>
  <w:style w:type="table" w:customStyle="1" w:styleId="121">
    <w:name w:val="121"/>
    <w:basedOn w:val="TableNormal95"/>
    <w:tblPr>
      <w:tblStyleRowBandSize w:val="1"/>
      <w:tblStyleColBandSize w:val="1"/>
      <w:tblCellMar>
        <w:top w:w="100" w:type="dxa"/>
        <w:left w:w="100" w:type="dxa"/>
        <w:bottom w:w="100" w:type="dxa"/>
        <w:right w:w="100" w:type="dxa"/>
      </w:tblCellMar>
    </w:tblPr>
  </w:style>
  <w:style w:type="table" w:customStyle="1" w:styleId="120">
    <w:name w:val="120"/>
    <w:basedOn w:val="TableNormal95"/>
    <w:tblPr>
      <w:tblStyleRowBandSize w:val="1"/>
      <w:tblStyleColBandSize w:val="1"/>
      <w:tblCellMar>
        <w:top w:w="100" w:type="dxa"/>
        <w:left w:w="100" w:type="dxa"/>
        <w:bottom w:w="100" w:type="dxa"/>
        <w:right w:w="100" w:type="dxa"/>
      </w:tblCellMar>
    </w:tblPr>
  </w:style>
  <w:style w:type="table" w:customStyle="1" w:styleId="119">
    <w:name w:val="119"/>
    <w:basedOn w:val="TableNormal95"/>
    <w:tblPr>
      <w:tblStyleRowBandSize w:val="1"/>
      <w:tblStyleColBandSize w:val="1"/>
      <w:tblCellMar>
        <w:top w:w="100" w:type="dxa"/>
        <w:left w:w="100" w:type="dxa"/>
        <w:bottom w:w="100" w:type="dxa"/>
        <w:right w:w="100" w:type="dxa"/>
      </w:tblCellMar>
    </w:tblPr>
  </w:style>
  <w:style w:type="table" w:customStyle="1" w:styleId="118">
    <w:name w:val="118"/>
    <w:basedOn w:val="TableNormal95"/>
    <w:tblPr>
      <w:tblStyleRowBandSize w:val="1"/>
      <w:tblStyleColBandSize w:val="1"/>
      <w:tblCellMar>
        <w:top w:w="100" w:type="dxa"/>
        <w:left w:w="100" w:type="dxa"/>
        <w:bottom w:w="100" w:type="dxa"/>
        <w:right w:w="100" w:type="dxa"/>
      </w:tblCellMar>
    </w:tblPr>
  </w:style>
  <w:style w:type="table" w:customStyle="1" w:styleId="117">
    <w:name w:val="117"/>
    <w:basedOn w:val="TableNormal95"/>
    <w:tblPr>
      <w:tblStyleRowBandSize w:val="1"/>
      <w:tblStyleColBandSize w:val="1"/>
      <w:tblCellMar>
        <w:top w:w="100" w:type="dxa"/>
        <w:left w:w="100" w:type="dxa"/>
        <w:bottom w:w="100" w:type="dxa"/>
        <w:right w:w="100" w:type="dxa"/>
      </w:tblCellMar>
    </w:tblPr>
  </w:style>
  <w:style w:type="table" w:customStyle="1" w:styleId="116">
    <w:name w:val="116"/>
    <w:basedOn w:val="TableNormal95"/>
    <w:tblPr>
      <w:tblStyleRowBandSize w:val="1"/>
      <w:tblStyleColBandSize w:val="1"/>
      <w:tblCellMar>
        <w:top w:w="100" w:type="dxa"/>
        <w:left w:w="100" w:type="dxa"/>
        <w:bottom w:w="100" w:type="dxa"/>
        <w:right w:w="100" w:type="dxa"/>
      </w:tblCellMar>
    </w:tblPr>
  </w:style>
  <w:style w:type="table" w:customStyle="1" w:styleId="115">
    <w:name w:val="115"/>
    <w:basedOn w:val="TableNormal95"/>
    <w:tblPr>
      <w:tblStyleRowBandSize w:val="1"/>
      <w:tblStyleColBandSize w:val="1"/>
      <w:tblCellMar>
        <w:top w:w="100" w:type="dxa"/>
        <w:left w:w="100" w:type="dxa"/>
        <w:bottom w:w="100" w:type="dxa"/>
        <w:right w:w="100" w:type="dxa"/>
      </w:tblCellMar>
    </w:tblPr>
  </w:style>
  <w:style w:type="table" w:customStyle="1" w:styleId="114">
    <w:name w:val="114"/>
    <w:basedOn w:val="TableNormal95"/>
    <w:tblPr>
      <w:tblStyleRowBandSize w:val="1"/>
      <w:tblStyleColBandSize w:val="1"/>
      <w:tblCellMar>
        <w:top w:w="100" w:type="dxa"/>
        <w:left w:w="100" w:type="dxa"/>
        <w:bottom w:w="100" w:type="dxa"/>
        <w:right w:w="100" w:type="dxa"/>
      </w:tblCellMar>
    </w:tblPr>
  </w:style>
  <w:style w:type="table" w:customStyle="1" w:styleId="113">
    <w:name w:val="113"/>
    <w:basedOn w:val="TableNormal95"/>
    <w:tblPr>
      <w:tblStyleRowBandSize w:val="1"/>
      <w:tblStyleColBandSize w:val="1"/>
      <w:tblCellMar>
        <w:top w:w="100" w:type="dxa"/>
        <w:left w:w="100" w:type="dxa"/>
        <w:bottom w:w="100" w:type="dxa"/>
        <w:right w:w="100" w:type="dxa"/>
      </w:tblCellMar>
    </w:tblPr>
  </w:style>
  <w:style w:type="table" w:customStyle="1" w:styleId="112">
    <w:name w:val="112"/>
    <w:basedOn w:val="TableNormal95"/>
    <w:tblPr>
      <w:tblStyleRowBandSize w:val="1"/>
      <w:tblStyleColBandSize w:val="1"/>
      <w:tblCellMar>
        <w:top w:w="100" w:type="dxa"/>
        <w:left w:w="100" w:type="dxa"/>
        <w:bottom w:w="100" w:type="dxa"/>
        <w:right w:w="100" w:type="dxa"/>
      </w:tblCellMar>
    </w:tblPr>
  </w:style>
  <w:style w:type="table" w:customStyle="1" w:styleId="111">
    <w:name w:val="111"/>
    <w:basedOn w:val="TableNormal95"/>
    <w:tblPr>
      <w:tblStyleRowBandSize w:val="1"/>
      <w:tblStyleColBandSize w:val="1"/>
      <w:tblCellMar>
        <w:top w:w="100" w:type="dxa"/>
        <w:left w:w="100" w:type="dxa"/>
        <w:bottom w:w="100" w:type="dxa"/>
        <w:right w:w="100" w:type="dxa"/>
      </w:tblCellMar>
    </w:tblPr>
  </w:style>
  <w:style w:type="table" w:customStyle="1" w:styleId="110">
    <w:name w:val="110"/>
    <w:basedOn w:val="TableNormal95"/>
    <w:tblPr>
      <w:tblStyleRowBandSize w:val="1"/>
      <w:tblStyleColBandSize w:val="1"/>
      <w:tblCellMar>
        <w:top w:w="100" w:type="dxa"/>
        <w:left w:w="100" w:type="dxa"/>
        <w:bottom w:w="100" w:type="dxa"/>
        <w:right w:w="100" w:type="dxa"/>
      </w:tblCellMar>
    </w:tblPr>
  </w:style>
  <w:style w:type="table" w:customStyle="1" w:styleId="109">
    <w:name w:val="109"/>
    <w:basedOn w:val="TableNormal95"/>
    <w:tblPr>
      <w:tblStyleRowBandSize w:val="1"/>
      <w:tblStyleColBandSize w:val="1"/>
      <w:tblCellMar>
        <w:top w:w="100" w:type="dxa"/>
        <w:left w:w="100" w:type="dxa"/>
        <w:bottom w:w="100" w:type="dxa"/>
        <w:right w:w="100" w:type="dxa"/>
      </w:tblCellMar>
    </w:tblPr>
  </w:style>
  <w:style w:type="table" w:customStyle="1" w:styleId="108">
    <w:name w:val="108"/>
    <w:basedOn w:val="TableNormal95"/>
    <w:tblPr>
      <w:tblStyleRowBandSize w:val="1"/>
      <w:tblStyleColBandSize w:val="1"/>
      <w:tblCellMar>
        <w:top w:w="100" w:type="dxa"/>
        <w:left w:w="100" w:type="dxa"/>
        <w:bottom w:w="100" w:type="dxa"/>
        <w:right w:w="100" w:type="dxa"/>
      </w:tblCellMar>
    </w:tblPr>
  </w:style>
  <w:style w:type="table" w:customStyle="1" w:styleId="107">
    <w:name w:val="107"/>
    <w:basedOn w:val="TableNormal95"/>
    <w:tblPr>
      <w:tblStyleRowBandSize w:val="1"/>
      <w:tblStyleColBandSize w:val="1"/>
      <w:tblCellMar>
        <w:top w:w="100" w:type="dxa"/>
        <w:left w:w="100" w:type="dxa"/>
        <w:bottom w:w="100" w:type="dxa"/>
        <w:right w:w="100" w:type="dxa"/>
      </w:tblCellMar>
    </w:tblPr>
  </w:style>
  <w:style w:type="table" w:customStyle="1" w:styleId="106">
    <w:name w:val="106"/>
    <w:basedOn w:val="TableNormal95"/>
    <w:tblPr>
      <w:tblStyleRowBandSize w:val="1"/>
      <w:tblStyleColBandSize w:val="1"/>
      <w:tblCellMar>
        <w:top w:w="100" w:type="dxa"/>
        <w:left w:w="100" w:type="dxa"/>
        <w:bottom w:w="100" w:type="dxa"/>
        <w:right w:w="100" w:type="dxa"/>
      </w:tblCellMar>
    </w:tblPr>
  </w:style>
  <w:style w:type="table" w:customStyle="1" w:styleId="105">
    <w:name w:val="105"/>
    <w:basedOn w:val="TableNormal95"/>
    <w:tblPr>
      <w:tblStyleRowBandSize w:val="1"/>
      <w:tblStyleColBandSize w:val="1"/>
      <w:tblCellMar>
        <w:top w:w="100" w:type="dxa"/>
        <w:left w:w="100" w:type="dxa"/>
        <w:bottom w:w="100" w:type="dxa"/>
        <w:right w:w="100" w:type="dxa"/>
      </w:tblCellMar>
    </w:tblPr>
  </w:style>
  <w:style w:type="table" w:customStyle="1" w:styleId="104">
    <w:name w:val="104"/>
    <w:basedOn w:val="TableNormal95"/>
    <w:tblPr>
      <w:tblStyleRowBandSize w:val="1"/>
      <w:tblStyleColBandSize w:val="1"/>
      <w:tblCellMar>
        <w:top w:w="100" w:type="dxa"/>
        <w:left w:w="100" w:type="dxa"/>
        <w:bottom w:w="100" w:type="dxa"/>
        <w:right w:w="100" w:type="dxa"/>
      </w:tblCellMar>
    </w:tblPr>
  </w:style>
  <w:style w:type="table" w:customStyle="1" w:styleId="103">
    <w:name w:val="103"/>
    <w:basedOn w:val="TableNormal95"/>
    <w:tblPr>
      <w:tblStyleRowBandSize w:val="1"/>
      <w:tblStyleColBandSize w:val="1"/>
      <w:tblCellMar>
        <w:top w:w="100" w:type="dxa"/>
        <w:left w:w="100" w:type="dxa"/>
        <w:bottom w:w="100" w:type="dxa"/>
        <w:right w:w="100" w:type="dxa"/>
      </w:tblCellMar>
    </w:tblPr>
  </w:style>
  <w:style w:type="table" w:customStyle="1" w:styleId="102">
    <w:name w:val="102"/>
    <w:basedOn w:val="TableNormal95"/>
    <w:tblPr>
      <w:tblStyleRowBandSize w:val="1"/>
      <w:tblStyleColBandSize w:val="1"/>
      <w:tblCellMar>
        <w:top w:w="100" w:type="dxa"/>
        <w:left w:w="100" w:type="dxa"/>
        <w:bottom w:w="100" w:type="dxa"/>
        <w:right w:w="100" w:type="dxa"/>
      </w:tblCellMar>
    </w:tblPr>
  </w:style>
  <w:style w:type="table" w:customStyle="1" w:styleId="101">
    <w:name w:val="101"/>
    <w:basedOn w:val="TableNormal95"/>
    <w:tblPr>
      <w:tblStyleRowBandSize w:val="1"/>
      <w:tblStyleColBandSize w:val="1"/>
      <w:tblCellMar>
        <w:top w:w="100" w:type="dxa"/>
        <w:left w:w="100" w:type="dxa"/>
        <w:bottom w:w="100" w:type="dxa"/>
        <w:right w:w="100" w:type="dxa"/>
      </w:tblCellMar>
    </w:tblPr>
  </w:style>
  <w:style w:type="table" w:customStyle="1" w:styleId="100">
    <w:name w:val="100"/>
    <w:basedOn w:val="TableNormal95"/>
    <w:tblPr>
      <w:tblStyleRowBandSize w:val="1"/>
      <w:tblStyleColBandSize w:val="1"/>
      <w:tblCellMar>
        <w:top w:w="100" w:type="dxa"/>
        <w:left w:w="100" w:type="dxa"/>
        <w:bottom w:w="100" w:type="dxa"/>
        <w:right w:w="100" w:type="dxa"/>
      </w:tblCellMar>
    </w:tblPr>
  </w:style>
  <w:style w:type="table" w:customStyle="1" w:styleId="99">
    <w:name w:val="99"/>
    <w:basedOn w:val="TableNormal95"/>
    <w:tblPr>
      <w:tblStyleRowBandSize w:val="1"/>
      <w:tblStyleColBandSize w:val="1"/>
      <w:tblCellMar>
        <w:top w:w="100" w:type="dxa"/>
        <w:left w:w="100" w:type="dxa"/>
        <w:bottom w:w="100" w:type="dxa"/>
        <w:right w:w="100" w:type="dxa"/>
      </w:tblCellMar>
    </w:tblPr>
  </w:style>
  <w:style w:type="table" w:customStyle="1" w:styleId="98">
    <w:name w:val="98"/>
    <w:basedOn w:val="TableNormal95"/>
    <w:tblPr>
      <w:tblStyleRowBandSize w:val="1"/>
      <w:tblStyleColBandSize w:val="1"/>
      <w:tblCellMar>
        <w:top w:w="100" w:type="dxa"/>
        <w:left w:w="100" w:type="dxa"/>
        <w:bottom w:w="100" w:type="dxa"/>
        <w:right w:w="100" w:type="dxa"/>
      </w:tblCellMar>
    </w:tblPr>
  </w:style>
  <w:style w:type="table" w:customStyle="1" w:styleId="97">
    <w:name w:val="97"/>
    <w:basedOn w:val="TableNormal95"/>
    <w:tblPr>
      <w:tblStyleRowBandSize w:val="1"/>
      <w:tblStyleColBandSize w:val="1"/>
      <w:tblCellMar>
        <w:top w:w="100" w:type="dxa"/>
        <w:left w:w="100" w:type="dxa"/>
        <w:bottom w:w="100" w:type="dxa"/>
        <w:right w:w="100" w:type="dxa"/>
      </w:tblCellMar>
    </w:tblPr>
  </w:style>
  <w:style w:type="table" w:customStyle="1" w:styleId="96">
    <w:name w:val="96"/>
    <w:basedOn w:val="TableNormal95"/>
    <w:tblPr>
      <w:tblStyleRowBandSize w:val="1"/>
      <w:tblStyleColBandSize w:val="1"/>
      <w:tblCellMar>
        <w:top w:w="100" w:type="dxa"/>
        <w:left w:w="100" w:type="dxa"/>
        <w:bottom w:w="100" w:type="dxa"/>
        <w:right w:w="100" w:type="dxa"/>
      </w:tblCellMar>
    </w:tblPr>
  </w:style>
  <w:style w:type="table" w:customStyle="1" w:styleId="95">
    <w:name w:val="95"/>
    <w:basedOn w:val="TableNormal95"/>
    <w:tblPr>
      <w:tblStyleRowBandSize w:val="1"/>
      <w:tblStyleColBandSize w:val="1"/>
      <w:tblCellMar>
        <w:top w:w="100" w:type="dxa"/>
        <w:left w:w="100" w:type="dxa"/>
        <w:bottom w:w="100" w:type="dxa"/>
        <w:right w:w="100" w:type="dxa"/>
      </w:tblCellMar>
    </w:tblPr>
  </w:style>
  <w:style w:type="table" w:customStyle="1" w:styleId="94">
    <w:name w:val="94"/>
    <w:basedOn w:val="TableNormal95"/>
    <w:tblPr>
      <w:tblStyleRowBandSize w:val="1"/>
      <w:tblStyleColBandSize w:val="1"/>
      <w:tblCellMar>
        <w:top w:w="100" w:type="dxa"/>
        <w:left w:w="100" w:type="dxa"/>
        <w:bottom w:w="100" w:type="dxa"/>
        <w:right w:w="100" w:type="dxa"/>
      </w:tblCellMar>
    </w:tblPr>
  </w:style>
  <w:style w:type="table" w:customStyle="1" w:styleId="93">
    <w:name w:val="93"/>
    <w:basedOn w:val="TableNormal95"/>
    <w:tblPr>
      <w:tblStyleRowBandSize w:val="1"/>
      <w:tblStyleColBandSize w:val="1"/>
      <w:tblCellMar>
        <w:top w:w="100" w:type="dxa"/>
        <w:left w:w="100" w:type="dxa"/>
        <w:bottom w:w="100" w:type="dxa"/>
        <w:right w:w="100" w:type="dxa"/>
      </w:tblCellMar>
    </w:tblPr>
  </w:style>
  <w:style w:type="table" w:customStyle="1" w:styleId="92">
    <w:name w:val="92"/>
    <w:basedOn w:val="TableNormal95"/>
    <w:tblPr>
      <w:tblStyleRowBandSize w:val="1"/>
      <w:tblStyleColBandSize w:val="1"/>
      <w:tblCellMar>
        <w:top w:w="100" w:type="dxa"/>
        <w:left w:w="100" w:type="dxa"/>
        <w:bottom w:w="100" w:type="dxa"/>
        <w:right w:w="100" w:type="dxa"/>
      </w:tblCellMar>
    </w:tblPr>
  </w:style>
  <w:style w:type="table" w:customStyle="1" w:styleId="91">
    <w:name w:val="91"/>
    <w:basedOn w:val="TableNormal95"/>
    <w:tblPr>
      <w:tblStyleRowBandSize w:val="1"/>
      <w:tblStyleColBandSize w:val="1"/>
      <w:tblCellMar>
        <w:top w:w="100" w:type="dxa"/>
        <w:left w:w="100" w:type="dxa"/>
        <w:bottom w:w="100" w:type="dxa"/>
        <w:right w:w="100" w:type="dxa"/>
      </w:tblCellMar>
    </w:tblPr>
  </w:style>
  <w:style w:type="table" w:customStyle="1" w:styleId="90">
    <w:name w:val="90"/>
    <w:basedOn w:val="TableNormal95"/>
    <w:tblPr>
      <w:tblStyleRowBandSize w:val="1"/>
      <w:tblStyleColBandSize w:val="1"/>
      <w:tblCellMar>
        <w:top w:w="100" w:type="dxa"/>
        <w:left w:w="100" w:type="dxa"/>
        <w:bottom w:w="100" w:type="dxa"/>
        <w:right w:w="100" w:type="dxa"/>
      </w:tblCellMar>
    </w:tblPr>
  </w:style>
  <w:style w:type="table" w:customStyle="1" w:styleId="89">
    <w:name w:val="89"/>
    <w:basedOn w:val="TableNormal95"/>
    <w:tblPr>
      <w:tblStyleRowBandSize w:val="1"/>
      <w:tblStyleColBandSize w:val="1"/>
      <w:tblCellMar>
        <w:top w:w="100" w:type="dxa"/>
        <w:left w:w="100" w:type="dxa"/>
        <w:bottom w:w="100" w:type="dxa"/>
        <w:right w:w="100" w:type="dxa"/>
      </w:tblCellMar>
    </w:tblPr>
  </w:style>
  <w:style w:type="table" w:customStyle="1" w:styleId="88">
    <w:name w:val="88"/>
    <w:basedOn w:val="TableNormal95"/>
    <w:tblPr>
      <w:tblStyleRowBandSize w:val="1"/>
      <w:tblStyleColBandSize w:val="1"/>
      <w:tblCellMar>
        <w:top w:w="100" w:type="dxa"/>
        <w:left w:w="100" w:type="dxa"/>
        <w:bottom w:w="100" w:type="dxa"/>
        <w:right w:w="100" w:type="dxa"/>
      </w:tblCellMar>
    </w:tblPr>
  </w:style>
  <w:style w:type="table" w:customStyle="1" w:styleId="87">
    <w:name w:val="87"/>
    <w:basedOn w:val="TableNormal95"/>
    <w:tblPr>
      <w:tblStyleRowBandSize w:val="1"/>
      <w:tblStyleColBandSize w:val="1"/>
      <w:tblCellMar>
        <w:top w:w="100" w:type="dxa"/>
        <w:left w:w="100" w:type="dxa"/>
        <w:bottom w:w="100" w:type="dxa"/>
        <w:right w:w="100" w:type="dxa"/>
      </w:tblCellMar>
    </w:tblPr>
  </w:style>
  <w:style w:type="table" w:customStyle="1" w:styleId="86">
    <w:name w:val="86"/>
    <w:basedOn w:val="TableNormal95"/>
    <w:tblPr>
      <w:tblStyleRowBandSize w:val="1"/>
      <w:tblStyleColBandSize w:val="1"/>
      <w:tblCellMar>
        <w:top w:w="100" w:type="dxa"/>
        <w:left w:w="100" w:type="dxa"/>
        <w:bottom w:w="100" w:type="dxa"/>
        <w:right w:w="100" w:type="dxa"/>
      </w:tblCellMar>
    </w:tblPr>
  </w:style>
  <w:style w:type="table" w:customStyle="1" w:styleId="85">
    <w:name w:val="85"/>
    <w:basedOn w:val="TableNormal95"/>
    <w:tblPr>
      <w:tblStyleRowBandSize w:val="1"/>
      <w:tblStyleColBandSize w:val="1"/>
      <w:tblCellMar>
        <w:top w:w="100" w:type="dxa"/>
        <w:left w:w="100" w:type="dxa"/>
        <w:bottom w:w="100" w:type="dxa"/>
        <w:right w:w="100" w:type="dxa"/>
      </w:tblCellMar>
    </w:tblPr>
  </w:style>
  <w:style w:type="table" w:customStyle="1" w:styleId="84">
    <w:name w:val="84"/>
    <w:basedOn w:val="TableNormal95"/>
    <w:tblPr>
      <w:tblStyleRowBandSize w:val="1"/>
      <w:tblStyleColBandSize w:val="1"/>
      <w:tblCellMar>
        <w:top w:w="100" w:type="dxa"/>
        <w:left w:w="100" w:type="dxa"/>
        <w:bottom w:w="100" w:type="dxa"/>
        <w:right w:w="100" w:type="dxa"/>
      </w:tblCellMar>
    </w:tblPr>
  </w:style>
  <w:style w:type="table" w:customStyle="1" w:styleId="83">
    <w:name w:val="83"/>
    <w:basedOn w:val="TableNormal95"/>
    <w:tblPr>
      <w:tblStyleRowBandSize w:val="1"/>
      <w:tblStyleColBandSize w:val="1"/>
      <w:tblCellMar>
        <w:top w:w="100" w:type="dxa"/>
        <w:left w:w="100" w:type="dxa"/>
        <w:bottom w:w="100" w:type="dxa"/>
        <w:right w:w="100" w:type="dxa"/>
      </w:tblCellMar>
    </w:tblPr>
  </w:style>
  <w:style w:type="table" w:customStyle="1" w:styleId="82">
    <w:name w:val="82"/>
    <w:basedOn w:val="TableNormal95"/>
    <w:tblPr>
      <w:tblStyleRowBandSize w:val="1"/>
      <w:tblStyleColBandSize w:val="1"/>
      <w:tblCellMar>
        <w:top w:w="100" w:type="dxa"/>
        <w:left w:w="100" w:type="dxa"/>
        <w:bottom w:w="100" w:type="dxa"/>
        <w:right w:w="100" w:type="dxa"/>
      </w:tblCellMar>
    </w:tblPr>
  </w:style>
  <w:style w:type="table" w:customStyle="1" w:styleId="81">
    <w:name w:val="81"/>
    <w:basedOn w:val="TableNormal95"/>
    <w:tblPr>
      <w:tblStyleRowBandSize w:val="1"/>
      <w:tblStyleColBandSize w:val="1"/>
      <w:tblCellMar>
        <w:top w:w="100" w:type="dxa"/>
        <w:left w:w="100" w:type="dxa"/>
        <w:bottom w:w="100" w:type="dxa"/>
        <w:right w:w="100" w:type="dxa"/>
      </w:tblCellMar>
    </w:tblPr>
  </w:style>
  <w:style w:type="table" w:customStyle="1" w:styleId="80">
    <w:name w:val="80"/>
    <w:basedOn w:val="TableNormal95"/>
    <w:tblPr>
      <w:tblStyleRowBandSize w:val="1"/>
      <w:tblStyleColBandSize w:val="1"/>
      <w:tblCellMar>
        <w:top w:w="100" w:type="dxa"/>
        <w:left w:w="100" w:type="dxa"/>
        <w:bottom w:w="100" w:type="dxa"/>
        <w:right w:w="100" w:type="dxa"/>
      </w:tblCellMar>
    </w:tblPr>
  </w:style>
  <w:style w:type="table" w:customStyle="1" w:styleId="79">
    <w:name w:val="79"/>
    <w:basedOn w:val="TableNormal95"/>
    <w:tblPr>
      <w:tblStyleRowBandSize w:val="1"/>
      <w:tblStyleColBandSize w:val="1"/>
      <w:tblCellMar>
        <w:top w:w="100" w:type="dxa"/>
        <w:left w:w="100" w:type="dxa"/>
        <w:bottom w:w="100" w:type="dxa"/>
        <w:right w:w="100" w:type="dxa"/>
      </w:tblCellMar>
    </w:tblPr>
  </w:style>
  <w:style w:type="table" w:customStyle="1" w:styleId="78">
    <w:name w:val="78"/>
    <w:basedOn w:val="TableNormal95"/>
    <w:tblPr>
      <w:tblStyleRowBandSize w:val="1"/>
      <w:tblStyleColBandSize w:val="1"/>
      <w:tblCellMar>
        <w:top w:w="100" w:type="dxa"/>
        <w:left w:w="100" w:type="dxa"/>
        <w:bottom w:w="100" w:type="dxa"/>
        <w:right w:w="100" w:type="dxa"/>
      </w:tblCellMar>
    </w:tblPr>
  </w:style>
  <w:style w:type="table" w:customStyle="1" w:styleId="77">
    <w:name w:val="77"/>
    <w:basedOn w:val="TableNormal95"/>
    <w:tblPr>
      <w:tblStyleRowBandSize w:val="1"/>
      <w:tblStyleColBandSize w:val="1"/>
      <w:tblCellMar>
        <w:top w:w="100" w:type="dxa"/>
        <w:left w:w="100" w:type="dxa"/>
        <w:bottom w:w="100" w:type="dxa"/>
        <w:right w:w="100" w:type="dxa"/>
      </w:tblCellMar>
    </w:tblPr>
  </w:style>
  <w:style w:type="table" w:customStyle="1" w:styleId="76">
    <w:name w:val="76"/>
    <w:basedOn w:val="TableNormal95"/>
    <w:tblPr>
      <w:tblStyleRowBandSize w:val="1"/>
      <w:tblStyleColBandSize w:val="1"/>
      <w:tblCellMar>
        <w:top w:w="100" w:type="dxa"/>
        <w:left w:w="100" w:type="dxa"/>
        <w:bottom w:w="100" w:type="dxa"/>
        <w:right w:w="100" w:type="dxa"/>
      </w:tblCellMar>
    </w:tblPr>
  </w:style>
  <w:style w:type="table" w:customStyle="1" w:styleId="75">
    <w:name w:val="75"/>
    <w:basedOn w:val="TableNormal95"/>
    <w:tblPr>
      <w:tblStyleRowBandSize w:val="1"/>
      <w:tblStyleColBandSize w:val="1"/>
      <w:tblCellMar>
        <w:top w:w="100" w:type="dxa"/>
        <w:left w:w="100" w:type="dxa"/>
        <w:bottom w:w="100" w:type="dxa"/>
        <w:right w:w="100" w:type="dxa"/>
      </w:tblCellMar>
    </w:tblPr>
  </w:style>
  <w:style w:type="table" w:customStyle="1" w:styleId="74">
    <w:name w:val="74"/>
    <w:basedOn w:val="TableNormal95"/>
    <w:tblPr>
      <w:tblStyleRowBandSize w:val="1"/>
      <w:tblStyleColBandSize w:val="1"/>
      <w:tblCellMar>
        <w:top w:w="100" w:type="dxa"/>
        <w:left w:w="100" w:type="dxa"/>
        <w:bottom w:w="100" w:type="dxa"/>
        <w:right w:w="100" w:type="dxa"/>
      </w:tblCellMar>
    </w:tblPr>
  </w:style>
  <w:style w:type="table" w:customStyle="1" w:styleId="73">
    <w:name w:val="73"/>
    <w:basedOn w:val="TableNormal95"/>
    <w:tblPr>
      <w:tblStyleRowBandSize w:val="1"/>
      <w:tblStyleColBandSize w:val="1"/>
      <w:tblCellMar>
        <w:top w:w="100" w:type="dxa"/>
        <w:left w:w="100" w:type="dxa"/>
        <w:bottom w:w="100" w:type="dxa"/>
        <w:right w:w="100" w:type="dxa"/>
      </w:tblCellMar>
    </w:tblPr>
  </w:style>
  <w:style w:type="table" w:customStyle="1" w:styleId="72">
    <w:name w:val="72"/>
    <w:basedOn w:val="TableNormal95"/>
    <w:tblPr>
      <w:tblStyleRowBandSize w:val="1"/>
      <w:tblStyleColBandSize w:val="1"/>
      <w:tblCellMar>
        <w:top w:w="100" w:type="dxa"/>
        <w:left w:w="100" w:type="dxa"/>
        <w:bottom w:w="100" w:type="dxa"/>
        <w:right w:w="100" w:type="dxa"/>
      </w:tblCellMar>
    </w:tblPr>
  </w:style>
  <w:style w:type="table" w:customStyle="1" w:styleId="71">
    <w:name w:val="71"/>
    <w:basedOn w:val="TableNormal95"/>
    <w:tblPr>
      <w:tblStyleRowBandSize w:val="1"/>
      <w:tblStyleColBandSize w:val="1"/>
      <w:tblCellMar>
        <w:top w:w="100" w:type="dxa"/>
        <w:left w:w="100" w:type="dxa"/>
        <w:bottom w:w="100" w:type="dxa"/>
        <w:right w:w="100" w:type="dxa"/>
      </w:tblCellMar>
    </w:tblPr>
  </w:style>
  <w:style w:type="table" w:customStyle="1" w:styleId="70">
    <w:name w:val="70"/>
    <w:basedOn w:val="TableNormal95"/>
    <w:tblPr>
      <w:tblStyleRowBandSize w:val="1"/>
      <w:tblStyleColBandSize w:val="1"/>
      <w:tblCellMar>
        <w:top w:w="100" w:type="dxa"/>
        <w:left w:w="100" w:type="dxa"/>
        <w:bottom w:w="100" w:type="dxa"/>
        <w:right w:w="100" w:type="dxa"/>
      </w:tblCellMar>
    </w:tblPr>
  </w:style>
  <w:style w:type="table" w:customStyle="1" w:styleId="69">
    <w:name w:val="69"/>
    <w:basedOn w:val="TableNormal95"/>
    <w:tblPr>
      <w:tblStyleRowBandSize w:val="1"/>
      <w:tblStyleColBandSize w:val="1"/>
      <w:tblCellMar>
        <w:top w:w="100" w:type="dxa"/>
        <w:left w:w="100" w:type="dxa"/>
        <w:bottom w:w="100" w:type="dxa"/>
        <w:right w:w="100" w:type="dxa"/>
      </w:tblCellMar>
    </w:tblPr>
  </w:style>
  <w:style w:type="table" w:customStyle="1" w:styleId="68">
    <w:name w:val="68"/>
    <w:basedOn w:val="TableNormal95"/>
    <w:tblPr>
      <w:tblStyleRowBandSize w:val="1"/>
      <w:tblStyleColBandSize w:val="1"/>
      <w:tblCellMar>
        <w:top w:w="100" w:type="dxa"/>
        <w:left w:w="100" w:type="dxa"/>
        <w:bottom w:w="100" w:type="dxa"/>
        <w:right w:w="100" w:type="dxa"/>
      </w:tblCellMar>
    </w:tblPr>
  </w:style>
  <w:style w:type="table" w:customStyle="1" w:styleId="67">
    <w:name w:val="67"/>
    <w:basedOn w:val="TableNormal95"/>
    <w:tblPr>
      <w:tblStyleRowBandSize w:val="1"/>
      <w:tblStyleColBandSize w:val="1"/>
      <w:tblCellMar>
        <w:top w:w="100" w:type="dxa"/>
        <w:left w:w="100" w:type="dxa"/>
        <w:bottom w:w="100" w:type="dxa"/>
        <w:right w:w="100" w:type="dxa"/>
      </w:tblCellMar>
    </w:tblPr>
  </w:style>
  <w:style w:type="table" w:customStyle="1" w:styleId="66">
    <w:name w:val="66"/>
    <w:basedOn w:val="TableNormal95"/>
    <w:tblPr>
      <w:tblStyleRowBandSize w:val="1"/>
      <w:tblStyleColBandSize w:val="1"/>
      <w:tblCellMar>
        <w:top w:w="100" w:type="dxa"/>
        <w:left w:w="100" w:type="dxa"/>
        <w:bottom w:w="100" w:type="dxa"/>
        <w:right w:w="100" w:type="dxa"/>
      </w:tblCellMar>
    </w:tblPr>
  </w:style>
  <w:style w:type="table" w:customStyle="1" w:styleId="65">
    <w:name w:val="65"/>
    <w:basedOn w:val="TableNormal95"/>
    <w:tblPr>
      <w:tblStyleRowBandSize w:val="1"/>
      <w:tblStyleColBandSize w:val="1"/>
      <w:tblCellMar>
        <w:top w:w="100" w:type="dxa"/>
        <w:left w:w="100" w:type="dxa"/>
        <w:bottom w:w="100" w:type="dxa"/>
        <w:right w:w="100" w:type="dxa"/>
      </w:tblCellMar>
    </w:tblPr>
  </w:style>
  <w:style w:type="table" w:customStyle="1" w:styleId="64">
    <w:name w:val="64"/>
    <w:basedOn w:val="TableNormal95"/>
    <w:tblPr>
      <w:tblStyleRowBandSize w:val="1"/>
      <w:tblStyleColBandSize w:val="1"/>
      <w:tblCellMar>
        <w:top w:w="100" w:type="dxa"/>
        <w:left w:w="100" w:type="dxa"/>
        <w:bottom w:w="100" w:type="dxa"/>
        <w:right w:w="100" w:type="dxa"/>
      </w:tblCellMar>
    </w:tblPr>
  </w:style>
  <w:style w:type="table" w:customStyle="1" w:styleId="63">
    <w:name w:val="63"/>
    <w:basedOn w:val="TableNormal95"/>
    <w:tblPr>
      <w:tblStyleRowBandSize w:val="1"/>
      <w:tblStyleColBandSize w:val="1"/>
      <w:tblCellMar>
        <w:top w:w="100" w:type="dxa"/>
        <w:left w:w="100" w:type="dxa"/>
        <w:bottom w:w="100" w:type="dxa"/>
        <w:right w:w="100" w:type="dxa"/>
      </w:tblCellMar>
    </w:tblPr>
  </w:style>
  <w:style w:type="table" w:customStyle="1" w:styleId="62">
    <w:name w:val="62"/>
    <w:basedOn w:val="TableNormal95"/>
    <w:tblPr>
      <w:tblStyleRowBandSize w:val="1"/>
      <w:tblStyleColBandSize w:val="1"/>
      <w:tblCellMar>
        <w:top w:w="100" w:type="dxa"/>
        <w:left w:w="100" w:type="dxa"/>
        <w:bottom w:w="100" w:type="dxa"/>
        <w:right w:w="100" w:type="dxa"/>
      </w:tblCellMar>
    </w:tblPr>
  </w:style>
  <w:style w:type="table" w:customStyle="1" w:styleId="61">
    <w:name w:val="61"/>
    <w:basedOn w:val="TableNormal95"/>
    <w:tblPr>
      <w:tblStyleRowBandSize w:val="1"/>
      <w:tblStyleColBandSize w:val="1"/>
      <w:tblCellMar>
        <w:top w:w="100" w:type="dxa"/>
        <w:left w:w="100" w:type="dxa"/>
        <w:bottom w:w="100" w:type="dxa"/>
        <w:right w:w="100" w:type="dxa"/>
      </w:tblCellMar>
    </w:tblPr>
  </w:style>
  <w:style w:type="table" w:customStyle="1" w:styleId="60">
    <w:name w:val="60"/>
    <w:basedOn w:val="TableNormal95"/>
    <w:tblPr>
      <w:tblStyleRowBandSize w:val="1"/>
      <w:tblStyleColBandSize w:val="1"/>
      <w:tblCellMar>
        <w:top w:w="100" w:type="dxa"/>
        <w:left w:w="100" w:type="dxa"/>
        <w:bottom w:w="100" w:type="dxa"/>
        <w:right w:w="100" w:type="dxa"/>
      </w:tblCellMar>
    </w:tblPr>
  </w:style>
  <w:style w:type="table" w:customStyle="1" w:styleId="59">
    <w:name w:val="59"/>
    <w:basedOn w:val="TableNormal95"/>
    <w:tblPr>
      <w:tblStyleRowBandSize w:val="1"/>
      <w:tblStyleColBandSize w:val="1"/>
      <w:tblCellMar>
        <w:top w:w="100" w:type="dxa"/>
        <w:left w:w="100" w:type="dxa"/>
        <w:bottom w:w="100" w:type="dxa"/>
        <w:right w:w="100" w:type="dxa"/>
      </w:tblCellMar>
    </w:tblPr>
  </w:style>
  <w:style w:type="table" w:customStyle="1" w:styleId="58">
    <w:name w:val="58"/>
    <w:basedOn w:val="TableNormal95"/>
    <w:tblPr>
      <w:tblStyleRowBandSize w:val="1"/>
      <w:tblStyleColBandSize w:val="1"/>
      <w:tblCellMar>
        <w:top w:w="100" w:type="dxa"/>
        <w:left w:w="100" w:type="dxa"/>
        <w:bottom w:w="100" w:type="dxa"/>
        <w:right w:w="100" w:type="dxa"/>
      </w:tblCellMar>
    </w:tblPr>
  </w:style>
  <w:style w:type="table" w:customStyle="1" w:styleId="57">
    <w:name w:val="57"/>
    <w:basedOn w:val="TableNormal95"/>
    <w:tblPr>
      <w:tblStyleRowBandSize w:val="1"/>
      <w:tblStyleColBandSize w:val="1"/>
      <w:tblCellMar>
        <w:top w:w="100" w:type="dxa"/>
        <w:left w:w="100" w:type="dxa"/>
        <w:bottom w:w="100" w:type="dxa"/>
        <w:right w:w="100" w:type="dxa"/>
      </w:tblCellMar>
    </w:tblPr>
  </w:style>
  <w:style w:type="table" w:customStyle="1" w:styleId="56">
    <w:name w:val="56"/>
    <w:basedOn w:val="TableNormal95"/>
    <w:tblPr>
      <w:tblStyleRowBandSize w:val="1"/>
      <w:tblStyleColBandSize w:val="1"/>
      <w:tblCellMar>
        <w:top w:w="100" w:type="dxa"/>
        <w:left w:w="100" w:type="dxa"/>
        <w:bottom w:w="100" w:type="dxa"/>
        <w:right w:w="100" w:type="dxa"/>
      </w:tblCellMar>
    </w:tblPr>
  </w:style>
  <w:style w:type="table" w:customStyle="1" w:styleId="55">
    <w:name w:val="55"/>
    <w:basedOn w:val="TableNormal95"/>
    <w:tblPr>
      <w:tblStyleRowBandSize w:val="1"/>
      <w:tblStyleColBandSize w:val="1"/>
      <w:tblCellMar>
        <w:top w:w="100" w:type="dxa"/>
        <w:left w:w="100" w:type="dxa"/>
        <w:bottom w:w="100" w:type="dxa"/>
        <w:right w:w="100" w:type="dxa"/>
      </w:tblCellMar>
    </w:tblPr>
  </w:style>
  <w:style w:type="table" w:customStyle="1" w:styleId="54">
    <w:name w:val="54"/>
    <w:basedOn w:val="TableNormal95"/>
    <w:tblPr>
      <w:tblStyleRowBandSize w:val="1"/>
      <w:tblStyleColBandSize w:val="1"/>
      <w:tblCellMar>
        <w:top w:w="100" w:type="dxa"/>
        <w:left w:w="100" w:type="dxa"/>
        <w:bottom w:w="100" w:type="dxa"/>
        <w:right w:w="100" w:type="dxa"/>
      </w:tblCellMar>
    </w:tblPr>
  </w:style>
  <w:style w:type="table" w:customStyle="1" w:styleId="53">
    <w:name w:val="53"/>
    <w:basedOn w:val="TableNormal95"/>
    <w:tblPr>
      <w:tblStyleRowBandSize w:val="1"/>
      <w:tblStyleColBandSize w:val="1"/>
      <w:tblCellMar>
        <w:top w:w="100" w:type="dxa"/>
        <w:left w:w="100" w:type="dxa"/>
        <w:bottom w:w="100" w:type="dxa"/>
        <w:right w:w="100" w:type="dxa"/>
      </w:tblCellMar>
    </w:tblPr>
  </w:style>
  <w:style w:type="table" w:customStyle="1" w:styleId="52">
    <w:name w:val="52"/>
    <w:basedOn w:val="TableNormal95"/>
    <w:tblPr>
      <w:tblStyleRowBandSize w:val="1"/>
      <w:tblStyleColBandSize w:val="1"/>
      <w:tblCellMar>
        <w:top w:w="100" w:type="dxa"/>
        <w:left w:w="100" w:type="dxa"/>
        <w:bottom w:w="100" w:type="dxa"/>
        <w:right w:w="100" w:type="dxa"/>
      </w:tblCellMar>
    </w:tblPr>
  </w:style>
  <w:style w:type="table" w:customStyle="1" w:styleId="51">
    <w:name w:val="51"/>
    <w:basedOn w:val="TableNormal95"/>
    <w:tblPr>
      <w:tblStyleRowBandSize w:val="1"/>
      <w:tblStyleColBandSize w:val="1"/>
      <w:tblCellMar>
        <w:top w:w="100" w:type="dxa"/>
        <w:left w:w="100" w:type="dxa"/>
        <w:bottom w:w="100" w:type="dxa"/>
        <w:right w:w="100" w:type="dxa"/>
      </w:tblCellMar>
    </w:tblPr>
  </w:style>
  <w:style w:type="table" w:customStyle="1" w:styleId="50">
    <w:name w:val="50"/>
    <w:basedOn w:val="TableNormal95"/>
    <w:tblPr>
      <w:tblStyleRowBandSize w:val="1"/>
      <w:tblStyleColBandSize w:val="1"/>
      <w:tblCellMar>
        <w:top w:w="100" w:type="dxa"/>
        <w:left w:w="100" w:type="dxa"/>
        <w:bottom w:w="100" w:type="dxa"/>
        <w:right w:w="100" w:type="dxa"/>
      </w:tblCellMar>
    </w:tblPr>
  </w:style>
  <w:style w:type="table" w:customStyle="1" w:styleId="49">
    <w:name w:val="49"/>
    <w:basedOn w:val="TableNormal95"/>
    <w:tblPr>
      <w:tblStyleRowBandSize w:val="1"/>
      <w:tblStyleColBandSize w:val="1"/>
      <w:tblCellMar>
        <w:top w:w="100" w:type="dxa"/>
        <w:left w:w="100" w:type="dxa"/>
        <w:bottom w:w="100" w:type="dxa"/>
        <w:right w:w="100" w:type="dxa"/>
      </w:tblCellMar>
    </w:tblPr>
  </w:style>
  <w:style w:type="table" w:customStyle="1" w:styleId="48">
    <w:name w:val="48"/>
    <w:basedOn w:val="TableNormal95"/>
    <w:tblPr>
      <w:tblStyleRowBandSize w:val="1"/>
      <w:tblStyleColBandSize w:val="1"/>
      <w:tblCellMar>
        <w:top w:w="100" w:type="dxa"/>
        <w:left w:w="100" w:type="dxa"/>
        <w:bottom w:w="100" w:type="dxa"/>
        <w:right w:w="100" w:type="dxa"/>
      </w:tblCellMar>
    </w:tblPr>
  </w:style>
  <w:style w:type="table" w:customStyle="1" w:styleId="47">
    <w:name w:val="47"/>
    <w:basedOn w:val="TableNormal95"/>
    <w:tblPr>
      <w:tblStyleRowBandSize w:val="1"/>
      <w:tblStyleColBandSize w:val="1"/>
      <w:tblCellMar>
        <w:top w:w="100" w:type="dxa"/>
        <w:left w:w="100" w:type="dxa"/>
        <w:bottom w:w="100" w:type="dxa"/>
        <w:right w:w="100" w:type="dxa"/>
      </w:tblCellMar>
    </w:tblPr>
  </w:style>
  <w:style w:type="table" w:customStyle="1" w:styleId="46">
    <w:name w:val="46"/>
    <w:basedOn w:val="TableNormal95"/>
    <w:tblPr>
      <w:tblStyleRowBandSize w:val="1"/>
      <w:tblStyleColBandSize w:val="1"/>
      <w:tblCellMar>
        <w:top w:w="100" w:type="dxa"/>
        <w:left w:w="100" w:type="dxa"/>
        <w:bottom w:w="100" w:type="dxa"/>
        <w:right w:w="100" w:type="dxa"/>
      </w:tblCellMar>
    </w:tblPr>
  </w:style>
  <w:style w:type="table" w:customStyle="1" w:styleId="45">
    <w:name w:val="45"/>
    <w:basedOn w:val="TableNormal95"/>
    <w:tblPr>
      <w:tblStyleRowBandSize w:val="1"/>
      <w:tblStyleColBandSize w:val="1"/>
      <w:tblCellMar>
        <w:top w:w="100" w:type="dxa"/>
        <w:left w:w="100" w:type="dxa"/>
        <w:bottom w:w="100" w:type="dxa"/>
        <w:right w:w="100" w:type="dxa"/>
      </w:tblCellMar>
    </w:tblPr>
  </w:style>
  <w:style w:type="table" w:customStyle="1" w:styleId="44">
    <w:name w:val="44"/>
    <w:basedOn w:val="TableNormal95"/>
    <w:tblPr>
      <w:tblStyleRowBandSize w:val="1"/>
      <w:tblStyleColBandSize w:val="1"/>
      <w:tblCellMar>
        <w:top w:w="100" w:type="dxa"/>
        <w:left w:w="100" w:type="dxa"/>
        <w:bottom w:w="100" w:type="dxa"/>
        <w:right w:w="100" w:type="dxa"/>
      </w:tblCellMar>
    </w:tblPr>
  </w:style>
  <w:style w:type="table" w:customStyle="1" w:styleId="43">
    <w:name w:val="43"/>
    <w:basedOn w:val="TableNormal95"/>
    <w:tblPr>
      <w:tblStyleRowBandSize w:val="1"/>
      <w:tblStyleColBandSize w:val="1"/>
      <w:tblCellMar>
        <w:top w:w="100" w:type="dxa"/>
        <w:left w:w="100" w:type="dxa"/>
        <w:bottom w:w="100" w:type="dxa"/>
        <w:right w:w="100" w:type="dxa"/>
      </w:tblCellMar>
    </w:tblPr>
  </w:style>
  <w:style w:type="table" w:customStyle="1" w:styleId="42">
    <w:name w:val="42"/>
    <w:basedOn w:val="TableNormal95"/>
    <w:tblPr>
      <w:tblStyleRowBandSize w:val="1"/>
      <w:tblStyleColBandSize w:val="1"/>
      <w:tblCellMar>
        <w:top w:w="100" w:type="dxa"/>
        <w:left w:w="100" w:type="dxa"/>
        <w:bottom w:w="100" w:type="dxa"/>
        <w:right w:w="100" w:type="dxa"/>
      </w:tblCellMar>
    </w:tblPr>
  </w:style>
  <w:style w:type="table" w:customStyle="1" w:styleId="41">
    <w:name w:val="41"/>
    <w:basedOn w:val="TableNormal95"/>
    <w:tblPr>
      <w:tblStyleRowBandSize w:val="1"/>
      <w:tblStyleColBandSize w:val="1"/>
      <w:tblCellMar>
        <w:top w:w="100" w:type="dxa"/>
        <w:left w:w="100" w:type="dxa"/>
        <w:bottom w:w="100" w:type="dxa"/>
        <w:right w:w="100" w:type="dxa"/>
      </w:tblCellMar>
    </w:tblPr>
  </w:style>
  <w:style w:type="table" w:customStyle="1" w:styleId="40">
    <w:name w:val="40"/>
    <w:basedOn w:val="TableNormal95"/>
    <w:tblPr>
      <w:tblStyleRowBandSize w:val="1"/>
      <w:tblStyleColBandSize w:val="1"/>
      <w:tblCellMar>
        <w:top w:w="100" w:type="dxa"/>
        <w:left w:w="100" w:type="dxa"/>
        <w:bottom w:w="100" w:type="dxa"/>
        <w:right w:w="100" w:type="dxa"/>
      </w:tblCellMar>
    </w:tblPr>
  </w:style>
  <w:style w:type="table" w:customStyle="1" w:styleId="39">
    <w:name w:val="39"/>
    <w:basedOn w:val="TableNormal95"/>
    <w:tblPr>
      <w:tblStyleRowBandSize w:val="1"/>
      <w:tblStyleColBandSize w:val="1"/>
      <w:tblCellMar>
        <w:top w:w="100" w:type="dxa"/>
        <w:left w:w="100" w:type="dxa"/>
        <w:bottom w:w="100" w:type="dxa"/>
        <w:right w:w="100" w:type="dxa"/>
      </w:tblCellMar>
    </w:tblPr>
  </w:style>
  <w:style w:type="table" w:customStyle="1" w:styleId="38">
    <w:name w:val="38"/>
    <w:basedOn w:val="TableNormal95"/>
    <w:tblPr>
      <w:tblStyleRowBandSize w:val="1"/>
      <w:tblStyleColBandSize w:val="1"/>
      <w:tblCellMar>
        <w:top w:w="100" w:type="dxa"/>
        <w:left w:w="100" w:type="dxa"/>
        <w:bottom w:w="100" w:type="dxa"/>
        <w:right w:w="100" w:type="dxa"/>
      </w:tblCellMar>
    </w:tblPr>
  </w:style>
  <w:style w:type="table" w:customStyle="1" w:styleId="37">
    <w:name w:val="37"/>
    <w:basedOn w:val="TableNormal95"/>
    <w:tblPr>
      <w:tblStyleRowBandSize w:val="1"/>
      <w:tblStyleColBandSize w:val="1"/>
      <w:tblCellMar>
        <w:top w:w="100" w:type="dxa"/>
        <w:left w:w="100" w:type="dxa"/>
        <w:bottom w:w="100" w:type="dxa"/>
        <w:right w:w="100" w:type="dxa"/>
      </w:tblCellMar>
    </w:tblPr>
  </w:style>
  <w:style w:type="table" w:customStyle="1" w:styleId="36">
    <w:name w:val="36"/>
    <w:basedOn w:val="TableNormal95"/>
    <w:tblPr>
      <w:tblStyleRowBandSize w:val="1"/>
      <w:tblStyleColBandSize w:val="1"/>
      <w:tblCellMar>
        <w:top w:w="100" w:type="dxa"/>
        <w:left w:w="100" w:type="dxa"/>
        <w:bottom w:w="100" w:type="dxa"/>
        <w:right w:w="100" w:type="dxa"/>
      </w:tblCellMar>
    </w:tblPr>
  </w:style>
  <w:style w:type="table" w:customStyle="1" w:styleId="35">
    <w:name w:val="35"/>
    <w:basedOn w:val="TableNormal95"/>
    <w:tblPr>
      <w:tblStyleRowBandSize w:val="1"/>
      <w:tblStyleColBandSize w:val="1"/>
      <w:tblCellMar>
        <w:top w:w="100" w:type="dxa"/>
        <w:left w:w="100" w:type="dxa"/>
        <w:bottom w:w="100" w:type="dxa"/>
        <w:right w:w="100" w:type="dxa"/>
      </w:tblCellMar>
    </w:tblPr>
  </w:style>
  <w:style w:type="table" w:customStyle="1" w:styleId="34">
    <w:name w:val="34"/>
    <w:basedOn w:val="TableNormal95"/>
    <w:tblPr>
      <w:tblStyleRowBandSize w:val="1"/>
      <w:tblStyleColBandSize w:val="1"/>
      <w:tblCellMar>
        <w:top w:w="100" w:type="dxa"/>
        <w:left w:w="100" w:type="dxa"/>
        <w:bottom w:w="100" w:type="dxa"/>
        <w:right w:w="100" w:type="dxa"/>
      </w:tblCellMar>
    </w:tblPr>
  </w:style>
  <w:style w:type="table" w:customStyle="1" w:styleId="33">
    <w:name w:val="33"/>
    <w:basedOn w:val="TableNormal95"/>
    <w:tblPr>
      <w:tblStyleRowBandSize w:val="1"/>
      <w:tblStyleColBandSize w:val="1"/>
      <w:tblCellMar>
        <w:top w:w="100" w:type="dxa"/>
        <w:left w:w="100" w:type="dxa"/>
        <w:bottom w:w="100" w:type="dxa"/>
        <w:right w:w="100" w:type="dxa"/>
      </w:tblCellMar>
    </w:tblPr>
  </w:style>
  <w:style w:type="table" w:customStyle="1" w:styleId="32">
    <w:name w:val="32"/>
    <w:basedOn w:val="TableNormal95"/>
    <w:tblPr>
      <w:tblStyleRowBandSize w:val="1"/>
      <w:tblStyleColBandSize w:val="1"/>
      <w:tblCellMar>
        <w:top w:w="100" w:type="dxa"/>
        <w:left w:w="100" w:type="dxa"/>
        <w:bottom w:w="100" w:type="dxa"/>
        <w:right w:w="100" w:type="dxa"/>
      </w:tblCellMar>
    </w:tblPr>
  </w:style>
  <w:style w:type="table" w:customStyle="1" w:styleId="31">
    <w:name w:val="31"/>
    <w:basedOn w:val="TableNormal95"/>
    <w:tblPr>
      <w:tblStyleRowBandSize w:val="1"/>
      <w:tblStyleColBandSize w:val="1"/>
      <w:tblCellMar>
        <w:top w:w="100" w:type="dxa"/>
        <w:left w:w="100" w:type="dxa"/>
        <w:bottom w:w="100" w:type="dxa"/>
        <w:right w:w="100" w:type="dxa"/>
      </w:tblCellMar>
    </w:tblPr>
  </w:style>
  <w:style w:type="table" w:customStyle="1" w:styleId="30">
    <w:name w:val="30"/>
    <w:basedOn w:val="TableNormal95"/>
    <w:tblPr>
      <w:tblStyleRowBandSize w:val="1"/>
      <w:tblStyleColBandSize w:val="1"/>
      <w:tblCellMar>
        <w:top w:w="100" w:type="dxa"/>
        <w:left w:w="100" w:type="dxa"/>
        <w:bottom w:w="100" w:type="dxa"/>
        <w:right w:w="100" w:type="dxa"/>
      </w:tblCellMar>
    </w:tblPr>
  </w:style>
  <w:style w:type="table" w:customStyle="1" w:styleId="29">
    <w:name w:val="29"/>
    <w:basedOn w:val="TableNormal95"/>
    <w:tblPr>
      <w:tblStyleRowBandSize w:val="1"/>
      <w:tblStyleColBandSize w:val="1"/>
      <w:tblCellMar>
        <w:top w:w="100" w:type="dxa"/>
        <w:left w:w="100" w:type="dxa"/>
        <w:bottom w:w="100" w:type="dxa"/>
        <w:right w:w="100" w:type="dxa"/>
      </w:tblCellMar>
    </w:tblPr>
  </w:style>
  <w:style w:type="table" w:customStyle="1" w:styleId="28">
    <w:name w:val="28"/>
    <w:basedOn w:val="TableNormal95"/>
    <w:tblPr>
      <w:tblStyleRowBandSize w:val="1"/>
      <w:tblStyleColBandSize w:val="1"/>
      <w:tblCellMar>
        <w:top w:w="100" w:type="dxa"/>
        <w:left w:w="100" w:type="dxa"/>
        <w:bottom w:w="100" w:type="dxa"/>
        <w:right w:w="100" w:type="dxa"/>
      </w:tblCellMar>
    </w:tblPr>
  </w:style>
  <w:style w:type="table" w:customStyle="1" w:styleId="27">
    <w:name w:val="27"/>
    <w:basedOn w:val="TableNormal95"/>
    <w:tblPr>
      <w:tblStyleRowBandSize w:val="1"/>
      <w:tblStyleColBandSize w:val="1"/>
      <w:tblCellMar>
        <w:top w:w="100" w:type="dxa"/>
        <w:left w:w="100" w:type="dxa"/>
        <w:bottom w:w="100" w:type="dxa"/>
        <w:right w:w="100" w:type="dxa"/>
      </w:tblCellMar>
    </w:tblPr>
  </w:style>
  <w:style w:type="table" w:customStyle="1" w:styleId="26">
    <w:name w:val="26"/>
    <w:basedOn w:val="TableNormal95"/>
    <w:tblPr>
      <w:tblStyleRowBandSize w:val="1"/>
      <w:tblStyleColBandSize w:val="1"/>
      <w:tblCellMar>
        <w:top w:w="100" w:type="dxa"/>
        <w:left w:w="100" w:type="dxa"/>
        <w:bottom w:w="100" w:type="dxa"/>
        <w:right w:w="100" w:type="dxa"/>
      </w:tblCellMar>
    </w:tblPr>
  </w:style>
  <w:style w:type="table" w:customStyle="1" w:styleId="25">
    <w:name w:val="25"/>
    <w:basedOn w:val="TableNormal95"/>
    <w:tblPr>
      <w:tblStyleRowBandSize w:val="1"/>
      <w:tblStyleColBandSize w:val="1"/>
      <w:tblCellMar>
        <w:top w:w="100" w:type="dxa"/>
        <w:left w:w="100" w:type="dxa"/>
        <w:bottom w:w="100" w:type="dxa"/>
        <w:right w:w="100" w:type="dxa"/>
      </w:tblCellMar>
    </w:tblPr>
  </w:style>
  <w:style w:type="table" w:customStyle="1" w:styleId="24">
    <w:name w:val="24"/>
    <w:basedOn w:val="TableNormal95"/>
    <w:tblPr>
      <w:tblStyleRowBandSize w:val="1"/>
      <w:tblStyleColBandSize w:val="1"/>
      <w:tblCellMar>
        <w:top w:w="100" w:type="dxa"/>
        <w:left w:w="100" w:type="dxa"/>
        <w:bottom w:w="100" w:type="dxa"/>
        <w:right w:w="100" w:type="dxa"/>
      </w:tblCellMar>
    </w:tblPr>
  </w:style>
  <w:style w:type="table" w:customStyle="1" w:styleId="23">
    <w:name w:val="23"/>
    <w:basedOn w:val="TableNormal95"/>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22">
    <w:name w:val="22"/>
    <w:basedOn w:val="TableNormal101"/>
    <w:tblPr>
      <w:tblStyleRowBandSize w:val="1"/>
      <w:tblStyleColBandSize w:val="1"/>
      <w:tblCellMar>
        <w:top w:w="100" w:type="dxa"/>
        <w:left w:w="100" w:type="dxa"/>
        <w:bottom w:w="100" w:type="dxa"/>
        <w:right w:w="100" w:type="dxa"/>
      </w:tblCellMar>
    </w:tblPr>
  </w:style>
  <w:style w:type="table" w:customStyle="1" w:styleId="21">
    <w:name w:val="21"/>
    <w:basedOn w:val="TableNormal101"/>
    <w:tblPr>
      <w:tblStyleRowBandSize w:val="1"/>
      <w:tblStyleColBandSize w:val="1"/>
      <w:tblCellMar>
        <w:top w:w="100" w:type="dxa"/>
        <w:left w:w="100" w:type="dxa"/>
        <w:bottom w:w="100" w:type="dxa"/>
        <w:right w:w="100" w:type="dxa"/>
      </w:tblCellMar>
    </w:tblPr>
  </w:style>
  <w:style w:type="table" w:customStyle="1" w:styleId="20">
    <w:name w:val="20"/>
    <w:basedOn w:val="TableNormal101"/>
    <w:tblPr>
      <w:tblStyleRowBandSize w:val="1"/>
      <w:tblStyleColBandSize w:val="1"/>
      <w:tblCellMar>
        <w:top w:w="100" w:type="dxa"/>
        <w:left w:w="100" w:type="dxa"/>
        <w:bottom w:w="100" w:type="dxa"/>
        <w:right w:w="100" w:type="dxa"/>
      </w:tblCellMar>
    </w:tblPr>
  </w:style>
  <w:style w:type="table" w:customStyle="1" w:styleId="19">
    <w:name w:val="19"/>
    <w:basedOn w:val="TableNormal101"/>
    <w:tblPr>
      <w:tblStyleRowBandSize w:val="1"/>
      <w:tblStyleColBandSize w:val="1"/>
      <w:tblCellMar>
        <w:top w:w="100" w:type="dxa"/>
        <w:left w:w="100" w:type="dxa"/>
        <w:bottom w:w="100" w:type="dxa"/>
        <w:right w:w="100" w:type="dxa"/>
      </w:tblCellMar>
    </w:tblPr>
  </w:style>
  <w:style w:type="table" w:customStyle="1" w:styleId="18">
    <w:name w:val="18"/>
    <w:basedOn w:val="TableNormal101"/>
    <w:tblPr>
      <w:tblStyleRowBandSize w:val="1"/>
      <w:tblStyleColBandSize w:val="1"/>
      <w:tblCellMar>
        <w:top w:w="100" w:type="dxa"/>
        <w:left w:w="100" w:type="dxa"/>
        <w:bottom w:w="100" w:type="dxa"/>
        <w:right w:w="100" w:type="dxa"/>
      </w:tblCellMar>
    </w:tblPr>
  </w:style>
  <w:style w:type="table" w:customStyle="1" w:styleId="17">
    <w:name w:val="17"/>
    <w:basedOn w:val="TableNormal101"/>
    <w:tblPr>
      <w:tblStyleRowBandSize w:val="1"/>
      <w:tblStyleColBandSize w:val="1"/>
      <w:tblCellMar>
        <w:top w:w="100" w:type="dxa"/>
        <w:left w:w="100" w:type="dxa"/>
        <w:bottom w:w="100" w:type="dxa"/>
        <w:right w:w="100" w:type="dxa"/>
      </w:tblCellMar>
    </w:tblPr>
  </w:style>
  <w:style w:type="table" w:customStyle="1" w:styleId="16">
    <w:name w:val="16"/>
    <w:basedOn w:val="TableNormal101"/>
    <w:tblPr>
      <w:tblStyleRowBandSize w:val="1"/>
      <w:tblStyleColBandSize w:val="1"/>
      <w:tblCellMar>
        <w:top w:w="100" w:type="dxa"/>
        <w:left w:w="100" w:type="dxa"/>
        <w:bottom w:w="100" w:type="dxa"/>
        <w:right w:w="100" w:type="dxa"/>
      </w:tblCellMar>
    </w:tblPr>
  </w:style>
  <w:style w:type="table" w:customStyle="1" w:styleId="15">
    <w:name w:val="15"/>
    <w:basedOn w:val="TableNormal102"/>
    <w:tblPr>
      <w:tblStyleRowBandSize w:val="1"/>
      <w:tblStyleColBandSize w:val="1"/>
      <w:tblCellMar>
        <w:top w:w="100" w:type="dxa"/>
        <w:left w:w="100" w:type="dxa"/>
        <w:bottom w:w="100" w:type="dxa"/>
        <w:right w:w="100" w:type="dxa"/>
      </w:tblCellMar>
    </w:tblPr>
  </w:style>
  <w:style w:type="table" w:customStyle="1" w:styleId="14">
    <w:name w:val="14"/>
    <w:basedOn w:val="TableNormal102"/>
    <w:tblPr>
      <w:tblStyleRowBandSize w:val="1"/>
      <w:tblStyleColBandSize w:val="1"/>
      <w:tblCellMar>
        <w:top w:w="100" w:type="dxa"/>
        <w:left w:w="100" w:type="dxa"/>
        <w:bottom w:w="100" w:type="dxa"/>
        <w:right w:w="100" w:type="dxa"/>
      </w:tblCellMar>
    </w:tblPr>
  </w:style>
  <w:style w:type="table" w:customStyle="1" w:styleId="13">
    <w:name w:val="13"/>
    <w:basedOn w:val="TableNormal102"/>
    <w:tblPr>
      <w:tblStyleRowBandSize w:val="1"/>
      <w:tblStyleColBandSize w:val="1"/>
      <w:tblCellMar>
        <w:top w:w="100" w:type="dxa"/>
        <w:left w:w="100" w:type="dxa"/>
        <w:bottom w:w="100" w:type="dxa"/>
        <w:right w:w="100" w:type="dxa"/>
      </w:tblCellMar>
    </w:tblPr>
  </w:style>
  <w:style w:type="table" w:customStyle="1" w:styleId="12">
    <w:name w:val="12"/>
    <w:basedOn w:val="TableNormal102"/>
    <w:tblPr>
      <w:tblStyleRowBandSize w:val="1"/>
      <w:tblStyleColBandSize w:val="1"/>
      <w:tblCellMar>
        <w:top w:w="100" w:type="dxa"/>
        <w:left w:w="100" w:type="dxa"/>
        <w:bottom w:w="100" w:type="dxa"/>
        <w:right w:w="100" w:type="dxa"/>
      </w:tblCellMar>
    </w:tblPr>
  </w:style>
  <w:style w:type="table" w:customStyle="1" w:styleId="11">
    <w:name w:val="11"/>
    <w:basedOn w:val="TableNormal102"/>
    <w:tblPr>
      <w:tblStyleRowBandSize w:val="1"/>
      <w:tblStyleColBandSize w:val="1"/>
      <w:tblCellMar>
        <w:top w:w="100" w:type="dxa"/>
        <w:left w:w="100" w:type="dxa"/>
        <w:bottom w:w="100" w:type="dxa"/>
        <w:right w:w="100" w:type="dxa"/>
      </w:tblCellMar>
    </w:tblPr>
  </w:style>
  <w:style w:type="table" w:customStyle="1" w:styleId="10">
    <w:name w:val="10"/>
    <w:basedOn w:val="TableNormal103"/>
    <w:tblPr>
      <w:tblStyleRowBandSize w:val="1"/>
      <w:tblStyleColBandSize w:val="1"/>
      <w:tblCellMar>
        <w:top w:w="100" w:type="dxa"/>
        <w:left w:w="100" w:type="dxa"/>
        <w:bottom w:w="100" w:type="dxa"/>
        <w:right w:w="100" w:type="dxa"/>
      </w:tblCellMar>
    </w:tblPr>
  </w:style>
  <w:style w:type="table" w:customStyle="1" w:styleId="9">
    <w:name w:val="9"/>
    <w:basedOn w:val="TableNormal103"/>
    <w:tblPr>
      <w:tblStyleRowBandSize w:val="1"/>
      <w:tblStyleColBandSize w:val="1"/>
      <w:tblCellMar>
        <w:top w:w="100" w:type="dxa"/>
        <w:left w:w="100" w:type="dxa"/>
        <w:bottom w:w="100" w:type="dxa"/>
        <w:right w:w="100" w:type="dxa"/>
      </w:tblCellMar>
    </w:tblPr>
  </w:style>
  <w:style w:type="table" w:customStyle="1" w:styleId="8">
    <w:name w:val="8"/>
    <w:basedOn w:val="TableNormal103"/>
    <w:tblPr>
      <w:tblStyleRowBandSize w:val="1"/>
      <w:tblStyleColBandSize w:val="1"/>
      <w:tblCellMar>
        <w:top w:w="100" w:type="dxa"/>
        <w:left w:w="100" w:type="dxa"/>
        <w:bottom w:w="100" w:type="dxa"/>
        <w:right w:w="100" w:type="dxa"/>
      </w:tblCellMar>
    </w:tblPr>
  </w:style>
  <w:style w:type="table" w:customStyle="1" w:styleId="7">
    <w:name w:val="7"/>
    <w:basedOn w:val="TableNormal103"/>
    <w:tblPr>
      <w:tblStyleRowBandSize w:val="1"/>
      <w:tblStyleColBandSize w:val="1"/>
      <w:tblCellMar>
        <w:top w:w="100" w:type="dxa"/>
        <w:left w:w="100" w:type="dxa"/>
        <w:bottom w:w="100" w:type="dxa"/>
        <w:right w:w="100" w:type="dxa"/>
      </w:tblCellMar>
    </w:tblPr>
  </w:style>
  <w:style w:type="table" w:customStyle="1" w:styleId="6">
    <w:name w:val="6"/>
    <w:basedOn w:val="TableNormal103"/>
    <w:tblPr>
      <w:tblStyleRowBandSize w:val="1"/>
      <w:tblStyleColBandSize w:val="1"/>
      <w:tblCellMar>
        <w:top w:w="100" w:type="dxa"/>
        <w:left w:w="100" w:type="dxa"/>
        <w:bottom w:w="100" w:type="dxa"/>
        <w:right w:w="100" w:type="dxa"/>
      </w:tblCellMar>
    </w:tblPr>
  </w:style>
  <w:style w:type="table" w:customStyle="1" w:styleId="5">
    <w:name w:val="5"/>
    <w:basedOn w:val="TableNormal103"/>
    <w:tblPr>
      <w:tblStyleRowBandSize w:val="1"/>
      <w:tblStyleColBandSize w:val="1"/>
      <w:tblCellMar>
        <w:top w:w="100" w:type="dxa"/>
        <w:left w:w="100" w:type="dxa"/>
        <w:bottom w:w="100" w:type="dxa"/>
        <w:right w:w="100" w:type="dxa"/>
      </w:tblCellMar>
    </w:tblPr>
  </w:style>
  <w:style w:type="table" w:customStyle="1" w:styleId="4">
    <w:name w:val="4"/>
    <w:basedOn w:val="TableNormal103"/>
    <w:tblPr>
      <w:tblStyleRowBandSize w:val="1"/>
      <w:tblStyleColBandSize w:val="1"/>
      <w:tblCellMar>
        <w:top w:w="100" w:type="dxa"/>
        <w:left w:w="100" w:type="dxa"/>
        <w:bottom w:w="100" w:type="dxa"/>
        <w:right w:w="100" w:type="dxa"/>
      </w:tblCellMar>
    </w:tblPr>
  </w:style>
  <w:style w:type="table" w:customStyle="1" w:styleId="2">
    <w:name w:val="2"/>
    <w:basedOn w:val="TableNormal103"/>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uiPriority w:val="99"/>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TextocomentarioCar2">
    <w:name w:val="Texto comentario Car2"/>
    <w:basedOn w:val="Fuentedeprrafopredeter"/>
    <w:uiPriority w:val="99"/>
    <w:semiHidden/>
    <w:rsid w:val="00060509"/>
    <w:rPr>
      <w:positio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6800DB-18CF-4886-85F7-E32723D7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48</Pages>
  <Words>25086</Words>
  <Characters>142995</Characters>
  <Application>Microsoft Office Word</Application>
  <DocSecurity>0</DocSecurity>
  <Lines>1191</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Julio Cesar Martínez Sanabria</cp:lastModifiedBy>
  <cp:revision>22</cp:revision>
  <cp:lastPrinted>2024-07-17T19:05:00Z</cp:lastPrinted>
  <dcterms:created xsi:type="dcterms:W3CDTF">2024-07-12T22:44:00Z</dcterms:created>
  <dcterms:modified xsi:type="dcterms:W3CDTF">2024-07-17T19:15:00Z</dcterms:modified>
</cp:coreProperties>
</file>