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F0AAB" w14:textId="77777777" w:rsidR="00F22BAA" w:rsidRPr="00921770" w:rsidRDefault="00E35D36" w:rsidP="0031462A">
      <w:pPr>
        <w:jc w:val="center"/>
        <w:rPr>
          <w:rFonts w:ascii="Geomanist Medium" w:hAnsi="Geomanist Medium"/>
          <w:b/>
          <w:sz w:val="20"/>
          <w:szCs w:val="20"/>
          <w:lang w:val="es-MX"/>
        </w:rPr>
      </w:pPr>
      <w:r w:rsidRPr="00921770">
        <w:rPr>
          <w:rFonts w:ascii="Geomanist Medium" w:hAnsi="Geomanist Medium"/>
          <w:b/>
          <w:sz w:val="20"/>
          <w:szCs w:val="20"/>
          <w:lang w:val="es-MX"/>
        </w:rPr>
        <w:t>ACTA DE LA TRIGÉSIMA OCTAV</w:t>
      </w:r>
      <w:r w:rsidR="00F22BAA" w:rsidRPr="00921770">
        <w:rPr>
          <w:rFonts w:ascii="Geomanist Medium" w:hAnsi="Geomanist Medium"/>
          <w:b/>
          <w:sz w:val="20"/>
          <w:szCs w:val="20"/>
          <w:lang w:val="es-MX"/>
        </w:rPr>
        <w:t>A SESIÓN ORDINARIA COMITÉ DE TRANSPARENCIA</w:t>
      </w:r>
    </w:p>
    <w:p w14:paraId="2D88F5D3" w14:textId="77777777" w:rsidR="001013CC" w:rsidRPr="00921770" w:rsidRDefault="001013CC" w:rsidP="0031462A">
      <w:pPr>
        <w:jc w:val="both"/>
        <w:rPr>
          <w:rFonts w:ascii="Geomanist" w:hAnsi="Geomanist"/>
          <w:sz w:val="18"/>
          <w:szCs w:val="18"/>
          <w:lang w:val="es-MX"/>
        </w:rPr>
      </w:pPr>
    </w:p>
    <w:p w14:paraId="7A4B76DE" w14:textId="3FD32362" w:rsidR="00F22BAA" w:rsidRPr="00921770" w:rsidRDefault="00F22BAA" w:rsidP="0031462A">
      <w:pPr>
        <w:jc w:val="both"/>
        <w:rPr>
          <w:rFonts w:ascii="Geomanist" w:hAnsi="Geomanist"/>
          <w:sz w:val="18"/>
          <w:szCs w:val="18"/>
          <w:lang w:val="es-MX"/>
        </w:rPr>
      </w:pPr>
      <w:r w:rsidRPr="00921770">
        <w:rPr>
          <w:rFonts w:ascii="Geomanist" w:hAnsi="Geomanist"/>
          <w:sz w:val="18"/>
          <w:szCs w:val="18"/>
          <w:lang w:val="es-MX"/>
        </w:rPr>
        <w:t>En la Ciudad de</w:t>
      </w:r>
      <w:r w:rsidR="00E35D36" w:rsidRPr="00921770">
        <w:rPr>
          <w:rFonts w:ascii="Geomanist" w:hAnsi="Geomanist"/>
          <w:sz w:val="18"/>
          <w:szCs w:val="18"/>
          <w:lang w:val="es-MX"/>
        </w:rPr>
        <w:t xml:space="preserve"> México, a las 11:00 horas del 16</w:t>
      </w:r>
      <w:r w:rsidRPr="00921770">
        <w:rPr>
          <w:rFonts w:ascii="Geomanist" w:hAnsi="Geomanist"/>
          <w:sz w:val="18"/>
          <w:szCs w:val="18"/>
          <w:lang w:val="es-MX"/>
        </w:rPr>
        <w:t xml:space="preserve"> de octubre de 2024,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w:t>
      </w:r>
      <w:r w:rsidR="00F73C87" w:rsidRPr="00921770">
        <w:rPr>
          <w:rFonts w:ascii="Geomanist" w:hAnsi="Geomanist"/>
          <w:sz w:val="18"/>
          <w:szCs w:val="18"/>
          <w:lang w:val="es-MX"/>
        </w:rPr>
        <w:t>la Información Pública y; 17, 26 y 35</w:t>
      </w:r>
      <w:r w:rsidRPr="00921770">
        <w:rPr>
          <w:rFonts w:ascii="Geomanist" w:hAnsi="Geomanist"/>
          <w:sz w:val="18"/>
          <w:szCs w:val="18"/>
          <w:lang w:val="es-MX"/>
        </w:rPr>
        <w:t xml:space="preserve">, de los Lineamientos de actuación del Comité de Transparencia, y conforme a la convocatoria realizada el pasado </w:t>
      </w:r>
      <w:r w:rsidR="00E35D36" w:rsidRPr="00921770">
        <w:rPr>
          <w:rFonts w:ascii="Geomanist" w:hAnsi="Geomanist"/>
          <w:sz w:val="18"/>
          <w:szCs w:val="18"/>
          <w:lang w:val="es-MX"/>
        </w:rPr>
        <w:t>11</w:t>
      </w:r>
      <w:r w:rsidRPr="00921770">
        <w:rPr>
          <w:rFonts w:ascii="Geomanist" w:hAnsi="Geomanist"/>
          <w:sz w:val="18"/>
          <w:szCs w:val="18"/>
          <w:lang w:val="es-MX"/>
        </w:rPr>
        <w:t xml:space="preserve"> de octubre de 2024, p</w:t>
      </w:r>
      <w:r w:rsidR="00E35D36" w:rsidRPr="00921770">
        <w:rPr>
          <w:rFonts w:ascii="Geomanist" w:hAnsi="Geomanist"/>
          <w:sz w:val="18"/>
          <w:szCs w:val="18"/>
          <w:lang w:val="es-MX"/>
        </w:rPr>
        <w:t>ara celebrar la Trigésima Octav</w:t>
      </w:r>
      <w:r w:rsidRPr="00921770">
        <w:rPr>
          <w:rFonts w:ascii="Geomanist" w:hAnsi="Geomanist"/>
          <w:sz w:val="18"/>
          <w:szCs w:val="18"/>
          <w:lang w:val="es-MX"/>
        </w:rPr>
        <w:t xml:space="preserve">a Sesión Ordinaria del Comité de Transparencia, el </w:t>
      </w:r>
      <w:r w:rsidR="00101306" w:rsidRPr="00921770">
        <w:rPr>
          <w:rFonts w:ascii="Geomanist" w:hAnsi="Geomanist"/>
          <w:sz w:val="18"/>
          <w:szCs w:val="18"/>
          <w:lang w:val="es-MX"/>
        </w:rPr>
        <w:t xml:space="preserve">Suplente del </w:t>
      </w:r>
      <w:r w:rsidRPr="00921770">
        <w:rPr>
          <w:rFonts w:ascii="Geomanist" w:hAnsi="Geomanist"/>
          <w:sz w:val="18"/>
          <w:szCs w:val="18"/>
          <w:lang w:val="es-MX"/>
        </w:rPr>
        <w:t>Secretario Técnico verificó la asistencia, de los siguientes integrantes del Comité:</w:t>
      </w:r>
    </w:p>
    <w:p w14:paraId="3C1C0CF9" w14:textId="77777777" w:rsidR="00F22BAA" w:rsidRPr="00921770" w:rsidRDefault="00F22BAA" w:rsidP="0031462A">
      <w:pPr>
        <w:jc w:val="both"/>
        <w:rPr>
          <w:rFonts w:ascii="Geomanist" w:hAnsi="Geomanist"/>
          <w:sz w:val="18"/>
          <w:szCs w:val="18"/>
          <w:lang w:val="es-MX"/>
        </w:rPr>
      </w:pPr>
    </w:p>
    <w:p w14:paraId="1B2A7CB5" w14:textId="77777777" w:rsidR="00F22BAA" w:rsidRPr="00921770" w:rsidRDefault="00F22BAA" w:rsidP="0031462A">
      <w:pPr>
        <w:jc w:val="both"/>
        <w:rPr>
          <w:rFonts w:ascii="Geomanist" w:hAnsi="Geomanist"/>
          <w:b/>
          <w:sz w:val="18"/>
          <w:szCs w:val="18"/>
          <w:lang w:val="es-MX"/>
        </w:rPr>
      </w:pPr>
      <w:r w:rsidRPr="00921770">
        <w:rPr>
          <w:rFonts w:ascii="Geomanist" w:hAnsi="Geomanist"/>
          <w:b/>
          <w:sz w:val="18"/>
          <w:szCs w:val="18"/>
          <w:lang w:val="es-MX"/>
        </w:rPr>
        <w:t>1. Grethel Alejandra Pilgram Santos</w:t>
      </w:r>
    </w:p>
    <w:p w14:paraId="47FEF3D6" w14:textId="5A35287B" w:rsidR="00E35D36" w:rsidRPr="00921770" w:rsidRDefault="00F22BAA" w:rsidP="00E35D36">
      <w:pPr>
        <w:jc w:val="both"/>
        <w:rPr>
          <w:rFonts w:ascii="Geomanist" w:hAnsi="Geomanist"/>
          <w:sz w:val="18"/>
          <w:szCs w:val="18"/>
          <w:lang w:val="es-MX"/>
        </w:rPr>
      </w:pPr>
      <w:r w:rsidRPr="00921770">
        <w:rPr>
          <w:rFonts w:ascii="Geomanist" w:hAnsi="Geomanist"/>
          <w:sz w:val="18"/>
          <w:szCs w:val="18"/>
          <w:lang w:val="es-MX"/>
        </w:rPr>
        <w:t>Directora General de Transparencia y Gobierno Abierto, y Suplente de</w:t>
      </w:r>
      <w:r w:rsidR="00B52CC3">
        <w:rPr>
          <w:rFonts w:ascii="Geomanist" w:hAnsi="Geomanist"/>
          <w:sz w:val="18"/>
          <w:szCs w:val="18"/>
          <w:lang w:val="es-MX"/>
        </w:rPr>
        <w:t xml:space="preserve"> </w:t>
      </w:r>
      <w:r w:rsidRPr="00921770">
        <w:rPr>
          <w:rFonts w:ascii="Geomanist" w:hAnsi="Geomanist"/>
          <w:sz w:val="18"/>
          <w:szCs w:val="18"/>
          <w:lang w:val="es-MX"/>
        </w:rPr>
        <w:t>l</w:t>
      </w:r>
      <w:r w:rsidR="00B52CC3">
        <w:rPr>
          <w:rFonts w:ascii="Geomanist" w:hAnsi="Geomanist"/>
          <w:sz w:val="18"/>
          <w:szCs w:val="18"/>
          <w:lang w:val="es-MX"/>
        </w:rPr>
        <w:t>a</w:t>
      </w:r>
      <w:r w:rsidRPr="00921770">
        <w:rPr>
          <w:rFonts w:ascii="Geomanist" w:hAnsi="Geomanist"/>
          <w:sz w:val="18"/>
          <w:szCs w:val="18"/>
          <w:lang w:val="es-MX"/>
        </w:rPr>
        <w:t xml:space="preserve"> President</w:t>
      </w:r>
      <w:r w:rsidR="005D2B04" w:rsidRPr="00921770">
        <w:rPr>
          <w:rFonts w:ascii="Geomanist" w:hAnsi="Geomanist"/>
          <w:sz w:val="18"/>
          <w:szCs w:val="18"/>
          <w:lang w:val="es-MX"/>
        </w:rPr>
        <w:t>a</w:t>
      </w:r>
      <w:r w:rsidRPr="00921770">
        <w:rPr>
          <w:rFonts w:ascii="Geomanist" w:hAnsi="Geomanist"/>
          <w:sz w:val="18"/>
          <w:szCs w:val="18"/>
          <w:lang w:val="es-MX"/>
        </w:rPr>
        <w:t xml:space="preserve"> del Comité de Transparencia. 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 </w:t>
      </w:r>
    </w:p>
    <w:p w14:paraId="1ADD288B" w14:textId="77777777" w:rsidR="00E35D36" w:rsidRPr="00921770" w:rsidRDefault="00E35D36" w:rsidP="00E35D36">
      <w:pPr>
        <w:jc w:val="both"/>
        <w:rPr>
          <w:rFonts w:ascii="Geomanist" w:hAnsi="Geomanist"/>
          <w:sz w:val="18"/>
          <w:szCs w:val="18"/>
          <w:lang w:val="es-MX"/>
        </w:rPr>
      </w:pPr>
    </w:p>
    <w:p w14:paraId="31692122" w14:textId="77777777" w:rsidR="005D2B04" w:rsidRPr="00921770" w:rsidRDefault="005D2B04" w:rsidP="005D2B04">
      <w:pPr>
        <w:jc w:val="both"/>
        <w:rPr>
          <w:rFonts w:ascii="Geomanist" w:hAnsi="Geomanist"/>
          <w:b/>
          <w:sz w:val="18"/>
          <w:szCs w:val="18"/>
          <w:lang w:val="es-MX"/>
        </w:rPr>
      </w:pPr>
      <w:r w:rsidRPr="00921770">
        <w:rPr>
          <w:rFonts w:ascii="Geomanist" w:hAnsi="Geomanist"/>
          <w:b/>
          <w:sz w:val="18"/>
          <w:szCs w:val="18"/>
          <w:lang w:val="es-MX"/>
        </w:rPr>
        <w:t xml:space="preserve">2. Lcda. Norma Patricia Martínez Nava </w:t>
      </w:r>
    </w:p>
    <w:p w14:paraId="2928D784" w14:textId="77777777" w:rsidR="005D2B04" w:rsidRPr="00921770" w:rsidRDefault="005D2B04" w:rsidP="005D2B04">
      <w:pPr>
        <w:jc w:val="both"/>
        <w:rPr>
          <w:rFonts w:ascii="Geomanist" w:hAnsi="Geomanist"/>
          <w:sz w:val="18"/>
          <w:szCs w:val="18"/>
          <w:lang w:val="es-MX"/>
        </w:rPr>
      </w:pPr>
      <w:r w:rsidRPr="00921770">
        <w:rPr>
          <w:rFonts w:ascii="Geomanist" w:hAnsi="Geomanist"/>
          <w:sz w:val="18"/>
          <w:szCs w:val="18"/>
          <w:lang w:val="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1EE0A558" w14:textId="77777777" w:rsidR="007011F2" w:rsidRPr="00921770" w:rsidRDefault="007011F2" w:rsidP="00E35D36">
      <w:pPr>
        <w:jc w:val="both"/>
        <w:rPr>
          <w:rFonts w:ascii="Geomanist" w:hAnsi="Geomanist"/>
          <w:sz w:val="18"/>
          <w:szCs w:val="18"/>
          <w:lang w:val="es-MX"/>
        </w:rPr>
      </w:pPr>
    </w:p>
    <w:p w14:paraId="2B33D1E6" w14:textId="77777777" w:rsidR="00F22BAA" w:rsidRPr="00921770" w:rsidRDefault="00F22BAA" w:rsidP="0031462A">
      <w:pPr>
        <w:jc w:val="both"/>
        <w:rPr>
          <w:rFonts w:ascii="Geomanist" w:hAnsi="Geomanist"/>
          <w:b/>
          <w:sz w:val="18"/>
          <w:szCs w:val="18"/>
          <w:lang w:val="es-MX"/>
        </w:rPr>
      </w:pPr>
      <w:r w:rsidRPr="00921770">
        <w:rPr>
          <w:rFonts w:ascii="Geomanist" w:hAnsi="Geomanist"/>
          <w:b/>
          <w:sz w:val="18"/>
          <w:szCs w:val="18"/>
          <w:lang w:val="es-MX"/>
        </w:rPr>
        <w:t>3. L.C. Carlos Carrera Guerrero</w:t>
      </w:r>
    </w:p>
    <w:p w14:paraId="7E082F7B" w14:textId="77777777" w:rsidR="00F22BAA" w:rsidRPr="00921770" w:rsidRDefault="00F22BAA" w:rsidP="0031462A">
      <w:pPr>
        <w:jc w:val="both"/>
        <w:rPr>
          <w:rFonts w:ascii="Geomanist" w:hAnsi="Geomanist"/>
          <w:sz w:val="18"/>
          <w:szCs w:val="18"/>
          <w:lang w:val="es-MX"/>
        </w:rPr>
      </w:pPr>
      <w:r w:rsidRPr="00921770">
        <w:rPr>
          <w:rFonts w:ascii="Geomanist" w:hAnsi="Geomanist"/>
          <w:sz w:val="18"/>
          <w:szCs w:val="18"/>
          <w:lang w:val="es-MX"/>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1B12741A" w14:textId="77777777" w:rsidR="00F22BAA" w:rsidRPr="00921770" w:rsidRDefault="00F22BAA" w:rsidP="0031462A">
      <w:pPr>
        <w:jc w:val="both"/>
        <w:rPr>
          <w:rFonts w:ascii="Geomanist" w:hAnsi="Geomanist"/>
          <w:sz w:val="18"/>
          <w:szCs w:val="18"/>
          <w:lang w:val="es-MX"/>
        </w:rPr>
      </w:pPr>
    </w:p>
    <w:p w14:paraId="2DFCCB02" w14:textId="77777777" w:rsidR="00F22BAA" w:rsidRPr="00921770" w:rsidRDefault="00F22BAA" w:rsidP="0031462A">
      <w:pPr>
        <w:jc w:val="center"/>
        <w:rPr>
          <w:rFonts w:ascii="Geomanist" w:hAnsi="Geomanist"/>
          <w:b/>
          <w:sz w:val="18"/>
          <w:szCs w:val="18"/>
          <w:lang w:val="es-MX"/>
        </w:rPr>
      </w:pPr>
      <w:r w:rsidRPr="00921770">
        <w:rPr>
          <w:rFonts w:ascii="Geomanist" w:hAnsi="Geomanist"/>
          <w:b/>
          <w:sz w:val="18"/>
          <w:szCs w:val="18"/>
          <w:lang w:val="es-MX"/>
        </w:rPr>
        <w:t>PRIMER PUNTO DEL ORDEN DEL DÍA</w:t>
      </w:r>
    </w:p>
    <w:p w14:paraId="5604E318" w14:textId="77777777" w:rsidR="00F22BAA" w:rsidRPr="00921770" w:rsidRDefault="00F22BAA" w:rsidP="0031462A">
      <w:pPr>
        <w:jc w:val="both"/>
        <w:rPr>
          <w:rFonts w:ascii="Geomanist" w:hAnsi="Geomanist"/>
          <w:sz w:val="18"/>
          <w:szCs w:val="18"/>
          <w:lang w:val="es-MX"/>
        </w:rPr>
      </w:pPr>
    </w:p>
    <w:p w14:paraId="1488E19E" w14:textId="091712A2" w:rsidR="00F22BAA" w:rsidRPr="00921770" w:rsidRDefault="00F22BAA" w:rsidP="0031462A">
      <w:pPr>
        <w:jc w:val="both"/>
        <w:rPr>
          <w:rFonts w:ascii="Geomanist" w:hAnsi="Geomanist"/>
          <w:sz w:val="18"/>
          <w:szCs w:val="18"/>
          <w:lang w:val="es-MX"/>
        </w:rPr>
      </w:pPr>
      <w:r w:rsidRPr="00921770">
        <w:rPr>
          <w:rFonts w:ascii="Geomanist" w:hAnsi="Geomanist"/>
          <w:sz w:val="18"/>
          <w:szCs w:val="18"/>
          <w:lang w:val="es-MX"/>
        </w:rPr>
        <w:t xml:space="preserve">En desahogo del primer punto del orden del día, el </w:t>
      </w:r>
      <w:r w:rsidR="00B53467" w:rsidRPr="00921770">
        <w:rPr>
          <w:rFonts w:ascii="Geomanist" w:hAnsi="Geomanist"/>
          <w:sz w:val="18"/>
          <w:szCs w:val="18"/>
          <w:lang w:val="es-MX"/>
        </w:rPr>
        <w:t xml:space="preserve">Suplente del </w:t>
      </w:r>
      <w:r w:rsidRPr="00921770">
        <w:rPr>
          <w:rFonts w:ascii="Geomanist" w:hAnsi="Geomanist"/>
          <w:sz w:val="18"/>
          <w:szCs w:val="18"/>
          <w:lang w:val="es-MX"/>
        </w:rPr>
        <w:t>Secretario Técnico del Comité de Transparencia dio lectura al mismo, siendo aprobado por unanimidad:</w:t>
      </w:r>
    </w:p>
    <w:p w14:paraId="62443254" w14:textId="77777777" w:rsidR="00F22BAA" w:rsidRPr="00921770" w:rsidRDefault="00F22BAA" w:rsidP="0031462A">
      <w:pPr>
        <w:jc w:val="both"/>
        <w:rPr>
          <w:rFonts w:ascii="Geomanist" w:hAnsi="Geomanist"/>
          <w:sz w:val="18"/>
          <w:szCs w:val="18"/>
          <w:lang w:val="es-MX"/>
        </w:rPr>
      </w:pPr>
    </w:p>
    <w:p w14:paraId="6D4BA8BD" w14:textId="77777777" w:rsidR="00F22BAA" w:rsidRPr="00921770" w:rsidRDefault="00F22BAA" w:rsidP="0031462A">
      <w:pPr>
        <w:jc w:val="both"/>
        <w:rPr>
          <w:rFonts w:ascii="Geomanist" w:hAnsi="Geomanist"/>
          <w:b/>
          <w:sz w:val="18"/>
          <w:szCs w:val="18"/>
          <w:lang w:val="es-MX"/>
        </w:rPr>
      </w:pPr>
      <w:r w:rsidRPr="00921770">
        <w:rPr>
          <w:rFonts w:ascii="Geomanist" w:hAnsi="Geomanist"/>
          <w:b/>
          <w:sz w:val="18"/>
          <w:szCs w:val="18"/>
          <w:lang w:val="es-MX"/>
        </w:rPr>
        <w:t xml:space="preserve">I. Lectura y, en su caso, aprobación del orden del día </w:t>
      </w:r>
    </w:p>
    <w:p w14:paraId="0A954DE7" w14:textId="77777777" w:rsidR="00F73C87" w:rsidRPr="00921770" w:rsidRDefault="00F73C87" w:rsidP="0031462A">
      <w:pPr>
        <w:jc w:val="both"/>
        <w:rPr>
          <w:rFonts w:ascii="Geomanist" w:hAnsi="Geomanist"/>
          <w:b/>
          <w:sz w:val="18"/>
          <w:szCs w:val="18"/>
          <w:lang w:val="es-MX"/>
        </w:rPr>
      </w:pPr>
    </w:p>
    <w:p w14:paraId="1CDA587C" w14:textId="77777777" w:rsidR="00F22BAA" w:rsidRPr="00921770" w:rsidRDefault="00F22BAA" w:rsidP="0031462A">
      <w:pPr>
        <w:jc w:val="both"/>
        <w:rPr>
          <w:rFonts w:ascii="Geomanist" w:hAnsi="Geomanist"/>
          <w:b/>
          <w:sz w:val="18"/>
          <w:szCs w:val="18"/>
          <w:lang w:val="es-MX"/>
        </w:rPr>
      </w:pPr>
      <w:r w:rsidRPr="00921770">
        <w:rPr>
          <w:rFonts w:ascii="Geomanist" w:hAnsi="Geomanist"/>
          <w:b/>
          <w:sz w:val="18"/>
          <w:szCs w:val="18"/>
          <w:lang w:val="es-MX"/>
        </w:rPr>
        <w:t>II. Análisis de las solicitudes de acceso a la información</w:t>
      </w:r>
    </w:p>
    <w:p w14:paraId="7F813E0C" w14:textId="77777777" w:rsidR="00F22BAA" w:rsidRPr="00921770" w:rsidRDefault="00F22BAA" w:rsidP="0031462A">
      <w:pPr>
        <w:jc w:val="both"/>
        <w:rPr>
          <w:rFonts w:ascii="Geomanist" w:hAnsi="Geomanist"/>
          <w:b/>
          <w:sz w:val="18"/>
          <w:szCs w:val="18"/>
          <w:lang w:val="es-MX"/>
        </w:rPr>
      </w:pPr>
    </w:p>
    <w:p w14:paraId="1C364A9F" w14:textId="77777777" w:rsidR="00F22BAA" w:rsidRPr="00921770" w:rsidRDefault="00F22BAA" w:rsidP="0031462A">
      <w:pPr>
        <w:pStyle w:val="Prrafodelista"/>
        <w:numPr>
          <w:ilvl w:val="0"/>
          <w:numId w:val="6"/>
        </w:numPr>
        <w:jc w:val="both"/>
        <w:rPr>
          <w:rFonts w:ascii="Geomanist" w:hAnsi="Geomanist"/>
          <w:b/>
          <w:sz w:val="18"/>
          <w:szCs w:val="18"/>
          <w:lang w:val="es-MX"/>
        </w:rPr>
      </w:pPr>
      <w:r w:rsidRPr="00921770">
        <w:rPr>
          <w:rFonts w:ascii="Geomanist" w:hAnsi="Geomanist"/>
          <w:b/>
          <w:sz w:val="18"/>
          <w:szCs w:val="18"/>
          <w:lang w:val="es-MX"/>
        </w:rPr>
        <w:t>Respuesta</w:t>
      </w:r>
      <w:r w:rsidR="00CA0AE6" w:rsidRPr="00921770">
        <w:rPr>
          <w:rFonts w:ascii="Geomanist" w:hAnsi="Geomanist"/>
          <w:b/>
          <w:sz w:val="18"/>
          <w:szCs w:val="18"/>
          <w:lang w:val="es-MX"/>
        </w:rPr>
        <w:t>s</w:t>
      </w:r>
      <w:r w:rsidRPr="00921770">
        <w:rPr>
          <w:rFonts w:ascii="Geomanist" w:hAnsi="Geomanist"/>
          <w:b/>
          <w:sz w:val="18"/>
          <w:szCs w:val="18"/>
          <w:lang w:val="es-MX"/>
        </w:rPr>
        <w:t xml:space="preserve"> a solicitud</w:t>
      </w:r>
      <w:r w:rsidR="00CA0AE6" w:rsidRPr="00921770">
        <w:rPr>
          <w:rFonts w:ascii="Geomanist" w:hAnsi="Geomanist"/>
          <w:b/>
          <w:sz w:val="18"/>
          <w:szCs w:val="18"/>
          <w:lang w:val="es-MX"/>
        </w:rPr>
        <w:t>es</w:t>
      </w:r>
      <w:r w:rsidRPr="00921770">
        <w:rPr>
          <w:rFonts w:ascii="Geomanist" w:hAnsi="Geomanist"/>
          <w:b/>
          <w:sz w:val="18"/>
          <w:szCs w:val="18"/>
          <w:lang w:val="es-MX"/>
        </w:rPr>
        <w:t xml:space="preserve"> de acceso a la información en la</w:t>
      </w:r>
      <w:r w:rsidR="00CA0AE6" w:rsidRPr="00921770">
        <w:rPr>
          <w:rFonts w:ascii="Geomanist" w:hAnsi="Geomanist"/>
          <w:b/>
          <w:sz w:val="18"/>
          <w:szCs w:val="18"/>
          <w:lang w:val="es-MX"/>
        </w:rPr>
        <w:t>s</w:t>
      </w:r>
      <w:r w:rsidRPr="00921770">
        <w:rPr>
          <w:rFonts w:ascii="Geomanist" w:hAnsi="Geomanist"/>
          <w:b/>
          <w:sz w:val="18"/>
          <w:szCs w:val="18"/>
          <w:lang w:val="es-MX"/>
        </w:rPr>
        <w:t xml:space="preserve"> que se analizará la clasificación de reserva</w:t>
      </w:r>
    </w:p>
    <w:p w14:paraId="69D97DC4" w14:textId="77777777" w:rsidR="00F22BAA" w:rsidRPr="00921770" w:rsidRDefault="00F22BAA" w:rsidP="0031462A">
      <w:pPr>
        <w:jc w:val="both"/>
        <w:rPr>
          <w:rFonts w:ascii="Geomanist" w:hAnsi="Geomanist"/>
          <w:b/>
          <w:sz w:val="18"/>
          <w:szCs w:val="18"/>
          <w:lang w:val="es-MX"/>
        </w:rPr>
      </w:pPr>
    </w:p>
    <w:p w14:paraId="57BAB765" w14:textId="77777777" w:rsidR="00F22BAA" w:rsidRPr="00921770" w:rsidRDefault="00F22BAA" w:rsidP="0031462A">
      <w:pPr>
        <w:pStyle w:val="Prrafodelista"/>
        <w:numPr>
          <w:ilvl w:val="0"/>
          <w:numId w:val="1"/>
        </w:numPr>
        <w:ind w:left="3686"/>
        <w:jc w:val="both"/>
        <w:rPr>
          <w:rFonts w:ascii="Geomanist" w:hAnsi="Geomanist"/>
          <w:sz w:val="18"/>
          <w:szCs w:val="18"/>
          <w:lang w:val="es-MX"/>
        </w:rPr>
      </w:pPr>
      <w:r w:rsidRPr="00921770">
        <w:rPr>
          <w:rFonts w:ascii="Geomanist" w:hAnsi="Geomanist"/>
          <w:sz w:val="18"/>
          <w:szCs w:val="18"/>
          <w:lang w:val="es-MX"/>
        </w:rPr>
        <w:t>Folio 330026524002</w:t>
      </w:r>
      <w:r w:rsidR="00D93ACD" w:rsidRPr="00921770">
        <w:rPr>
          <w:rFonts w:ascii="Geomanist" w:hAnsi="Geomanist"/>
          <w:sz w:val="18"/>
          <w:szCs w:val="18"/>
          <w:lang w:val="es-MX"/>
        </w:rPr>
        <w:t>764</w:t>
      </w:r>
    </w:p>
    <w:p w14:paraId="311A8CD0" w14:textId="77777777" w:rsidR="00DC5107" w:rsidRPr="00921770" w:rsidRDefault="00DC5107" w:rsidP="0031462A">
      <w:pPr>
        <w:pStyle w:val="Prrafodelista"/>
        <w:numPr>
          <w:ilvl w:val="0"/>
          <w:numId w:val="1"/>
        </w:numPr>
        <w:ind w:left="3686"/>
        <w:jc w:val="both"/>
        <w:rPr>
          <w:rFonts w:ascii="Geomanist" w:hAnsi="Geomanist"/>
          <w:sz w:val="18"/>
          <w:szCs w:val="18"/>
          <w:lang w:val="es-MX"/>
        </w:rPr>
      </w:pPr>
      <w:r w:rsidRPr="00921770">
        <w:rPr>
          <w:rFonts w:ascii="Geomanist" w:hAnsi="Geomanist"/>
          <w:sz w:val="18"/>
          <w:szCs w:val="18"/>
          <w:lang w:val="es-MX"/>
        </w:rPr>
        <w:t>Folio 330026524002</w:t>
      </w:r>
      <w:r w:rsidR="00C65451" w:rsidRPr="00921770">
        <w:rPr>
          <w:rFonts w:ascii="Geomanist" w:hAnsi="Geomanist"/>
          <w:sz w:val="18"/>
          <w:szCs w:val="18"/>
          <w:lang w:val="es-MX"/>
        </w:rPr>
        <w:t>838</w:t>
      </w:r>
    </w:p>
    <w:p w14:paraId="6298C959" w14:textId="77777777" w:rsidR="00DC5107" w:rsidRPr="00921770" w:rsidRDefault="00DC5107" w:rsidP="0031462A">
      <w:pPr>
        <w:pStyle w:val="Prrafodelista"/>
        <w:numPr>
          <w:ilvl w:val="0"/>
          <w:numId w:val="1"/>
        </w:numPr>
        <w:ind w:left="3686"/>
        <w:jc w:val="both"/>
        <w:rPr>
          <w:rFonts w:ascii="Geomanist" w:hAnsi="Geomanist"/>
          <w:sz w:val="18"/>
          <w:szCs w:val="18"/>
          <w:lang w:val="es-MX"/>
        </w:rPr>
      </w:pPr>
      <w:r w:rsidRPr="00921770">
        <w:rPr>
          <w:rFonts w:ascii="Geomanist" w:hAnsi="Geomanist"/>
          <w:sz w:val="18"/>
          <w:szCs w:val="18"/>
          <w:lang w:val="es-MX"/>
        </w:rPr>
        <w:t>Folio 330026524002</w:t>
      </w:r>
      <w:r w:rsidR="00C65451" w:rsidRPr="00921770">
        <w:rPr>
          <w:rFonts w:ascii="Geomanist" w:hAnsi="Geomanist"/>
          <w:sz w:val="18"/>
          <w:szCs w:val="18"/>
          <w:lang w:val="es-MX"/>
        </w:rPr>
        <w:t>848</w:t>
      </w:r>
    </w:p>
    <w:p w14:paraId="1A71479B" w14:textId="77777777" w:rsidR="00E96D0B" w:rsidRPr="00921770" w:rsidRDefault="00E96D0B" w:rsidP="0031462A">
      <w:pPr>
        <w:pStyle w:val="Prrafodelista"/>
        <w:numPr>
          <w:ilvl w:val="0"/>
          <w:numId w:val="1"/>
        </w:numPr>
        <w:ind w:left="3686"/>
        <w:jc w:val="both"/>
        <w:rPr>
          <w:rFonts w:ascii="Geomanist" w:hAnsi="Geomanist"/>
          <w:sz w:val="18"/>
          <w:szCs w:val="18"/>
          <w:lang w:val="es-MX"/>
        </w:rPr>
      </w:pPr>
      <w:r w:rsidRPr="00921770">
        <w:rPr>
          <w:rFonts w:ascii="Geomanist" w:hAnsi="Geomanist"/>
          <w:sz w:val="18"/>
          <w:szCs w:val="18"/>
          <w:lang w:val="es-MX"/>
        </w:rPr>
        <w:t>Folio 330026524002852</w:t>
      </w:r>
    </w:p>
    <w:p w14:paraId="06D4CAD9" w14:textId="77777777" w:rsidR="00F22BAA" w:rsidRPr="00921770" w:rsidRDefault="00F22BAA" w:rsidP="0031462A">
      <w:pPr>
        <w:jc w:val="both"/>
        <w:rPr>
          <w:rFonts w:ascii="Geomanist" w:hAnsi="Geomanist"/>
          <w:sz w:val="18"/>
          <w:szCs w:val="18"/>
          <w:lang w:val="es-MX"/>
        </w:rPr>
      </w:pPr>
    </w:p>
    <w:p w14:paraId="2C768986" w14:textId="77777777" w:rsidR="00337F22" w:rsidRPr="00921770" w:rsidRDefault="00F22BAA" w:rsidP="005D2B04">
      <w:pPr>
        <w:pStyle w:val="Prrafodelista"/>
        <w:numPr>
          <w:ilvl w:val="0"/>
          <w:numId w:val="6"/>
        </w:numPr>
        <w:jc w:val="both"/>
        <w:rPr>
          <w:rFonts w:ascii="Geomanist" w:hAnsi="Geomanist"/>
          <w:sz w:val="18"/>
          <w:szCs w:val="18"/>
          <w:lang w:val="es-MX"/>
        </w:rPr>
      </w:pPr>
      <w:r w:rsidRPr="00921770">
        <w:rPr>
          <w:rFonts w:ascii="Geomanist" w:hAnsi="Geomanist"/>
          <w:b/>
          <w:sz w:val="18"/>
          <w:szCs w:val="18"/>
          <w:lang w:val="es-MX"/>
        </w:rPr>
        <w:t xml:space="preserve">Respuestas a solicitudes de acceso a la información en las que se analizará la clasificación de confidencialidad </w:t>
      </w:r>
    </w:p>
    <w:p w14:paraId="5A86B757" w14:textId="77777777" w:rsidR="00443378" w:rsidRPr="00921770" w:rsidRDefault="00443378" w:rsidP="00443378">
      <w:pPr>
        <w:pStyle w:val="Prrafodelista"/>
        <w:jc w:val="both"/>
        <w:rPr>
          <w:rFonts w:ascii="Geomanist" w:hAnsi="Geomanist"/>
          <w:sz w:val="18"/>
          <w:szCs w:val="18"/>
          <w:lang w:val="es-MX"/>
        </w:rPr>
      </w:pPr>
    </w:p>
    <w:p w14:paraId="7D346064" w14:textId="77777777" w:rsidR="004D19D8" w:rsidRPr="00921770" w:rsidRDefault="004D19D8" w:rsidP="0031462A">
      <w:pPr>
        <w:pStyle w:val="Prrafodelista"/>
        <w:numPr>
          <w:ilvl w:val="0"/>
          <w:numId w:val="2"/>
        </w:numPr>
        <w:ind w:left="3686"/>
        <w:jc w:val="both"/>
        <w:rPr>
          <w:rFonts w:ascii="Geomanist" w:hAnsi="Geomanist"/>
          <w:sz w:val="18"/>
          <w:szCs w:val="18"/>
          <w:lang w:val="es-MX"/>
        </w:rPr>
      </w:pPr>
      <w:r w:rsidRPr="00921770">
        <w:rPr>
          <w:rFonts w:ascii="Geomanist" w:hAnsi="Geomanist"/>
          <w:sz w:val="18"/>
          <w:szCs w:val="18"/>
          <w:lang w:val="es-MX"/>
        </w:rPr>
        <w:t>Folio 330026524002826</w:t>
      </w:r>
    </w:p>
    <w:p w14:paraId="5D62C9B9" w14:textId="77777777" w:rsidR="00F22BAA" w:rsidRPr="00921770" w:rsidRDefault="00F22BAA" w:rsidP="0031462A">
      <w:pPr>
        <w:pStyle w:val="Prrafodelista"/>
        <w:numPr>
          <w:ilvl w:val="0"/>
          <w:numId w:val="2"/>
        </w:numPr>
        <w:ind w:left="3686"/>
        <w:jc w:val="both"/>
        <w:rPr>
          <w:rFonts w:ascii="Geomanist" w:hAnsi="Geomanist"/>
          <w:sz w:val="18"/>
          <w:szCs w:val="18"/>
          <w:lang w:val="es-MX"/>
        </w:rPr>
      </w:pPr>
      <w:r w:rsidRPr="00921770">
        <w:rPr>
          <w:rFonts w:ascii="Geomanist" w:hAnsi="Geomanist"/>
          <w:sz w:val="18"/>
          <w:szCs w:val="18"/>
          <w:lang w:val="es-MX"/>
        </w:rPr>
        <w:t>Folio 330026524002</w:t>
      </w:r>
      <w:r w:rsidR="00D93ACD" w:rsidRPr="00921770">
        <w:rPr>
          <w:rFonts w:ascii="Geomanist" w:hAnsi="Geomanist"/>
          <w:sz w:val="18"/>
          <w:szCs w:val="18"/>
          <w:lang w:val="es-MX"/>
        </w:rPr>
        <w:t>837</w:t>
      </w:r>
    </w:p>
    <w:p w14:paraId="31E19F8A" w14:textId="77777777" w:rsidR="00F73C87" w:rsidRPr="00921770" w:rsidRDefault="00F73C87" w:rsidP="0031462A">
      <w:pPr>
        <w:jc w:val="both"/>
        <w:rPr>
          <w:rFonts w:ascii="Geomanist" w:hAnsi="Geomanist"/>
          <w:sz w:val="18"/>
          <w:szCs w:val="18"/>
          <w:lang w:val="es-MX"/>
        </w:rPr>
      </w:pPr>
    </w:p>
    <w:p w14:paraId="37B24919" w14:textId="77777777" w:rsidR="00EC5B94" w:rsidRPr="00921770" w:rsidRDefault="00EC5B94" w:rsidP="0031462A">
      <w:pPr>
        <w:jc w:val="both"/>
        <w:rPr>
          <w:rFonts w:ascii="Geomanist" w:hAnsi="Geomanist"/>
          <w:sz w:val="18"/>
          <w:szCs w:val="18"/>
          <w:lang w:val="es-MX"/>
        </w:rPr>
      </w:pPr>
    </w:p>
    <w:p w14:paraId="4DAB275D" w14:textId="77777777" w:rsidR="00F22BAA" w:rsidRPr="00921770" w:rsidRDefault="00F22BAA" w:rsidP="0031462A">
      <w:pPr>
        <w:pStyle w:val="Prrafodelista"/>
        <w:numPr>
          <w:ilvl w:val="0"/>
          <w:numId w:val="6"/>
        </w:numPr>
        <w:jc w:val="both"/>
        <w:rPr>
          <w:rFonts w:ascii="Geomanist" w:hAnsi="Geomanist"/>
          <w:b/>
          <w:sz w:val="18"/>
          <w:szCs w:val="18"/>
          <w:lang w:val="es-MX"/>
        </w:rPr>
      </w:pPr>
      <w:r w:rsidRPr="00921770">
        <w:rPr>
          <w:rFonts w:ascii="Geomanist" w:hAnsi="Geomanist"/>
          <w:b/>
          <w:sz w:val="18"/>
          <w:szCs w:val="18"/>
          <w:lang w:val="es-MX"/>
        </w:rPr>
        <w:lastRenderedPageBreak/>
        <w:t>Respuestas a solicitudes de acceso a la información en las que se analizará la versión pública</w:t>
      </w:r>
    </w:p>
    <w:p w14:paraId="3A11E81D" w14:textId="77777777" w:rsidR="00F22BAA" w:rsidRPr="00921770" w:rsidRDefault="00F22BAA" w:rsidP="0031462A">
      <w:pPr>
        <w:jc w:val="both"/>
        <w:rPr>
          <w:rFonts w:ascii="Geomanist" w:hAnsi="Geomanist"/>
          <w:sz w:val="14"/>
          <w:szCs w:val="18"/>
          <w:lang w:val="es-MX"/>
        </w:rPr>
      </w:pPr>
    </w:p>
    <w:p w14:paraId="5C026565" w14:textId="77777777" w:rsidR="00AD54BC" w:rsidRPr="00921770" w:rsidRDefault="00F22BAA" w:rsidP="0031462A">
      <w:pPr>
        <w:pStyle w:val="Prrafodelista"/>
        <w:numPr>
          <w:ilvl w:val="0"/>
          <w:numId w:val="3"/>
        </w:numPr>
        <w:ind w:left="3686" w:hanging="357"/>
        <w:jc w:val="both"/>
        <w:rPr>
          <w:rFonts w:ascii="Geomanist" w:hAnsi="Geomanist"/>
          <w:sz w:val="18"/>
          <w:szCs w:val="18"/>
          <w:lang w:val="es-MX"/>
        </w:rPr>
      </w:pPr>
      <w:r w:rsidRPr="00921770">
        <w:rPr>
          <w:rFonts w:ascii="Geomanist" w:hAnsi="Geomanist"/>
          <w:sz w:val="18"/>
          <w:szCs w:val="18"/>
          <w:lang w:val="es-MX"/>
        </w:rPr>
        <w:t>Folio 330026524002</w:t>
      </w:r>
      <w:r w:rsidR="006A1F92" w:rsidRPr="00921770">
        <w:rPr>
          <w:rFonts w:ascii="Geomanist" w:hAnsi="Geomanist"/>
          <w:sz w:val="18"/>
          <w:szCs w:val="18"/>
          <w:lang w:val="es-MX"/>
        </w:rPr>
        <w:t>723</w:t>
      </w:r>
    </w:p>
    <w:p w14:paraId="78BBB0DC" w14:textId="77777777" w:rsidR="00AD54BC" w:rsidRPr="00921770" w:rsidRDefault="00F22BAA" w:rsidP="0031462A">
      <w:pPr>
        <w:pStyle w:val="Prrafodelista"/>
        <w:numPr>
          <w:ilvl w:val="0"/>
          <w:numId w:val="3"/>
        </w:numPr>
        <w:ind w:left="3686" w:hanging="357"/>
        <w:jc w:val="both"/>
        <w:rPr>
          <w:rFonts w:ascii="Geomanist" w:hAnsi="Geomanist"/>
          <w:sz w:val="18"/>
          <w:szCs w:val="18"/>
          <w:lang w:val="es-MX"/>
        </w:rPr>
      </w:pPr>
      <w:r w:rsidRPr="00921770">
        <w:rPr>
          <w:rFonts w:ascii="Geomanist" w:hAnsi="Geomanist"/>
          <w:sz w:val="18"/>
          <w:szCs w:val="18"/>
          <w:lang w:val="es-MX"/>
        </w:rPr>
        <w:t>Folio 330026524002</w:t>
      </w:r>
      <w:r w:rsidR="006A1F92" w:rsidRPr="00921770">
        <w:rPr>
          <w:rFonts w:ascii="Geomanist" w:hAnsi="Geomanist"/>
          <w:sz w:val="18"/>
          <w:szCs w:val="18"/>
          <w:lang w:val="es-MX"/>
        </w:rPr>
        <w:t>818</w:t>
      </w:r>
    </w:p>
    <w:p w14:paraId="537CE6B3" w14:textId="77777777" w:rsidR="00F315CF" w:rsidRPr="00921770" w:rsidRDefault="00F315CF" w:rsidP="005D2B04">
      <w:pPr>
        <w:pStyle w:val="Prrafodelista"/>
        <w:numPr>
          <w:ilvl w:val="0"/>
          <w:numId w:val="3"/>
        </w:numPr>
        <w:ind w:left="3686" w:hanging="357"/>
        <w:jc w:val="both"/>
        <w:rPr>
          <w:rFonts w:ascii="Geomanist" w:hAnsi="Geomanist"/>
          <w:sz w:val="18"/>
          <w:szCs w:val="18"/>
          <w:lang w:val="es-MX"/>
        </w:rPr>
      </w:pPr>
      <w:r w:rsidRPr="00921770">
        <w:rPr>
          <w:rFonts w:ascii="Geomanist" w:hAnsi="Geomanist"/>
          <w:sz w:val="18"/>
          <w:szCs w:val="18"/>
          <w:lang w:val="es-MX"/>
        </w:rPr>
        <w:t>Folio 330026524002966</w:t>
      </w:r>
    </w:p>
    <w:p w14:paraId="79AB47C0" w14:textId="77777777" w:rsidR="005B71AD" w:rsidRPr="00921770" w:rsidRDefault="005B71AD" w:rsidP="0031462A">
      <w:pPr>
        <w:ind w:left="720"/>
        <w:jc w:val="both"/>
        <w:rPr>
          <w:rFonts w:ascii="Geomanist" w:eastAsia="Montserrat" w:hAnsi="Geomanist" w:cs="Montserrat"/>
          <w:b/>
          <w:sz w:val="18"/>
          <w:szCs w:val="18"/>
          <w:lang w:val="es-MX"/>
        </w:rPr>
      </w:pPr>
    </w:p>
    <w:p w14:paraId="3AEC9214" w14:textId="77777777" w:rsidR="005D2B04" w:rsidRPr="00921770" w:rsidRDefault="005B71AD" w:rsidP="0031462A">
      <w:pPr>
        <w:jc w:val="both"/>
        <w:rPr>
          <w:rFonts w:ascii="Geomanist" w:eastAsia="Montserrat" w:hAnsi="Geomanist" w:cs="Montserrat"/>
          <w:sz w:val="18"/>
          <w:szCs w:val="18"/>
          <w:lang w:val="es-MX"/>
        </w:rPr>
      </w:pPr>
      <w:r w:rsidRPr="00921770">
        <w:rPr>
          <w:rFonts w:ascii="Geomanist" w:eastAsia="Montserrat" w:hAnsi="Geomanist" w:cs="Montserrat"/>
          <w:b/>
          <w:sz w:val="18"/>
          <w:szCs w:val="18"/>
          <w:lang w:val="es-MX"/>
        </w:rPr>
        <w:t>III. Análisis de solicitudes de ejercicio de los derechos de acceso, rectificación, cancelación y oposición (ARCO) de datos personales</w:t>
      </w:r>
      <w:r w:rsidRPr="00921770">
        <w:rPr>
          <w:rFonts w:ascii="Geomanist" w:eastAsia="Montserrat" w:hAnsi="Geomanist" w:cs="Montserrat"/>
          <w:sz w:val="18"/>
          <w:szCs w:val="18"/>
          <w:lang w:val="es-MX"/>
        </w:rPr>
        <w:t xml:space="preserve">    </w:t>
      </w:r>
    </w:p>
    <w:p w14:paraId="20ACD086" w14:textId="77777777" w:rsidR="005B71AD" w:rsidRPr="00921770" w:rsidRDefault="00826A14" w:rsidP="00D93ACD">
      <w:pPr>
        <w:pStyle w:val="Prrafodelista"/>
        <w:widowControl w:val="0"/>
        <w:numPr>
          <w:ilvl w:val="0"/>
          <w:numId w:val="8"/>
        </w:numPr>
        <w:ind w:left="0" w:firstLine="3261"/>
        <w:jc w:val="both"/>
        <w:rPr>
          <w:rFonts w:ascii="Geomanist" w:hAnsi="Geomanist"/>
          <w:b/>
          <w:sz w:val="18"/>
          <w:szCs w:val="18"/>
          <w:lang w:val="es-MX"/>
        </w:rPr>
      </w:pPr>
      <w:r w:rsidRPr="00921770">
        <w:rPr>
          <w:rFonts w:ascii="Geomanist" w:eastAsia="Montserrat" w:hAnsi="Geomanist" w:cs="Montserrat"/>
          <w:sz w:val="18"/>
          <w:szCs w:val="18"/>
          <w:lang w:val="es-MX"/>
        </w:rPr>
        <w:t xml:space="preserve">   </w:t>
      </w:r>
      <w:r w:rsidR="005B71AD" w:rsidRPr="00921770">
        <w:rPr>
          <w:rFonts w:ascii="Geomanist" w:eastAsia="Montserrat" w:hAnsi="Geomanist" w:cs="Montserrat"/>
          <w:sz w:val="18"/>
          <w:szCs w:val="18"/>
          <w:lang w:val="es-MX"/>
        </w:rPr>
        <w:t>Folio 330026524002</w:t>
      </w:r>
      <w:r w:rsidR="00B51AD8" w:rsidRPr="00921770">
        <w:rPr>
          <w:rFonts w:ascii="Geomanist" w:eastAsia="Montserrat" w:hAnsi="Geomanist" w:cs="Montserrat"/>
          <w:sz w:val="18"/>
          <w:szCs w:val="18"/>
          <w:lang w:val="es-MX"/>
        </w:rPr>
        <w:t>724</w:t>
      </w:r>
    </w:p>
    <w:p w14:paraId="20C8748E" w14:textId="77777777" w:rsidR="00B51AD8" w:rsidRPr="00921770" w:rsidRDefault="00B51AD8" w:rsidP="00D93ACD">
      <w:pPr>
        <w:pStyle w:val="Prrafodelista"/>
        <w:widowControl w:val="0"/>
        <w:numPr>
          <w:ilvl w:val="0"/>
          <w:numId w:val="8"/>
        </w:numPr>
        <w:ind w:left="0" w:firstLine="3261"/>
        <w:jc w:val="both"/>
        <w:rPr>
          <w:rFonts w:ascii="Geomanist" w:hAnsi="Geomanist"/>
          <w:b/>
          <w:sz w:val="18"/>
          <w:szCs w:val="18"/>
          <w:lang w:val="es-MX"/>
        </w:rPr>
      </w:pPr>
      <w:r w:rsidRPr="00921770">
        <w:rPr>
          <w:rFonts w:ascii="Geomanist" w:eastAsia="Montserrat" w:hAnsi="Geomanist" w:cs="Montserrat"/>
          <w:sz w:val="18"/>
          <w:szCs w:val="18"/>
          <w:lang w:val="es-MX"/>
        </w:rPr>
        <w:t xml:space="preserve">   Folio 330026524002803</w:t>
      </w:r>
    </w:p>
    <w:p w14:paraId="452C3730" w14:textId="77777777" w:rsidR="00D93ACD" w:rsidRPr="00921770" w:rsidRDefault="00D93ACD" w:rsidP="00D93ACD">
      <w:pPr>
        <w:widowControl w:val="0"/>
        <w:jc w:val="both"/>
        <w:rPr>
          <w:rFonts w:ascii="Geomanist" w:hAnsi="Geomanist"/>
          <w:b/>
          <w:sz w:val="14"/>
          <w:szCs w:val="18"/>
          <w:lang w:val="es-MX"/>
        </w:rPr>
      </w:pPr>
    </w:p>
    <w:p w14:paraId="4C4E10D7" w14:textId="77777777" w:rsidR="00D93ACD" w:rsidRPr="00921770" w:rsidRDefault="00D93ACD" w:rsidP="00D93ACD">
      <w:pPr>
        <w:jc w:val="both"/>
        <w:rPr>
          <w:rFonts w:ascii="Geomanist" w:eastAsia="Montserrat" w:hAnsi="Geomanist" w:cs="Montserrat"/>
          <w:b/>
          <w:sz w:val="18"/>
          <w:szCs w:val="18"/>
          <w:lang w:val="es-MX"/>
        </w:rPr>
      </w:pPr>
      <w:r w:rsidRPr="00921770">
        <w:rPr>
          <w:rFonts w:ascii="Geomanist" w:eastAsia="Montserrat" w:hAnsi="Geomanist" w:cs="Montserrat"/>
          <w:b/>
          <w:sz w:val="18"/>
          <w:szCs w:val="18"/>
          <w:lang w:val="es-MX"/>
        </w:rPr>
        <w:t>IV. Cumplimiento</w:t>
      </w:r>
      <w:r w:rsidR="005D2B04" w:rsidRPr="00921770">
        <w:rPr>
          <w:rFonts w:ascii="Geomanist" w:eastAsia="Montserrat" w:hAnsi="Geomanist" w:cs="Montserrat"/>
          <w:b/>
          <w:sz w:val="18"/>
          <w:szCs w:val="18"/>
          <w:lang w:val="es-MX"/>
        </w:rPr>
        <w:t>s</w:t>
      </w:r>
      <w:r w:rsidRPr="00921770">
        <w:rPr>
          <w:rFonts w:ascii="Geomanist" w:eastAsia="Montserrat" w:hAnsi="Geomanist" w:cs="Montserrat"/>
          <w:b/>
          <w:sz w:val="18"/>
          <w:szCs w:val="18"/>
          <w:lang w:val="es-MX"/>
        </w:rPr>
        <w:t xml:space="preserve"> a recurso</w:t>
      </w:r>
      <w:r w:rsidR="005D2B04" w:rsidRPr="00921770">
        <w:rPr>
          <w:rFonts w:ascii="Geomanist" w:eastAsia="Montserrat" w:hAnsi="Geomanist" w:cs="Montserrat"/>
          <w:b/>
          <w:sz w:val="18"/>
          <w:szCs w:val="18"/>
          <w:lang w:val="es-MX"/>
        </w:rPr>
        <w:t>s</w:t>
      </w:r>
      <w:r w:rsidRPr="00921770">
        <w:rPr>
          <w:rFonts w:ascii="Geomanist" w:eastAsia="Montserrat" w:hAnsi="Geomanist" w:cs="Montserrat"/>
          <w:b/>
          <w:sz w:val="18"/>
          <w:szCs w:val="18"/>
          <w:lang w:val="es-MX"/>
        </w:rPr>
        <w:t xml:space="preserve"> de revisión INAI </w:t>
      </w:r>
    </w:p>
    <w:p w14:paraId="69E8F13A" w14:textId="77777777" w:rsidR="00D93ACD" w:rsidRPr="00921770" w:rsidRDefault="00D93ACD" w:rsidP="00D93ACD">
      <w:pPr>
        <w:jc w:val="both"/>
        <w:rPr>
          <w:rFonts w:ascii="Geomanist" w:eastAsia="Montserrat" w:hAnsi="Geomanist" w:cs="Montserrat"/>
          <w:b/>
          <w:sz w:val="14"/>
          <w:szCs w:val="18"/>
          <w:lang w:val="es-MX"/>
        </w:rPr>
      </w:pPr>
    </w:p>
    <w:p w14:paraId="287B3835" w14:textId="77777777" w:rsidR="00D93ACD" w:rsidRPr="00921770" w:rsidRDefault="00D93ACD" w:rsidP="00D93ACD">
      <w:pPr>
        <w:widowControl w:val="0"/>
        <w:numPr>
          <w:ilvl w:val="3"/>
          <w:numId w:val="13"/>
        </w:numPr>
        <w:ind w:left="0" w:firstLine="3261"/>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   Folio </w:t>
      </w:r>
      <w:r w:rsidRPr="00921770">
        <w:rPr>
          <w:rFonts w:ascii="Geomanist" w:eastAsia="Montserrat" w:hAnsi="Geomanist" w:cs="Montserrat"/>
          <w:iCs/>
          <w:sz w:val="18"/>
          <w:szCs w:val="18"/>
          <w:lang w:val="es-MX"/>
        </w:rPr>
        <w:t>330026524001384</w:t>
      </w:r>
      <w:r w:rsidRPr="00921770">
        <w:rPr>
          <w:rFonts w:ascii="Geomanist" w:eastAsia="Montserrat" w:hAnsi="Geomanist" w:cs="Montserrat"/>
          <w:sz w:val="18"/>
          <w:szCs w:val="18"/>
          <w:lang w:val="es-MX"/>
        </w:rPr>
        <w:t xml:space="preserve">    RRA 9056/24</w:t>
      </w:r>
    </w:p>
    <w:p w14:paraId="1A27FF94" w14:textId="77777777" w:rsidR="00D93ACD" w:rsidRPr="00921770" w:rsidRDefault="00D93ACD" w:rsidP="00D93ACD">
      <w:pPr>
        <w:widowControl w:val="0"/>
        <w:numPr>
          <w:ilvl w:val="3"/>
          <w:numId w:val="13"/>
        </w:numPr>
        <w:ind w:left="0" w:firstLine="3261"/>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   Folio </w:t>
      </w:r>
      <w:r w:rsidRPr="00921770">
        <w:rPr>
          <w:rFonts w:ascii="Geomanist" w:eastAsia="Montserrat" w:hAnsi="Geomanist" w:cs="Montserrat"/>
          <w:iCs/>
          <w:sz w:val="18"/>
          <w:szCs w:val="18"/>
          <w:lang w:val="es-MX"/>
        </w:rPr>
        <w:t>330026524001758</w:t>
      </w:r>
      <w:r w:rsidRPr="00921770">
        <w:rPr>
          <w:rFonts w:ascii="Geomanist" w:eastAsia="Montserrat" w:hAnsi="Geomanist" w:cs="Montserrat"/>
          <w:sz w:val="18"/>
          <w:szCs w:val="18"/>
          <w:lang w:val="es-MX"/>
        </w:rPr>
        <w:t xml:space="preserve">    RRA 10407/24</w:t>
      </w:r>
    </w:p>
    <w:p w14:paraId="0B849EB2" w14:textId="77777777" w:rsidR="00D93ACD" w:rsidRPr="00921770" w:rsidRDefault="009827D5" w:rsidP="005D2B04">
      <w:pPr>
        <w:widowControl w:val="0"/>
        <w:numPr>
          <w:ilvl w:val="3"/>
          <w:numId w:val="13"/>
        </w:numPr>
        <w:ind w:left="0" w:firstLine="3261"/>
        <w:jc w:val="both"/>
        <w:rPr>
          <w:rFonts w:ascii="Geomanist" w:hAnsi="Geomanist"/>
          <w:b/>
          <w:sz w:val="18"/>
          <w:szCs w:val="18"/>
          <w:lang w:val="es-MX"/>
        </w:rPr>
      </w:pPr>
      <w:r w:rsidRPr="00921770">
        <w:rPr>
          <w:rFonts w:ascii="Geomanist" w:eastAsia="Montserrat" w:hAnsi="Geomanist" w:cs="Montserrat"/>
          <w:sz w:val="18"/>
          <w:szCs w:val="18"/>
          <w:lang w:val="es-MX"/>
        </w:rPr>
        <w:t xml:space="preserve">   Folio </w:t>
      </w:r>
      <w:r w:rsidRPr="00921770">
        <w:rPr>
          <w:rFonts w:ascii="Geomanist" w:eastAsia="Montserrat" w:hAnsi="Geomanist" w:cs="Montserrat"/>
          <w:iCs/>
          <w:sz w:val="18"/>
          <w:szCs w:val="18"/>
          <w:lang w:val="es-MX"/>
        </w:rPr>
        <w:t>330026524002279</w:t>
      </w:r>
      <w:r w:rsidRPr="00921770">
        <w:rPr>
          <w:rFonts w:ascii="Geomanist" w:eastAsia="Montserrat" w:hAnsi="Geomanist" w:cs="Montserrat"/>
          <w:sz w:val="18"/>
          <w:szCs w:val="18"/>
          <w:lang w:val="es-MX"/>
        </w:rPr>
        <w:t xml:space="preserve">    RRA 11890/24</w:t>
      </w:r>
    </w:p>
    <w:p w14:paraId="79C8C28A" w14:textId="77777777" w:rsidR="005F4686" w:rsidRPr="00921770" w:rsidRDefault="005F4686" w:rsidP="005F4686">
      <w:pPr>
        <w:jc w:val="both"/>
        <w:rPr>
          <w:rFonts w:ascii="Geomanist" w:eastAsia="Montserrat" w:hAnsi="Geomanist" w:cs="Montserrat"/>
          <w:b/>
          <w:sz w:val="14"/>
          <w:szCs w:val="18"/>
          <w:lang w:val="es-MX"/>
        </w:rPr>
      </w:pPr>
    </w:p>
    <w:p w14:paraId="25DC2AF6" w14:textId="77777777" w:rsidR="00F22BAA" w:rsidRPr="00921770" w:rsidRDefault="005F4686" w:rsidP="0031462A">
      <w:pPr>
        <w:jc w:val="both"/>
        <w:rPr>
          <w:rFonts w:ascii="Geomanist" w:hAnsi="Geomanist"/>
          <w:b/>
          <w:sz w:val="18"/>
          <w:szCs w:val="18"/>
          <w:lang w:val="es-MX"/>
        </w:rPr>
      </w:pPr>
      <w:r w:rsidRPr="00921770">
        <w:rPr>
          <w:rFonts w:ascii="Geomanist" w:eastAsia="Montserrat" w:hAnsi="Geomanist" w:cs="Montserrat"/>
          <w:b/>
          <w:sz w:val="18"/>
          <w:szCs w:val="18"/>
          <w:lang w:val="es-MX"/>
        </w:rPr>
        <w:t xml:space="preserve">V. </w:t>
      </w:r>
      <w:r w:rsidR="00F22BAA" w:rsidRPr="00921770">
        <w:rPr>
          <w:rFonts w:ascii="Geomanist" w:hAnsi="Geomanist"/>
          <w:b/>
          <w:sz w:val="18"/>
          <w:szCs w:val="18"/>
          <w:lang w:val="es-MX"/>
        </w:rPr>
        <w:t>Solicitudes de acceso a la información en las que se analizará la ampliación de plazo para dar respuesta</w:t>
      </w:r>
    </w:p>
    <w:p w14:paraId="0A68D88B" w14:textId="77777777" w:rsidR="00F22BAA" w:rsidRPr="00921770" w:rsidRDefault="00F22BAA" w:rsidP="0031462A">
      <w:pPr>
        <w:jc w:val="both"/>
        <w:rPr>
          <w:rFonts w:ascii="Geomanist" w:hAnsi="Geomanist"/>
          <w:sz w:val="18"/>
          <w:szCs w:val="18"/>
          <w:lang w:val="es-MX"/>
        </w:rPr>
      </w:pPr>
    </w:p>
    <w:p w14:paraId="7347F04F" w14:textId="77777777" w:rsidR="003B7302" w:rsidRPr="00921770" w:rsidRDefault="003B7302"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330026524002580</w:t>
      </w:r>
    </w:p>
    <w:p w14:paraId="29DB0029" w14:textId="77777777" w:rsidR="00762776" w:rsidRPr="00921770" w:rsidRDefault="00762776"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330026524002819</w:t>
      </w:r>
    </w:p>
    <w:p w14:paraId="51A1E94E" w14:textId="77777777" w:rsidR="00F22BAA" w:rsidRPr="00921770" w:rsidRDefault="00F22BAA"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840</w:t>
      </w:r>
    </w:p>
    <w:p w14:paraId="4B8028F5" w14:textId="77777777" w:rsidR="00E35D36" w:rsidRPr="00921770" w:rsidRDefault="00F22BAA" w:rsidP="005D2B04">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841</w:t>
      </w:r>
    </w:p>
    <w:p w14:paraId="0EB00DC2" w14:textId="77777777" w:rsidR="00F22BAA" w:rsidRPr="00921770" w:rsidRDefault="00F22BAA" w:rsidP="005D2B04">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842</w:t>
      </w:r>
    </w:p>
    <w:p w14:paraId="130C7B49" w14:textId="77777777" w:rsidR="00762776" w:rsidRPr="00921770" w:rsidRDefault="00762776" w:rsidP="005D2B04">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330026524002843</w:t>
      </w:r>
    </w:p>
    <w:p w14:paraId="60E24EA6" w14:textId="77777777" w:rsidR="00F22BAA" w:rsidRPr="00921770" w:rsidRDefault="00F22BAA"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844</w:t>
      </w:r>
    </w:p>
    <w:p w14:paraId="6A1AFC6E" w14:textId="37461475" w:rsidR="00F22BAA" w:rsidRPr="00921770" w:rsidRDefault="00F22BAA" w:rsidP="001D5A8D">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845</w:t>
      </w:r>
    </w:p>
    <w:p w14:paraId="2852E6D2" w14:textId="77777777" w:rsidR="00F22BAA" w:rsidRPr="00921770" w:rsidRDefault="00F22BAA"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857</w:t>
      </w:r>
    </w:p>
    <w:p w14:paraId="0F6DDE7C" w14:textId="77777777" w:rsidR="00F22BAA" w:rsidRPr="00921770" w:rsidRDefault="00F22BAA"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859</w:t>
      </w:r>
    </w:p>
    <w:p w14:paraId="04FCE682" w14:textId="77777777" w:rsidR="00F77387" w:rsidRPr="00921770" w:rsidRDefault="00F77387"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870</w:t>
      </w:r>
    </w:p>
    <w:p w14:paraId="7523CA30" w14:textId="12D2CDEA" w:rsidR="00F22BAA" w:rsidRPr="00921770" w:rsidRDefault="00F22BAA"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871</w:t>
      </w:r>
    </w:p>
    <w:p w14:paraId="3C323F93" w14:textId="5E48C9A5" w:rsidR="001D5A8D" w:rsidRPr="00921770" w:rsidRDefault="001D5A8D" w:rsidP="001D5A8D">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330026524002874</w:t>
      </w:r>
    </w:p>
    <w:p w14:paraId="79107FC8" w14:textId="77777777" w:rsidR="00F22BAA" w:rsidRPr="00921770" w:rsidRDefault="00F22BAA"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875</w:t>
      </w:r>
    </w:p>
    <w:p w14:paraId="09030EAD" w14:textId="77777777" w:rsidR="00F22BAA" w:rsidRPr="00921770" w:rsidRDefault="00F22BAA" w:rsidP="0031462A">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w:t>
      </w:r>
      <w:r w:rsidR="00F315CF" w:rsidRPr="00921770">
        <w:rPr>
          <w:rFonts w:ascii="Geomanist" w:hAnsi="Geomanist"/>
          <w:sz w:val="18"/>
          <w:szCs w:val="18"/>
          <w:lang w:val="es-MX"/>
        </w:rPr>
        <w:t>882</w:t>
      </w:r>
    </w:p>
    <w:p w14:paraId="7994EBB8" w14:textId="77777777" w:rsidR="00F315CF" w:rsidRPr="00921770" w:rsidRDefault="00F315CF" w:rsidP="00F315CF">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330026524002888</w:t>
      </w:r>
    </w:p>
    <w:p w14:paraId="6123ED19" w14:textId="19133971" w:rsidR="00F315CF" w:rsidRPr="00921770" w:rsidRDefault="00F315CF" w:rsidP="00762776">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330026524002889</w:t>
      </w:r>
    </w:p>
    <w:p w14:paraId="13A12FB6" w14:textId="0A88F727" w:rsidR="001D5A8D" w:rsidRPr="00921770" w:rsidRDefault="001D5A8D" w:rsidP="001D5A8D">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330026524002890</w:t>
      </w:r>
    </w:p>
    <w:p w14:paraId="212D05C6" w14:textId="300F4367" w:rsidR="001D5A8D" w:rsidRPr="00921770" w:rsidRDefault="001D5A8D" w:rsidP="001D5A8D">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330026524002892</w:t>
      </w:r>
    </w:p>
    <w:p w14:paraId="03DF9E6B" w14:textId="35767AB1" w:rsidR="001D5A8D" w:rsidRPr="00921770" w:rsidRDefault="001D5A8D" w:rsidP="001D5A8D">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330026524002895</w:t>
      </w:r>
    </w:p>
    <w:p w14:paraId="118F70EE" w14:textId="39B7A5FB" w:rsidR="001D5A8D" w:rsidRPr="00921770" w:rsidRDefault="001D5A8D" w:rsidP="00101306">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330026524002896</w:t>
      </w:r>
    </w:p>
    <w:p w14:paraId="09900763" w14:textId="24E530BC" w:rsidR="00F315CF" w:rsidRPr="00921770" w:rsidRDefault="00F315CF" w:rsidP="001D5A8D">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330026524002918</w:t>
      </w:r>
    </w:p>
    <w:p w14:paraId="75781257" w14:textId="77777777" w:rsidR="00762776" w:rsidRPr="00921770" w:rsidRDefault="00762776" w:rsidP="00F315CF">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330026524002960</w:t>
      </w:r>
    </w:p>
    <w:p w14:paraId="1A648859" w14:textId="77777777" w:rsidR="00762776" w:rsidRPr="00921770" w:rsidRDefault="00762776" w:rsidP="00F315CF">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330026524002966</w:t>
      </w:r>
    </w:p>
    <w:p w14:paraId="1DCF71CF" w14:textId="77777777" w:rsidR="00762776" w:rsidRPr="00921770" w:rsidRDefault="00762776" w:rsidP="00F315CF">
      <w:pPr>
        <w:pStyle w:val="Prrafodelista"/>
        <w:numPr>
          <w:ilvl w:val="0"/>
          <w:numId w:val="4"/>
        </w:numPr>
        <w:ind w:left="3686"/>
        <w:jc w:val="both"/>
        <w:rPr>
          <w:rFonts w:ascii="Geomanist" w:hAnsi="Geomanist"/>
          <w:sz w:val="18"/>
          <w:szCs w:val="18"/>
          <w:lang w:val="es-MX"/>
        </w:rPr>
      </w:pPr>
      <w:r w:rsidRPr="00921770">
        <w:rPr>
          <w:rFonts w:ascii="Geomanist" w:hAnsi="Geomanist"/>
          <w:sz w:val="18"/>
          <w:szCs w:val="18"/>
          <w:lang w:val="es-MX"/>
        </w:rPr>
        <w:t>Folio 330026524003005</w:t>
      </w:r>
    </w:p>
    <w:p w14:paraId="3A4DE3DF" w14:textId="77777777" w:rsidR="00F22BAA" w:rsidRPr="00921770" w:rsidRDefault="00F22BAA" w:rsidP="0031462A">
      <w:pPr>
        <w:jc w:val="both"/>
        <w:rPr>
          <w:rFonts w:ascii="Geomanist" w:hAnsi="Geomanist"/>
          <w:sz w:val="14"/>
          <w:szCs w:val="18"/>
          <w:lang w:val="es-MX"/>
        </w:rPr>
      </w:pPr>
    </w:p>
    <w:p w14:paraId="592BBB66" w14:textId="77777777" w:rsidR="00F22BAA" w:rsidRPr="00921770" w:rsidRDefault="00F22BAA" w:rsidP="0031462A">
      <w:pPr>
        <w:jc w:val="both"/>
        <w:rPr>
          <w:rFonts w:ascii="Geomanist" w:hAnsi="Geomanist"/>
          <w:b/>
          <w:sz w:val="18"/>
          <w:szCs w:val="18"/>
          <w:lang w:val="es-MX"/>
        </w:rPr>
      </w:pPr>
      <w:r w:rsidRPr="00921770">
        <w:rPr>
          <w:rFonts w:ascii="Geomanist" w:hAnsi="Geomanist"/>
          <w:b/>
          <w:sz w:val="18"/>
          <w:szCs w:val="18"/>
          <w:lang w:val="es-MX"/>
        </w:rPr>
        <w:t>V</w:t>
      </w:r>
      <w:r w:rsidR="00D93ACD" w:rsidRPr="00921770">
        <w:rPr>
          <w:rFonts w:ascii="Geomanist" w:hAnsi="Geomanist"/>
          <w:b/>
          <w:sz w:val="18"/>
          <w:szCs w:val="18"/>
          <w:lang w:val="es-MX"/>
        </w:rPr>
        <w:t>I</w:t>
      </w:r>
      <w:r w:rsidRPr="00921770">
        <w:rPr>
          <w:rFonts w:ascii="Geomanist" w:hAnsi="Geomanist"/>
          <w:b/>
          <w:sz w:val="18"/>
          <w:szCs w:val="18"/>
          <w:lang w:val="es-MX"/>
        </w:rPr>
        <w:t>. Versión pública para dar cumplimiento a las obligaciones de transparencia previstas en la Ley General de Transparencia y Acceso a la Información Pública</w:t>
      </w:r>
    </w:p>
    <w:p w14:paraId="7DC12CA4" w14:textId="5EEE1667" w:rsidR="00974530" w:rsidRPr="00921770" w:rsidRDefault="00974530" w:rsidP="0031462A">
      <w:pPr>
        <w:jc w:val="both"/>
        <w:rPr>
          <w:rFonts w:ascii="Geomanist" w:hAnsi="Geomanist"/>
          <w:b/>
          <w:sz w:val="18"/>
          <w:szCs w:val="18"/>
          <w:lang w:val="es-MX"/>
        </w:rPr>
      </w:pPr>
    </w:p>
    <w:p w14:paraId="404E06A6" w14:textId="2DE334A9" w:rsidR="009C1814" w:rsidRPr="00921770" w:rsidRDefault="009C1814" w:rsidP="009C1814">
      <w:pPr>
        <w:pStyle w:val="Prrafodelista"/>
        <w:numPr>
          <w:ilvl w:val="0"/>
          <w:numId w:val="7"/>
        </w:numPr>
        <w:jc w:val="both"/>
        <w:rPr>
          <w:rFonts w:ascii="Geomanist" w:hAnsi="Geomanist"/>
          <w:b/>
          <w:sz w:val="18"/>
          <w:szCs w:val="18"/>
          <w:lang w:val="es-MX"/>
        </w:rPr>
      </w:pPr>
      <w:r w:rsidRPr="00921770">
        <w:rPr>
          <w:rFonts w:ascii="Geomanist" w:hAnsi="Geomanist"/>
          <w:b/>
          <w:sz w:val="18"/>
          <w:szCs w:val="18"/>
          <w:lang w:val="es-MX"/>
        </w:rPr>
        <w:t>Artículo 70, fracción IX de la LGTAIP</w:t>
      </w:r>
    </w:p>
    <w:p w14:paraId="0C61F08A" w14:textId="77777777" w:rsidR="009C1814" w:rsidRPr="00921770" w:rsidRDefault="009C1814" w:rsidP="009C1814">
      <w:pPr>
        <w:pStyle w:val="Prrafodelista"/>
        <w:jc w:val="both"/>
        <w:rPr>
          <w:rFonts w:ascii="Geomanist" w:hAnsi="Geomanist"/>
          <w:b/>
          <w:sz w:val="18"/>
          <w:szCs w:val="18"/>
          <w:lang w:val="es-MX"/>
        </w:rPr>
      </w:pPr>
    </w:p>
    <w:p w14:paraId="6EDE4768" w14:textId="1C27AFA7" w:rsidR="009C1814" w:rsidRPr="00921770" w:rsidRDefault="009C1814" w:rsidP="009C1814">
      <w:pPr>
        <w:jc w:val="both"/>
        <w:rPr>
          <w:rFonts w:ascii="Geomanist" w:hAnsi="Geomanist"/>
          <w:sz w:val="18"/>
          <w:szCs w:val="18"/>
          <w:lang w:val="es-MX"/>
        </w:rPr>
      </w:pPr>
      <w:r w:rsidRPr="00921770">
        <w:rPr>
          <w:rFonts w:ascii="Geomanist" w:hAnsi="Geomanist"/>
          <w:sz w:val="18"/>
          <w:szCs w:val="18"/>
          <w:lang w:val="es-MX"/>
        </w:rPr>
        <w:tab/>
        <w:t>A.1 Dirección General de Programación y Presupuesto (DGPYP) VP 0068/2024</w:t>
      </w:r>
    </w:p>
    <w:p w14:paraId="398A66BC" w14:textId="6D5E57D7" w:rsidR="00101306" w:rsidRPr="00921770" w:rsidRDefault="00101306" w:rsidP="009C1814">
      <w:pPr>
        <w:jc w:val="both"/>
        <w:rPr>
          <w:rFonts w:ascii="Geomanist" w:hAnsi="Geomanist"/>
          <w:sz w:val="18"/>
          <w:szCs w:val="18"/>
          <w:lang w:val="es-MX"/>
        </w:rPr>
      </w:pPr>
    </w:p>
    <w:p w14:paraId="575CC97E" w14:textId="77777777" w:rsidR="00B53467" w:rsidRPr="00921770" w:rsidRDefault="00B53467" w:rsidP="009C1814">
      <w:pPr>
        <w:jc w:val="both"/>
        <w:rPr>
          <w:rFonts w:ascii="Geomanist" w:hAnsi="Geomanist"/>
          <w:sz w:val="18"/>
          <w:szCs w:val="18"/>
          <w:lang w:val="es-MX"/>
        </w:rPr>
      </w:pPr>
    </w:p>
    <w:p w14:paraId="78BB4F02" w14:textId="26B4DFA5" w:rsidR="009C1814" w:rsidRPr="00921770" w:rsidRDefault="009C1814" w:rsidP="009C1814">
      <w:pPr>
        <w:ind w:left="360"/>
        <w:jc w:val="both"/>
        <w:rPr>
          <w:rFonts w:ascii="Geomanist" w:hAnsi="Geomanist"/>
          <w:b/>
          <w:sz w:val="18"/>
          <w:szCs w:val="18"/>
          <w:lang w:val="es-MX"/>
        </w:rPr>
      </w:pPr>
      <w:r w:rsidRPr="00921770">
        <w:rPr>
          <w:rFonts w:ascii="Geomanist" w:hAnsi="Geomanist"/>
          <w:b/>
          <w:sz w:val="18"/>
          <w:szCs w:val="18"/>
          <w:lang w:val="es-MX"/>
        </w:rPr>
        <w:lastRenderedPageBreak/>
        <w:t>B.</w:t>
      </w:r>
      <w:r w:rsidRPr="00921770">
        <w:rPr>
          <w:rFonts w:ascii="Geomanist" w:hAnsi="Geomanist"/>
          <w:b/>
          <w:sz w:val="18"/>
          <w:szCs w:val="18"/>
          <w:lang w:val="es-MX"/>
        </w:rPr>
        <w:tab/>
        <w:t>Artículo 70, fracción XIV de la LGTAIP</w:t>
      </w:r>
    </w:p>
    <w:p w14:paraId="44D304B9" w14:textId="77777777" w:rsidR="009C1814" w:rsidRPr="00921770" w:rsidRDefault="009C1814" w:rsidP="009C1814">
      <w:pPr>
        <w:pStyle w:val="Prrafodelista"/>
        <w:jc w:val="both"/>
        <w:rPr>
          <w:rFonts w:ascii="Geomanist" w:hAnsi="Geomanist"/>
          <w:b/>
          <w:sz w:val="18"/>
          <w:szCs w:val="18"/>
          <w:lang w:val="es-MX"/>
        </w:rPr>
      </w:pPr>
    </w:p>
    <w:p w14:paraId="6A5A7BCA" w14:textId="38F171C1" w:rsidR="009C1814" w:rsidRPr="00921770" w:rsidRDefault="009C1814" w:rsidP="009C1814">
      <w:pPr>
        <w:jc w:val="both"/>
        <w:rPr>
          <w:rFonts w:ascii="Geomanist" w:hAnsi="Geomanist"/>
          <w:sz w:val="18"/>
          <w:szCs w:val="18"/>
          <w:lang w:val="es-MX"/>
        </w:rPr>
      </w:pPr>
      <w:r w:rsidRPr="00921770">
        <w:rPr>
          <w:rFonts w:ascii="Geomanist" w:hAnsi="Geomanist"/>
          <w:sz w:val="18"/>
          <w:szCs w:val="18"/>
          <w:lang w:val="es-MX"/>
        </w:rPr>
        <w:tab/>
        <w:t>B.1 Dirección de Ingreso y Control de Plazas (DICP) VP 0069/2024</w:t>
      </w:r>
    </w:p>
    <w:p w14:paraId="21A5B98E" w14:textId="77777777" w:rsidR="009C1814" w:rsidRPr="00921770" w:rsidRDefault="009C1814" w:rsidP="009C1814">
      <w:pPr>
        <w:jc w:val="both"/>
        <w:rPr>
          <w:rFonts w:ascii="Geomanist" w:hAnsi="Geomanist"/>
          <w:sz w:val="18"/>
          <w:szCs w:val="18"/>
          <w:lang w:val="es-MX"/>
        </w:rPr>
      </w:pPr>
    </w:p>
    <w:p w14:paraId="76DA81B1" w14:textId="3874A7B5" w:rsidR="00974530" w:rsidRPr="00921770" w:rsidRDefault="009C1814" w:rsidP="009C1814">
      <w:pPr>
        <w:jc w:val="both"/>
        <w:rPr>
          <w:rFonts w:ascii="Geomanist" w:hAnsi="Geomanist"/>
          <w:sz w:val="18"/>
          <w:szCs w:val="18"/>
          <w:lang w:val="es-MX"/>
        </w:rPr>
      </w:pPr>
      <w:r w:rsidRPr="00921770">
        <w:rPr>
          <w:rFonts w:ascii="Geomanist" w:hAnsi="Geomanist"/>
          <w:sz w:val="18"/>
          <w:szCs w:val="18"/>
          <w:lang w:val="es-MX"/>
        </w:rPr>
        <w:t xml:space="preserve">       C.</w:t>
      </w:r>
      <w:r w:rsidRPr="00921770">
        <w:rPr>
          <w:rFonts w:ascii="Geomanist" w:hAnsi="Geomanist"/>
          <w:sz w:val="18"/>
          <w:szCs w:val="18"/>
          <w:lang w:val="es-MX"/>
        </w:rPr>
        <w:tab/>
      </w:r>
      <w:r w:rsidR="00974530" w:rsidRPr="00921770">
        <w:rPr>
          <w:rFonts w:ascii="Geomanist" w:hAnsi="Geomanist"/>
          <w:b/>
          <w:sz w:val="18"/>
          <w:szCs w:val="18"/>
          <w:lang w:val="es-MX"/>
        </w:rPr>
        <w:t>Artículo 70, fracción XVIII de la LGTAIP</w:t>
      </w:r>
    </w:p>
    <w:p w14:paraId="37AE55B8" w14:textId="77777777" w:rsidR="00974530" w:rsidRPr="00921770" w:rsidRDefault="00974530" w:rsidP="00974530">
      <w:pPr>
        <w:pStyle w:val="Prrafodelista"/>
        <w:jc w:val="both"/>
        <w:rPr>
          <w:rFonts w:ascii="Geomanist" w:hAnsi="Geomanist"/>
          <w:b/>
          <w:sz w:val="18"/>
          <w:szCs w:val="18"/>
          <w:lang w:val="es-MX"/>
        </w:rPr>
      </w:pPr>
    </w:p>
    <w:p w14:paraId="35577FDC" w14:textId="77777777" w:rsidR="009C1814" w:rsidRPr="00921770" w:rsidRDefault="009C1814" w:rsidP="009C1814">
      <w:pPr>
        <w:jc w:val="both"/>
        <w:rPr>
          <w:rFonts w:ascii="Geomanist" w:hAnsi="Geomanist"/>
          <w:sz w:val="18"/>
          <w:szCs w:val="18"/>
          <w:lang w:val="es-MX"/>
        </w:rPr>
      </w:pPr>
      <w:r w:rsidRPr="00921770">
        <w:rPr>
          <w:rFonts w:ascii="Geomanist" w:hAnsi="Geomanist"/>
          <w:sz w:val="18"/>
          <w:szCs w:val="18"/>
          <w:lang w:val="es-MX"/>
        </w:rPr>
        <w:tab/>
        <w:t>C</w:t>
      </w:r>
      <w:r w:rsidR="00974530" w:rsidRPr="00921770">
        <w:rPr>
          <w:rFonts w:ascii="Geomanist" w:hAnsi="Geomanist"/>
          <w:sz w:val="18"/>
          <w:szCs w:val="18"/>
          <w:lang w:val="es-MX"/>
        </w:rPr>
        <w:t xml:space="preserve">.1 Dirección General de Responsabilidades y Verificación Patrimonial </w:t>
      </w:r>
      <w:r w:rsidR="005D2B04" w:rsidRPr="00921770">
        <w:rPr>
          <w:rFonts w:ascii="Geomanist" w:hAnsi="Geomanist"/>
          <w:sz w:val="18"/>
          <w:szCs w:val="18"/>
          <w:lang w:val="es-MX"/>
        </w:rPr>
        <w:t xml:space="preserve">(DGRVP) </w:t>
      </w:r>
      <w:r w:rsidR="00974530" w:rsidRPr="00921770">
        <w:rPr>
          <w:rFonts w:ascii="Geomanist" w:hAnsi="Geomanist"/>
          <w:sz w:val="18"/>
          <w:szCs w:val="18"/>
          <w:lang w:val="es-MX"/>
        </w:rPr>
        <w:t>VP 0067/2024</w:t>
      </w:r>
    </w:p>
    <w:p w14:paraId="4AF03FB3" w14:textId="77777777" w:rsidR="009C1814" w:rsidRPr="00921770" w:rsidRDefault="009C1814" w:rsidP="009C1814">
      <w:pPr>
        <w:jc w:val="both"/>
        <w:rPr>
          <w:rFonts w:ascii="Geomanist" w:hAnsi="Geomanist"/>
          <w:sz w:val="18"/>
          <w:szCs w:val="18"/>
          <w:lang w:val="es-MX"/>
        </w:rPr>
      </w:pPr>
    </w:p>
    <w:p w14:paraId="480DF652" w14:textId="4A2CC4BC" w:rsidR="00D72A70" w:rsidRPr="00921770" w:rsidRDefault="00F22BAA" w:rsidP="009C1814">
      <w:pPr>
        <w:pStyle w:val="Prrafodelista"/>
        <w:numPr>
          <w:ilvl w:val="0"/>
          <w:numId w:val="6"/>
        </w:numPr>
        <w:jc w:val="both"/>
        <w:rPr>
          <w:rFonts w:ascii="Geomanist" w:hAnsi="Geomanist"/>
          <w:sz w:val="18"/>
          <w:szCs w:val="18"/>
          <w:lang w:val="es-MX"/>
        </w:rPr>
      </w:pPr>
      <w:r w:rsidRPr="00921770">
        <w:rPr>
          <w:rFonts w:ascii="Geomanist" w:hAnsi="Geomanist"/>
          <w:b/>
          <w:sz w:val="18"/>
          <w:szCs w:val="18"/>
          <w:lang w:val="es-MX"/>
        </w:rPr>
        <w:t>Artículo 70, fracción X</w:t>
      </w:r>
      <w:r w:rsidR="005B00F9" w:rsidRPr="00921770">
        <w:rPr>
          <w:rFonts w:ascii="Geomanist" w:hAnsi="Geomanist"/>
          <w:b/>
          <w:sz w:val="18"/>
          <w:szCs w:val="18"/>
          <w:lang w:val="es-MX"/>
        </w:rPr>
        <w:t>XXV</w:t>
      </w:r>
      <w:r w:rsidRPr="00921770">
        <w:rPr>
          <w:rFonts w:ascii="Geomanist" w:hAnsi="Geomanist"/>
          <w:b/>
          <w:sz w:val="18"/>
          <w:szCs w:val="18"/>
          <w:lang w:val="es-MX"/>
        </w:rPr>
        <w:t>I de la LGTAIP</w:t>
      </w:r>
    </w:p>
    <w:p w14:paraId="5AAF9003" w14:textId="77777777" w:rsidR="00D72A70" w:rsidRPr="00921770" w:rsidRDefault="00D72A70" w:rsidP="0031462A">
      <w:pPr>
        <w:pStyle w:val="Prrafodelista"/>
        <w:jc w:val="both"/>
        <w:rPr>
          <w:rFonts w:ascii="Geomanist" w:hAnsi="Geomanist"/>
          <w:b/>
          <w:sz w:val="18"/>
          <w:szCs w:val="18"/>
          <w:lang w:val="es-MX"/>
        </w:rPr>
      </w:pPr>
    </w:p>
    <w:p w14:paraId="1C34B655" w14:textId="0C13D25E" w:rsidR="00F22BAA" w:rsidRPr="00921770" w:rsidRDefault="009C1814" w:rsidP="00974530">
      <w:pPr>
        <w:ind w:left="709"/>
        <w:jc w:val="both"/>
        <w:rPr>
          <w:rFonts w:ascii="Geomanist" w:hAnsi="Geomanist"/>
          <w:sz w:val="18"/>
          <w:szCs w:val="18"/>
          <w:lang w:val="es-MX"/>
        </w:rPr>
      </w:pPr>
      <w:r w:rsidRPr="00921770">
        <w:rPr>
          <w:rFonts w:ascii="Geomanist" w:hAnsi="Geomanist"/>
          <w:sz w:val="18"/>
          <w:szCs w:val="18"/>
          <w:lang w:val="es-MX"/>
        </w:rPr>
        <w:t>D</w:t>
      </w:r>
      <w:r w:rsidR="00974530" w:rsidRPr="00921770">
        <w:rPr>
          <w:rFonts w:ascii="Geomanist" w:hAnsi="Geomanist"/>
          <w:sz w:val="18"/>
          <w:szCs w:val="18"/>
          <w:lang w:val="es-MX"/>
        </w:rPr>
        <w:t xml:space="preserve">.1 </w:t>
      </w:r>
      <w:r w:rsidR="00E55B3F" w:rsidRPr="00921770">
        <w:rPr>
          <w:rFonts w:ascii="Geomanist" w:hAnsi="Geomanist"/>
          <w:sz w:val="18"/>
          <w:szCs w:val="18"/>
          <w:lang w:val="es-MX"/>
        </w:rPr>
        <w:t>Unidad de Administración y Finanzas [UAF]</w:t>
      </w:r>
      <w:r w:rsidR="005D2B04" w:rsidRPr="00921770">
        <w:rPr>
          <w:rFonts w:ascii="Geomanist" w:hAnsi="Geomanist"/>
          <w:sz w:val="18"/>
          <w:szCs w:val="18"/>
          <w:lang w:val="es-MX"/>
        </w:rPr>
        <w:t xml:space="preserve"> </w:t>
      </w:r>
      <w:r w:rsidR="00F22BAA" w:rsidRPr="00921770">
        <w:rPr>
          <w:rFonts w:ascii="Geomanist" w:hAnsi="Geomanist"/>
          <w:sz w:val="18"/>
          <w:szCs w:val="18"/>
          <w:lang w:val="es-MX"/>
        </w:rPr>
        <w:t>VP 00</w:t>
      </w:r>
      <w:r w:rsidR="005B00F9" w:rsidRPr="00921770">
        <w:rPr>
          <w:rFonts w:ascii="Geomanist" w:hAnsi="Geomanist"/>
          <w:sz w:val="18"/>
          <w:szCs w:val="18"/>
          <w:lang w:val="es-MX"/>
        </w:rPr>
        <w:t>66</w:t>
      </w:r>
      <w:r w:rsidR="00F22BAA" w:rsidRPr="00921770">
        <w:rPr>
          <w:rFonts w:ascii="Geomanist" w:hAnsi="Geomanist"/>
          <w:sz w:val="18"/>
          <w:szCs w:val="18"/>
          <w:lang w:val="es-MX"/>
        </w:rPr>
        <w:t>/2024</w:t>
      </w:r>
    </w:p>
    <w:p w14:paraId="45296616" w14:textId="77777777" w:rsidR="001D5A8D" w:rsidRPr="00921770" w:rsidRDefault="001D5A8D" w:rsidP="00974530">
      <w:pPr>
        <w:ind w:left="709"/>
        <w:jc w:val="both"/>
        <w:rPr>
          <w:rFonts w:ascii="Geomanist" w:hAnsi="Geomanist"/>
          <w:b/>
          <w:sz w:val="18"/>
          <w:szCs w:val="18"/>
          <w:lang w:val="es-MX"/>
        </w:rPr>
      </w:pPr>
    </w:p>
    <w:p w14:paraId="15CFB2AE" w14:textId="77777777" w:rsidR="009F444E" w:rsidRPr="00921770" w:rsidRDefault="00F22BAA" w:rsidP="00056752">
      <w:pPr>
        <w:jc w:val="both"/>
        <w:rPr>
          <w:rFonts w:ascii="Geomanist" w:hAnsi="Geomanist"/>
          <w:b/>
          <w:sz w:val="18"/>
          <w:szCs w:val="18"/>
          <w:lang w:val="es-MX"/>
        </w:rPr>
      </w:pPr>
      <w:r w:rsidRPr="00921770">
        <w:rPr>
          <w:rFonts w:ascii="Geomanist" w:hAnsi="Geomanist"/>
          <w:b/>
          <w:sz w:val="18"/>
          <w:szCs w:val="18"/>
          <w:lang w:val="es-MX"/>
        </w:rPr>
        <w:t>V</w:t>
      </w:r>
      <w:r w:rsidR="00D93ACD" w:rsidRPr="00921770">
        <w:rPr>
          <w:rFonts w:ascii="Geomanist" w:hAnsi="Geomanist"/>
          <w:b/>
          <w:sz w:val="18"/>
          <w:szCs w:val="18"/>
          <w:lang w:val="es-MX"/>
        </w:rPr>
        <w:t>I</w:t>
      </w:r>
      <w:r w:rsidR="005B71AD" w:rsidRPr="00921770">
        <w:rPr>
          <w:rFonts w:ascii="Geomanist" w:hAnsi="Geomanist"/>
          <w:b/>
          <w:sz w:val="18"/>
          <w:szCs w:val="18"/>
          <w:lang w:val="es-MX"/>
        </w:rPr>
        <w:t>I</w:t>
      </w:r>
      <w:r w:rsidRPr="00921770">
        <w:rPr>
          <w:rFonts w:ascii="Geomanist" w:hAnsi="Geomanist"/>
          <w:b/>
          <w:sz w:val="18"/>
          <w:szCs w:val="18"/>
          <w:lang w:val="es-MX"/>
        </w:rPr>
        <w:t>. Asuntos Generales</w:t>
      </w:r>
    </w:p>
    <w:p w14:paraId="65D70793" w14:textId="77777777" w:rsidR="00B53467" w:rsidRPr="00921770" w:rsidRDefault="00B53467" w:rsidP="007C4209">
      <w:pPr>
        <w:tabs>
          <w:tab w:val="left" w:pos="3571"/>
        </w:tabs>
        <w:jc w:val="center"/>
        <w:rPr>
          <w:rFonts w:ascii="Geomanist" w:hAnsi="Geomanist"/>
          <w:b/>
          <w:sz w:val="18"/>
          <w:szCs w:val="18"/>
          <w:lang w:val="es-MX"/>
        </w:rPr>
      </w:pPr>
    </w:p>
    <w:p w14:paraId="7E296117" w14:textId="1E816A48" w:rsidR="00F22BAA" w:rsidRPr="00921770" w:rsidRDefault="00F22BAA" w:rsidP="007C4209">
      <w:pPr>
        <w:tabs>
          <w:tab w:val="left" w:pos="3571"/>
        </w:tabs>
        <w:jc w:val="center"/>
        <w:rPr>
          <w:rFonts w:ascii="Geomanist" w:hAnsi="Geomanist"/>
          <w:b/>
          <w:sz w:val="18"/>
          <w:szCs w:val="18"/>
          <w:lang w:val="es-MX"/>
        </w:rPr>
      </w:pPr>
      <w:r w:rsidRPr="00921770">
        <w:rPr>
          <w:rFonts w:ascii="Geomanist" w:hAnsi="Geomanist"/>
          <w:b/>
          <w:sz w:val="18"/>
          <w:szCs w:val="18"/>
          <w:lang w:val="es-MX"/>
        </w:rPr>
        <w:t>SEGUNDO PUNTO DEL ORDEN DEL DÍA</w:t>
      </w:r>
    </w:p>
    <w:p w14:paraId="147E9EA1" w14:textId="77777777" w:rsidR="00F73C87" w:rsidRPr="00921770" w:rsidRDefault="00F73C87" w:rsidP="0031462A">
      <w:pPr>
        <w:jc w:val="center"/>
        <w:rPr>
          <w:rFonts w:ascii="Geomanist" w:hAnsi="Geomanist"/>
          <w:b/>
          <w:sz w:val="18"/>
          <w:szCs w:val="18"/>
          <w:lang w:val="es-MX"/>
        </w:rPr>
      </w:pPr>
    </w:p>
    <w:p w14:paraId="58982FEC" w14:textId="77777777" w:rsidR="00F22BAA" w:rsidRPr="00921770" w:rsidRDefault="00F22BAA" w:rsidP="0031462A">
      <w:pPr>
        <w:jc w:val="both"/>
        <w:rPr>
          <w:rFonts w:ascii="Geomanist" w:hAnsi="Geomanist"/>
          <w:sz w:val="18"/>
          <w:szCs w:val="18"/>
          <w:lang w:val="es-MX"/>
        </w:rPr>
      </w:pPr>
      <w:r w:rsidRPr="00921770">
        <w:rPr>
          <w:rFonts w:ascii="Geomanist" w:hAnsi="Geomanist"/>
          <w:sz w:val="18"/>
          <w:szCs w:val="18"/>
          <w:lang w:val="es-MX"/>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w:t>
      </w:r>
      <w:r w:rsidR="007C4209" w:rsidRPr="00921770">
        <w:rPr>
          <w:rFonts w:ascii="Geomanist" w:hAnsi="Geomanist"/>
          <w:sz w:val="18"/>
          <w:szCs w:val="18"/>
          <w:lang w:val="es-MX"/>
        </w:rPr>
        <w:t>tir las resoluciones siguientes:</w:t>
      </w:r>
    </w:p>
    <w:p w14:paraId="61735BBB" w14:textId="77777777" w:rsidR="009F444E" w:rsidRPr="00921770" w:rsidRDefault="009F444E" w:rsidP="0031462A">
      <w:pPr>
        <w:jc w:val="both"/>
        <w:rPr>
          <w:rFonts w:ascii="Geomanist" w:hAnsi="Geomanist"/>
          <w:b/>
          <w:sz w:val="18"/>
          <w:szCs w:val="18"/>
          <w:lang w:val="es-MX"/>
        </w:rPr>
      </w:pPr>
    </w:p>
    <w:p w14:paraId="2192FD76" w14:textId="77777777" w:rsidR="00F22BAA" w:rsidRPr="00921770" w:rsidRDefault="00F22BAA" w:rsidP="0031462A">
      <w:pPr>
        <w:jc w:val="both"/>
        <w:rPr>
          <w:rFonts w:ascii="Geomanist" w:hAnsi="Geomanist"/>
          <w:b/>
          <w:sz w:val="18"/>
          <w:szCs w:val="18"/>
          <w:lang w:val="es-MX"/>
        </w:rPr>
      </w:pPr>
      <w:r w:rsidRPr="00921770">
        <w:rPr>
          <w:rFonts w:ascii="Geomanist" w:hAnsi="Geomanist"/>
          <w:b/>
          <w:sz w:val="18"/>
          <w:szCs w:val="18"/>
          <w:lang w:val="es-MX"/>
        </w:rPr>
        <w:t>A. Respuesta</w:t>
      </w:r>
      <w:r w:rsidR="005D2B04" w:rsidRPr="00921770">
        <w:rPr>
          <w:rFonts w:ascii="Geomanist" w:hAnsi="Geomanist"/>
          <w:b/>
          <w:sz w:val="18"/>
          <w:szCs w:val="18"/>
          <w:lang w:val="es-MX"/>
        </w:rPr>
        <w:t>s</w:t>
      </w:r>
      <w:r w:rsidRPr="00921770">
        <w:rPr>
          <w:rFonts w:ascii="Geomanist" w:hAnsi="Geomanist"/>
          <w:b/>
          <w:sz w:val="18"/>
          <w:szCs w:val="18"/>
          <w:lang w:val="es-MX"/>
        </w:rPr>
        <w:t xml:space="preserve"> a solicitud</w:t>
      </w:r>
      <w:r w:rsidR="005D2B04" w:rsidRPr="00921770">
        <w:rPr>
          <w:rFonts w:ascii="Geomanist" w:hAnsi="Geomanist"/>
          <w:b/>
          <w:sz w:val="18"/>
          <w:szCs w:val="18"/>
          <w:lang w:val="es-MX"/>
        </w:rPr>
        <w:t>es</w:t>
      </w:r>
      <w:r w:rsidRPr="00921770">
        <w:rPr>
          <w:rFonts w:ascii="Geomanist" w:hAnsi="Geomanist"/>
          <w:b/>
          <w:sz w:val="18"/>
          <w:szCs w:val="18"/>
          <w:lang w:val="es-MX"/>
        </w:rPr>
        <w:t xml:space="preserve"> de acceso a la información en la</w:t>
      </w:r>
      <w:r w:rsidR="005D2B04" w:rsidRPr="00921770">
        <w:rPr>
          <w:rFonts w:ascii="Geomanist" w:hAnsi="Geomanist"/>
          <w:b/>
          <w:sz w:val="18"/>
          <w:szCs w:val="18"/>
          <w:lang w:val="es-MX"/>
        </w:rPr>
        <w:t>s</w:t>
      </w:r>
      <w:r w:rsidRPr="00921770">
        <w:rPr>
          <w:rFonts w:ascii="Geomanist" w:hAnsi="Geomanist"/>
          <w:b/>
          <w:sz w:val="18"/>
          <w:szCs w:val="18"/>
          <w:lang w:val="es-MX"/>
        </w:rPr>
        <w:t xml:space="preserve"> que se analizará la clasificación de reserva</w:t>
      </w:r>
    </w:p>
    <w:p w14:paraId="1F125A42" w14:textId="77777777" w:rsidR="00F22BAA" w:rsidRPr="00921770" w:rsidRDefault="00F22BAA" w:rsidP="0031462A">
      <w:pPr>
        <w:jc w:val="both"/>
        <w:rPr>
          <w:rFonts w:ascii="Geomanist" w:hAnsi="Geomanist"/>
          <w:sz w:val="16"/>
          <w:szCs w:val="18"/>
          <w:lang w:val="es-MX"/>
        </w:rPr>
      </w:pPr>
    </w:p>
    <w:p w14:paraId="1E1D46E8" w14:textId="77777777" w:rsidR="00D93ACD" w:rsidRPr="00921770" w:rsidRDefault="00D93ACD" w:rsidP="00E35D36">
      <w:pPr>
        <w:jc w:val="both"/>
        <w:rPr>
          <w:rFonts w:ascii="Geomanist" w:hAnsi="Geomanist"/>
          <w:b/>
          <w:sz w:val="18"/>
          <w:szCs w:val="18"/>
          <w:lang w:val="es-MX"/>
        </w:rPr>
      </w:pPr>
      <w:r w:rsidRPr="00921770">
        <w:rPr>
          <w:rFonts w:ascii="Geomanist" w:hAnsi="Geomanist"/>
          <w:b/>
          <w:sz w:val="18"/>
          <w:szCs w:val="18"/>
          <w:lang w:val="es-MX"/>
        </w:rPr>
        <w:t>A.1 Folio 330026524002764</w:t>
      </w:r>
    </w:p>
    <w:p w14:paraId="6435FD35" w14:textId="77777777" w:rsidR="00C74E86" w:rsidRPr="00921770" w:rsidRDefault="00C74E86" w:rsidP="00C74E86">
      <w:pPr>
        <w:spacing w:before="240" w:after="240"/>
        <w:ind w:right="-20"/>
        <w:jc w:val="both"/>
        <w:rPr>
          <w:rFonts w:ascii="Geomanist" w:eastAsia="Montserrat" w:hAnsi="Geomanist" w:cs="Montserrat"/>
          <w:b/>
          <w:i/>
          <w:sz w:val="18"/>
          <w:szCs w:val="18"/>
          <w:lang w:val="es-MX"/>
        </w:rPr>
      </w:pPr>
      <w:r w:rsidRPr="00921770">
        <w:rPr>
          <w:rFonts w:ascii="Geomanist" w:eastAsia="Montserrat" w:hAnsi="Geomanist" w:cs="Montserrat"/>
          <w:sz w:val="18"/>
          <w:szCs w:val="18"/>
          <w:lang w:val="es-MX"/>
        </w:rPr>
        <w:t>Un particular requirió:</w:t>
      </w:r>
      <w:r w:rsidRPr="00921770">
        <w:rPr>
          <w:rFonts w:ascii="Geomanist" w:eastAsia="Montserrat" w:hAnsi="Geomanist" w:cs="Montserrat"/>
          <w:b/>
          <w:i/>
          <w:sz w:val="18"/>
          <w:szCs w:val="18"/>
          <w:lang w:val="es-MX"/>
        </w:rPr>
        <w:t xml:space="preserve"> </w:t>
      </w:r>
    </w:p>
    <w:p w14:paraId="063FCCAC" w14:textId="77777777" w:rsidR="00C74E86" w:rsidRPr="00921770" w:rsidRDefault="00C74E86" w:rsidP="00C74E86">
      <w:pPr>
        <w:ind w:left="560" w:right="560"/>
        <w:jc w:val="both"/>
        <w:rPr>
          <w:rFonts w:ascii="Geomanist" w:eastAsia="Montserrat" w:hAnsi="Geomanist" w:cs="Montserrat"/>
          <w:i/>
          <w:sz w:val="16"/>
          <w:szCs w:val="18"/>
          <w:lang w:val="es-MX"/>
        </w:rPr>
      </w:pPr>
      <w:r w:rsidRPr="00921770">
        <w:rPr>
          <w:rFonts w:ascii="Geomanist" w:eastAsia="Montserrat" w:hAnsi="Geomanist" w:cs="Montserrat"/>
          <w:i/>
          <w:sz w:val="16"/>
          <w:szCs w:val="18"/>
          <w:lang w:val="es-MX"/>
        </w:rPr>
        <w:t xml:space="preserve">"Copia de la resolución dictada en el procedimiento de investigación sancionatorio Nº2023/SEDENA/ADQ, registrado número de expediente 004/PAS/2024 emitida por el titular del área de responsabilidades del órgano interno de control específico en la S.D.N. En virtud de que dicha resolución puede tener datos personales, solicito que los mismos sean suprimidos para que pueda ser otorgada la respuesta" </w:t>
      </w:r>
    </w:p>
    <w:p w14:paraId="589BA3F8" w14:textId="77777777" w:rsidR="00C74E86" w:rsidRPr="00921770" w:rsidRDefault="00C74E86" w:rsidP="00C74E86">
      <w:pPr>
        <w:ind w:right="40"/>
        <w:jc w:val="both"/>
        <w:rPr>
          <w:rFonts w:ascii="Geomanist" w:eastAsia="Montserrat" w:hAnsi="Geomanist" w:cs="Montserrat"/>
          <w:sz w:val="20"/>
          <w:szCs w:val="18"/>
          <w:lang w:val="es-MX"/>
        </w:rPr>
      </w:pPr>
    </w:p>
    <w:p w14:paraId="65EE57DA"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El Órgano Interno de Control Específico en la Secretaría de la Defensa Nacional (OICE-SEDENA) solicitó al Comité</w:t>
      </w:r>
      <w:r w:rsidR="00EC5B94" w:rsidRPr="00921770">
        <w:rPr>
          <w:rFonts w:ascii="Geomanist" w:eastAsia="Montserrat" w:hAnsi="Geomanist" w:cs="Montserrat"/>
          <w:sz w:val="18"/>
          <w:szCs w:val="18"/>
          <w:lang w:val="es-MX"/>
        </w:rPr>
        <w:t xml:space="preserve"> de Transparencia la reserva de la resolución del</w:t>
      </w:r>
      <w:r w:rsidRPr="00921770">
        <w:rPr>
          <w:rFonts w:ascii="Geomanist" w:eastAsia="Montserrat" w:hAnsi="Geomanist" w:cs="Montserrat"/>
          <w:sz w:val="18"/>
          <w:szCs w:val="18"/>
          <w:lang w:val="es-MX"/>
        </w:rPr>
        <w:t xml:space="preserve"> expediente </w:t>
      </w:r>
      <w:r w:rsidR="00B56D3E" w:rsidRPr="00921770">
        <w:rPr>
          <w:rFonts w:ascii="Geomanist" w:eastAsia="Montserrat" w:hAnsi="Geomanist" w:cs="Montserrat"/>
          <w:sz w:val="18"/>
          <w:szCs w:val="18"/>
          <w:lang w:val="es-MX"/>
        </w:rPr>
        <w:t>número</w:t>
      </w:r>
      <w:r w:rsidRPr="00921770">
        <w:rPr>
          <w:rFonts w:ascii="Geomanist" w:eastAsia="Montserrat" w:hAnsi="Geomanist" w:cs="Montserrat"/>
          <w:sz w:val="18"/>
          <w:szCs w:val="18"/>
          <w:lang w:val="es-MX"/>
        </w:rPr>
        <w:t xml:space="preserve"> 004/PAS/2024, toda vez que su publicación afecta los derechos del debido proceso, por el periodo de 1 año, con fundamento en el artículo 110, fracción X, de la Ley Federal de Transparencia y Acceso a la Información Pública.</w:t>
      </w:r>
    </w:p>
    <w:p w14:paraId="03AD4295" w14:textId="77777777" w:rsidR="00C74E86" w:rsidRPr="00921770" w:rsidRDefault="00C74E86" w:rsidP="00C74E86">
      <w:pPr>
        <w:ind w:right="40"/>
        <w:jc w:val="both"/>
        <w:rPr>
          <w:rFonts w:ascii="Geomanist" w:eastAsia="Montserrat" w:hAnsi="Geomanist" w:cs="Montserrat"/>
          <w:sz w:val="18"/>
          <w:szCs w:val="18"/>
          <w:lang w:val="es-MX"/>
        </w:rPr>
      </w:pPr>
    </w:p>
    <w:p w14:paraId="28DFEF53"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cumplimiento al artículo 104, de la Ley General de Transparencia y Acceso a la Información Pública, se aplicó la siguiente prueba de daño:</w:t>
      </w:r>
    </w:p>
    <w:p w14:paraId="31ED088A" w14:textId="77777777" w:rsidR="00C74E86" w:rsidRPr="00921770" w:rsidRDefault="00C74E86" w:rsidP="00C74E86">
      <w:pPr>
        <w:ind w:right="40"/>
        <w:jc w:val="both"/>
        <w:rPr>
          <w:rFonts w:ascii="Geomanist" w:eastAsia="Montserrat" w:hAnsi="Geomanist" w:cs="Montserrat"/>
          <w:sz w:val="18"/>
          <w:szCs w:val="18"/>
          <w:lang w:val="es-MX"/>
        </w:rPr>
      </w:pPr>
    </w:p>
    <w:p w14:paraId="6D6D5140"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I. La divulgación de la información representa un riesgo real, demostrable e identificable de perjuicio significativo al interés público: Se considera que proporcionar la información sobre el Procedimiento Administrativo de Sanción a Proveedores y Licitantes número 004/PAS/2024, pone en riesgo los derechos que convergen aún, a favor de las partes que intervienen en la presente resolución, de la que la Ley, solo imprime la obligación de la autoridad para hacer pública dicha información una vez que cause estado la misma, lo cual hasta la fecha no ha ocurrido.</w:t>
      </w:r>
    </w:p>
    <w:p w14:paraId="3ACB6724" w14:textId="77777777" w:rsidR="00B53467" w:rsidRPr="00921770" w:rsidRDefault="00B53467" w:rsidP="00C74E86">
      <w:pPr>
        <w:ind w:right="40"/>
        <w:jc w:val="both"/>
        <w:rPr>
          <w:rFonts w:ascii="Geomanist" w:eastAsia="Montserrat" w:hAnsi="Geomanist" w:cs="Montserrat"/>
          <w:sz w:val="18"/>
          <w:szCs w:val="18"/>
          <w:lang w:val="es-MX"/>
        </w:rPr>
      </w:pPr>
    </w:p>
    <w:p w14:paraId="576DB534" w14:textId="5A8EFEA2"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Incluso, el uso inadecuado que el peticionario le dé a este tipo de información podría constituirse en una extralimitación para afectar directamente a las personas jurídicas y física que la representó legalmente y que fueron sancionadas por la comisión de una infracción administrativa en materia de la Ley de Adquisiciones, Arrendamientos y Servicios del Sector Público, contraviniendo con los derechos de defensa de los sancionados.</w:t>
      </w:r>
    </w:p>
    <w:p w14:paraId="26CD8055" w14:textId="77777777" w:rsidR="00C74E86" w:rsidRPr="00921770" w:rsidRDefault="00C74E86" w:rsidP="00C74E86">
      <w:pPr>
        <w:ind w:right="40"/>
        <w:jc w:val="both"/>
        <w:rPr>
          <w:rFonts w:ascii="Geomanist" w:eastAsia="Montserrat" w:hAnsi="Geomanist" w:cs="Montserrat"/>
          <w:sz w:val="18"/>
          <w:szCs w:val="18"/>
          <w:lang w:val="es-MX"/>
        </w:rPr>
      </w:pPr>
    </w:p>
    <w:p w14:paraId="34C0FAB2"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lastRenderedPageBreak/>
        <w:t>De ahí, que la información requerida debe ser considerada como información reservada y por ello, deben ser protegida por esta autoridad, para evitar su divulgación, pues, de lo contrario se colocaría a esta autoridad, como sujeto obligado, en un escenario que permita violentar la Ley en materia de adquisiciones, arrendamientos y servicios del sector público, para cumplir con la exigencia de un gobernado para acceder a información que no es pública.</w:t>
      </w:r>
    </w:p>
    <w:p w14:paraId="6A5E52E2" w14:textId="77777777" w:rsidR="00C74E86" w:rsidRPr="00921770" w:rsidRDefault="00C74E86" w:rsidP="00C74E86">
      <w:pPr>
        <w:ind w:right="40"/>
        <w:jc w:val="both"/>
        <w:rPr>
          <w:rFonts w:ascii="Geomanist" w:eastAsia="Montserrat" w:hAnsi="Geomanist" w:cs="Montserrat"/>
          <w:sz w:val="18"/>
          <w:szCs w:val="18"/>
          <w:lang w:val="es-MX"/>
        </w:rPr>
      </w:pPr>
    </w:p>
    <w:p w14:paraId="3F9E883C"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Dar acceso a la información solicitada de manera abierta puede vulnerar los derechos de defensa de las partes intervinientes en un procedimiento administrativo sancionador.</w:t>
      </w:r>
    </w:p>
    <w:p w14:paraId="3FDD415C" w14:textId="77777777" w:rsidR="00C74E86" w:rsidRPr="00921770" w:rsidRDefault="00C74E86" w:rsidP="00C74E86">
      <w:pPr>
        <w:ind w:right="40"/>
        <w:jc w:val="both"/>
        <w:rPr>
          <w:rFonts w:ascii="Geomanist" w:eastAsia="Montserrat" w:hAnsi="Geomanist" w:cs="Montserrat"/>
          <w:sz w:val="18"/>
          <w:szCs w:val="18"/>
          <w:lang w:val="es-MX"/>
        </w:rPr>
      </w:pPr>
    </w:p>
    <w:p w14:paraId="26213EEA"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II. El riesgo de perjuicio que supondría la divulgación supera el interés público general de que se difunda: </w:t>
      </w:r>
      <w:r w:rsidR="00B56D3E" w:rsidRPr="00921770">
        <w:rPr>
          <w:rFonts w:ascii="Geomanist" w:eastAsia="Montserrat" w:hAnsi="Geomanist" w:cs="Montserrat"/>
          <w:sz w:val="18"/>
          <w:szCs w:val="18"/>
          <w:lang w:val="es-MX"/>
        </w:rPr>
        <w:t>Al p</w:t>
      </w:r>
      <w:r w:rsidRPr="00921770">
        <w:rPr>
          <w:rFonts w:ascii="Geomanist" w:eastAsia="Montserrat" w:hAnsi="Geomanist" w:cs="Montserrat"/>
          <w:sz w:val="18"/>
          <w:szCs w:val="18"/>
          <w:lang w:val="es-MX"/>
        </w:rPr>
        <w:t>roporcionar abiertamente la información al peticionario se corren severos riesgos de afectación para la conservación del compromiso de actuar bajo el principio de legalidad, en su vertiente de que la autoridad sólo puede hacer lo que la Ley le permite.</w:t>
      </w:r>
    </w:p>
    <w:p w14:paraId="64775E56" w14:textId="77777777" w:rsidR="00C74E86" w:rsidRPr="00921770" w:rsidRDefault="00C74E86" w:rsidP="00C74E86">
      <w:pPr>
        <w:ind w:right="40"/>
        <w:jc w:val="both"/>
        <w:rPr>
          <w:rFonts w:ascii="Geomanist" w:eastAsia="Montserrat" w:hAnsi="Geomanist" w:cs="Montserrat"/>
          <w:sz w:val="18"/>
          <w:szCs w:val="18"/>
          <w:lang w:val="es-MX"/>
        </w:rPr>
      </w:pPr>
    </w:p>
    <w:p w14:paraId="526B0672"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III. La limitación se adecúa al principio de proporcionalidad y representa el medio menos restrictivo disponible para evitar el perjuicio: Con el fin de respetar el principio de secreto de sumario, hasta en tanto no cause estado la resolución definitiva, dirima la controversia planteada y se vea comprometida la actuación de esta autoridad en el campo del Derecho Administrativo, por opiniones que sobre el tema se lleguen a externar de manera indiscriminada so pretexto de ejercer un derecho de acceso a la información o inclusive de opinión pública que no tiene cabida en este tipo de asuntos, por ministerio de Ley.</w:t>
      </w:r>
    </w:p>
    <w:p w14:paraId="6EE33142" w14:textId="77777777" w:rsidR="00C74E86" w:rsidRPr="00921770" w:rsidRDefault="00C74E86" w:rsidP="00C74E86">
      <w:pPr>
        <w:ind w:right="40"/>
        <w:jc w:val="both"/>
        <w:rPr>
          <w:rFonts w:ascii="Geomanist" w:eastAsia="Montserrat" w:hAnsi="Geomanist" w:cs="Montserrat"/>
          <w:sz w:val="18"/>
          <w:szCs w:val="18"/>
          <w:lang w:val="es-MX"/>
        </w:rPr>
      </w:pPr>
    </w:p>
    <w:p w14:paraId="1CE595C2"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En cumplimiento al Vigésimo noveno de los Lineamientos en materia de clasificación y desclasificación de la información, así como para la elaboración de versiones públicas, se acreditan los siguientes elementos: </w:t>
      </w:r>
    </w:p>
    <w:p w14:paraId="2EAEF2CB" w14:textId="77777777" w:rsidR="00C74E86" w:rsidRPr="00921770" w:rsidRDefault="00C74E86" w:rsidP="00C74E86">
      <w:pPr>
        <w:ind w:right="40"/>
        <w:jc w:val="both"/>
        <w:rPr>
          <w:rFonts w:ascii="Geomanist" w:eastAsia="Montserrat" w:hAnsi="Geomanist" w:cs="Montserrat"/>
          <w:b/>
          <w:bCs/>
          <w:sz w:val="18"/>
          <w:szCs w:val="18"/>
          <w:lang w:val="es-MX"/>
        </w:rPr>
      </w:pPr>
    </w:p>
    <w:p w14:paraId="08A51BE2" w14:textId="47B003F4" w:rsidR="00C74E86" w:rsidRPr="00921770" w:rsidRDefault="00C74E86" w:rsidP="00C74E86">
      <w:pPr>
        <w:numPr>
          <w:ilvl w:val="0"/>
          <w:numId w:val="22"/>
        </w:numPr>
        <w:ind w:right="40"/>
        <w:jc w:val="both"/>
        <w:rPr>
          <w:rFonts w:ascii="Geomanist" w:eastAsia="Montserrat" w:hAnsi="Geomanist" w:cs="Montserrat"/>
          <w:sz w:val="18"/>
          <w:szCs w:val="18"/>
          <w:lang w:val="es-MX"/>
        </w:rPr>
      </w:pPr>
      <w:r w:rsidRPr="00921770">
        <w:rPr>
          <w:rFonts w:ascii="Geomanist" w:eastAsia="Montserrat" w:hAnsi="Geomanist" w:cs="Montserrat"/>
          <w:bCs/>
          <w:sz w:val="18"/>
          <w:szCs w:val="18"/>
          <w:lang w:val="es-MX"/>
        </w:rPr>
        <w:t>La existencia de un proced</w:t>
      </w:r>
      <w:r w:rsidR="00B56D3E" w:rsidRPr="00921770">
        <w:rPr>
          <w:rFonts w:ascii="Geomanist" w:eastAsia="Montserrat" w:hAnsi="Geomanist" w:cs="Montserrat"/>
          <w:bCs/>
          <w:sz w:val="18"/>
          <w:szCs w:val="18"/>
          <w:lang w:val="es-MX"/>
        </w:rPr>
        <w:t>imiento judicial, administrativo</w:t>
      </w:r>
      <w:r w:rsidRPr="00921770">
        <w:rPr>
          <w:rFonts w:ascii="Geomanist" w:eastAsia="Montserrat" w:hAnsi="Geomanist" w:cs="Montserrat"/>
          <w:bCs/>
          <w:sz w:val="18"/>
          <w:szCs w:val="18"/>
          <w:lang w:val="es-MX"/>
        </w:rPr>
        <w:t xml:space="preserve"> o arbitral en trámite: </w:t>
      </w:r>
      <w:r w:rsidRPr="00921770">
        <w:rPr>
          <w:rFonts w:ascii="Geomanist" w:eastAsia="Montserrat" w:hAnsi="Geomanist" w:cs="Montserrat"/>
          <w:sz w:val="18"/>
          <w:szCs w:val="18"/>
          <w:lang w:val="es-MX"/>
        </w:rPr>
        <w:t xml:space="preserve">Procedimiento Administrativo de Sanción a Proveedores y Licitantes </w:t>
      </w:r>
      <w:r w:rsidR="00101306" w:rsidRPr="00921770">
        <w:rPr>
          <w:rFonts w:ascii="Geomanist" w:eastAsia="Montserrat" w:hAnsi="Geomanist" w:cs="Montserrat"/>
          <w:sz w:val="18"/>
          <w:szCs w:val="18"/>
          <w:lang w:val="es-MX"/>
        </w:rPr>
        <w:t>número</w:t>
      </w:r>
      <w:r w:rsidRPr="00921770">
        <w:rPr>
          <w:rFonts w:ascii="Geomanist" w:eastAsia="Montserrat" w:hAnsi="Geomanist" w:cs="Montserrat"/>
          <w:sz w:val="18"/>
          <w:szCs w:val="18"/>
          <w:lang w:val="es-MX"/>
        </w:rPr>
        <w:t xml:space="preserve"> 004/PAS/2024. </w:t>
      </w:r>
    </w:p>
    <w:p w14:paraId="412B612D" w14:textId="77777777" w:rsidR="00C74E86" w:rsidRPr="00921770" w:rsidRDefault="00C74E86" w:rsidP="00C74E86">
      <w:pPr>
        <w:ind w:right="40"/>
        <w:jc w:val="both"/>
        <w:rPr>
          <w:rFonts w:ascii="Geomanist" w:eastAsia="Montserrat" w:hAnsi="Geomanist" w:cs="Montserrat"/>
          <w:sz w:val="18"/>
          <w:szCs w:val="18"/>
          <w:lang w:val="es-MX"/>
        </w:rPr>
      </w:pPr>
    </w:p>
    <w:p w14:paraId="383BDE67" w14:textId="77777777" w:rsidR="00051F1E" w:rsidRPr="00921770" w:rsidRDefault="00C74E86" w:rsidP="00051F1E">
      <w:pPr>
        <w:numPr>
          <w:ilvl w:val="0"/>
          <w:numId w:val="22"/>
        </w:numPr>
        <w:ind w:right="40"/>
        <w:jc w:val="both"/>
        <w:rPr>
          <w:rFonts w:ascii="Geomanist" w:eastAsia="Montserrat" w:hAnsi="Geomanist" w:cs="Montserrat"/>
          <w:bCs/>
          <w:sz w:val="18"/>
          <w:szCs w:val="18"/>
          <w:lang w:val="es-MX"/>
        </w:rPr>
      </w:pPr>
      <w:r w:rsidRPr="00921770">
        <w:rPr>
          <w:rFonts w:ascii="Geomanist" w:eastAsia="Montserrat" w:hAnsi="Geomanist" w:cs="Montserrat"/>
          <w:bCs/>
          <w:sz w:val="18"/>
          <w:szCs w:val="18"/>
          <w:lang w:val="es-MX"/>
        </w:rPr>
        <w:t xml:space="preserve">Que el sujeto obligado sea parte en ese procedimiento: </w:t>
      </w:r>
      <w:r w:rsidR="00B56D3E" w:rsidRPr="00921770">
        <w:rPr>
          <w:rFonts w:ascii="Geomanist" w:eastAsia="Montserrat" w:hAnsi="Geomanist" w:cs="Montserrat"/>
          <w:sz w:val="18"/>
          <w:szCs w:val="18"/>
          <w:lang w:val="es-MX"/>
        </w:rPr>
        <w:t xml:space="preserve">El OICE-SEDENA conocerá de los Procedimientos de Sanción, respecto a su tramitación y conclusión por infracciones a la Ley de Adquisiciones, Arrendamientos y Servicios del Sector Público, a la Ley de Obras y Servicios Relacionados con las mismas, en </w:t>
      </w:r>
      <w:r w:rsidRPr="00921770">
        <w:rPr>
          <w:rFonts w:ascii="Geomanist" w:eastAsia="Montserrat" w:hAnsi="Geomanist" w:cs="Montserrat"/>
          <w:sz w:val="18"/>
          <w:szCs w:val="18"/>
          <w:lang w:val="es-MX"/>
        </w:rPr>
        <w:t xml:space="preserve">términos de lo dispuesto en el artículo 1 del Acuerdo por el que se emiten los lineamientos </w:t>
      </w:r>
      <w:r w:rsidR="00051F1E" w:rsidRPr="00921770">
        <w:rPr>
          <w:rFonts w:ascii="Geomanist" w:eastAsia="Montserrat" w:hAnsi="Geomanist" w:cs="Montserrat"/>
          <w:sz w:val="18"/>
          <w:szCs w:val="18"/>
          <w:lang w:val="es-MX"/>
        </w:rPr>
        <w:t>para la Tramitación del procedimiento de Sanción por infracciones a la Ley de Adquisiciones, Arrendamientos y Servicios del Sector Público, la Ley de Obra Pública y Servicios relacionados con las mismas y la Ley de Asociaciones Público Privadas.</w:t>
      </w:r>
    </w:p>
    <w:p w14:paraId="6BCFF433" w14:textId="77777777" w:rsidR="00C74E86" w:rsidRPr="00921770" w:rsidRDefault="00051F1E" w:rsidP="00051F1E">
      <w:pPr>
        <w:ind w:right="40"/>
        <w:jc w:val="both"/>
        <w:rPr>
          <w:rFonts w:ascii="Geomanist" w:eastAsia="Montserrat" w:hAnsi="Geomanist" w:cs="Montserrat"/>
          <w:bCs/>
          <w:sz w:val="18"/>
          <w:szCs w:val="18"/>
          <w:lang w:val="es-MX"/>
        </w:rPr>
      </w:pPr>
      <w:r w:rsidRPr="00921770">
        <w:rPr>
          <w:rFonts w:ascii="Geomanist" w:eastAsia="Montserrat" w:hAnsi="Geomanist" w:cs="Montserrat"/>
          <w:bCs/>
          <w:sz w:val="18"/>
          <w:szCs w:val="18"/>
          <w:lang w:val="es-MX"/>
        </w:rPr>
        <w:t xml:space="preserve"> </w:t>
      </w:r>
    </w:p>
    <w:p w14:paraId="23D8401D" w14:textId="4AF9ECFF" w:rsidR="00C74E86" w:rsidRPr="00921770" w:rsidRDefault="00C74E86" w:rsidP="00C74E86">
      <w:pPr>
        <w:numPr>
          <w:ilvl w:val="0"/>
          <w:numId w:val="22"/>
        </w:numPr>
        <w:ind w:right="40"/>
        <w:jc w:val="both"/>
        <w:rPr>
          <w:rFonts w:ascii="Geomanist" w:eastAsia="Montserrat" w:hAnsi="Geomanist" w:cs="Montserrat"/>
          <w:sz w:val="18"/>
          <w:szCs w:val="18"/>
          <w:lang w:val="es-MX"/>
        </w:rPr>
      </w:pPr>
      <w:r w:rsidRPr="00921770">
        <w:rPr>
          <w:rFonts w:ascii="Geomanist" w:eastAsia="Montserrat" w:hAnsi="Geomanist" w:cs="Montserrat"/>
          <w:bCs/>
          <w:sz w:val="18"/>
          <w:szCs w:val="18"/>
          <w:lang w:val="es-MX"/>
        </w:rPr>
        <w:t xml:space="preserve">Que la información no sea conocida por la contraparte antes de la presentación de la misma en el proceso: </w:t>
      </w:r>
      <w:r w:rsidR="00101306" w:rsidRPr="00921770">
        <w:rPr>
          <w:rFonts w:ascii="Geomanist" w:eastAsia="Montserrat" w:hAnsi="Geomanist" w:cs="Montserrat"/>
          <w:sz w:val="18"/>
          <w:szCs w:val="18"/>
          <w:lang w:val="es-MX"/>
        </w:rPr>
        <w:t>En el Procedimiento Administración de Sanción a Proveedores propiamente existe una relación entre la autoridad respecto de una conducta irregular de un particular en materia de contrataciones públicas, y si bien se dictó una resolución en el expediente número 004/PAS/2024, su divulgación afectaría el debido proceso que debe observarse hasta que la misma cause estado.</w:t>
      </w:r>
    </w:p>
    <w:p w14:paraId="3A206E7B" w14:textId="77777777" w:rsidR="00C74E86" w:rsidRPr="00921770" w:rsidRDefault="00C74E86" w:rsidP="00C74E86">
      <w:pPr>
        <w:ind w:right="40"/>
        <w:jc w:val="both"/>
        <w:rPr>
          <w:rFonts w:ascii="Geomanist" w:eastAsia="Montserrat" w:hAnsi="Geomanist" w:cs="Montserrat"/>
          <w:bCs/>
          <w:sz w:val="18"/>
          <w:szCs w:val="18"/>
          <w:lang w:val="es-MX"/>
        </w:rPr>
      </w:pPr>
    </w:p>
    <w:p w14:paraId="093B2547" w14:textId="77777777" w:rsidR="00C74E86" w:rsidRPr="00921770" w:rsidRDefault="00C74E86" w:rsidP="00C74E86">
      <w:pPr>
        <w:numPr>
          <w:ilvl w:val="0"/>
          <w:numId w:val="22"/>
        </w:numPr>
        <w:ind w:right="40"/>
        <w:jc w:val="both"/>
        <w:rPr>
          <w:rFonts w:ascii="Geomanist" w:eastAsia="Montserrat" w:hAnsi="Geomanist" w:cs="Montserrat"/>
          <w:sz w:val="18"/>
          <w:szCs w:val="18"/>
          <w:lang w:val="es-MX"/>
        </w:rPr>
      </w:pPr>
      <w:r w:rsidRPr="00921770">
        <w:rPr>
          <w:rFonts w:ascii="Geomanist" w:eastAsia="Montserrat" w:hAnsi="Geomanist" w:cs="Montserrat"/>
          <w:bCs/>
          <w:sz w:val="18"/>
          <w:szCs w:val="18"/>
          <w:lang w:val="es-MX"/>
        </w:rPr>
        <w:t xml:space="preserve">Que con su divulgación se menoscaben los derechos del debido proceso: </w:t>
      </w:r>
      <w:r w:rsidRPr="00921770">
        <w:rPr>
          <w:rFonts w:ascii="Geomanist" w:eastAsia="Montserrat" w:hAnsi="Geomanist" w:cs="Montserrat"/>
          <w:sz w:val="18"/>
          <w:szCs w:val="18"/>
          <w:lang w:val="es-MX"/>
        </w:rPr>
        <w:t>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w:t>
      </w:r>
    </w:p>
    <w:p w14:paraId="38B79399" w14:textId="77777777" w:rsidR="00B53467" w:rsidRPr="00921770" w:rsidRDefault="00B53467" w:rsidP="00C74E86">
      <w:pPr>
        <w:ind w:right="40"/>
        <w:jc w:val="both"/>
        <w:rPr>
          <w:rFonts w:ascii="Geomanist" w:eastAsia="Montserrat" w:hAnsi="Geomanist" w:cs="Montserrat"/>
          <w:sz w:val="18"/>
          <w:szCs w:val="18"/>
          <w:lang w:val="es-MX"/>
        </w:rPr>
      </w:pPr>
    </w:p>
    <w:p w14:paraId="6BCA2CEE" w14:textId="6A617AF9"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ese sentido, se refiere que el debido proceso es el conjunto de formalidades esenciales que deben observarse en cualquier procedimiento legal, para asegurar o defender los derechos y libertades de toda persona, en el caso en concreto, de la empresa señalada como responsable de la comisión de una falta administrativa; del particular, señalado como responsable en la comisión de faltas y/o de los terceros, que son todos aquellos a quienes pueda afectar las resoluciones que se dicten en los procedimientos administrativos, incluidos los denunciantes.</w:t>
      </w:r>
    </w:p>
    <w:p w14:paraId="462A8FE3" w14:textId="77777777" w:rsidR="00C74E86" w:rsidRPr="00921770" w:rsidRDefault="00C74E86" w:rsidP="00C74E86">
      <w:pPr>
        <w:ind w:right="40"/>
        <w:jc w:val="both"/>
        <w:rPr>
          <w:rFonts w:ascii="Geomanist" w:eastAsia="Montserrat" w:hAnsi="Geomanist" w:cs="Montserrat"/>
          <w:sz w:val="18"/>
          <w:szCs w:val="18"/>
          <w:lang w:val="es-MX"/>
        </w:rPr>
      </w:pPr>
    </w:p>
    <w:p w14:paraId="69DEC0D1"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lastRenderedPageBreak/>
        <w:t>Así, las autoridades deben respetar y privilegiar los medios que toda persona tiene para hacer valer sus derechos, es decir, deben asegurar o defender sus libertades, mismas que se traducen como “derecho a un recurso”; asimismo, las autoridades, también deben garantizar y asegurar que toda persona y/o persona moral acusado de la comisión de una falta administrativa pueda defenderse y garantizar el cumplimiento de sus derechos.</w:t>
      </w:r>
    </w:p>
    <w:p w14:paraId="21980B76" w14:textId="77777777" w:rsidR="00C74E86" w:rsidRPr="00921770" w:rsidRDefault="00C74E86" w:rsidP="00C74E86">
      <w:pPr>
        <w:ind w:right="40"/>
        <w:jc w:val="both"/>
        <w:rPr>
          <w:rFonts w:ascii="Geomanist" w:eastAsia="Montserrat" w:hAnsi="Geomanist" w:cs="Montserrat"/>
          <w:sz w:val="18"/>
          <w:szCs w:val="18"/>
          <w:lang w:val="es-MX"/>
        </w:rPr>
      </w:pPr>
    </w:p>
    <w:p w14:paraId="60FC792B" w14:textId="44DF8EE4"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Por lo anterior, al dar a conocer la información solicitada, se produciría un daño a la garantía procesal de la empresa involucrada en el expediente de </w:t>
      </w:r>
      <w:r w:rsidR="00EC5B94" w:rsidRPr="00921770">
        <w:rPr>
          <w:rFonts w:ascii="Geomanist" w:eastAsia="Montserrat" w:hAnsi="Geomanist" w:cs="Montserrat"/>
          <w:sz w:val="18"/>
          <w:szCs w:val="18"/>
          <w:lang w:val="es-MX"/>
        </w:rPr>
        <w:t>mérito</w:t>
      </w:r>
      <w:r w:rsidRPr="00921770">
        <w:rPr>
          <w:rFonts w:ascii="Geomanist" w:eastAsia="Montserrat" w:hAnsi="Geomanist" w:cs="Montserrat"/>
          <w:sz w:val="18"/>
          <w:szCs w:val="18"/>
          <w:lang w:val="es-MX"/>
        </w:rPr>
        <w:t>, ya que se considera que con la divulgación de la información contenida en la resolución administrativa del expediente en comento, la causa por la cual la empresa fue inhabilitada, así como la contratación respecto de la cual fue impuesta la sanción; se vulneraría el</w:t>
      </w:r>
      <w:r w:rsidRPr="00921770">
        <w:rPr>
          <w:rFonts w:ascii="Geomanist" w:eastAsia="Montserrat" w:hAnsi="Geomanist" w:cs="Montserrat"/>
          <w:bCs/>
          <w:sz w:val="18"/>
          <w:szCs w:val="18"/>
          <w:lang w:val="es-MX"/>
        </w:rPr>
        <w:t xml:space="preserve"> debido proceso con el que cuentan los involucrados, </w:t>
      </w:r>
      <w:r w:rsidRPr="00921770">
        <w:rPr>
          <w:rFonts w:ascii="Geomanist" w:eastAsia="Montserrat" w:hAnsi="Geomanist" w:cs="Montserrat"/>
          <w:sz w:val="18"/>
          <w:szCs w:val="18"/>
          <w:lang w:val="es-MX"/>
        </w:rPr>
        <w:t>y por ende no tiene el carácter de firme; por lo que deben reservarse para efectos de que cause estado y se considere firme.</w:t>
      </w:r>
    </w:p>
    <w:p w14:paraId="50C15584" w14:textId="77777777" w:rsidR="00C74E86" w:rsidRPr="00921770" w:rsidRDefault="00C74E86" w:rsidP="00C74E86">
      <w:pPr>
        <w:ind w:right="40"/>
        <w:jc w:val="both"/>
        <w:rPr>
          <w:rFonts w:ascii="Geomanist" w:eastAsia="Montserrat" w:hAnsi="Geomanist" w:cs="Montserrat"/>
          <w:sz w:val="18"/>
          <w:szCs w:val="18"/>
          <w:lang w:val="es-MX"/>
        </w:rPr>
      </w:pPr>
    </w:p>
    <w:p w14:paraId="23FA7C33" w14:textId="77777777" w:rsidR="00C74E86" w:rsidRPr="00921770" w:rsidRDefault="00C74E86" w:rsidP="00C74E86">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5B7B82CC" w14:textId="77777777" w:rsidR="00C74E86" w:rsidRPr="00921770" w:rsidRDefault="00C74E86" w:rsidP="00C74E86">
      <w:pPr>
        <w:ind w:right="40"/>
        <w:jc w:val="both"/>
        <w:rPr>
          <w:rFonts w:ascii="Geomanist" w:eastAsia="Montserrat" w:hAnsi="Geomanist" w:cs="Montserrat"/>
          <w:sz w:val="18"/>
          <w:szCs w:val="18"/>
          <w:lang w:val="es-MX"/>
        </w:rPr>
      </w:pPr>
    </w:p>
    <w:p w14:paraId="2C55B6E2" w14:textId="77777777" w:rsidR="00C74E86" w:rsidRPr="00921770" w:rsidRDefault="00C74E86" w:rsidP="00C74E86">
      <w:pPr>
        <w:ind w:right="40"/>
        <w:jc w:val="both"/>
        <w:rPr>
          <w:rFonts w:ascii="Geomanist" w:eastAsia="Montserrat" w:hAnsi="Geomanist" w:cs="Montserrat"/>
          <w:b/>
          <w:sz w:val="18"/>
          <w:szCs w:val="18"/>
          <w:lang w:val="es-MX"/>
        </w:rPr>
      </w:pPr>
      <w:r w:rsidRPr="00921770">
        <w:rPr>
          <w:rFonts w:ascii="Geomanist" w:eastAsia="Montserrat" w:hAnsi="Geomanist" w:cs="Montserrat"/>
          <w:sz w:val="18"/>
          <w:szCs w:val="18"/>
          <w:lang w:val="es-MX"/>
        </w:rPr>
        <w:t>En consecuencia, se emite la siguiente resolución por unanimidad:</w:t>
      </w:r>
      <w:r w:rsidRPr="00921770">
        <w:rPr>
          <w:rFonts w:ascii="Geomanist" w:eastAsia="Montserrat" w:hAnsi="Geomanist" w:cs="Montserrat"/>
          <w:b/>
          <w:sz w:val="18"/>
          <w:szCs w:val="18"/>
          <w:lang w:val="es-MX"/>
        </w:rPr>
        <w:t xml:space="preserve"> </w:t>
      </w:r>
    </w:p>
    <w:p w14:paraId="6F55CFB8" w14:textId="77777777" w:rsidR="00EC5B94" w:rsidRPr="00921770" w:rsidRDefault="00EC5B94" w:rsidP="00C74E86">
      <w:pPr>
        <w:ind w:right="40"/>
        <w:jc w:val="both"/>
        <w:rPr>
          <w:rFonts w:ascii="Geomanist" w:eastAsia="Montserrat" w:hAnsi="Geomanist" w:cs="Montserrat"/>
          <w:b/>
          <w:sz w:val="18"/>
          <w:szCs w:val="18"/>
          <w:lang w:val="es-MX"/>
        </w:rPr>
      </w:pPr>
    </w:p>
    <w:p w14:paraId="4A0EBAF5" w14:textId="08F943E1" w:rsidR="00EC5B94" w:rsidRPr="00921770" w:rsidRDefault="00C74E86" w:rsidP="00EC5B94">
      <w:pPr>
        <w:ind w:right="40"/>
        <w:jc w:val="both"/>
        <w:rPr>
          <w:rFonts w:ascii="Geomanist" w:eastAsia="Montserrat" w:hAnsi="Geomanist" w:cs="Montserrat"/>
          <w:sz w:val="18"/>
          <w:szCs w:val="18"/>
          <w:lang w:val="es-MX"/>
        </w:rPr>
      </w:pPr>
      <w:r w:rsidRPr="00921770">
        <w:rPr>
          <w:rFonts w:ascii="Geomanist" w:hAnsi="Geomanist"/>
          <w:b/>
          <w:sz w:val="18"/>
          <w:szCs w:val="18"/>
          <w:lang w:val="es-MX"/>
        </w:rPr>
        <w:t xml:space="preserve">II.A.1.ORD.38.24: </w:t>
      </w:r>
      <w:r w:rsidRPr="00921770">
        <w:rPr>
          <w:rFonts w:ascii="Geomanist" w:eastAsia="Montserrat" w:hAnsi="Geomanist" w:cs="Montserrat"/>
          <w:sz w:val="18"/>
          <w:szCs w:val="18"/>
          <w:lang w:val="es-MX"/>
        </w:rPr>
        <w:t xml:space="preserve">CONFIRMAR la clasificación de reserva invocada </w:t>
      </w:r>
      <w:r w:rsidR="00EC5B94" w:rsidRPr="00921770">
        <w:rPr>
          <w:rFonts w:ascii="Geomanist" w:eastAsia="Montserrat" w:hAnsi="Geomanist" w:cs="Montserrat"/>
          <w:sz w:val="18"/>
          <w:szCs w:val="18"/>
          <w:lang w:val="es-MX"/>
        </w:rPr>
        <w:t xml:space="preserve">por el OICE-SEDENA respecto de la resolución del </w:t>
      </w:r>
      <w:r w:rsidRPr="00921770">
        <w:rPr>
          <w:rFonts w:ascii="Geomanist" w:eastAsia="Montserrat" w:hAnsi="Geomanist" w:cs="Montserrat"/>
          <w:sz w:val="18"/>
          <w:szCs w:val="18"/>
          <w:lang w:val="es-MX"/>
        </w:rPr>
        <w:t xml:space="preserve">expediente </w:t>
      </w:r>
      <w:r w:rsidR="00EC5B94" w:rsidRPr="00921770">
        <w:rPr>
          <w:rFonts w:ascii="Geomanist" w:eastAsia="Montserrat" w:hAnsi="Geomanist" w:cs="Montserrat"/>
          <w:sz w:val="18"/>
          <w:szCs w:val="18"/>
          <w:lang w:val="es-MX"/>
        </w:rPr>
        <w:t>número</w:t>
      </w:r>
      <w:r w:rsidRPr="00921770">
        <w:rPr>
          <w:rFonts w:ascii="Geomanist" w:eastAsia="Montserrat" w:hAnsi="Geomanist" w:cs="Montserrat"/>
          <w:sz w:val="18"/>
          <w:szCs w:val="18"/>
          <w:lang w:val="es-MX"/>
        </w:rPr>
        <w:t xml:space="preserve"> 004/PAS/2024, toda vez que</w:t>
      </w:r>
      <w:r w:rsidR="00087702" w:rsidRPr="00921770">
        <w:rPr>
          <w:rFonts w:ascii="Geomanist" w:eastAsia="Montserrat" w:hAnsi="Geomanist" w:cs="Montserrat"/>
          <w:sz w:val="18"/>
          <w:szCs w:val="18"/>
          <w:lang w:val="es-MX"/>
        </w:rPr>
        <w:t>,</w:t>
      </w:r>
      <w:r w:rsidRPr="00921770">
        <w:rPr>
          <w:rFonts w:ascii="Geomanist" w:eastAsia="Montserrat" w:hAnsi="Geomanist" w:cs="Montserrat"/>
          <w:sz w:val="18"/>
          <w:szCs w:val="18"/>
          <w:lang w:val="es-MX"/>
        </w:rPr>
        <w:t xml:space="preserve"> su publicación afecta los derechos del debido proceso, </w:t>
      </w:r>
      <w:r w:rsidR="00EC5B94" w:rsidRPr="00921770">
        <w:rPr>
          <w:rFonts w:ascii="Geomanist" w:eastAsia="Montserrat" w:hAnsi="Geomanist" w:cs="Montserrat"/>
          <w:sz w:val="18"/>
          <w:szCs w:val="18"/>
          <w:lang w:val="es-MX"/>
        </w:rPr>
        <w:t xml:space="preserve">por el periodo de 1 año, </w:t>
      </w:r>
      <w:r w:rsidRPr="00921770">
        <w:rPr>
          <w:rFonts w:ascii="Geomanist" w:eastAsia="Montserrat" w:hAnsi="Geomanist" w:cs="Montserrat"/>
          <w:sz w:val="18"/>
          <w:szCs w:val="18"/>
          <w:lang w:val="es-MX"/>
        </w:rPr>
        <w:t xml:space="preserve">con fundamento en el artículo 110, fracción X, de la Ley Federal de Transparencia y Acceso a la Información Pública. </w:t>
      </w:r>
    </w:p>
    <w:p w14:paraId="32271F3F" w14:textId="77777777" w:rsidR="00EC5B94" w:rsidRPr="00921770" w:rsidRDefault="00EC5B94" w:rsidP="00EC5B94">
      <w:pPr>
        <w:ind w:right="40"/>
        <w:jc w:val="both"/>
        <w:rPr>
          <w:rFonts w:ascii="Geomanist" w:eastAsia="Montserrat" w:hAnsi="Geomanist" w:cs="Montserrat"/>
          <w:sz w:val="18"/>
          <w:szCs w:val="18"/>
          <w:lang w:val="es-MX"/>
        </w:rPr>
      </w:pPr>
    </w:p>
    <w:p w14:paraId="21E6905A" w14:textId="77777777" w:rsidR="00443378" w:rsidRPr="00921770" w:rsidRDefault="00443378" w:rsidP="00EC5B94">
      <w:pPr>
        <w:ind w:right="40"/>
        <w:jc w:val="both"/>
        <w:rPr>
          <w:rFonts w:ascii="Geomanist" w:eastAsia="Montserrat" w:hAnsi="Geomanist" w:cs="Montserrat"/>
          <w:sz w:val="18"/>
          <w:szCs w:val="18"/>
          <w:lang w:val="es-MX"/>
        </w:rPr>
      </w:pPr>
      <w:r w:rsidRPr="00921770">
        <w:rPr>
          <w:rFonts w:ascii="Geomanist" w:hAnsi="Geomanist"/>
          <w:sz w:val="18"/>
          <w:szCs w:val="18"/>
          <w:lang w:val="es-MX"/>
        </w:rPr>
        <w:t>Los documentos clasificados como reservados serán desclasificados, entre otras, cuando se extinga el plazo de reserva, de conformidad con el artículo 99, fracción II, y último párrafo, de la Ley Federal de Transparencia y Acceso a la Información Pública</w:t>
      </w:r>
      <w:r w:rsidR="00EC5B94" w:rsidRPr="00921770">
        <w:rPr>
          <w:rFonts w:ascii="Geomanist" w:hAnsi="Geomanist"/>
          <w:sz w:val="18"/>
          <w:szCs w:val="18"/>
          <w:lang w:val="es-MX"/>
        </w:rPr>
        <w:t>.</w:t>
      </w:r>
    </w:p>
    <w:p w14:paraId="253C85B8" w14:textId="77777777" w:rsidR="00EC5B94" w:rsidRPr="00921770" w:rsidRDefault="00EC5B94" w:rsidP="00D93ACD">
      <w:pPr>
        <w:ind w:right="40"/>
        <w:jc w:val="both"/>
        <w:rPr>
          <w:rFonts w:ascii="Geomanist" w:eastAsia="Montserrat" w:hAnsi="Geomanist" w:cs="Montserrat"/>
          <w:b/>
          <w:sz w:val="18"/>
          <w:szCs w:val="18"/>
          <w:lang w:val="es-MX"/>
        </w:rPr>
      </w:pPr>
    </w:p>
    <w:p w14:paraId="1DE2A017" w14:textId="77777777" w:rsidR="00C65451" w:rsidRPr="00921770" w:rsidRDefault="00E96D0B" w:rsidP="00EC5B94">
      <w:pPr>
        <w:ind w:right="40"/>
        <w:jc w:val="both"/>
        <w:rPr>
          <w:rFonts w:ascii="Geomanist" w:hAnsi="Geomanist"/>
          <w:b/>
          <w:sz w:val="18"/>
          <w:szCs w:val="18"/>
          <w:lang w:val="es-MX"/>
        </w:rPr>
      </w:pPr>
      <w:r w:rsidRPr="00921770">
        <w:rPr>
          <w:rFonts w:ascii="Geomanist" w:eastAsia="Montserrat" w:hAnsi="Geomanist" w:cs="Montserrat"/>
          <w:b/>
          <w:sz w:val="18"/>
          <w:szCs w:val="18"/>
          <w:lang w:val="es-MX"/>
        </w:rPr>
        <w:t xml:space="preserve">A.2 </w:t>
      </w:r>
      <w:r w:rsidR="00C65451" w:rsidRPr="00921770">
        <w:rPr>
          <w:rFonts w:ascii="Geomanist" w:hAnsi="Geomanist"/>
          <w:b/>
          <w:sz w:val="18"/>
          <w:szCs w:val="18"/>
          <w:lang w:val="es-MX"/>
        </w:rPr>
        <w:t>Folio 330026524002838</w:t>
      </w:r>
    </w:p>
    <w:p w14:paraId="1A244755" w14:textId="77777777" w:rsidR="00C65451" w:rsidRPr="00921770" w:rsidRDefault="00C65451" w:rsidP="00C65451">
      <w:pPr>
        <w:jc w:val="both"/>
        <w:rPr>
          <w:rFonts w:ascii="Geomanist" w:hAnsi="Geomanist"/>
          <w:b/>
          <w:sz w:val="18"/>
          <w:szCs w:val="18"/>
          <w:lang w:val="es-MX"/>
        </w:rPr>
      </w:pPr>
    </w:p>
    <w:p w14:paraId="7CD14B76" w14:textId="77777777" w:rsidR="00C65451" w:rsidRPr="00921770" w:rsidRDefault="00C65451" w:rsidP="00C65451">
      <w:pPr>
        <w:jc w:val="both"/>
        <w:rPr>
          <w:rFonts w:ascii="Geomanist" w:eastAsia="Montserrat" w:hAnsi="Geomanist" w:cs="Montserrat"/>
          <w:sz w:val="18"/>
          <w:szCs w:val="20"/>
          <w:lang w:val="es-MX"/>
        </w:rPr>
      </w:pPr>
      <w:r w:rsidRPr="00921770">
        <w:rPr>
          <w:rFonts w:ascii="Geomanist" w:eastAsia="Montserrat" w:hAnsi="Geomanist" w:cs="Montserrat"/>
          <w:sz w:val="18"/>
          <w:szCs w:val="20"/>
          <w:lang w:val="es-MX"/>
        </w:rPr>
        <w:t xml:space="preserve">Un particular requirió: </w:t>
      </w:r>
    </w:p>
    <w:p w14:paraId="0448E7EE" w14:textId="77777777" w:rsidR="00C65451" w:rsidRPr="00921770" w:rsidRDefault="00C65451" w:rsidP="00C65451">
      <w:pPr>
        <w:jc w:val="both"/>
        <w:rPr>
          <w:rFonts w:ascii="Geomanist" w:eastAsia="Montserrat" w:hAnsi="Geomanist" w:cs="Montserrat"/>
          <w:b/>
          <w:sz w:val="20"/>
          <w:szCs w:val="20"/>
          <w:u w:val="single"/>
          <w:lang w:val="es-MX"/>
        </w:rPr>
      </w:pPr>
    </w:p>
    <w:p w14:paraId="7BF644E3" w14:textId="77777777" w:rsidR="00457C5D" w:rsidRPr="00921770" w:rsidRDefault="00457C5D" w:rsidP="00457C5D">
      <w:pPr>
        <w:ind w:left="567" w:right="567"/>
        <w:jc w:val="both"/>
        <w:rPr>
          <w:rFonts w:ascii="Geomanist" w:eastAsia="Montserrat" w:hAnsi="Geomanist" w:cs="Montserrat"/>
          <w:i/>
          <w:sz w:val="16"/>
          <w:szCs w:val="20"/>
          <w:lang w:val="es-MX"/>
        </w:rPr>
      </w:pPr>
      <w:r w:rsidRPr="00921770">
        <w:rPr>
          <w:rFonts w:ascii="Geomanist" w:eastAsia="Montserrat" w:hAnsi="Geomanist" w:cs="Montserrat"/>
          <w:i/>
          <w:sz w:val="16"/>
          <w:szCs w:val="20"/>
          <w:lang w:val="es-MX"/>
        </w:rPr>
        <w:t xml:space="preserve">“Me permito solicitar, se me remita en archivo digital, la versión pública de la Resolución dictada dentro del expediente número SAN/008/2024, derivada del procedimiento administrativo en contra de la empresa IP </w:t>
      </w:r>
      <w:r w:rsidR="00B06CBD" w:rsidRPr="00921770">
        <w:rPr>
          <w:rFonts w:ascii="Geomanist" w:eastAsia="Montserrat" w:hAnsi="Geomanist" w:cs="Montserrat"/>
          <w:i/>
          <w:sz w:val="16"/>
          <w:szCs w:val="20"/>
          <w:lang w:val="es-MX"/>
        </w:rPr>
        <w:t>[…]</w:t>
      </w:r>
      <w:r w:rsidRPr="00921770">
        <w:rPr>
          <w:rFonts w:ascii="Geomanist" w:eastAsia="Montserrat" w:hAnsi="Geomanist" w:cs="Montserrat"/>
          <w:i/>
          <w:sz w:val="16"/>
          <w:szCs w:val="20"/>
          <w:lang w:val="es-MX"/>
        </w:rPr>
        <w:t xml:space="preserve"> lo anterior solo con fines de estudio, de antemano gracias</w:t>
      </w:r>
      <w:r w:rsidRPr="00921770">
        <w:rPr>
          <w:rFonts w:ascii="Geomanist" w:hAnsi="Geomanist"/>
          <w:i/>
          <w:color w:val="000000" w:themeColor="text1"/>
          <w:sz w:val="16"/>
          <w:szCs w:val="20"/>
          <w:lang w:val="es-MX"/>
        </w:rPr>
        <w:t>" (Sic)</w:t>
      </w:r>
    </w:p>
    <w:p w14:paraId="31BDB7D8" w14:textId="77777777" w:rsidR="00C65451" w:rsidRPr="00921770" w:rsidRDefault="00C65451" w:rsidP="00C65451">
      <w:pPr>
        <w:ind w:right="-20"/>
        <w:jc w:val="both"/>
        <w:rPr>
          <w:rFonts w:ascii="Geomanist" w:eastAsia="Montserrat" w:hAnsi="Geomanist" w:cs="Montserrat"/>
          <w:i/>
          <w:sz w:val="16"/>
          <w:szCs w:val="20"/>
          <w:lang w:val="es-MX"/>
        </w:rPr>
      </w:pPr>
    </w:p>
    <w:p w14:paraId="5683B38F" w14:textId="060078FF" w:rsidR="001D5A8D" w:rsidRPr="00921770" w:rsidRDefault="001D5A8D" w:rsidP="001D5A8D">
      <w:pPr>
        <w:ind w:right="-19"/>
        <w:jc w:val="both"/>
        <w:rPr>
          <w:rFonts w:ascii="Geomanist" w:eastAsia="Times New Roman" w:hAnsi="Geomanist" w:cs="Times New Roman"/>
          <w:sz w:val="18"/>
          <w:szCs w:val="18"/>
          <w:lang w:val="es-MX"/>
        </w:rPr>
      </w:pPr>
      <w:r w:rsidRPr="00921770">
        <w:rPr>
          <w:rFonts w:ascii="Geomanist" w:eastAsia="Montserrat" w:hAnsi="Geomanist" w:cs="Montserrat"/>
          <w:sz w:val="18"/>
          <w:szCs w:val="18"/>
          <w:lang w:val="es-MX"/>
        </w:rPr>
        <w:t xml:space="preserve">La </w:t>
      </w:r>
      <w:r w:rsidRPr="00921770">
        <w:rPr>
          <w:rFonts w:ascii="Geomanist" w:eastAsia="Calibri" w:hAnsi="Geomanist" w:cs="Times New Roman"/>
          <w:sz w:val="18"/>
          <w:szCs w:val="18"/>
          <w:lang w:val="es-MX"/>
        </w:rPr>
        <w:t xml:space="preserve">Dirección General </w:t>
      </w:r>
      <w:r w:rsidRPr="00921770">
        <w:rPr>
          <w:rFonts w:ascii="Geomanist" w:eastAsia="Times New Roman" w:hAnsi="Geomanist" w:cs="Times New Roman"/>
          <w:sz w:val="18"/>
          <w:szCs w:val="18"/>
          <w:lang w:val="es-MX"/>
        </w:rPr>
        <w:t xml:space="preserve">de Controversias y Sanciones en Contrataciones </w:t>
      </w:r>
      <w:r w:rsidRPr="00921770">
        <w:rPr>
          <w:rFonts w:ascii="Geomanist" w:eastAsia="Montserrat" w:hAnsi="Geomanist" w:cs="Montserrat"/>
          <w:sz w:val="18"/>
          <w:szCs w:val="18"/>
          <w:lang w:val="es-MX"/>
        </w:rPr>
        <w:t xml:space="preserve">Públicas (DGCSCP), a través de la Unidad Substanciadora y Resolutora (USR), solicitó al Comité </w:t>
      </w:r>
      <w:r w:rsidR="00B53467" w:rsidRPr="00921770">
        <w:rPr>
          <w:rFonts w:ascii="Geomanist" w:eastAsia="Montserrat" w:hAnsi="Geomanist" w:cs="Montserrat"/>
          <w:sz w:val="18"/>
          <w:szCs w:val="18"/>
          <w:lang w:val="es-MX"/>
        </w:rPr>
        <w:t xml:space="preserve">de Transparencia la reserva </w:t>
      </w:r>
      <w:r w:rsidRPr="00921770">
        <w:rPr>
          <w:rFonts w:ascii="Geomanist" w:eastAsia="Times New Roman" w:hAnsi="Geomanist" w:cs="Times New Roman"/>
          <w:sz w:val="18"/>
          <w:szCs w:val="18"/>
          <w:lang w:val="es-MX"/>
        </w:rPr>
        <w:t xml:space="preserve">del expediente SAN/008/2024, </w:t>
      </w:r>
      <w:r w:rsidRPr="00921770">
        <w:rPr>
          <w:rFonts w:ascii="Geomanist" w:eastAsia="Montserrat" w:hAnsi="Geomanist" w:cs="Montserrat"/>
          <w:sz w:val="18"/>
          <w:szCs w:val="18"/>
          <w:lang w:val="es-MX"/>
        </w:rPr>
        <w:t>toda vez</w:t>
      </w:r>
      <w:r w:rsidR="00087702" w:rsidRPr="00921770">
        <w:rPr>
          <w:rFonts w:ascii="Geomanist" w:eastAsia="Montserrat" w:hAnsi="Geomanist" w:cs="Montserrat"/>
          <w:sz w:val="18"/>
          <w:szCs w:val="18"/>
          <w:lang w:val="es-MX"/>
        </w:rPr>
        <w:t>,</w:t>
      </w:r>
      <w:r w:rsidRPr="00921770">
        <w:rPr>
          <w:rFonts w:ascii="Geomanist" w:eastAsia="Montserrat" w:hAnsi="Geomanist" w:cs="Montserrat"/>
          <w:sz w:val="18"/>
          <w:szCs w:val="18"/>
          <w:lang w:val="es-MX"/>
        </w:rPr>
        <w:t xml:space="preserve">  que su publicación afecta los derechos del debido proceso, debido a que se encuentra transcurriendo el plazo para que la persona moral interponga algún medio de impugnación contra la resolución emitida en el expediente antes citado, por el periodo de 1 año, con fundamento en el artículo 110, fracción X, de la Ley Federal de Transparencia y Acceso a la Información Pública. </w:t>
      </w:r>
    </w:p>
    <w:p w14:paraId="245B2A7D" w14:textId="77777777" w:rsidR="001D5A8D" w:rsidRPr="00921770" w:rsidRDefault="001D5A8D" w:rsidP="00EC5B94">
      <w:pPr>
        <w:ind w:right="-19"/>
        <w:jc w:val="both"/>
        <w:rPr>
          <w:rFonts w:ascii="Geomanist" w:eastAsia="Montserrat" w:hAnsi="Geomanist" w:cs="Montserrat"/>
          <w:sz w:val="18"/>
          <w:szCs w:val="18"/>
          <w:lang w:val="es-MX"/>
        </w:rPr>
      </w:pPr>
    </w:p>
    <w:p w14:paraId="1BD0FCB6" w14:textId="6A178BCD" w:rsidR="00EC5B94" w:rsidRPr="00921770" w:rsidRDefault="00EC5B94" w:rsidP="00EC5B94">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cumplimiento al artículo 104, de la Ley General de Transparencia y Acceso a la Información Pública, se aplicó la siguiente prueba de daño:</w:t>
      </w:r>
    </w:p>
    <w:p w14:paraId="3B7B9E3F"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10729F58"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l. La divulgación de la información representa un riesgo real, demostrable e identificable de perjuicio significativo al interés público o a la seguridad nacional. Se considera pertinente reservar el expediente de procedimiento administrativo sancionador en virtud de que es susceptible de ser impugnado.</w:t>
      </w:r>
    </w:p>
    <w:p w14:paraId="1857BF40"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7950AA47"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Riesgo real: Las constancias que integran el expediente sólo atañen al universo de las partes, por lo que no</w:t>
      </w:r>
    </w:p>
    <w:p w14:paraId="26A15031"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puede divulgarse el procedimiento administrativo, en tanto no cause estado.</w:t>
      </w:r>
    </w:p>
    <w:p w14:paraId="158E3EF2"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0D1186E9" w14:textId="291BE6A2"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 xml:space="preserve">Riesgo demostrable: Dar a conocer la información del hecho atribuido al infractor, además de perjuicio al propio procedimiento administrativo sancionatorio, supondría un daño en el ámbito jurídico de la </w:t>
      </w:r>
      <w:r w:rsidR="00B53467" w:rsidRPr="00921770">
        <w:rPr>
          <w:rFonts w:ascii="Geomanist" w:eastAsia="Calibri" w:hAnsi="Geomanist" w:cs="Times New Roman"/>
          <w:sz w:val="18"/>
          <w:szCs w:val="18"/>
          <w:lang w:val="es-MX"/>
        </w:rPr>
        <w:t xml:space="preserve">persona </w:t>
      </w:r>
      <w:r w:rsidRPr="00921770">
        <w:rPr>
          <w:rFonts w:ascii="Geomanist" w:eastAsia="Calibri" w:hAnsi="Geomanist" w:cs="Times New Roman"/>
          <w:sz w:val="18"/>
          <w:szCs w:val="18"/>
          <w:lang w:val="es-MX"/>
        </w:rPr>
        <w:t>moral, por</w:t>
      </w:r>
      <w:r w:rsidR="00B53467" w:rsidRPr="00921770">
        <w:rPr>
          <w:rFonts w:ascii="Geomanist" w:eastAsia="Calibri" w:hAnsi="Geomanist" w:cs="Times New Roman"/>
          <w:sz w:val="18"/>
          <w:szCs w:val="18"/>
          <w:lang w:val="es-MX"/>
        </w:rPr>
        <w:t xml:space="preserve"> lo cual, </w:t>
      </w:r>
      <w:r w:rsidRPr="00921770">
        <w:rPr>
          <w:rFonts w:ascii="Geomanist" w:eastAsia="Calibri" w:hAnsi="Geomanist" w:cs="Times New Roman"/>
          <w:sz w:val="18"/>
          <w:szCs w:val="18"/>
          <w:lang w:val="es-MX"/>
        </w:rPr>
        <w:t>el proporcionar información en favor de la transparencia, no puede justificar la violación de otras prerrogativas establecidas en l</w:t>
      </w:r>
      <w:r w:rsidR="00087702" w:rsidRPr="00921770">
        <w:rPr>
          <w:rFonts w:ascii="Geomanist" w:eastAsia="Calibri" w:hAnsi="Geomanist" w:cs="Times New Roman"/>
          <w:sz w:val="18"/>
          <w:szCs w:val="18"/>
          <w:lang w:val="es-MX"/>
        </w:rPr>
        <w:t>a Constitución Política de los</w:t>
      </w:r>
      <w:r w:rsidRPr="00921770">
        <w:rPr>
          <w:rFonts w:ascii="Geomanist" w:eastAsia="Calibri" w:hAnsi="Geomanist" w:cs="Times New Roman"/>
          <w:sz w:val="18"/>
          <w:szCs w:val="18"/>
          <w:lang w:val="es-MX"/>
        </w:rPr>
        <w:t xml:space="preserve"> Estados Unidos Mexicanos y Tratados Internacionales de los que el Estado Mexicano es parte, como lo es el principio de presunción de inocencia.</w:t>
      </w:r>
    </w:p>
    <w:p w14:paraId="74714693"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38AD5C81"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Riesgo identificable: El negar el acceso a la información integrada al expediente de procedimiento administrativo de sanción supone la menor de las restricciones para evitar el perjuicio de obstaculizar su trámite, en caso de ser impugnado, dado que particularmente no sólo a la sociedad interesa que se sancionen las conductas que infringen las disposiciones en materia de contrataciones públicas; sino es al propio Estado a quien interesa y cuenta con la potestad disciplinaria para imponer las sanciones a que haya lugar.</w:t>
      </w:r>
    </w:p>
    <w:p w14:paraId="6DC2984D"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469A9639" w14:textId="48AE864C" w:rsidR="001D5A8D" w:rsidRPr="00921770" w:rsidRDefault="001D5A8D" w:rsidP="001D5A8D">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II. El riesgo de perjuicio que supondría la divulgación supera el interés público general de que se difunda. Divulgar la Información del expediente implicaría que se diera a conocer información de la persona moral, quien es parte en el procedimiento, lo que podría causarle un daño en su ámbito Jurídico, toda vez que la resolución no ha causado estado.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así como la motivación a la decisión de no proporcionar la información solicitada, indicando expresamente la fundamentación por la cual se realiza la reserva de la información, conforme a las disposiciones legales aplicables.</w:t>
      </w:r>
    </w:p>
    <w:p w14:paraId="784E06D2" w14:textId="77777777" w:rsidR="001D5A8D" w:rsidRPr="00921770" w:rsidRDefault="001D5A8D" w:rsidP="00EC5B94">
      <w:pPr>
        <w:suppressAutoHyphens/>
        <w:autoSpaceDN w:val="0"/>
        <w:ind w:right="48"/>
        <w:jc w:val="both"/>
        <w:textAlignment w:val="baseline"/>
        <w:rPr>
          <w:rFonts w:ascii="Geomanist" w:eastAsia="Calibri" w:hAnsi="Geomanist" w:cs="Times New Roman"/>
          <w:sz w:val="18"/>
          <w:szCs w:val="18"/>
          <w:lang w:val="es-MX"/>
        </w:rPr>
      </w:pPr>
    </w:p>
    <w:p w14:paraId="0CAE9A5F" w14:textId="6EE23D13"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Asimismo, de darse a conocer la información solicitada, en caso de ser impugnado, podría incidir negativamente en la capacidad decisoria de la autoridad Jurisdiccional, ya que la hace vulnerable a condiciones externas que impiden la sana e imparcial conducción del procedimiento que no ha causado estado; con lo que se afectaría al interés público, en tanto que la plena impartición de justicia se podría ver mermada, si terceros extraños al procedimiento conocen los insumos primarios susceptibles de una valoración por parte de la autoridad.</w:t>
      </w:r>
    </w:p>
    <w:p w14:paraId="2164EFA0"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3849A10C"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A mayor abundamiento, se causaría un daño a la libre deliberación de la autoridad, porque la resolución estaría sometida al prejuzgamiento público, lo que podría dificultar las actuaciones previstas para emitir una sentencia que cause estado.</w:t>
      </w:r>
    </w:p>
    <w:p w14:paraId="7BB40D9E"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457B5272"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 xml:space="preserve">III. La limitación se adecua al principio de proporcionalidad y representa el medio menos restrictivo disponible para evitar perjuicio. </w:t>
      </w:r>
      <w:r w:rsidRPr="00921770">
        <w:rPr>
          <w:rFonts w:ascii="Geomanist" w:eastAsia="Calibri" w:hAnsi="Geomanist" w:cs="Times New Roman"/>
          <w:iCs/>
          <w:sz w:val="18"/>
          <w:szCs w:val="18"/>
          <w:lang w:val="es-MX"/>
        </w:rPr>
        <w:t xml:space="preserve">En estricto derecho negar el acceso a la información integrada al expediente de procedimiento administrativo de sanción supone la menor de las restricciones, tomando en consideración que el mismo es susceptible de ser impugnado y que podría variar el sentido del fondo del asunto, considerado en la resolución del procedimiento administrativo sancionatorio </w:t>
      </w:r>
      <w:r w:rsidRPr="00921770">
        <w:rPr>
          <w:rFonts w:ascii="Geomanist" w:eastAsia="Calibri" w:hAnsi="Geomanist" w:cs="Times New Roman"/>
          <w:bCs/>
          <w:iCs/>
          <w:sz w:val="18"/>
          <w:szCs w:val="18"/>
          <w:lang w:val="es-MX"/>
        </w:rPr>
        <w:t>SAN/008/2024</w:t>
      </w:r>
      <w:r w:rsidRPr="00921770">
        <w:rPr>
          <w:rFonts w:ascii="Geomanist" w:eastAsia="Calibri" w:hAnsi="Geomanist" w:cs="Times New Roman"/>
          <w:iCs/>
          <w:sz w:val="18"/>
          <w:szCs w:val="18"/>
          <w:lang w:val="es-MX"/>
        </w:rPr>
        <w:t>.</w:t>
      </w:r>
    </w:p>
    <w:p w14:paraId="2716B68F" w14:textId="77777777" w:rsidR="00EC5B94" w:rsidRPr="00921770" w:rsidRDefault="00EC5B94" w:rsidP="00EC5B94">
      <w:pPr>
        <w:ind w:left="567" w:right="48"/>
        <w:jc w:val="both"/>
        <w:rPr>
          <w:rFonts w:ascii="Geomanist" w:eastAsia="Calibri" w:hAnsi="Geomanist" w:cs="Times New Roman"/>
          <w:iCs/>
          <w:sz w:val="18"/>
          <w:szCs w:val="18"/>
          <w:lang w:val="es-MX"/>
        </w:rPr>
      </w:pPr>
    </w:p>
    <w:p w14:paraId="2D6648F1" w14:textId="77777777" w:rsidR="00EC5B94" w:rsidRPr="00921770" w:rsidRDefault="00EC5B94" w:rsidP="00EC5B94">
      <w:pPr>
        <w:ind w:right="48"/>
        <w:jc w:val="both"/>
        <w:rPr>
          <w:rFonts w:ascii="Geomanist" w:eastAsia="Calibri" w:hAnsi="Geomanist" w:cs="Times New Roman"/>
          <w:iCs/>
          <w:sz w:val="18"/>
          <w:szCs w:val="18"/>
          <w:lang w:val="es-MX"/>
        </w:rPr>
      </w:pPr>
      <w:r w:rsidRPr="00921770">
        <w:rPr>
          <w:rFonts w:ascii="Geomanist" w:eastAsia="Calibri" w:hAnsi="Geomanist" w:cs="Times New Roman"/>
          <w:iCs/>
          <w:sz w:val="18"/>
          <w:szCs w:val="18"/>
          <w:lang w:val="es-MX"/>
        </w:rPr>
        <w:t xml:space="preserve">En este sentido, al reservar la información contenida en el expediente en cuestión, por un tiempo determinado, no sólo permite salvaguardar las funciones que realiza la Secretaría de la Función Pública, a través de la </w:t>
      </w:r>
      <w:r w:rsidRPr="00921770">
        <w:rPr>
          <w:rFonts w:ascii="Geomanist" w:eastAsia="Montserrat" w:hAnsi="Geomanist" w:cs="Montserrat"/>
          <w:sz w:val="18"/>
          <w:szCs w:val="18"/>
          <w:lang w:val="es-MX"/>
        </w:rPr>
        <w:t>DGCSCP</w:t>
      </w:r>
      <w:r w:rsidRPr="00921770">
        <w:rPr>
          <w:rFonts w:ascii="Geomanist" w:eastAsia="Calibri" w:hAnsi="Geomanist" w:cs="Times New Roman"/>
          <w:iCs/>
          <w:sz w:val="18"/>
          <w:szCs w:val="18"/>
          <w:lang w:val="es-MX"/>
        </w:rPr>
        <w:t>, sino que, además, se protege la conducción del debido proceso, y la salvaguarda de la reputación de la persona moral involucrada.</w:t>
      </w:r>
    </w:p>
    <w:p w14:paraId="04217041" w14:textId="77777777" w:rsidR="00B53467" w:rsidRPr="00921770" w:rsidRDefault="00B53467" w:rsidP="00EC5B94">
      <w:pPr>
        <w:ind w:right="48"/>
        <w:jc w:val="both"/>
        <w:rPr>
          <w:rFonts w:ascii="Geomanist" w:eastAsia="Calibri" w:hAnsi="Geomanist" w:cs="Times New Roman"/>
          <w:iCs/>
          <w:sz w:val="18"/>
          <w:szCs w:val="18"/>
          <w:lang w:val="es-MX"/>
        </w:rPr>
      </w:pPr>
    </w:p>
    <w:p w14:paraId="20315A93" w14:textId="627A2D1C" w:rsidR="00EC5B94" w:rsidRPr="00921770" w:rsidRDefault="00EC5B94" w:rsidP="00EC5B94">
      <w:pPr>
        <w:ind w:right="48"/>
        <w:jc w:val="both"/>
        <w:rPr>
          <w:rFonts w:ascii="Geomanist" w:eastAsia="Calibri" w:hAnsi="Geomanist" w:cs="Times New Roman"/>
          <w:iCs/>
          <w:sz w:val="18"/>
          <w:szCs w:val="18"/>
          <w:lang w:val="es-MX"/>
        </w:rPr>
      </w:pPr>
      <w:r w:rsidRPr="00921770">
        <w:rPr>
          <w:rFonts w:ascii="Geomanist" w:eastAsia="Calibri" w:hAnsi="Geomanist" w:cs="Times New Roman"/>
          <w:iCs/>
          <w:sz w:val="18"/>
          <w:szCs w:val="18"/>
          <w:lang w:val="es-MX"/>
        </w:rPr>
        <w:t>En tal sentido, dicha restricción es la idónea, en virtud de que constituye la única medida posible para proteger temporalmente el procedimiento referido y, con ello, el interés público, lo cual tiene sustento en la legislación en materia de transparencia y acceso a la información.</w:t>
      </w:r>
    </w:p>
    <w:p w14:paraId="206C6A7C" w14:textId="77777777" w:rsidR="00EC5B94" w:rsidRPr="00921770" w:rsidRDefault="00EC5B94" w:rsidP="00EC5B94">
      <w:pPr>
        <w:ind w:right="48"/>
        <w:jc w:val="both"/>
        <w:rPr>
          <w:rFonts w:ascii="Geomanist" w:eastAsia="Calibri" w:hAnsi="Geomanist" w:cs="Times New Roman"/>
          <w:iCs/>
          <w:sz w:val="18"/>
          <w:szCs w:val="18"/>
          <w:lang w:val="es-MX"/>
        </w:rPr>
      </w:pPr>
    </w:p>
    <w:p w14:paraId="7A3DC98C" w14:textId="77777777" w:rsidR="00EC5B94" w:rsidRPr="00921770" w:rsidRDefault="00EC5B94" w:rsidP="00EC5B94">
      <w:pPr>
        <w:ind w:right="48"/>
        <w:jc w:val="both"/>
        <w:rPr>
          <w:rFonts w:ascii="Geomanist" w:eastAsia="Calibri" w:hAnsi="Geomanist" w:cs="Times New Roman"/>
          <w:iCs/>
          <w:sz w:val="18"/>
          <w:szCs w:val="18"/>
          <w:lang w:val="es-MX"/>
        </w:rPr>
      </w:pPr>
      <w:r w:rsidRPr="00921770">
        <w:rPr>
          <w:rFonts w:ascii="Geomanist" w:eastAsia="Calibri" w:hAnsi="Geomanist" w:cs="Times New Roman"/>
          <w:iCs/>
          <w:sz w:val="18"/>
          <w:szCs w:val="18"/>
          <w:lang w:val="es-MX"/>
        </w:rPr>
        <w:t>Aunado a que, la clasificación de la información no es absoluta y total, ya que únicamente prevalecerá por un plazo de doce meses o en tanto la resolución cause estado.</w:t>
      </w:r>
    </w:p>
    <w:p w14:paraId="2F69EA09"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0D441D96" w14:textId="77777777" w:rsidR="00EC5B94" w:rsidRPr="00921770" w:rsidRDefault="00EC5B94" w:rsidP="00EC5B94">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lastRenderedPageBreak/>
        <w:t>En cumplimiento al Vigésimo Noveno de los Lineamientos en materia de clasificación y desclasificación de la información, así como para la elaboración de versiones públicas, se acreditan los siguientes elementos:</w:t>
      </w:r>
    </w:p>
    <w:p w14:paraId="092FAD75"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051E0A32"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 xml:space="preserve">I. La existencia de un procedimiento judicial, administrativo o arbitral en trámite: La resolución del expediente SAN/008/2024, resuelto por la </w:t>
      </w:r>
      <w:r w:rsidRPr="00921770">
        <w:rPr>
          <w:rFonts w:ascii="Geomanist" w:eastAsia="Montserrat" w:hAnsi="Geomanist" w:cs="Montserrat"/>
          <w:sz w:val="18"/>
          <w:szCs w:val="18"/>
          <w:lang w:val="es-MX"/>
        </w:rPr>
        <w:t>DGCSCP</w:t>
      </w:r>
      <w:r w:rsidRPr="00921770">
        <w:rPr>
          <w:rFonts w:ascii="Geomanist" w:eastAsia="Calibri" w:hAnsi="Geomanist" w:cs="Times New Roman"/>
          <w:sz w:val="18"/>
          <w:szCs w:val="18"/>
          <w:lang w:val="es-MX"/>
        </w:rPr>
        <w:t>, y que al día de presentación de esta solicitud de información es susceptible de impugnación, toda vez que está corriendo el plazo para que la persona moral interponga un medio de defensa, por lo cual podrá continuar un procedimiento Judicial, toda vez que dicha resolución no está firme.</w:t>
      </w:r>
    </w:p>
    <w:p w14:paraId="6C79C57A"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1699C4B2"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II. Que el sujeto obligado sea parte en ese procedimiento: Con fundamento en el artículo 62 fracción IV inciso c) del Reglamento Interior de la Secretaría de la Función Pública vigente al momento de la radicación del expediente, por lo cual la DGCSCP es parte en el procedimiento administrativo de sanción.</w:t>
      </w:r>
    </w:p>
    <w:p w14:paraId="241B9F62"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52BE275A" w14:textId="17784DF6"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III. Que la información no sea conocida por la contraparte antes de la presentación de la misma en el proceso. La resolución solicitada, si bien es c</w:t>
      </w:r>
      <w:r w:rsidR="00101306" w:rsidRPr="00921770">
        <w:rPr>
          <w:rFonts w:ascii="Geomanist" w:eastAsia="Calibri" w:hAnsi="Geomanist" w:cs="Times New Roman"/>
          <w:sz w:val="18"/>
          <w:szCs w:val="18"/>
          <w:lang w:val="es-MX"/>
        </w:rPr>
        <w:t>ierto es conocida por la contra</w:t>
      </w:r>
      <w:r w:rsidRPr="00921770">
        <w:rPr>
          <w:rFonts w:ascii="Geomanist" w:eastAsia="Calibri" w:hAnsi="Geomanist" w:cs="Times New Roman"/>
          <w:sz w:val="18"/>
          <w:szCs w:val="18"/>
          <w:lang w:val="es-MX"/>
        </w:rPr>
        <w:t>parte, podría ser susceptible de ser impugnada y su divulgación afectaría el debido proceso.</w:t>
      </w:r>
    </w:p>
    <w:p w14:paraId="63F87CBD" w14:textId="77777777" w:rsidR="00EC5B94" w:rsidRPr="00921770" w:rsidRDefault="00EC5B94" w:rsidP="00EC5B94">
      <w:pPr>
        <w:suppressAutoHyphens/>
        <w:autoSpaceDN w:val="0"/>
        <w:ind w:right="48"/>
        <w:jc w:val="both"/>
        <w:textAlignment w:val="baseline"/>
        <w:rPr>
          <w:rFonts w:ascii="Geomanist" w:eastAsia="Calibri" w:hAnsi="Geomanist" w:cs="Times New Roman"/>
          <w:sz w:val="18"/>
          <w:szCs w:val="18"/>
          <w:lang w:val="es-MX"/>
        </w:rPr>
      </w:pPr>
    </w:p>
    <w:p w14:paraId="71EDF181" w14:textId="13F1E1B0" w:rsidR="001D5A8D" w:rsidRPr="00921770" w:rsidRDefault="001D5A8D" w:rsidP="001D5A8D">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IV. Que con su divulgación se afecte la oportunidad de llevar a cabo alguna de las garantías del debido proceso y la salvaguarda de la reputación de la persona moral involucrada. En consecuencia, se estima que la divulgación de la resolución que obra en el expediente SAN/008/2024, provocaría daños al interés jurídico tutelado conforme a la fracción X del artículo 110 de la LFTAIP y fracción X del artículo 113</w:t>
      </w:r>
      <w:r w:rsidR="00101306" w:rsidRPr="00921770">
        <w:rPr>
          <w:rFonts w:ascii="Geomanist" w:eastAsia="Calibri" w:hAnsi="Geomanist" w:cs="Times New Roman"/>
          <w:sz w:val="18"/>
          <w:szCs w:val="18"/>
          <w:lang w:val="es-MX"/>
        </w:rPr>
        <w:t xml:space="preserve"> </w:t>
      </w:r>
      <w:r w:rsidRPr="00921770">
        <w:rPr>
          <w:rFonts w:ascii="Geomanist" w:eastAsia="Calibri" w:hAnsi="Geomanist" w:cs="Times New Roman"/>
          <w:sz w:val="18"/>
          <w:szCs w:val="18"/>
          <w:lang w:val="es-MX"/>
        </w:rPr>
        <w:t>de la LGTAIP, por lo que la información contenida en el expediente de mérito, debe clasificarse como reservada.</w:t>
      </w:r>
    </w:p>
    <w:p w14:paraId="685BBF89" w14:textId="77777777" w:rsidR="001D5A8D" w:rsidRPr="00921770" w:rsidRDefault="001D5A8D" w:rsidP="00EC5B94">
      <w:pPr>
        <w:ind w:right="40"/>
        <w:jc w:val="both"/>
        <w:rPr>
          <w:rFonts w:ascii="Geomanist" w:eastAsia="Montserrat" w:hAnsi="Geomanist" w:cs="Montserrat"/>
          <w:sz w:val="18"/>
          <w:szCs w:val="18"/>
          <w:lang w:val="es-MX"/>
        </w:rPr>
      </w:pPr>
    </w:p>
    <w:p w14:paraId="4C11BE4C" w14:textId="7A45F1D7" w:rsidR="00EC5B94" w:rsidRPr="00921770" w:rsidRDefault="00EC5B94" w:rsidP="00EC5B94">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5FBE56EE" w14:textId="77777777" w:rsidR="00EC5B94" w:rsidRPr="00921770" w:rsidRDefault="00EC5B94" w:rsidP="00EC5B94">
      <w:pPr>
        <w:suppressAutoHyphens/>
        <w:autoSpaceDN w:val="0"/>
        <w:ind w:right="567"/>
        <w:jc w:val="both"/>
        <w:textAlignment w:val="baseline"/>
        <w:rPr>
          <w:rFonts w:ascii="Geomanist" w:eastAsia="Calibri" w:hAnsi="Geomanist" w:cs="Times New Roman"/>
          <w:sz w:val="18"/>
          <w:szCs w:val="18"/>
          <w:lang w:val="es-MX"/>
        </w:rPr>
      </w:pPr>
    </w:p>
    <w:p w14:paraId="2419C2D4" w14:textId="77777777" w:rsidR="00EC5B94" w:rsidRPr="00921770" w:rsidRDefault="00EC5B94" w:rsidP="00EC5B94">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consecuencia, se emite la siguiente resolución por unanimidad:</w:t>
      </w:r>
    </w:p>
    <w:p w14:paraId="0B53F4BE" w14:textId="77777777" w:rsidR="00EC5B94" w:rsidRPr="00921770" w:rsidRDefault="00EC5B94" w:rsidP="00EC5B94">
      <w:pPr>
        <w:ind w:right="-19"/>
        <w:jc w:val="both"/>
        <w:rPr>
          <w:rFonts w:ascii="Geomanist" w:eastAsia="Montserrat" w:hAnsi="Geomanist" w:cs="Montserrat"/>
          <w:sz w:val="18"/>
          <w:szCs w:val="18"/>
          <w:lang w:val="es-MX"/>
        </w:rPr>
      </w:pPr>
    </w:p>
    <w:p w14:paraId="2EE0D991" w14:textId="77777777" w:rsidR="008B2D28" w:rsidRPr="00921770" w:rsidRDefault="00EC5B94" w:rsidP="00EC5B94">
      <w:pPr>
        <w:ind w:right="40"/>
        <w:jc w:val="both"/>
        <w:rPr>
          <w:rFonts w:ascii="Geomanist" w:eastAsia="Montserrat" w:hAnsi="Geomanist" w:cs="Montserrat"/>
          <w:sz w:val="18"/>
          <w:szCs w:val="18"/>
          <w:lang w:val="es-MX"/>
        </w:rPr>
      </w:pPr>
      <w:r w:rsidRPr="00921770">
        <w:rPr>
          <w:rFonts w:ascii="Geomanist" w:hAnsi="Geomanist"/>
          <w:b/>
          <w:sz w:val="18"/>
          <w:szCs w:val="18"/>
          <w:lang w:val="es-MX"/>
        </w:rPr>
        <w:t>II.A.2</w:t>
      </w:r>
      <w:r w:rsidR="008B2D28" w:rsidRPr="00921770">
        <w:rPr>
          <w:rFonts w:ascii="Geomanist" w:hAnsi="Geomanist"/>
          <w:b/>
          <w:sz w:val="18"/>
          <w:szCs w:val="18"/>
          <w:lang w:val="es-MX"/>
        </w:rPr>
        <w:t>.ORD.38.24: CONFIRMAR</w:t>
      </w:r>
      <w:r w:rsidR="008B2D28" w:rsidRPr="00921770">
        <w:rPr>
          <w:rFonts w:ascii="Geomanist" w:hAnsi="Geomanist"/>
          <w:sz w:val="18"/>
          <w:szCs w:val="18"/>
          <w:lang w:val="es-MX"/>
        </w:rPr>
        <w:t xml:space="preserve"> la clasificación de reserva invocada por la DGCSCP, de la resolución </w:t>
      </w:r>
      <w:r w:rsidR="008B2D28" w:rsidRPr="00921770">
        <w:rPr>
          <w:rFonts w:ascii="Geomanist" w:eastAsia="Montserrat" w:hAnsi="Geomanist" w:cs="Montserrat"/>
          <w:sz w:val="18"/>
          <w:szCs w:val="18"/>
          <w:lang w:val="es-MX"/>
        </w:rPr>
        <w:t>del expediente SAN/008/2024</w:t>
      </w:r>
      <w:r w:rsidR="008B2D28" w:rsidRPr="00921770">
        <w:rPr>
          <w:rFonts w:ascii="Geomanist" w:hAnsi="Geomanist"/>
          <w:sz w:val="18"/>
          <w:szCs w:val="18"/>
          <w:lang w:val="es-MX"/>
        </w:rPr>
        <w:t xml:space="preserve">, </w:t>
      </w:r>
      <w:r w:rsidRPr="00921770">
        <w:rPr>
          <w:rFonts w:ascii="Geomanist" w:eastAsia="Montserrat" w:hAnsi="Geomanist" w:cs="Montserrat"/>
          <w:sz w:val="18"/>
          <w:szCs w:val="18"/>
          <w:lang w:val="es-MX"/>
        </w:rPr>
        <w:t xml:space="preserve">toda vez que su publicación afecta los derechos del debido proceso, por el periodo de 1 año, con fundamento en el artículo 110, fracción X, de la Ley Federal de Transparencia y Acceso a la Información Pública. </w:t>
      </w:r>
    </w:p>
    <w:p w14:paraId="03076087" w14:textId="77777777" w:rsidR="00EC5B94" w:rsidRPr="00921770" w:rsidRDefault="00EC5B94" w:rsidP="00EC5B94">
      <w:pPr>
        <w:ind w:right="40"/>
        <w:jc w:val="both"/>
        <w:rPr>
          <w:rFonts w:ascii="Geomanist" w:eastAsia="Montserrat" w:hAnsi="Geomanist" w:cs="Montserrat"/>
          <w:sz w:val="18"/>
          <w:szCs w:val="18"/>
          <w:lang w:val="es-MX"/>
        </w:rPr>
      </w:pPr>
    </w:p>
    <w:p w14:paraId="4D0ECE25" w14:textId="77777777" w:rsidR="008B2D28" w:rsidRPr="00921770" w:rsidRDefault="008B2D28" w:rsidP="008B2D28">
      <w:pPr>
        <w:jc w:val="both"/>
        <w:rPr>
          <w:rFonts w:ascii="Geomanist" w:hAnsi="Geomanist"/>
          <w:sz w:val="18"/>
          <w:szCs w:val="18"/>
          <w:lang w:val="es-MX"/>
        </w:rPr>
      </w:pPr>
      <w:r w:rsidRPr="00921770">
        <w:rPr>
          <w:rFonts w:ascii="Geomanist" w:hAnsi="Geomanist"/>
          <w:sz w:val="18"/>
          <w:szCs w:val="18"/>
          <w:lang w:val="es-MX"/>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4DD6EEC0" w14:textId="77777777" w:rsidR="00B53467" w:rsidRPr="00921770" w:rsidRDefault="00B53467" w:rsidP="00C65451">
      <w:pPr>
        <w:jc w:val="both"/>
        <w:rPr>
          <w:rFonts w:ascii="Geomanist" w:hAnsi="Geomanist"/>
          <w:b/>
          <w:sz w:val="18"/>
          <w:szCs w:val="18"/>
          <w:lang w:val="es-MX"/>
        </w:rPr>
      </w:pPr>
    </w:p>
    <w:p w14:paraId="4BC7E9D9" w14:textId="7AF616D5" w:rsidR="00C65451" w:rsidRPr="00921770" w:rsidRDefault="00056752" w:rsidP="00C65451">
      <w:pPr>
        <w:jc w:val="both"/>
        <w:rPr>
          <w:rFonts w:ascii="Geomanist" w:hAnsi="Geomanist"/>
          <w:b/>
          <w:sz w:val="18"/>
          <w:szCs w:val="18"/>
          <w:lang w:val="es-MX"/>
        </w:rPr>
      </w:pPr>
      <w:r w:rsidRPr="00921770">
        <w:rPr>
          <w:rFonts w:ascii="Geomanist" w:hAnsi="Geomanist"/>
          <w:b/>
          <w:sz w:val="18"/>
          <w:szCs w:val="18"/>
          <w:lang w:val="es-MX"/>
        </w:rPr>
        <w:t>A.</w:t>
      </w:r>
      <w:r w:rsidR="00EC5B94" w:rsidRPr="00921770">
        <w:rPr>
          <w:rFonts w:ascii="Geomanist" w:hAnsi="Geomanist"/>
          <w:b/>
          <w:sz w:val="18"/>
          <w:szCs w:val="18"/>
          <w:lang w:val="es-MX"/>
        </w:rPr>
        <w:t>3</w:t>
      </w:r>
      <w:r w:rsidR="00C65451" w:rsidRPr="00921770">
        <w:rPr>
          <w:rFonts w:ascii="Geomanist" w:hAnsi="Geomanist"/>
          <w:b/>
          <w:sz w:val="18"/>
          <w:szCs w:val="18"/>
          <w:lang w:val="es-MX"/>
        </w:rPr>
        <w:t xml:space="preserve"> Folio 330026524002848</w:t>
      </w:r>
    </w:p>
    <w:p w14:paraId="4F63137B" w14:textId="77777777" w:rsidR="00C65451" w:rsidRPr="00921770" w:rsidRDefault="00C65451" w:rsidP="00C65451">
      <w:pPr>
        <w:jc w:val="both"/>
        <w:rPr>
          <w:rFonts w:ascii="Geomanist" w:hAnsi="Geomanist"/>
          <w:b/>
          <w:sz w:val="18"/>
          <w:szCs w:val="18"/>
          <w:lang w:val="es-MX"/>
        </w:rPr>
      </w:pPr>
    </w:p>
    <w:p w14:paraId="26EF33DF" w14:textId="77777777" w:rsidR="00C65451" w:rsidRPr="00921770" w:rsidRDefault="00C65451" w:rsidP="00C65451">
      <w:pPr>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Un particular requirió: </w:t>
      </w:r>
    </w:p>
    <w:p w14:paraId="41A5B1DA" w14:textId="77777777" w:rsidR="00C65451" w:rsidRPr="00921770" w:rsidRDefault="00C65451" w:rsidP="00C65451">
      <w:pPr>
        <w:jc w:val="both"/>
        <w:rPr>
          <w:rFonts w:ascii="Geomanist" w:eastAsia="Montserrat" w:hAnsi="Geomanist" w:cs="Montserrat"/>
          <w:b/>
          <w:sz w:val="20"/>
          <w:szCs w:val="20"/>
          <w:u w:val="single"/>
          <w:lang w:val="es-MX"/>
        </w:rPr>
      </w:pPr>
    </w:p>
    <w:p w14:paraId="4304EBEB" w14:textId="04D8428A" w:rsidR="001D5A8D" w:rsidRPr="00921770" w:rsidRDefault="001D5A8D" w:rsidP="001D5A8D">
      <w:pPr>
        <w:ind w:left="567" w:right="567"/>
        <w:jc w:val="both"/>
        <w:rPr>
          <w:rFonts w:ascii="Geomanist" w:eastAsia="Montserrat" w:hAnsi="Geomanist" w:cs="Montserrat"/>
          <w:i/>
          <w:sz w:val="16"/>
          <w:szCs w:val="20"/>
          <w:lang w:val="es-MX"/>
        </w:rPr>
      </w:pPr>
      <w:r w:rsidRPr="00921770">
        <w:rPr>
          <w:rFonts w:ascii="Geomanist" w:eastAsia="Montserrat" w:hAnsi="Geomanist" w:cs="Montserrat"/>
          <w:i/>
          <w:sz w:val="16"/>
          <w:szCs w:val="20"/>
          <w:lang w:val="es-MX"/>
        </w:rPr>
        <w:t xml:space="preserve">“Solicito atentamente se me proporcione la VERSIÓN PÚBLICA de la resolución definitiva de treinta de agosto de dos mil veinticuatro, que se dictó en el expediente número SAN/008/2024, mediante la cual se concluyó el procedimiento administrativo de sanción, incoado a la </w:t>
      </w:r>
      <w:r w:rsidR="00561B9E" w:rsidRPr="00921770">
        <w:rPr>
          <w:rFonts w:ascii="Geomanist" w:eastAsia="Montserrat" w:hAnsi="Geomanist" w:cs="Montserrat"/>
          <w:i/>
          <w:sz w:val="16"/>
          <w:szCs w:val="20"/>
          <w:lang w:val="es-MX"/>
        </w:rPr>
        <w:t>empresa [</w:t>
      </w:r>
      <w:r w:rsidRPr="00921770">
        <w:rPr>
          <w:rFonts w:ascii="Geomanist" w:eastAsia="Montserrat" w:hAnsi="Geomanist" w:cs="Montserrat"/>
          <w:i/>
          <w:sz w:val="16"/>
          <w:szCs w:val="20"/>
          <w:lang w:val="es-MX"/>
        </w:rPr>
        <w:t xml:space="preserve">…]. Cabe precisar que la resolución definitiva que menciono en el párrafo anterior, se describe en la "CIRCULAR No. 026/2024" publicada en el Diario Oficial de la Federación el 17 de septiembre de 2024; a su vez, conviene indicar que dicha circular se firmó por el licenciado </w:t>
      </w:r>
      <w:r w:rsidRPr="00921770">
        <w:rPr>
          <w:rFonts w:ascii="Geomanist" w:eastAsia="Montserrat" w:hAnsi="Geomanist" w:cs="Montserrat"/>
          <w:i/>
          <w:sz w:val="16"/>
          <w:szCs w:val="16"/>
          <w:lang w:val="es-MX"/>
        </w:rPr>
        <w:t>Mario Alvarado Domínguez</w:t>
      </w:r>
      <w:r w:rsidRPr="00921770">
        <w:rPr>
          <w:rFonts w:ascii="Geomanist" w:eastAsia="Montserrat" w:hAnsi="Geomanist" w:cs="Montserrat"/>
          <w:i/>
          <w:sz w:val="16"/>
          <w:szCs w:val="20"/>
          <w:lang w:val="es-MX"/>
        </w:rPr>
        <w:t>, Director General de Controversias y Sanciones en Contrataciones Públicas de la SFP.</w:t>
      </w:r>
      <w:r w:rsidRPr="00921770">
        <w:rPr>
          <w:rFonts w:ascii="Geomanist" w:eastAsia="Times New Roman" w:hAnsi="Geomanist" w:cs="Times New Roman"/>
          <w:i/>
          <w:color w:val="000000"/>
          <w:sz w:val="16"/>
          <w:szCs w:val="20"/>
          <w:lang w:val="es-MX"/>
        </w:rPr>
        <w:t>" (Sic)</w:t>
      </w:r>
    </w:p>
    <w:p w14:paraId="2EDB72FC" w14:textId="4BDE0FA0" w:rsidR="001D5A8D" w:rsidRDefault="001D5A8D" w:rsidP="001D5A8D">
      <w:pPr>
        <w:ind w:right="-20"/>
        <w:jc w:val="both"/>
        <w:rPr>
          <w:rFonts w:ascii="Geomanist" w:eastAsia="Montserrat" w:hAnsi="Geomanist" w:cs="Montserrat"/>
          <w:sz w:val="20"/>
          <w:szCs w:val="20"/>
          <w:lang w:val="es-MX"/>
        </w:rPr>
      </w:pPr>
    </w:p>
    <w:p w14:paraId="210A55A7" w14:textId="77777777" w:rsidR="00B52CC3" w:rsidRPr="00921770" w:rsidRDefault="00B52CC3" w:rsidP="001D5A8D">
      <w:pPr>
        <w:ind w:right="-20"/>
        <w:jc w:val="both"/>
        <w:rPr>
          <w:rFonts w:ascii="Geomanist" w:eastAsia="Montserrat" w:hAnsi="Geomanist" w:cs="Montserrat"/>
          <w:sz w:val="20"/>
          <w:szCs w:val="20"/>
          <w:lang w:val="es-MX"/>
        </w:rPr>
      </w:pPr>
    </w:p>
    <w:p w14:paraId="1573887C" w14:textId="77777777" w:rsidR="008D5657" w:rsidRDefault="008D5657" w:rsidP="001D5A8D">
      <w:pPr>
        <w:ind w:right="-19"/>
        <w:jc w:val="both"/>
        <w:rPr>
          <w:rFonts w:ascii="Geomanist" w:eastAsia="Montserrat" w:hAnsi="Geomanist" w:cs="Montserrat"/>
          <w:sz w:val="18"/>
          <w:szCs w:val="18"/>
          <w:lang w:val="es-MX"/>
        </w:rPr>
      </w:pPr>
    </w:p>
    <w:p w14:paraId="33D6F481" w14:textId="570FD537" w:rsidR="001D5A8D" w:rsidRPr="00921770" w:rsidRDefault="001D5A8D" w:rsidP="001D5A8D">
      <w:pPr>
        <w:ind w:right="-19"/>
        <w:jc w:val="both"/>
        <w:rPr>
          <w:rFonts w:ascii="Geomanist" w:eastAsia="Times New Roman" w:hAnsi="Geomanist" w:cs="Times New Roman"/>
          <w:sz w:val="18"/>
          <w:szCs w:val="18"/>
          <w:lang w:val="es-MX"/>
        </w:rPr>
      </w:pPr>
      <w:r w:rsidRPr="00921770">
        <w:rPr>
          <w:rFonts w:ascii="Geomanist" w:eastAsia="Montserrat" w:hAnsi="Geomanist" w:cs="Montserrat"/>
          <w:sz w:val="18"/>
          <w:szCs w:val="18"/>
          <w:lang w:val="es-MX"/>
        </w:rPr>
        <w:t xml:space="preserve">La </w:t>
      </w:r>
      <w:r w:rsidRPr="00921770">
        <w:rPr>
          <w:rFonts w:ascii="Geomanist" w:eastAsia="Calibri" w:hAnsi="Geomanist" w:cs="Times New Roman"/>
          <w:sz w:val="18"/>
          <w:szCs w:val="18"/>
          <w:lang w:val="es-MX"/>
        </w:rPr>
        <w:t xml:space="preserve">Dirección General </w:t>
      </w:r>
      <w:r w:rsidRPr="00921770">
        <w:rPr>
          <w:rFonts w:ascii="Geomanist" w:eastAsia="Times New Roman" w:hAnsi="Geomanist" w:cs="Times New Roman"/>
          <w:sz w:val="18"/>
          <w:szCs w:val="18"/>
          <w:lang w:val="es-MX"/>
        </w:rPr>
        <w:t xml:space="preserve">de Controversias y Sanciones en Contrataciones </w:t>
      </w:r>
      <w:r w:rsidRPr="00921770">
        <w:rPr>
          <w:rFonts w:ascii="Geomanist" w:eastAsia="Montserrat" w:hAnsi="Geomanist" w:cs="Montserrat"/>
          <w:sz w:val="18"/>
          <w:szCs w:val="18"/>
          <w:lang w:val="es-MX"/>
        </w:rPr>
        <w:t xml:space="preserve">Públicas (DGCSCP), a través de la Unidad Substanciadora y Resolutora (USR), solicitó al Comité de Transparencia la reserva </w:t>
      </w:r>
      <w:r w:rsidRPr="00921770">
        <w:rPr>
          <w:rFonts w:ascii="Geomanist" w:eastAsia="Times New Roman" w:hAnsi="Geomanist" w:cs="Times New Roman"/>
          <w:sz w:val="18"/>
          <w:szCs w:val="18"/>
          <w:lang w:val="es-MX"/>
        </w:rPr>
        <w:t xml:space="preserve">del expediente SAN/008/2024, </w:t>
      </w:r>
      <w:r w:rsidRPr="00921770">
        <w:rPr>
          <w:rFonts w:ascii="Geomanist" w:eastAsia="Montserrat" w:hAnsi="Geomanist" w:cs="Montserrat"/>
          <w:sz w:val="18"/>
          <w:szCs w:val="18"/>
          <w:lang w:val="es-MX"/>
        </w:rPr>
        <w:t>toda vez que su publicación afecta los derechos del debido proceso</w:t>
      </w:r>
      <w:r w:rsidR="00B53467" w:rsidRPr="00921770">
        <w:rPr>
          <w:rFonts w:ascii="Geomanist" w:eastAsia="Montserrat" w:hAnsi="Geomanist" w:cs="Montserrat"/>
          <w:sz w:val="18"/>
          <w:szCs w:val="18"/>
          <w:lang w:val="es-MX"/>
        </w:rPr>
        <w:t>,</w:t>
      </w:r>
      <w:r w:rsidRPr="00921770">
        <w:rPr>
          <w:rFonts w:ascii="Geomanist" w:eastAsia="Montserrat" w:hAnsi="Geomanist" w:cs="Montserrat"/>
          <w:sz w:val="18"/>
          <w:szCs w:val="18"/>
          <w:lang w:val="es-MX"/>
        </w:rPr>
        <w:t xml:space="preserve"> debido a que se encuentra transcurriendo el plazo para que la persona moral interponga algún medio de impugnación contra la resolución emitida en el expediente antes citado, por el periodo de 1 año, con fundamento en el artículo 110, fracción X, de la Ley Federal de Transparencia y Acceso a la Información Pública. </w:t>
      </w:r>
    </w:p>
    <w:p w14:paraId="0460F94C" w14:textId="77777777" w:rsidR="001D5A8D" w:rsidRPr="00921770" w:rsidRDefault="001D5A8D" w:rsidP="0006336D">
      <w:pPr>
        <w:ind w:right="-19"/>
        <w:jc w:val="both"/>
        <w:rPr>
          <w:rFonts w:ascii="Geomanist" w:eastAsia="Montserrat" w:hAnsi="Geomanist" w:cs="Montserrat"/>
          <w:sz w:val="18"/>
          <w:szCs w:val="18"/>
          <w:lang w:val="es-MX"/>
        </w:rPr>
      </w:pPr>
    </w:p>
    <w:p w14:paraId="2B1D154B" w14:textId="3FDFB64A" w:rsidR="0006336D" w:rsidRPr="00921770" w:rsidRDefault="0006336D" w:rsidP="0006336D">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cumplimiento al artículo 104, de la Ley General de Transparencia y Acceso a la Información Pública, se aplicó la siguiente prueba de daño:</w:t>
      </w:r>
    </w:p>
    <w:p w14:paraId="15C69AF1" w14:textId="77777777" w:rsidR="0006336D" w:rsidRPr="00921770" w:rsidRDefault="0006336D" w:rsidP="008B2D28">
      <w:pPr>
        <w:suppressAutoHyphens/>
        <w:autoSpaceDN w:val="0"/>
        <w:ind w:right="48"/>
        <w:jc w:val="both"/>
        <w:textAlignment w:val="baseline"/>
        <w:rPr>
          <w:rFonts w:ascii="Geomanist" w:eastAsia="Calibri" w:hAnsi="Geomanist" w:cs="Times New Roman"/>
          <w:sz w:val="18"/>
          <w:szCs w:val="18"/>
          <w:lang w:val="es-MX"/>
        </w:rPr>
      </w:pPr>
    </w:p>
    <w:p w14:paraId="7F32C7F8"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l. La divulgación de la información representa un riesgo real, demostrable e identificable de perjuicio significativo al interés público o a la seguridad nacional. Se considera pertinente reservar el expediente de procedimiento administrativo sancionador en virtud de que es susceptible de ser impugnado.</w:t>
      </w:r>
    </w:p>
    <w:p w14:paraId="5A2E6CAE"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420C2527"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Riesgo real: Las constancias que integran el expediente sólo atañen al universo de las partes, por lo que no</w:t>
      </w:r>
    </w:p>
    <w:p w14:paraId="66FA301E"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puede divulgarse el procedimiento administrativo, en tanto no cause estado.</w:t>
      </w:r>
    </w:p>
    <w:p w14:paraId="2714DEC5"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66B2E64F"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Riesgo demostrable: Dar a conocer la información del hecho atribuido al infractor, además de perjuicio al propio procedimiento administrativo sancionatorio, supondría un daño en el ámbito jurídico de la moral, 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p>
    <w:p w14:paraId="783A4E1F"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6FD3EAE7"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Riesgo identificable: El negar el acceso a la información integrada al expediente de procedimiento administrativo de sanción supone la menor de las restricciones para evitar el perjuicio de obstaculizar su trámite, en caso de ser impugnado, dado que particularmente no sólo a la sociedad interesa que se sancionen las conductas que infringen las disposiciones en materia de contrataciones públicas; sino es al propio Estado a quien interesa y cuenta con la potestad disciplinaria para imponer las sanciones a que haya lugar.</w:t>
      </w:r>
    </w:p>
    <w:p w14:paraId="2FE792A2"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4B639E19" w14:textId="30AF93FD" w:rsidR="001D5A8D" w:rsidRPr="00921770" w:rsidRDefault="001D5A8D" w:rsidP="001D5A8D">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II. El riesgo de perjuicio que supondría la divulgación supera el interés público general de que se difunda. Divulgar la Información del expediente implicaría que se diera a conocer información de la persona</w:t>
      </w:r>
      <w:r w:rsidR="00B53467" w:rsidRPr="00921770">
        <w:rPr>
          <w:rFonts w:ascii="Geomanist" w:eastAsia="Calibri" w:hAnsi="Geomanist" w:cs="Times New Roman"/>
          <w:sz w:val="18"/>
          <w:szCs w:val="18"/>
          <w:lang w:val="es-MX"/>
        </w:rPr>
        <w:t xml:space="preserve"> moral,</w:t>
      </w:r>
      <w:r w:rsidRPr="00921770">
        <w:rPr>
          <w:rFonts w:ascii="Geomanist" w:eastAsia="Calibri" w:hAnsi="Geomanist" w:cs="Times New Roman"/>
          <w:sz w:val="18"/>
          <w:szCs w:val="18"/>
          <w:lang w:val="es-MX"/>
        </w:rPr>
        <w:t xml:space="preserve"> quien es parte en el procedimiento, lo que podría causarle un daño en su ámbito Jurídico, toda vez que la resolución no ha causado estado.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así como la motivación a la decisión de no proporcionar la información solicitada, indicando expresamente la fundamentación por la cual se realiza la reserva de la información, conforme a las disposiciones legales aplicables.</w:t>
      </w:r>
    </w:p>
    <w:p w14:paraId="09F636BC" w14:textId="77777777" w:rsidR="00B53467" w:rsidRPr="00921770" w:rsidRDefault="00B53467" w:rsidP="008B2D28">
      <w:pPr>
        <w:suppressAutoHyphens/>
        <w:autoSpaceDN w:val="0"/>
        <w:ind w:right="48"/>
        <w:jc w:val="both"/>
        <w:textAlignment w:val="baseline"/>
        <w:rPr>
          <w:rFonts w:ascii="Geomanist" w:eastAsia="Calibri" w:hAnsi="Geomanist" w:cs="Times New Roman"/>
          <w:sz w:val="18"/>
          <w:szCs w:val="18"/>
          <w:lang w:val="es-MX"/>
        </w:rPr>
      </w:pPr>
    </w:p>
    <w:p w14:paraId="44F69999" w14:textId="061FB883"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Asimismo, de darse a conocer la información solicitada, en caso de ser impugnado, podría incidir negativamente en la capacidad decisoria de la autoridad Jurisdiccional, ya que la hace vulnerable a condiciones externas que impiden la sana e imparcial conducción del procedimiento que no ha causado estado; con lo que se afectaría al interés público, en tanto que la plena impartición de justicia se podría ver mermada, si terceros extraños al procedimiento conocen los insumos primarios susceptibles de una valoración por parte de la autoridad.</w:t>
      </w:r>
    </w:p>
    <w:p w14:paraId="436F62DD"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2330A1C9"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A mayor abundamiento, se causaría un daño a la libre deliberación de la autoridad, porque la resolución estaría sometida al prejuzgamiento público, lo que podría dificultar las actuaciones previstas para emitir una sentencia que cause estado.</w:t>
      </w:r>
    </w:p>
    <w:p w14:paraId="1BBB6C45"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0E1F3A1D" w14:textId="77777777" w:rsidR="008D5657" w:rsidRDefault="008D5657" w:rsidP="008B2D28">
      <w:pPr>
        <w:suppressAutoHyphens/>
        <w:autoSpaceDN w:val="0"/>
        <w:ind w:right="48"/>
        <w:jc w:val="both"/>
        <w:textAlignment w:val="baseline"/>
        <w:rPr>
          <w:rFonts w:ascii="Geomanist" w:eastAsia="Calibri" w:hAnsi="Geomanist" w:cs="Times New Roman"/>
          <w:sz w:val="18"/>
          <w:szCs w:val="18"/>
          <w:lang w:val="es-MX"/>
        </w:rPr>
      </w:pPr>
    </w:p>
    <w:p w14:paraId="00355B27" w14:textId="20A8FDD9"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lastRenderedPageBreak/>
        <w:t xml:space="preserve">III. La limitación se adecua al principio de proporcionalidad y representa el medio menos restrictivo disponible para evitar perjuicio. </w:t>
      </w:r>
      <w:r w:rsidRPr="00921770">
        <w:rPr>
          <w:rFonts w:ascii="Geomanist" w:eastAsia="Calibri" w:hAnsi="Geomanist" w:cs="Times New Roman"/>
          <w:iCs/>
          <w:sz w:val="18"/>
          <w:szCs w:val="18"/>
          <w:lang w:val="es-MX"/>
        </w:rPr>
        <w:t xml:space="preserve">En estricto derecho negar el acceso a la información integrada al expediente de procedimiento administrativo de sanción supone la menor de las restricciones, tomando en consideración que el mismo es susceptible de ser impugnado y que podría variar el sentido del fondo del asunto, considerado en la resolución del procedimiento administrativo sancionatorio </w:t>
      </w:r>
      <w:r w:rsidRPr="00921770">
        <w:rPr>
          <w:rFonts w:ascii="Geomanist" w:eastAsia="Calibri" w:hAnsi="Geomanist" w:cs="Times New Roman"/>
          <w:bCs/>
          <w:iCs/>
          <w:sz w:val="18"/>
          <w:szCs w:val="18"/>
          <w:lang w:val="es-MX"/>
        </w:rPr>
        <w:t>SAN/008/2024</w:t>
      </w:r>
      <w:r w:rsidRPr="00921770">
        <w:rPr>
          <w:rFonts w:ascii="Geomanist" w:eastAsia="Calibri" w:hAnsi="Geomanist" w:cs="Times New Roman"/>
          <w:iCs/>
          <w:sz w:val="18"/>
          <w:szCs w:val="18"/>
          <w:lang w:val="es-MX"/>
        </w:rPr>
        <w:t>.</w:t>
      </w:r>
    </w:p>
    <w:p w14:paraId="19F6909B" w14:textId="77777777" w:rsidR="008B2D28" w:rsidRPr="00921770" w:rsidRDefault="008B2D28" w:rsidP="008B2D28">
      <w:pPr>
        <w:ind w:left="567" w:right="48"/>
        <w:jc w:val="both"/>
        <w:rPr>
          <w:rFonts w:ascii="Geomanist" w:eastAsia="Calibri" w:hAnsi="Geomanist" w:cs="Times New Roman"/>
          <w:iCs/>
          <w:sz w:val="18"/>
          <w:szCs w:val="18"/>
          <w:lang w:val="es-MX"/>
        </w:rPr>
      </w:pPr>
    </w:p>
    <w:p w14:paraId="23164EF2" w14:textId="77777777" w:rsidR="008B2D28" w:rsidRPr="00921770" w:rsidRDefault="008B2D28" w:rsidP="008B2D28">
      <w:pPr>
        <w:ind w:right="48"/>
        <w:jc w:val="both"/>
        <w:rPr>
          <w:rFonts w:ascii="Geomanist" w:eastAsia="Calibri" w:hAnsi="Geomanist" w:cs="Times New Roman"/>
          <w:iCs/>
          <w:sz w:val="18"/>
          <w:szCs w:val="18"/>
          <w:lang w:val="es-MX"/>
        </w:rPr>
      </w:pPr>
      <w:r w:rsidRPr="00921770">
        <w:rPr>
          <w:rFonts w:ascii="Geomanist" w:eastAsia="Calibri" w:hAnsi="Geomanist" w:cs="Times New Roman"/>
          <w:iCs/>
          <w:sz w:val="18"/>
          <w:szCs w:val="18"/>
          <w:lang w:val="es-MX"/>
        </w:rPr>
        <w:t xml:space="preserve">En este sentido, al reservar la información contenida en el expediente en cuestión, por un tiempo determinado, no sólo permite salvaguardar las funciones que realiza la Secretaría de la Función Pública, a través de la </w:t>
      </w:r>
      <w:r w:rsidR="0006336D" w:rsidRPr="00921770">
        <w:rPr>
          <w:rFonts w:ascii="Geomanist" w:eastAsia="Montserrat" w:hAnsi="Geomanist" w:cs="Montserrat"/>
          <w:sz w:val="18"/>
          <w:szCs w:val="18"/>
          <w:lang w:val="es-MX"/>
        </w:rPr>
        <w:t>DGCSCP</w:t>
      </w:r>
      <w:r w:rsidRPr="00921770">
        <w:rPr>
          <w:rFonts w:ascii="Geomanist" w:eastAsia="Calibri" w:hAnsi="Geomanist" w:cs="Times New Roman"/>
          <w:iCs/>
          <w:sz w:val="18"/>
          <w:szCs w:val="18"/>
          <w:lang w:val="es-MX"/>
        </w:rPr>
        <w:t>, sino que, además, se protege la conducción del debido proceso, y la salvaguarda de la reputación de la persona moral involucrada.</w:t>
      </w:r>
    </w:p>
    <w:p w14:paraId="29DF6A72" w14:textId="77777777" w:rsidR="008B2D28" w:rsidRPr="00921770" w:rsidRDefault="008B2D28" w:rsidP="008B2D28">
      <w:pPr>
        <w:ind w:right="48"/>
        <w:jc w:val="both"/>
        <w:rPr>
          <w:rFonts w:ascii="Geomanist" w:eastAsia="Calibri" w:hAnsi="Geomanist" w:cs="Times New Roman"/>
          <w:iCs/>
          <w:sz w:val="18"/>
          <w:szCs w:val="18"/>
          <w:lang w:val="es-MX"/>
        </w:rPr>
      </w:pPr>
    </w:p>
    <w:p w14:paraId="7B035CDF" w14:textId="77777777" w:rsidR="008B2D28" w:rsidRPr="00921770" w:rsidRDefault="008B2D28" w:rsidP="008B2D28">
      <w:pPr>
        <w:ind w:right="48"/>
        <w:jc w:val="both"/>
        <w:rPr>
          <w:rFonts w:ascii="Geomanist" w:eastAsia="Calibri" w:hAnsi="Geomanist" w:cs="Times New Roman"/>
          <w:iCs/>
          <w:sz w:val="18"/>
          <w:szCs w:val="18"/>
          <w:lang w:val="es-MX"/>
        </w:rPr>
      </w:pPr>
      <w:r w:rsidRPr="00921770">
        <w:rPr>
          <w:rFonts w:ascii="Geomanist" w:eastAsia="Calibri" w:hAnsi="Geomanist" w:cs="Times New Roman"/>
          <w:iCs/>
          <w:sz w:val="18"/>
          <w:szCs w:val="18"/>
          <w:lang w:val="es-MX"/>
        </w:rPr>
        <w:t>En tal sentido, dicha restricción es la idónea, en virtud de que constituye la única medida posible para proteger temporalmente el procedimiento referido y, con ello, el interés público, lo cual tiene sustento en la legislación en materia de transparencia y acceso a la información.</w:t>
      </w:r>
    </w:p>
    <w:p w14:paraId="4B0EBF76" w14:textId="77777777" w:rsidR="008B2D28" w:rsidRPr="00921770" w:rsidRDefault="008B2D28" w:rsidP="008B2D28">
      <w:pPr>
        <w:ind w:right="48"/>
        <w:jc w:val="both"/>
        <w:rPr>
          <w:rFonts w:ascii="Geomanist" w:eastAsia="Calibri" w:hAnsi="Geomanist" w:cs="Times New Roman"/>
          <w:iCs/>
          <w:sz w:val="18"/>
          <w:szCs w:val="18"/>
          <w:lang w:val="es-MX"/>
        </w:rPr>
      </w:pPr>
    </w:p>
    <w:p w14:paraId="0FD3F3CD" w14:textId="77777777" w:rsidR="008B2D28" w:rsidRPr="00921770" w:rsidRDefault="008B2D28" w:rsidP="008B2D28">
      <w:pPr>
        <w:ind w:right="48"/>
        <w:jc w:val="both"/>
        <w:rPr>
          <w:rFonts w:ascii="Geomanist" w:eastAsia="Calibri" w:hAnsi="Geomanist" w:cs="Times New Roman"/>
          <w:iCs/>
          <w:sz w:val="18"/>
          <w:szCs w:val="18"/>
          <w:lang w:val="es-MX"/>
        </w:rPr>
      </w:pPr>
      <w:r w:rsidRPr="00921770">
        <w:rPr>
          <w:rFonts w:ascii="Geomanist" w:eastAsia="Calibri" w:hAnsi="Geomanist" w:cs="Times New Roman"/>
          <w:iCs/>
          <w:sz w:val="18"/>
          <w:szCs w:val="18"/>
          <w:lang w:val="es-MX"/>
        </w:rPr>
        <w:t>Aunado a que, la clasificación de la información no es absoluta y total, ya que únicamente prevalecerá por un plazo de doce meses o en tanto la resolución cause estado.</w:t>
      </w:r>
    </w:p>
    <w:p w14:paraId="513CC275"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22FCEB2E" w14:textId="77777777" w:rsidR="0006336D" w:rsidRPr="00921770" w:rsidRDefault="0006336D" w:rsidP="0006336D">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cumplimiento al Vigésimo Noveno de los Lineamientos en materia de clasificación y desclasificación de la información, así como para la elaboración de versiones públicas, se acreditan los siguientes elementos:</w:t>
      </w:r>
    </w:p>
    <w:p w14:paraId="5BD71408" w14:textId="77777777" w:rsidR="0006336D" w:rsidRPr="00921770" w:rsidRDefault="0006336D" w:rsidP="008B2D28">
      <w:pPr>
        <w:suppressAutoHyphens/>
        <w:autoSpaceDN w:val="0"/>
        <w:ind w:right="48"/>
        <w:jc w:val="both"/>
        <w:textAlignment w:val="baseline"/>
        <w:rPr>
          <w:rFonts w:ascii="Geomanist" w:eastAsia="Calibri" w:hAnsi="Geomanist" w:cs="Times New Roman"/>
          <w:sz w:val="18"/>
          <w:szCs w:val="18"/>
          <w:lang w:val="es-MX"/>
        </w:rPr>
      </w:pPr>
    </w:p>
    <w:p w14:paraId="65286C51"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I. La existencia de un procedimiento judicial, admin</w:t>
      </w:r>
      <w:r w:rsidR="0006336D" w:rsidRPr="00921770">
        <w:rPr>
          <w:rFonts w:ascii="Geomanist" w:eastAsia="Calibri" w:hAnsi="Geomanist" w:cs="Times New Roman"/>
          <w:sz w:val="18"/>
          <w:szCs w:val="18"/>
          <w:lang w:val="es-MX"/>
        </w:rPr>
        <w:t>istrativo o arbitral en trámite:</w:t>
      </w:r>
      <w:r w:rsidRPr="00921770">
        <w:rPr>
          <w:rFonts w:ascii="Geomanist" w:eastAsia="Calibri" w:hAnsi="Geomanist" w:cs="Times New Roman"/>
          <w:sz w:val="18"/>
          <w:szCs w:val="18"/>
          <w:lang w:val="es-MX"/>
        </w:rPr>
        <w:t xml:space="preserve"> La resolución del expediente SAN/008/2024, resuelto por </w:t>
      </w:r>
      <w:r w:rsidR="0006336D" w:rsidRPr="00921770">
        <w:rPr>
          <w:rFonts w:ascii="Geomanist" w:eastAsia="Calibri" w:hAnsi="Geomanist" w:cs="Times New Roman"/>
          <w:sz w:val="18"/>
          <w:szCs w:val="18"/>
          <w:lang w:val="es-MX"/>
        </w:rPr>
        <w:t>la</w:t>
      </w:r>
      <w:r w:rsidRPr="00921770">
        <w:rPr>
          <w:rFonts w:ascii="Geomanist" w:eastAsia="Calibri" w:hAnsi="Geomanist" w:cs="Times New Roman"/>
          <w:sz w:val="18"/>
          <w:szCs w:val="18"/>
          <w:lang w:val="es-MX"/>
        </w:rPr>
        <w:t xml:space="preserve"> </w:t>
      </w:r>
      <w:r w:rsidR="0006336D" w:rsidRPr="00921770">
        <w:rPr>
          <w:rFonts w:ascii="Geomanist" w:eastAsia="Montserrat" w:hAnsi="Geomanist" w:cs="Montserrat"/>
          <w:sz w:val="18"/>
          <w:szCs w:val="18"/>
          <w:lang w:val="es-MX"/>
        </w:rPr>
        <w:t>DGCSCP</w:t>
      </w:r>
      <w:r w:rsidRPr="00921770">
        <w:rPr>
          <w:rFonts w:ascii="Geomanist" w:eastAsia="Calibri" w:hAnsi="Geomanist" w:cs="Times New Roman"/>
          <w:sz w:val="18"/>
          <w:szCs w:val="18"/>
          <w:lang w:val="es-MX"/>
        </w:rPr>
        <w:t>, y que al día de presentación de esta solicitud de información es susceptible de impugnación, toda vez que está corriendo el plazo para que la persona moral interponga un medio de defensa, por lo cual podrá continuar un procedimiento Judicial, toda vez que dicha resolución no está firme.</w:t>
      </w:r>
    </w:p>
    <w:p w14:paraId="5AD05177" w14:textId="77777777" w:rsidR="0006336D" w:rsidRPr="00921770" w:rsidRDefault="0006336D" w:rsidP="008B2D28">
      <w:pPr>
        <w:suppressAutoHyphens/>
        <w:autoSpaceDN w:val="0"/>
        <w:ind w:right="48"/>
        <w:jc w:val="both"/>
        <w:textAlignment w:val="baseline"/>
        <w:rPr>
          <w:rFonts w:ascii="Geomanist" w:eastAsia="Calibri" w:hAnsi="Geomanist" w:cs="Times New Roman"/>
          <w:sz w:val="18"/>
          <w:szCs w:val="18"/>
          <w:lang w:val="es-MX"/>
        </w:rPr>
      </w:pPr>
    </w:p>
    <w:p w14:paraId="04D22D9B"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II. Que el sujeto obligado</w:t>
      </w:r>
      <w:r w:rsidR="0006336D" w:rsidRPr="00921770">
        <w:rPr>
          <w:rFonts w:ascii="Geomanist" w:eastAsia="Calibri" w:hAnsi="Geomanist" w:cs="Times New Roman"/>
          <w:sz w:val="18"/>
          <w:szCs w:val="18"/>
          <w:lang w:val="es-MX"/>
        </w:rPr>
        <w:t xml:space="preserve"> sea parte en ese procedimiento:</w:t>
      </w:r>
      <w:r w:rsidRPr="00921770">
        <w:rPr>
          <w:rFonts w:ascii="Geomanist" w:eastAsia="Calibri" w:hAnsi="Geomanist" w:cs="Times New Roman"/>
          <w:sz w:val="18"/>
          <w:szCs w:val="18"/>
          <w:lang w:val="es-MX"/>
        </w:rPr>
        <w:t xml:space="preserve"> Con fundamento en el artículo 62 fracción IV inciso c) del Reglamento Interior de la Secretaría de la Función Pública vigente al momento de la radicación del expediente, por lo cual la </w:t>
      </w:r>
      <w:r w:rsidR="0006336D" w:rsidRPr="00921770">
        <w:rPr>
          <w:rFonts w:ascii="Geomanist" w:eastAsia="Calibri" w:hAnsi="Geomanist" w:cs="Times New Roman"/>
          <w:sz w:val="18"/>
          <w:szCs w:val="18"/>
          <w:lang w:val="es-MX"/>
        </w:rPr>
        <w:t>DGCSCP</w:t>
      </w:r>
      <w:r w:rsidRPr="00921770">
        <w:rPr>
          <w:rFonts w:ascii="Geomanist" w:eastAsia="Calibri" w:hAnsi="Geomanist" w:cs="Times New Roman"/>
          <w:sz w:val="18"/>
          <w:szCs w:val="18"/>
          <w:lang w:val="es-MX"/>
        </w:rPr>
        <w:t xml:space="preserve"> es parte en el procedimiento administrativo de sanción.</w:t>
      </w:r>
    </w:p>
    <w:p w14:paraId="0E2C51F4"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5550AB6C"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III. Que la información no sea conocida por la contraparte antes de la presentación de la misma en el proceso. La resolución solicitada, si bien es cierto es conocida por la contra parte, podría ser susceptible de ser impugnada y su divulgación afectaría el debido proceso.</w:t>
      </w:r>
    </w:p>
    <w:p w14:paraId="12CD2767"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50175039" w14:textId="36C07276" w:rsidR="001D5A8D" w:rsidRPr="00921770" w:rsidRDefault="001D5A8D" w:rsidP="001D5A8D">
      <w:pPr>
        <w:suppressAutoHyphens/>
        <w:autoSpaceDN w:val="0"/>
        <w:ind w:right="48"/>
        <w:jc w:val="both"/>
        <w:textAlignment w:val="baseline"/>
        <w:rPr>
          <w:rFonts w:ascii="Geomanist" w:eastAsia="Calibri" w:hAnsi="Geomanist" w:cs="Times New Roman"/>
          <w:sz w:val="18"/>
          <w:szCs w:val="18"/>
          <w:lang w:val="es-MX"/>
        </w:rPr>
      </w:pPr>
      <w:r w:rsidRPr="00921770">
        <w:rPr>
          <w:rFonts w:ascii="Geomanist" w:eastAsia="Calibri" w:hAnsi="Geomanist" w:cs="Times New Roman"/>
          <w:sz w:val="18"/>
          <w:szCs w:val="18"/>
          <w:lang w:val="es-MX"/>
        </w:rPr>
        <w:t>IV. Que con su divulgación se afecte la oportunidad de llevar a cabo alguna de las garantías del debido proceso y la salvaguarda de la reputación de la persona moral involucrada. En consecuencia, se estima que la divulgación de la resolución que obra en el expediente SAN/008/2024, provocaría daños al interés jurídico tutelado conforme a la fracción X del artículo 110 de la LFTAIP y fracción X del artículo 113 de la LGTAIP, por lo que la información contenida en el expediente de mérito, debe clasificarse como reservada.</w:t>
      </w:r>
    </w:p>
    <w:p w14:paraId="743251C6" w14:textId="77777777" w:rsidR="008B2D28" w:rsidRPr="00921770" w:rsidRDefault="008B2D28" w:rsidP="008B2D28">
      <w:pPr>
        <w:suppressAutoHyphens/>
        <w:autoSpaceDN w:val="0"/>
        <w:ind w:right="48"/>
        <w:jc w:val="both"/>
        <w:textAlignment w:val="baseline"/>
        <w:rPr>
          <w:rFonts w:ascii="Geomanist" w:eastAsia="Calibri" w:hAnsi="Geomanist" w:cs="Times New Roman"/>
          <w:sz w:val="18"/>
          <w:szCs w:val="18"/>
          <w:lang w:val="es-MX"/>
        </w:rPr>
      </w:pPr>
    </w:p>
    <w:p w14:paraId="49780A25" w14:textId="77777777" w:rsidR="0006336D" w:rsidRPr="00921770" w:rsidRDefault="0006336D" w:rsidP="0006336D">
      <w:pPr>
        <w:ind w:right="4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1D2A18F7" w14:textId="77777777" w:rsidR="008B2D28" w:rsidRPr="00921770" w:rsidRDefault="008B2D28" w:rsidP="008B2D28">
      <w:pPr>
        <w:suppressAutoHyphens/>
        <w:autoSpaceDN w:val="0"/>
        <w:ind w:right="567"/>
        <w:jc w:val="both"/>
        <w:textAlignment w:val="baseline"/>
        <w:rPr>
          <w:rFonts w:ascii="Geomanist" w:eastAsia="Calibri" w:hAnsi="Geomanist" w:cs="Times New Roman"/>
          <w:sz w:val="18"/>
          <w:szCs w:val="18"/>
          <w:lang w:val="es-MX"/>
        </w:rPr>
      </w:pPr>
    </w:p>
    <w:p w14:paraId="730C884E" w14:textId="77777777" w:rsidR="008B2D28" w:rsidRPr="00921770" w:rsidRDefault="008B2D28" w:rsidP="008B2D28">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consecuencia, se emite la siguiente resolución por unanimidad:</w:t>
      </w:r>
    </w:p>
    <w:p w14:paraId="42D60A9A" w14:textId="77777777" w:rsidR="00EC5B94" w:rsidRPr="00921770" w:rsidRDefault="00EC5B94" w:rsidP="008B2D28">
      <w:pPr>
        <w:ind w:right="-19"/>
        <w:jc w:val="both"/>
        <w:rPr>
          <w:rFonts w:ascii="Geomanist" w:eastAsia="Montserrat" w:hAnsi="Geomanist" w:cs="Montserrat"/>
          <w:sz w:val="18"/>
          <w:szCs w:val="18"/>
          <w:lang w:val="es-MX"/>
        </w:rPr>
      </w:pPr>
    </w:p>
    <w:p w14:paraId="28618FF0" w14:textId="77777777" w:rsidR="00EC5B94" w:rsidRPr="00921770" w:rsidRDefault="00EC5B94" w:rsidP="00EC5B94">
      <w:pPr>
        <w:ind w:right="40"/>
        <w:jc w:val="both"/>
        <w:rPr>
          <w:rFonts w:ascii="Geomanist" w:eastAsia="Montserrat" w:hAnsi="Geomanist" w:cs="Montserrat"/>
          <w:sz w:val="18"/>
          <w:szCs w:val="18"/>
          <w:lang w:val="es-MX"/>
        </w:rPr>
      </w:pPr>
      <w:r w:rsidRPr="00921770">
        <w:rPr>
          <w:rFonts w:ascii="Geomanist" w:hAnsi="Geomanist"/>
          <w:b/>
          <w:sz w:val="18"/>
          <w:szCs w:val="18"/>
          <w:lang w:val="es-MX"/>
        </w:rPr>
        <w:t xml:space="preserve">II.A.3.ORD.38.24: </w:t>
      </w:r>
      <w:r w:rsidR="008B2D28" w:rsidRPr="00921770">
        <w:rPr>
          <w:rFonts w:ascii="Geomanist" w:hAnsi="Geomanist"/>
          <w:b/>
          <w:sz w:val="18"/>
          <w:szCs w:val="18"/>
          <w:lang w:val="es-MX"/>
        </w:rPr>
        <w:t>CONFIRMAR</w:t>
      </w:r>
      <w:r w:rsidR="008B2D28" w:rsidRPr="00921770">
        <w:rPr>
          <w:rFonts w:ascii="Geomanist" w:hAnsi="Geomanist"/>
          <w:sz w:val="18"/>
          <w:szCs w:val="18"/>
          <w:lang w:val="es-MX"/>
        </w:rPr>
        <w:t xml:space="preserve"> </w:t>
      </w:r>
      <w:r w:rsidRPr="00921770">
        <w:rPr>
          <w:rFonts w:ascii="Geomanist" w:hAnsi="Geomanist"/>
          <w:sz w:val="18"/>
          <w:szCs w:val="18"/>
          <w:lang w:val="es-MX"/>
        </w:rPr>
        <w:t xml:space="preserve">la clasificación de reserva invocada por la DGCSCP, de la resolución </w:t>
      </w:r>
      <w:r w:rsidRPr="00921770">
        <w:rPr>
          <w:rFonts w:ascii="Geomanist" w:eastAsia="Montserrat" w:hAnsi="Geomanist" w:cs="Montserrat"/>
          <w:sz w:val="18"/>
          <w:szCs w:val="18"/>
          <w:lang w:val="es-MX"/>
        </w:rPr>
        <w:t>del expediente SAN/008/2024</w:t>
      </w:r>
      <w:r w:rsidRPr="00921770">
        <w:rPr>
          <w:rFonts w:ascii="Geomanist" w:hAnsi="Geomanist"/>
          <w:sz w:val="18"/>
          <w:szCs w:val="18"/>
          <w:lang w:val="es-MX"/>
        </w:rPr>
        <w:t xml:space="preserve">, </w:t>
      </w:r>
      <w:r w:rsidRPr="00921770">
        <w:rPr>
          <w:rFonts w:ascii="Geomanist" w:eastAsia="Montserrat" w:hAnsi="Geomanist" w:cs="Montserrat"/>
          <w:sz w:val="18"/>
          <w:szCs w:val="18"/>
          <w:lang w:val="es-MX"/>
        </w:rPr>
        <w:t xml:space="preserve">toda vez que su publicación afecta los derechos del debido proceso, por el periodo de 1 año, con fundamento en el artículo 110, fracción X, de la Ley Federal de Transparencia y Acceso a la Información Pública. </w:t>
      </w:r>
    </w:p>
    <w:p w14:paraId="41DBA36F" w14:textId="77777777" w:rsidR="00EC5B94" w:rsidRPr="00921770" w:rsidRDefault="00EC5B94" w:rsidP="00EC5B94">
      <w:pPr>
        <w:ind w:right="40"/>
        <w:jc w:val="both"/>
        <w:rPr>
          <w:rFonts w:ascii="Geomanist" w:eastAsia="Montserrat" w:hAnsi="Geomanist" w:cs="Montserrat"/>
          <w:sz w:val="18"/>
          <w:szCs w:val="18"/>
          <w:lang w:val="es-MX"/>
        </w:rPr>
      </w:pPr>
    </w:p>
    <w:p w14:paraId="2219AA79" w14:textId="77777777" w:rsidR="008B2D28" w:rsidRPr="00921770" w:rsidRDefault="008B2D28" w:rsidP="008B2D28">
      <w:pPr>
        <w:jc w:val="both"/>
        <w:rPr>
          <w:rFonts w:ascii="Geomanist" w:hAnsi="Geomanist"/>
          <w:sz w:val="20"/>
          <w:szCs w:val="20"/>
          <w:lang w:val="es-MX"/>
        </w:rPr>
      </w:pPr>
      <w:r w:rsidRPr="00921770">
        <w:rPr>
          <w:rFonts w:ascii="Geomanist" w:hAnsi="Geomanist"/>
          <w:sz w:val="18"/>
          <w:szCs w:val="18"/>
          <w:lang w:val="es-MX"/>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4DADB2EE" w14:textId="77777777" w:rsidR="002340C5" w:rsidRPr="00921770" w:rsidRDefault="002340C5" w:rsidP="002340C5">
      <w:pPr>
        <w:ind w:right="40"/>
        <w:jc w:val="both"/>
        <w:rPr>
          <w:rFonts w:ascii="Geomanist" w:eastAsia="Montserrat" w:hAnsi="Geomanist" w:cs="Montserrat"/>
          <w:sz w:val="18"/>
          <w:szCs w:val="18"/>
          <w:lang w:val="es-MX"/>
        </w:rPr>
      </w:pPr>
    </w:p>
    <w:p w14:paraId="1BB63F89" w14:textId="77777777" w:rsidR="00E96D0B" w:rsidRPr="00921770" w:rsidRDefault="00E96D0B" w:rsidP="00E96D0B">
      <w:pPr>
        <w:ind w:right="38"/>
        <w:jc w:val="both"/>
        <w:rPr>
          <w:rFonts w:ascii="Geomanist" w:eastAsia="Montserrat" w:hAnsi="Geomanist" w:cs="Montserrat"/>
          <w:b/>
          <w:sz w:val="18"/>
          <w:szCs w:val="18"/>
          <w:lang w:val="es-MX"/>
        </w:rPr>
      </w:pPr>
      <w:r w:rsidRPr="00921770">
        <w:rPr>
          <w:rFonts w:ascii="Geomanist" w:eastAsia="Montserrat" w:hAnsi="Geomanist" w:cs="Montserrat"/>
          <w:b/>
          <w:sz w:val="18"/>
          <w:szCs w:val="18"/>
          <w:lang w:val="es-MX"/>
        </w:rPr>
        <w:t>A.</w:t>
      </w:r>
      <w:r w:rsidR="00EC5B94" w:rsidRPr="00921770">
        <w:rPr>
          <w:rFonts w:ascii="Geomanist" w:eastAsia="Montserrat" w:hAnsi="Geomanist" w:cs="Montserrat"/>
          <w:b/>
          <w:sz w:val="18"/>
          <w:szCs w:val="18"/>
          <w:lang w:val="es-MX"/>
        </w:rPr>
        <w:t>4</w:t>
      </w:r>
      <w:r w:rsidRPr="00921770">
        <w:rPr>
          <w:rFonts w:ascii="Geomanist" w:eastAsia="Montserrat" w:hAnsi="Geomanist" w:cs="Montserrat"/>
          <w:b/>
          <w:sz w:val="18"/>
          <w:szCs w:val="18"/>
          <w:lang w:val="es-MX"/>
        </w:rPr>
        <w:t xml:space="preserve"> Folio 330026524002852</w:t>
      </w:r>
    </w:p>
    <w:p w14:paraId="39B033E6" w14:textId="77777777" w:rsidR="00E96D0B" w:rsidRPr="00921770" w:rsidRDefault="00E96D0B" w:rsidP="00E96D0B">
      <w:pPr>
        <w:ind w:right="38"/>
        <w:jc w:val="both"/>
        <w:rPr>
          <w:rFonts w:ascii="Geomanist" w:eastAsia="Montserrat" w:hAnsi="Geomanist" w:cs="Montserrat"/>
          <w:b/>
          <w:sz w:val="18"/>
          <w:szCs w:val="18"/>
          <w:lang w:val="es-MX"/>
        </w:rPr>
      </w:pPr>
    </w:p>
    <w:p w14:paraId="37C3E32F" w14:textId="77777777" w:rsidR="00E96D0B" w:rsidRPr="00921770" w:rsidRDefault="00E96D0B" w:rsidP="00E96D0B">
      <w:pPr>
        <w:ind w:right="-2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Un particular requirió: </w:t>
      </w:r>
    </w:p>
    <w:p w14:paraId="70EF59BD" w14:textId="77777777" w:rsidR="00E96D0B" w:rsidRPr="00921770" w:rsidRDefault="00E96D0B" w:rsidP="00E96D0B">
      <w:pPr>
        <w:ind w:right="-20"/>
        <w:jc w:val="both"/>
        <w:rPr>
          <w:rFonts w:ascii="Geomanist" w:eastAsia="Montserrat" w:hAnsi="Geomanist" w:cs="Montserrat"/>
          <w:sz w:val="18"/>
          <w:szCs w:val="18"/>
          <w:lang w:val="es-MX"/>
        </w:rPr>
      </w:pPr>
    </w:p>
    <w:p w14:paraId="7213411F" w14:textId="77777777" w:rsidR="001D5A8D" w:rsidRPr="00921770" w:rsidRDefault="001D5A8D" w:rsidP="001D5A8D">
      <w:pPr>
        <w:ind w:left="567" w:right="567"/>
        <w:jc w:val="both"/>
        <w:rPr>
          <w:rFonts w:ascii="Geomanist" w:hAnsi="Geomanist"/>
          <w:i/>
          <w:color w:val="000000" w:themeColor="text1"/>
          <w:sz w:val="16"/>
          <w:szCs w:val="18"/>
          <w:lang w:val="es-MX"/>
        </w:rPr>
      </w:pPr>
      <w:r w:rsidRPr="00921770">
        <w:rPr>
          <w:rFonts w:ascii="Geomanist" w:hAnsi="Geomanist"/>
          <w:i/>
          <w:color w:val="000000" w:themeColor="text1"/>
          <w:sz w:val="16"/>
          <w:szCs w:val="18"/>
          <w:lang w:val="es-MX"/>
        </w:rPr>
        <w:t xml:space="preserve">“Solicito atentamente se me proporcione la VERSIÓN PÚBLICA de la resolución definitiva de 22 de agosto de 2024, que se dictó en el expediente número SANC-0004/2024, mediante el cual se resolvió el procedimiento de sanción administrativa incoado a la persona moral […] Cabe precisar que la resolución definitiva que menciono en el párrafo anterior, se describe en la "CIRCULAR OER/AER/21/0099/2024" publicada en el Diario Oficial de la Federación el 19 de septiembre de 2024; a su vez, conviene indicar que dicha circular se firmó por la licenciada Esperanza Domínguez Pérez, Titular del Área de Especialidad en Responsabilidades en el Ramo Turismo de la SFP.” </w:t>
      </w:r>
      <w:r w:rsidRPr="00921770">
        <w:rPr>
          <w:rFonts w:ascii="Geomanist" w:hAnsi="Geomanist"/>
          <w:color w:val="000000" w:themeColor="text1"/>
          <w:sz w:val="16"/>
          <w:szCs w:val="18"/>
          <w:lang w:val="es-MX"/>
        </w:rPr>
        <w:t>(Sic).</w:t>
      </w:r>
      <w:r w:rsidRPr="00921770">
        <w:rPr>
          <w:rFonts w:ascii="Geomanist" w:hAnsi="Geomanist"/>
          <w:i/>
          <w:color w:val="000000" w:themeColor="text1"/>
          <w:sz w:val="16"/>
          <w:szCs w:val="18"/>
          <w:lang w:val="es-MX"/>
        </w:rPr>
        <w:t xml:space="preserve"> </w:t>
      </w:r>
    </w:p>
    <w:p w14:paraId="603B7AD8" w14:textId="77777777" w:rsidR="00457C5D" w:rsidRPr="00921770" w:rsidRDefault="00457C5D" w:rsidP="00457C5D">
      <w:pPr>
        <w:ind w:right="-20"/>
        <w:jc w:val="both"/>
        <w:rPr>
          <w:rFonts w:ascii="Geomanist" w:eastAsia="Montserrat" w:hAnsi="Geomanist" w:cs="Montserrat"/>
          <w:sz w:val="18"/>
          <w:szCs w:val="18"/>
          <w:lang w:val="es-MX"/>
        </w:rPr>
      </w:pPr>
    </w:p>
    <w:p w14:paraId="13ACB139" w14:textId="7B0F58C8" w:rsidR="001D5A8D" w:rsidRPr="00921770" w:rsidRDefault="001D5A8D" w:rsidP="001D5A8D">
      <w:pPr>
        <w:ind w:right="-19"/>
        <w:jc w:val="both"/>
        <w:rPr>
          <w:rFonts w:ascii="Geomanist" w:hAnsi="Geomanist"/>
          <w:sz w:val="18"/>
          <w:szCs w:val="18"/>
          <w:lang w:val="es-MX"/>
        </w:rPr>
      </w:pPr>
      <w:r w:rsidRPr="00921770">
        <w:rPr>
          <w:rFonts w:ascii="Geomanist" w:hAnsi="Geomanist"/>
          <w:sz w:val="18"/>
          <w:szCs w:val="18"/>
          <w:lang w:val="es-MX"/>
        </w:rPr>
        <w:t xml:space="preserve">El Área de Especialidad en Responsabilidades en el Ramo Turismo (AER-RT), </w:t>
      </w:r>
      <w:r w:rsidRPr="00921770">
        <w:rPr>
          <w:rFonts w:ascii="Geomanist" w:eastAsia="Montserrat" w:hAnsi="Geomanist" w:cs="Montserrat"/>
          <w:sz w:val="18"/>
          <w:szCs w:val="18"/>
          <w:lang w:val="es-MX"/>
        </w:rPr>
        <w:t>solicitó al Comité de Transparencia la reserva de la resolución del expediente SANC-0004/2024</w:t>
      </w:r>
      <w:r w:rsidRPr="00921770">
        <w:rPr>
          <w:rFonts w:ascii="Geomanist" w:hAnsi="Geomanist"/>
          <w:sz w:val="18"/>
          <w:szCs w:val="18"/>
          <w:lang w:val="es-MX"/>
        </w:rPr>
        <w:t xml:space="preserve">, </w:t>
      </w:r>
      <w:r w:rsidRPr="00921770">
        <w:rPr>
          <w:rFonts w:ascii="Geomanist" w:eastAsia="Montserrat" w:hAnsi="Geomanist" w:cs="Montserrat"/>
          <w:sz w:val="18"/>
          <w:szCs w:val="18"/>
          <w:lang w:val="es-MX"/>
        </w:rPr>
        <w:t>toda vez</w:t>
      </w:r>
      <w:r w:rsidR="00B53467" w:rsidRPr="00921770">
        <w:rPr>
          <w:rFonts w:ascii="Geomanist" w:eastAsia="Montserrat" w:hAnsi="Geomanist" w:cs="Montserrat"/>
          <w:sz w:val="18"/>
          <w:szCs w:val="18"/>
          <w:lang w:val="es-MX"/>
        </w:rPr>
        <w:t xml:space="preserve"> que</w:t>
      </w:r>
      <w:r w:rsidRPr="00921770">
        <w:rPr>
          <w:rFonts w:ascii="Geomanist" w:eastAsia="Montserrat" w:hAnsi="Geomanist" w:cs="Montserrat"/>
          <w:sz w:val="18"/>
          <w:szCs w:val="18"/>
          <w:lang w:val="es-MX"/>
        </w:rPr>
        <w:t xml:space="preserve"> se encuentra transcurriendo el término legal para que pueda ser recurrida, por lo que, al no estar firme dicha resolución, la emisión de algún pronunciamiento y su publicación podría afectar los derechos del debido proceso, por el periodo de 1 año, con fundamento en el artículo 110, fracción X, de la Ley Federal de Transparencia y Acceso a la Información Pública. </w:t>
      </w:r>
    </w:p>
    <w:p w14:paraId="320782EE" w14:textId="77777777" w:rsidR="00E96D0B" w:rsidRPr="00921770" w:rsidRDefault="00E96D0B" w:rsidP="00E96D0B">
      <w:pPr>
        <w:ind w:right="-19"/>
        <w:jc w:val="both"/>
        <w:rPr>
          <w:rFonts w:ascii="Geomanist" w:eastAsia="Montserrat" w:hAnsi="Geomanist" w:cs="Montserrat"/>
          <w:sz w:val="18"/>
          <w:szCs w:val="18"/>
          <w:lang w:val="es-MX"/>
        </w:rPr>
      </w:pPr>
    </w:p>
    <w:p w14:paraId="6536A08D" w14:textId="77777777" w:rsidR="00F16447" w:rsidRPr="00921770" w:rsidRDefault="00F16447" w:rsidP="00F16447">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cumplimiento al artículo 104, de la Ley General de Transparencia y Acceso a la Información Pública, se aplicó la siguiente prueba de daño:</w:t>
      </w:r>
    </w:p>
    <w:p w14:paraId="7BBA34FC" w14:textId="77777777" w:rsidR="00F16447" w:rsidRPr="00921770" w:rsidRDefault="00F16447" w:rsidP="00F16447">
      <w:pPr>
        <w:ind w:right="-19"/>
        <w:jc w:val="both"/>
        <w:rPr>
          <w:rFonts w:ascii="Geomanist" w:eastAsia="Montserrat" w:hAnsi="Geomanist" w:cs="Montserrat"/>
          <w:sz w:val="18"/>
          <w:szCs w:val="18"/>
          <w:lang w:val="es-MX"/>
        </w:rPr>
      </w:pPr>
    </w:p>
    <w:p w14:paraId="318F99BD" w14:textId="77777777" w:rsidR="00F16447" w:rsidRPr="00921770" w:rsidRDefault="00F16447" w:rsidP="00F16447">
      <w:pPr>
        <w:spacing w:after="277"/>
        <w:ind w:right="14"/>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I. </w:t>
      </w:r>
      <w:r w:rsidRPr="00921770">
        <w:rPr>
          <w:rFonts w:ascii="Geomanist" w:hAnsi="Geomanist"/>
          <w:sz w:val="18"/>
          <w:szCs w:val="18"/>
          <w:lang w:val="es-MX"/>
        </w:rPr>
        <w:t xml:space="preserve">La divulgación de la información representa un riesgo real, demostrable e identificable de perjuicio significativo al interés público: </w:t>
      </w:r>
      <w:r w:rsidRPr="00921770">
        <w:rPr>
          <w:rFonts w:ascii="Geomanist" w:eastAsia="Montserrat" w:hAnsi="Geomanist" w:cs="Montserrat"/>
          <w:sz w:val="18"/>
          <w:szCs w:val="18"/>
          <w:lang w:val="es-MX"/>
        </w:rPr>
        <w:t xml:space="preserve">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w:t>
      </w:r>
    </w:p>
    <w:p w14:paraId="6D09BA9A" w14:textId="419EE400" w:rsidR="00F16447" w:rsidRDefault="00F16447" w:rsidP="008D5657">
      <w:pPr>
        <w:ind w:right="14"/>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ese sentido, se refiere que el debido proceso es el conjunto de formalidades esenciales que deben observarse en cualquier procedimiento legal, para asegurar o defender los derechos y libertades de toda persona, en el caso en concreto, de la empresa señalada como responsable de la comisión de una falta administrativa; del particular, señalado como responsable en la comisión de faltas y/o de los terceros, que son todos aquellos a quienes pueda afectar las resoluciones que se dicten en los procedimientos administrativos, incluidos los denunciantes.</w:t>
      </w:r>
    </w:p>
    <w:p w14:paraId="079D9F62" w14:textId="77777777" w:rsidR="008D5657" w:rsidRPr="00921770" w:rsidRDefault="008D5657" w:rsidP="008D5657">
      <w:pPr>
        <w:ind w:right="14"/>
        <w:jc w:val="both"/>
        <w:rPr>
          <w:rFonts w:ascii="Geomanist" w:eastAsia="Montserrat" w:hAnsi="Geomanist" w:cs="Montserrat"/>
          <w:sz w:val="18"/>
          <w:szCs w:val="18"/>
          <w:lang w:val="es-MX"/>
        </w:rPr>
      </w:pPr>
    </w:p>
    <w:p w14:paraId="2948A912" w14:textId="5057BB0F" w:rsidR="00F16447" w:rsidRPr="00921770" w:rsidRDefault="00F16447" w:rsidP="00F16447">
      <w:pPr>
        <w:spacing w:after="277"/>
        <w:ind w:right="14"/>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Así, las autoridades deben respetar y privilegiar los medios que toda persona tiene para hacer valer sus derechos, es decir, deben asegurar o defender sus libertades, mismas que se traducen como “derecho a un recurso”; asimismo, las autoridades, también deben garantizar y asegurar que toda persona ya sea física y/o moral acusado de la comisión de una falta administrativa pueda defenderse y garantizar el cumplimiento de sus derechos.</w:t>
      </w:r>
    </w:p>
    <w:p w14:paraId="638AEC95" w14:textId="77777777" w:rsidR="00F16447" w:rsidRPr="00921770" w:rsidRDefault="00F16447" w:rsidP="00F16447">
      <w:pPr>
        <w:spacing w:after="277"/>
        <w:ind w:right="14"/>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Por lo anterior, en el caso que nos ocupa, al dar a conocer la información solicitada, se produciría un daño a la garantía procesal de la empresa involucrada en el expediente de sanción número SANC-0004/2024, ya que se considera que con la divulgación de la información contenida en la resolución administrativa del expediente en comento, la causa por la cual la empresa fue inhabilitada; se vulneraría el debido proceso con el que cuentan los involucrados, en tanto que la resolución emitida dentro del procedimiento administrativo sancionador aún no tiene el carácter de firme; por lo que deben reservarse para efectos de que cause estado y se considere firme</w:t>
      </w:r>
    </w:p>
    <w:p w14:paraId="3D765CA3" w14:textId="77777777" w:rsidR="008D5657" w:rsidRDefault="008D5657" w:rsidP="00F16447">
      <w:pPr>
        <w:spacing w:after="277"/>
        <w:ind w:right="14"/>
        <w:jc w:val="both"/>
        <w:rPr>
          <w:rFonts w:ascii="Geomanist" w:hAnsi="Geomanist"/>
          <w:sz w:val="18"/>
          <w:szCs w:val="18"/>
          <w:lang w:val="es-MX"/>
        </w:rPr>
      </w:pPr>
    </w:p>
    <w:p w14:paraId="63A2F02F" w14:textId="4AEE927B" w:rsidR="00F16447" w:rsidRPr="00921770" w:rsidRDefault="00F16447" w:rsidP="00F16447">
      <w:pPr>
        <w:spacing w:after="277"/>
        <w:ind w:right="14"/>
        <w:jc w:val="both"/>
        <w:rPr>
          <w:rFonts w:ascii="Geomanist" w:hAnsi="Geomanist"/>
          <w:sz w:val="18"/>
          <w:szCs w:val="18"/>
          <w:lang w:val="es-MX"/>
        </w:rPr>
      </w:pPr>
      <w:r w:rsidRPr="00921770">
        <w:rPr>
          <w:rFonts w:ascii="Geomanist" w:hAnsi="Geomanist"/>
          <w:noProof/>
          <w:sz w:val="18"/>
          <w:szCs w:val="18"/>
          <w:lang w:val="en-US"/>
        </w:rPr>
        <w:lastRenderedPageBreak/>
        <w:drawing>
          <wp:anchor distT="0" distB="0" distL="114300" distR="114300" simplePos="0" relativeHeight="251668480" behindDoc="0" locked="0" layoutInCell="1" allowOverlap="0" wp14:anchorId="5DCF90F0" wp14:editId="7EF8358E">
            <wp:simplePos x="0" y="0"/>
            <wp:positionH relativeFrom="page">
              <wp:posOffset>1088575</wp:posOffset>
            </wp:positionH>
            <wp:positionV relativeFrom="page">
              <wp:posOffset>1330263</wp:posOffset>
            </wp:positionV>
            <wp:extent cx="9148" cy="9143"/>
            <wp:effectExtent l="0" t="0" r="0" b="0"/>
            <wp:wrapTopAndBottom/>
            <wp:docPr id="3" name="Picture 14071"/>
            <wp:cNvGraphicFramePr/>
            <a:graphic xmlns:a="http://schemas.openxmlformats.org/drawingml/2006/main">
              <a:graphicData uri="http://schemas.openxmlformats.org/drawingml/2006/picture">
                <pic:pic xmlns:pic="http://schemas.openxmlformats.org/drawingml/2006/picture">
                  <pic:nvPicPr>
                    <pic:cNvPr id="14071" name="Picture 14071"/>
                    <pic:cNvPicPr/>
                  </pic:nvPicPr>
                  <pic:blipFill>
                    <a:blip r:embed="rId8"/>
                    <a:stretch>
                      <a:fillRect/>
                    </a:stretch>
                  </pic:blipFill>
                  <pic:spPr>
                    <a:xfrm>
                      <a:off x="0" y="0"/>
                      <a:ext cx="9148" cy="9143"/>
                    </a:xfrm>
                    <a:prstGeom prst="rect">
                      <a:avLst/>
                    </a:prstGeom>
                  </pic:spPr>
                </pic:pic>
              </a:graphicData>
            </a:graphic>
          </wp:anchor>
        </w:drawing>
      </w:r>
      <w:r w:rsidRPr="00921770">
        <w:rPr>
          <w:rFonts w:ascii="Geomanist" w:hAnsi="Geomanist"/>
          <w:noProof/>
          <w:sz w:val="18"/>
          <w:szCs w:val="18"/>
          <w:lang w:val="en-US"/>
        </w:rPr>
        <w:drawing>
          <wp:anchor distT="0" distB="0" distL="114300" distR="114300" simplePos="0" relativeHeight="251669504" behindDoc="0" locked="0" layoutInCell="1" allowOverlap="0" wp14:anchorId="132B77C8" wp14:editId="059EFC6A">
            <wp:simplePos x="0" y="0"/>
            <wp:positionH relativeFrom="page">
              <wp:posOffset>869030</wp:posOffset>
            </wp:positionH>
            <wp:positionV relativeFrom="page">
              <wp:posOffset>1174837</wp:posOffset>
            </wp:positionV>
            <wp:extent cx="36591" cy="22857"/>
            <wp:effectExtent l="0" t="0" r="0" b="0"/>
            <wp:wrapTopAndBottom/>
            <wp:docPr id="4" name="Picture 31940"/>
            <wp:cNvGraphicFramePr/>
            <a:graphic xmlns:a="http://schemas.openxmlformats.org/drawingml/2006/main">
              <a:graphicData uri="http://schemas.openxmlformats.org/drawingml/2006/picture">
                <pic:pic xmlns:pic="http://schemas.openxmlformats.org/drawingml/2006/picture">
                  <pic:nvPicPr>
                    <pic:cNvPr id="31940" name="Picture 31940"/>
                    <pic:cNvPicPr/>
                  </pic:nvPicPr>
                  <pic:blipFill>
                    <a:blip r:embed="rId9"/>
                    <a:stretch>
                      <a:fillRect/>
                    </a:stretch>
                  </pic:blipFill>
                  <pic:spPr>
                    <a:xfrm>
                      <a:off x="0" y="0"/>
                      <a:ext cx="36591" cy="22857"/>
                    </a:xfrm>
                    <a:prstGeom prst="rect">
                      <a:avLst/>
                    </a:prstGeom>
                  </pic:spPr>
                </pic:pic>
              </a:graphicData>
            </a:graphic>
          </wp:anchor>
        </w:drawing>
      </w:r>
      <w:r w:rsidRPr="00921770">
        <w:rPr>
          <w:rFonts w:ascii="Geomanist" w:hAnsi="Geomanist"/>
          <w:sz w:val="18"/>
          <w:szCs w:val="18"/>
          <w:lang w:val="es-MX"/>
        </w:rPr>
        <w:t>II. El riesgo de perjuicio que supondría la divulgación supera el interés público general de que se difunda: Dar a conocer parte o la totalidad de la resolución administrativa contenida en el expediente de sanción número SANC-0004/2024, que contiene, como se ha dicho las causas por las cuales la empresa fue inhabilitada, vulneraría el bien jurídico tutelado, es decir el derecho al debido proceso, que protege la causal de reserva prevista en la fracción X, del artículo 110 de la Ley Federal de Transparencia y Acceso a la Información Pública; por lo cual, debe privilegiarse el sigilo de la información hasta en tanto se conozca sobre la interposición de algún medio de defensa en contra de la resolución administrativa, pues de lo contrario se estaría en riesgo de transgredir el principio de presunción de inocencia del que gozan la persona moral implicada, en tanto no sea declarada la firmeza de su responsabilidad y de la sanción impuesta.</w:t>
      </w:r>
    </w:p>
    <w:p w14:paraId="7CE53607" w14:textId="77777777" w:rsidR="00F16447" w:rsidRPr="00921770" w:rsidRDefault="00F16447" w:rsidP="00F16447">
      <w:pPr>
        <w:spacing w:after="225" w:line="217" w:lineRule="auto"/>
        <w:jc w:val="both"/>
        <w:rPr>
          <w:rFonts w:ascii="Geomanist" w:eastAsia="Montserrat" w:hAnsi="Geomanist" w:cs="Montserrat"/>
          <w:sz w:val="18"/>
          <w:szCs w:val="18"/>
          <w:lang w:val="es-MX"/>
        </w:rPr>
      </w:pPr>
      <w:r w:rsidRPr="00921770">
        <w:rPr>
          <w:rFonts w:ascii="Geomanist" w:hAnsi="Geomanist"/>
          <w:sz w:val="18"/>
          <w:szCs w:val="18"/>
          <w:lang w:val="es-MX"/>
        </w:rPr>
        <w:t>III. La limitación se adecúa al principio de proporcionalidad y representa el medio menos restrictivo disponible para evitar el perjuicio: La reserva temporal de la información solicitada, no sólo permite salvaguardar las funciones que realiza la Secretaría de la Función Pública, a través de esta AER-RT en relación con la resolución administrativa del expediente de sanción número SANC-0004/2024, que contempla los motivos por los cuales la empresa fue inhabilitada; sino que también se protege la conducción del debido proceso, la salvaguarda de la imagen de la persona moral involucrada y la protección del principio de presunción de inocencia.</w:t>
      </w:r>
    </w:p>
    <w:p w14:paraId="0056AD86" w14:textId="77777777" w:rsidR="00E96D0B" w:rsidRPr="00921770" w:rsidRDefault="00E96D0B" w:rsidP="00E96D0B">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cumplimiento al Vigésimo Noveno de los Lineamientos en materia de clasificación y desclasificación de la información, así como para la elaboración de versiones públicas, se acreditan los siguientes elementos:</w:t>
      </w:r>
    </w:p>
    <w:p w14:paraId="184B8E47" w14:textId="77777777" w:rsidR="00E96D0B" w:rsidRPr="00921770" w:rsidRDefault="00E96D0B" w:rsidP="00E96D0B">
      <w:pPr>
        <w:ind w:right="-19"/>
        <w:jc w:val="both"/>
        <w:rPr>
          <w:rFonts w:ascii="Geomanist" w:hAnsi="Geomanist"/>
          <w:sz w:val="18"/>
          <w:szCs w:val="18"/>
          <w:lang w:val="es-MX"/>
        </w:rPr>
      </w:pPr>
    </w:p>
    <w:p w14:paraId="259DEDCC" w14:textId="77777777" w:rsidR="00E96D0B" w:rsidRPr="00921770" w:rsidRDefault="00E96D0B" w:rsidP="00E96D0B">
      <w:pPr>
        <w:ind w:right="-19"/>
        <w:jc w:val="both"/>
        <w:rPr>
          <w:rFonts w:ascii="Geomanist" w:hAnsi="Geomanist"/>
          <w:b/>
          <w:sz w:val="18"/>
          <w:szCs w:val="18"/>
          <w:lang w:val="es-MX"/>
        </w:rPr>
      </w:pPr>
      <w:r w:rsidRPr="00921770">
        <w:rPr>
          <w:rFonts w:ascii="Geomanist" w:hAnsi="Geomanist"/>
          <w:sz w:val="18"/>
          <w:szCs w:val="18"/>
          <w:lang w:val="es-MX"/>
        </w:rPr>
        <w:t>I. La existencia de un procedimiento judicial, administrativo o arbitral en trámite:</w:t>
      </w:r>
      <w:r w:rsidRPr="00921770">
        <w:rPr>
          <w:rFonts w:ascii="Geomanist" w:hAnsi="Geomanist"/>
          <w:b/>
          <w:sz w:val="18"/>
          <w:szCs w:val="18"/>
          <w:lang w:val="es-MX"/>
        </w:rPr>
        <w:t xml:space="preserve"> </w:t>
      </w:r>
      <w:r w:rsidRPr="00921770">
        <w:rPr>
          <w:rFonts w:ascii="Geomanist" w:hAnsi="Geomanist"/>
          <w:sz w:val="18"/>
          <w:szCs w:val="18"/>
          <w:lang w:val="es-MX"/>
        </w:rPr>
        <w:t>Dar a conocer parte o la totalidad de la resolución, que obra en el expediente de sanción número SANC-0004/2024, transgrediría la reserva prevista en la Ley Federal de Transparencia y Acceso a la Información Pública; toda vez que la empresa aún se encuentra en término legal para recurrirla, por lo que debe privilegiarse el sigilo de la información hasta en tanto se conozca sobre la interposición de algún medio de defensa en contra de la resolución administrativa.</w:t>
      </w:r>
    </w:p>
    <w:p w14:paraId="36B86F34" w14:textId="77777777" w:rsidR="00E96D0B" w:rsidRPr="00921770" w:rsidRDefault="00E96D0B" w:rsidP="00E96D0B">
      <w:pPr>
        <w:ind w:right="-19"/>
        <w:jc w:val="both"/>
        <w:rPr>
          <w:rFonts w:ascii="Geomanist" w:hAnsi="Geomanist"/>
          <w:b/>
          <w:sz w:val="18"/>
          <w:szCs w:val="18"/>
          <w:lang w:val="es-MX"/>
        </w:rPr>
      </w:pPr>
    </w:p>
    <w:p w14:paraId="5C8EDD81" w14:textId="77777777" w:rsidR="00E96D0B" w:rsidRPr="00921770" w:rsidRDefault="00E96D0B" w:rsidP="00E96D0B">
      <w:pPr>
        <w:ind w:right="-19"/>
        <w:jc w:val="both"/>
        <w:rPr>
          <w:rFonts w:ascii="Geomanist" w:hAnsi="Geomanist"/>
          <w:b/>
          <w:sz w:val="18"/>
          <w:szCs w:val="18"/>
          <w:lang w:val="es-MX"/>
        </w:rPr>
      </w:pPr>
      <w:r w:rsidRPr="00921770">
        <w:rPr>
          <w:rFonts w:ascii="Geomanist" w:hAnsi="Geomanist"/>
          <w:sz w:val="18"/>
          <w:szCs w:val="18"/>
          <w:lang w:val="es-MX"/>
        </w:rPr>
        <w:t>II. Que el sujeto obligado sea parte en ese procedimiento:</w:t>
      </w:r>
      <w:r w:rsidRPr="00921770">
        <w:rPr>
          <w:rFonts w:ascii="Geomanist" w:hAnsi="Geomanist"/>
          <w:b/>
          <w:sz w:val="18"/>
          <w:szCs w:val="18"/>
          <w:lang w:val="es-MX"/>
        </w:rPr>
        <w:t xml:space="preserve"> </w:t>
      </w:r>
      <w:r w:rsidRPr="00921770">
        <w:rPr>
          <w:rFonts w:ascii="Geomanist" w:hAnsi="Geomanist"/>
          <w:sz w:val="18"/>
          <w:szCs w:val="18"/>
          <w:lang w:val="es-MX"/>
        </w:rPr>
        <w:t xml:space="preserve">Como parte de las funciones que tiene </w:t>
      </w:r>
      <w:r w:rsidR="00F16447" w:rsidRPr="00921770">
        <w:rPr>
          <w:rFonts w:ascii="Geomanist" w:hAnsi="Geomanist"/>
          <w:sz w:val="18"/>
          <w:szCs w:val="18"/>
          <w:lang w:val="es-MX"/>
        </w:rPr>
        <w:t>el AER-RT</w:t>
      </w:r>
      <w:r w:rsidRPr="00921770">
        <w:rPr>
          <w:rFonts w:ascii="Geomanist" w:hAnsi="Geomanist"/>
          <w:sz w:val="18"/>
          <w:szCs w:val="18"/>
          <w:lang w:val="es-MX"/>
        </w:rPr>
        <w:t xml:space="preserve">, se contempla la de llevar a cabo la defensa jurídica de las resoluciones ante las diversas autoridades jurisdiccionales, en representación de la persona titular de la Secretaría, por lo tanto, la reserva de información solicitada, sobre la resolución que obra en el expediente de sanción número SANC-0004/2024, permite salvaguardar las funciones que realiza la Secretaría de la Función Pública, a través </w:t>
      </w:r>
      <w:r w:rsidR="00F16447" w:rsidRPr="00921770">
        <w:rPr>
          <w:rFonts w:ascii="Geomanist" w:hAnsi="Geomanist"/>
          <w:sz w:val="18"/>
          <w:szCs w:val="18"/>
          <w:lang w:val="es-MX"/>
        </w:rPr>
        <w:t>del</w:t>
      </w:r>
      <w:r w:rsidRPr="00921770">
        <w:rPr>
          <w:rFonts w:ascii="Geomanist" w:hAnsi="Geomanist"/>
          <w:sz w:val="18"/>
          <w:szCs w:val="18"/>
          <w:lang w:val="es-MX"/>
        </w:rPr>
        <w:t xml:space="preserve"> Área de Especialidad, respecto de los medios de defensa que la persona moral decida implementar.</w:t>
      </w:r>
    </w:p>
    <w:p w14:paraId="6FD47FDE" w14:textId="77777777" w:rsidR="00E96D0B" w:rsidRPr="00921770" w:rsidRDefault="00E96D0B" w:rsidP="00E96D0B">
      <w:pPr>
        <w:ind w:right="-19"/>
        <w:jc w:val="both"/>
        <w:rPr>
          <w:rFonts w:ascii="Geomanist" w:hAnsi="Geomanist"/>
          <w:b/>
          <w:sz w:val="18"/>
          <w:szCs w:val="18"/>
          <w:lang w:val="es-MX"/>
        </w:rPr>
      </w:pPr>
    </w:p>
    <w:p w14:paraId="463A57F7" w14:textId="77777777" w:rsidR="00E96D0B" w:rsidRPr="00921770" w:rsidRDefault="00E96D0B" w:rsidP="00E96D0B">
      <w:pPr>
        <w:ind w:right="-19"/>
        <w:jc w:val="both"/>
        <w:rPr>
          <w:rFonts w:ascii="Geomanist" w:hAnsi="Geomanist"/>
          <w:b/>
          <w:sz w:val="18"/>
          <w:szCs w:val="18"/>
          <w:lang w:val="es-MX"/>
        </w:rPr>
      </w:pPr>
      <w:r w:rsidRPr="00921770">
        <w:rPr>
          <w:rFonts w:ascii="Geomanist" w:hAnsi="Geomanist"/>
          <w:sz w:val="18"/>
          <w:szCs w:val="18"/>
          <w:lang w:val="es-MX"/>
        </w:rPr>
        <w:t>III. Que la información no sea conocida por la contraparte antes de la presentación de la misma en el proceso: El procedimiento administrativo disciplinario, si bien, ya contempla una resolución, aún no ha causado estado, motivo por el cual divulgar cualquier detalle adicional sobre la resolución, que obra en el expediente de sanción número SANC-0004/2024, resulta violatorio del debido proceso, hasta que no se dicte una resolución definitiva.</w:t>
      </w:r>
    </w:p>
    <w:p w14:paraId="6C76F501" w14:textId="77777777" w:rsidR="00B53467" w:rsidRPr="00921770" w:rsidRDefault="00B53467" w:rsidP="00E96D0B">
      <w:pPr>
        <w:ind w:right="-19"/>
        <w:jc w:val="both"/>
        <w:rPr>
          <w:rFonts w:ascii="Geomanist" w:hAnsi="Geomanist"/>
          <w:sz w:val="18"/>
          <w:szCs w:val="18"/>
          <w:lang w:val="es-MX"/>
        </w:rPr>
      </w:pPr>
    </w:p>
    <w:p w14:paraId="03B53818" w14:textId="3B093D06" w:rsidR="00E96D0B" w:rsidRPr="00921770" w:rsidRDefault="00E96D0B" w:rsidP="00E96D0B">
      <w:pPr>
        <w:ind w:right="-19"/>
        <w:jc w:val="both"/>
        <w:rPr>
          <w:rFonts w:ascii="Geomanist" w:hAnsi="Geomanist"/>
          <w:b/>
          <w:sz w:val="18"/>
          <w:szCs w:val="18"/>
          <w:lang w:val="es-MX"/>
        </w:rPr>
      </w:pPr>
      <w:r w:rsidRPr="00921770">
        <w:rPr>
          <w:rFonts w:ascii="Geomanist" w:hAnsi="Geomanist"/>
          <w:sz w:val="18"/>
          <w:szCs w:val="18"/>
          <w:lang w:val="es-MX"/>
        </w:rPr>
        <w:t>IV. Que con su divulgación se afecte la oportunidad de llevar a cabo alguna de las garantías del debido proceso:</w:t>
      </w:r>
      <w:r w:rsidRPr="00921770">
        <w:rPr>
          <w:rFonts w:ascii="Geomanist" w:hAnsi="Geomanist"/>
          <w:b/>
          <w:sz w:val="18"/>
          <w:szCs w:val="18"/>
          <w:lang w:val="es-MX"/>
        </w:rPr>
        <w:t xml:space="preserve"> </w:t>
      </w:r>
      <w:r w:rsidRPr="00921770">
        <w:rPr>
          <w:rFonts w:ascii="Geomanist" w:hAnsi="Geomanist"/>
          <w:sz w:val="18"/>
          <w:szCs w:val="18"/>
          <w:lang w:val="es-MX"/>
        </w:rPr>
        <w:t xml:space="preserve"> Dar a conocer la resolución, que obra en el expediente de sanción número SANC-0004/2024, violentaría el principio del debido proceso que se otorga a los presuntos responsables, sobre el derecho de defensa que les asiste, así como de la oportunidad de la persona moral que nos ocupa de acudir a otras instancias que pudieran demostrar la inexistencia de la responsabilidad administrativa que le fue imputada.</w:t>
      </w:r>
    </w:p>
    <w:p w14:paraId="63D9B1CC" w14:textId="77777777" w:rsidR="001D5A8D" w:rsidRPr="00921770" w:rsidRDefault="001D5A8D" w:rsidP="001D5A8D">
      <w:pPr>
        <w:ind w:right="-19"/>
        <w:jc w:val="both"/>
        <w:rPr>
          <w:rFonts w:ascii="Geomanist" w:eastAsia="Montserrat" w:hAnsi="Geomanist" w:cs="Montserrat"/>
          <w:i/>
          <w:sz w:val="18"/>
          <w:szCs w:val="18"/>
          <w:lang w:val="es-MX"/>
        </w:rPr>
      </w:pPr>
    </w:p>
    <w:p w14:paraId="64D7AAD6" w14:textId="46AC8791" w:rsidR="001D5A8D" w:rsidRPr="00921770" w:rsidRDefault="001D5A8D" w:rsidP="001D5A8D">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40C1B500" w14:textId="7E697589" w:rsidR="001D5A8D" w:rsidRPr="00921770" w:rsidRDefault="001D5A8D" w:rsidP="001D5A8D">
      <w:pPr>
        <w:ind w:right="-19"/>
        <w:jc w:val="both"/>
        <w:rPr>
          <w:rFonts w:ascii="Geomanist" w:eastAsia="Montserrat" w:hAnsi="Geomanist" w:cs="Montserrat"/>
          <w:sz w:val="18"/>
          <w:szCs w:val="18"/>
          <w:lang w:val="es-MX"/>
        </w:rPr>
      </w:pPr>
    </w:p>
    <w:p w14:paraId="47CFA107" w14:textId="77777777" w:rsidR="00E96D0B" w:rsidRPr="00921770" w:rsidRDefault="00E96D0B" w:rsidP="00E96D0B">
      <w:pPr>
        <w:ind w:right="-19"/>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consecuencia, se emite la siguiente resolución por unanimidad:</w:t>
      </w:r>
    </w:p>
    <w:p w14:paraId="03616EB3" w14:textId="77777777" w:rsidR="00E96D0B" w:rsidRPr="00921770" w:rsidRDefault="00E96D0B" w:rsidP="00E96D0B">
      <w:pPr>
        <w:ind w:right="-19"/>
        <w:jc w:val="both"/>
        <w:rPr>
          <w:rFonts w:ascii="Geomanist" w:eastAsia="Montserrat" w:hAnsi="Geomanist" w:cs="Montserrat"/>
          <w:sz w:val="18"/>
          <w:szCs w:val="18"/>
          <w:lang w:val="es-MX"/>
        </w:rPr>
      </w:pPr>
    </w:p>
    <w:p w14:paraId="4BE084BF" w14:textId="77777777" w:rsidR="00EC5B94" w:rsidRPr="00921770" w:rsidRDefault="00E96D0B" w:rsidP="00443378">
      <w:pPr>
        <w:ind w:right="-19"/>
        <w:jc w:val="both"/>
        <w:rPr>
          <w:rFonts w:ascii="Geomanist" w:eastAsia="Montserrat" w:hAnsi="Geomanist" w:cs="Montserrat"/>
          <w:sz w:val="18"/>
          <w:szCs w:val="18"/>
          <w:lang w:val="es-MX"/>
        </w:rPr>
      </w:pPr>
      <w:r w:rsidRPr="00921770">
        <w:rPr>
          <w:rFonts w:ascii="Geomanist" w:hAnsi="Geomanist"/>
          <w:b/>
          <w:sz w:val="18"/>
          <w:szCs w:val="18"/>
          <w:lang w:val="es-MX"/>
        </w:rPr>
        <w:lastRenderedPageBreak/>
        <w:t>II.A.</w:t>
      </w:r>
      <w:r w:rsidR="00EC5B94" w:rsidRPr="00921770">
        <w:rPr>
          <w:rFonts w:ascii="Geomanist" w:hAnsi="Geomanist"/>
          <w:b/>
          <w:sz w:val="18"/>
          <w:szCs w:val="18"/>
          <w:lang w:val="es-MX"/>
        </w:rPr>
        <w:t>4</w:t>
      </w:r>
      <w:r w:rsidRPr="00921770">
        <w:rPr>
          <w:rFonts w:ascii="Geomanist" w:hAnsi="Geomanist"/>
          <w:b/>
          <w:sz w:val="18"/>
          <w:szCs w:val="18"/>
          <w:lang w:val="es-MX"/>
        </w:rPr>
        <w:t xml:space="preserve">.ORD.38.24: </w:t>
      </w:r>
      <w:r w:rsidRPr="00921770">
        <w:rPr>
          <w:rFonts w:ascii="Geomanist" w:eastAsia="Montserrat" w:hAnsi="Geomanist" w:cs="Montserrat"/>
          <w:b/>
          <w:sz w:val="18"/>
          <w:szCs w:val="18"/>
          <w:lang w:val="es-MX"/>
        </w:rPr>
        <w:t xml:space="preserve">CONFIRMAR </w:t>
      </w:r>
      <w:r w:rsidRPr="00921770">
        <w:rPr>
          <w:rFonts w:ascii="Geomanist" w:eastAsia="Montserrat" w:hAnsi="Geomanist" w:cs="Montserrat"/>
          <w:sz w:val="18"/>
          <w:szCs w:val="18"/>
          <w:lang w:val="es-MX"/>
        </w:rPr>
        <w:t xml:space="preserve">la clasificación de reserva invocada por el </w:t>
      </w:r>
      <w:r w:rsidR="00443378" w:rsidRPr="00921770">
        <w:rPr>
          <w:rFonts w:ascii="Geomanist" w:hAnsi="Geomanist"/>
          <w:sz w:val="18"/>
          <w:szCs w:val="18"/>
          <w:lang w:val="es-MX"/>
        </w:rPr>
        <w:t xml:space="preserve">AER-RT, </w:t>
      </w:r>
      <w:r w:rsidR="00443378" w:rsidRPr="00921770">
        <w:rPr>
          <w:rFonts w:ascii="Geomanist" w:eastAsia="Montserrat" w:hAnsi="Geomanist" w:cs="Montserrat"/>
          <w:sz w:val="18"/>
          <w:szCs w:val="18"/>
          <w:lang w:val="es-MX"/>
        </w:rPr>
        <w:t>de la resolución del expediente SANC-0004/2024</w:t>
      </w:r>
      <w:r w:rsidR="00443378" w:rsidRPr="00921770">
        <w:rPr>
          <w:rFonts w:ascii="Geomanist" w:hAnsi="Geomanist"/>
          <w:sz w:val="18"/>
          <w:szCs w:val="18"/>
          <w:lang w:val="es-MX"/>
        </w:rPr>
        <w:t xml:space="preserve">, </w:t>
      </w:r>
      <w:r w:rsidR="00443378" w:rsidRPr="00921770">
        <w:rPr>
          <w:rFonts w:ascii="Geomanist" w:eastAsia="Montserrat" w:hAnsi="Geomanist" w:cs="Montserrat"/>
          <w:sz w:val="18"/>
          <w:szCs w:val="18"/>
          <w:lang w:val="es-MX"/>
        </w:rPr>
        <w:t>toda vez que su publicación afecta los derechos del debido proceso, por el periodo de 1 año, con fundamento en el artículo 110, fracción X, de la Ley Federal de Transparencia y Acceso a la Información Pública.</w:t>
      </w:r>
    </w:p>
    <w:p w14:paraId="7F51644E" w14:textId="77777777" w:rsidR="00EC5B94" w:rsidRPr="00921770" w:rsidRDefault="00EC5B94" w:rsidP="00443378">
      <w:pPr>
        <w:ind w:right="-19"/>
        <w:jc w:val="both"/>
        <w:rPr>
          <w:rFonts w:ascii="Geomanist" w:eastAsia="Montserrat" w:hAnsi="Geomanist" w:cs="Montserrat"/>
          <w:sz w:val="18"/>
          <w:szCs w:val="18"/>
          <w:lang w:val="es-MX"/>
        </w:rPr>
      </w:pPr>
    </w:p>
    <w:p w14:paraId="70820B21" w14:textId="77777777" w:rsidR="00EC5B94" w:rsidRPr="00921770" w:rsidRDefault="00EC5B94" w:rsidP="00EC5B94">
      <w:pPr>
        <w:ind w:right="40"/>
        <w:jc w:val="both"/>
        <w:rPr>
          <w:rFonts w:ascii="Geomanist" w:eastAsia="Montserrat" w:hAnsi="Geomanist" w:cs="Montserrat"/>
          <w:sz w:val="18"/>
          <w:szCs w:val="18"/>
          <w:lang w:val="es-MX"/>
        </w:rPr>
      </w:pPr>
      <w:r w:rsidRPr="00921770">
        <w:rPr>
          <w:rFonts w:ascii="Geomanist" w:hAnsi="Geomanist"/>
          <w:sz w:val="18"/>
          <w:szCs w:val="18"/>
          <w:lang w:val="es-MX"/>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47F1E880" w14:textId="77777777" w:rsidR="00B90B7C" w:rsidRPr="00921770" w:rsidRDefault="00443378" w:rsidP="00EC5B94">
      <w:pPr>
        <w:ind w:right="-19"/>
        <w:jc w:val="both"/>
        <w:rPr>
          <w:rFonts w:ascii="Geomanist" w:hAnsi="Geomanist"/>
          <w:b/>
          <w:sz w:val="18"/>
          <w:szCs w:val="18"/>
          <w:lang w:val="es-MX"/>
        </w:rPr>
      </w:pPr>
      <w:r w:rsidRPr="00921770">
        <w:rPr>
          <w:rFonts w:ascii="Geomanist" w:eastAsia="Montserrat" w:hAnsi="Geomanist" w:cs="Montserrat"/>
          <w:sz w:val="18"/>
          <w:szCs w:val="18"/>
          <w:lang w:val="es-MX"/>
        </w:rPr>
        <w:t xml:space="preserve"> </w:t>
      </w:r>
    </w:p>
    <w:p w14:paraId="2671458D" w14:textId="77777777" w:rsidR="00316750" w:rsidRPr="00921770" w:rsidRDefault="00F22BAA" w:rsidP="00E35D36">
      <w:pPr>
        <w:jc w:val="both"/>
        <w:rPr>
          <w:rFonts w:ascii="Geomanist" w:hAnsi="Geomanist"/>
          <w:b/>
          <w:sz w:val="18"/>
          <w:szCs w:val="18"/>
          <w:lang w:val="es-MX"/>
        </w:rPr>
      </w:pPr>
      <w:r w:rsidRPr="00921770">
        <w:rPr>
          <w:rFonts w:ascii="Geomanist" w:hAnsi="Geomanist"/>
          <w:b/>
          <w:sz w:val="18"/>
          <w:szCs w:val="18"/>
          <w:lang w:val="es-MX"/>
        </w:rPr>
        <w:t>B. Respuestas a solicitudes de acceso a la información en las que se analizará la clasificación de confidencialidad</w:t>
      </w:r>
    </w:p>
    <w:p w14:paraId="6285FDE6" w14:textId="77777777" w:rsidR="00D93ACD" w:rsidRPr="00921770" w:rsidRDefault="00D93ACD" w:rsidP="00E35D36">
      <w:pPr>
        <w:jc w:val="both"/>
        <w:rPr>
          <w:rFonts w:ascii="Geomanist" w:hAnsi="Geomanist"/>
          <w:b/>
          <w:sz w:val="18"/>
          <w:szCs w:val="18"/>
          <w:lang w:val="es-MX"/>
        </w:rPr>
      </w:pPr>
    </w:p>
    <w:p w14:paraId="496A4BED" w14:textId="77777777" w:rsidR="004D19D8" w:rsidRPr="00921770" w:rsidRDefault="004D19D8" w:rsidP="004D19D8">
      <w:pPr>
        <w:jc w:val="both"/>
        <w:rPr>
          <w:rFonts w:ascii="Geomanist" w:hAnsi="Geomanist"/>
          <w:b/>
          <w:sz w:val="18"/>
          <w:szCs w:val="18"/>
          <w:lang w:val="es-MX"/>
        </w:rPr>
      </w:pPr>
      <w:r w:rsidRPr="00921770">
        <w:rPr>
          <w:rFonts w:ascii="Geomanist" w:hAnsi="Geomanist"/>
          <w:b/>
          <w:sz w:val="18"/>
          <w:szCs w:val="18"/>
          <w:lang w:val="es-MX"/>
        </w:rPr>
        <w:t>B.1 Folio 330026524002826</w:t>
      </w:r>
    </w:p>
    <w:p w14:paraId="0DEFA81B" w14:textId="77777777" w:rsidR="004D19D8" w:rsidRPr="00921770" w:rsidRDefault="004D19D8" w:rsidP="004D19D8">
      <w:pPr>
        <w:jc w:val="both"/>
        <w:rPr>
          <w:rFonts w:ascii="Geomanist" w:hAnsi="Geomanist"/>
          <w:b/>
          <w:sz w:val="18"/>
          <w:szCs w:val="18"/>
          <w:lang w:val="es-MX"/>
        </w:rPr>
      </w:pPr>
    </w:p>
    <w:p w14:paraId="3E10C197" w14:textId="77777777" w:rsidR="004D19D8" w:rsidRPr="00921770" w:rsidRDefault="004D19D8" w:rsidP="004D19D8">
      <w:pPr>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Un particular requirió: </w:t>
      </w:r>
    </w:p>
    <w:p w14:paraId="23DF9706" w14:textId="77777777" w:rsidR="004D19D8" w:rsidRPr="00921770" w:rsidRDefault="004D19D8" w:rsidP="004D19D8">
      <w:pPr>
        <w:ind w:left="283" w:right="283"/>
        <w:jc w:val="both"/>
        <w:rPr>
          <w:rFonts w:ascii="Geomanist" w:eastAsia="Montserrat" w:hAnsi="Geomanist" w:cs="Montserrat"/>
          <w:b/>
          <w:sz w:val="18"/>
          <w:szCs w:val="18"/>
          <w:u w:val="single"/>
          <w:lang w:val="es-MX"/>
        </w:rPr>
      </w:pPr>
    </w:p>
    <w:p w14:paraId="53B17A80" w14:textId="77777777" w:rsidR="004D19D8" w:rsidRPr="00921770" w:rsidRDefault="004D19D8" w:rsidP="00F5742A">
      <w:pPr>
        <w:ind w:left="567" w:right="567"/>
        <w:jc w:val="both"/>
        <w:rPr>
          <w:rFonts w:ascii="Geomanist" w:hAnsi="Geomanist"/>
          <w:color w:val="000000" w:themeColor="text1"/>
          <w:sz w:val="16"/>
          <w:szCs w:val="18"/>
          <w:lang w:val="es-MX"/>
        </w:rPr>
      </w:pPr>
      <w:r w:rsidRPr="00921770">
        <w:rPr>
          <w:rFonts w:ascii="Geomanist" w:hAnsi="Geomanist"/>
          <w:i/>
          <w:color w:val="000000" w:themeColor="text1"/>
          <w:sz w:val="16"/>
          <w:szCs w:val="18"/>
          <w:lang w:val="es-MX"/>
        </w:rPr>
        <w:t xml:space="preserve">“BUENAS TARDES SOLICITO COPIA EN VERSION PUBLICA DE TODOS LOS EXPEDIENTES POR RESPONSABILIDAD ADMINISTRATIVA INICIADOS EN CONTRA DE LA EX SERVIDORA PUBLICA (…) SOLICITO COPIA EN VERSION PUBLICA DEL CURRICULUM DE (…). SOLICITO COPIA DEL NOMBRAMIENTO DE LA EXSERVIDORA PUBLICA (…) SOLICITO COPIA EN VERSION PUBLICA DE LOS DATOS DE NOMINA DE </w:t>
      </w:r>
      <w:r w:rsidR="00F5742A" w:rsidRPr="00921770">
        <w:rPr>
          <w:rFonts w:ascii="Geomanist" w:hAnsi="Geomanist"/>
          <w:i/>
          <w:color w:val="000000" w:themeColor="text1"/>
          <w:sz w:val="16"/>
          <w:szCs w:val="18"/>
          <w:lang w:val="es-MX"/>
        </w:rPr>
        <w:t>[…]</w:t>
      </w:r>
      <w:r w:rsidRPr="00921770">
        <w:rPr>
          <w:rFonts w:ascii="Geomanist" w:hAnsi="Geomanist"/>
          <w:i/>
          <w:color w:val="000000" w:themeColor="text1"/>
          <w:sz w:val="16"/>
          <w:szCs w:val="18"/>
          <w:lang w:val="es-MX"/>
        </w:rPr>
        <w:t xml:space="preserve"> SOLICITO INFORMACIÓN SOBRE CUAL ES EL CARGO, EMPLEO O COMISIÓN QUE DESARROLLO (…) EN LOS AÑOS 2006 A 2018 EN EL GOBIERNO FEDERAL, Y QUE SE DERIVEN DE LOS DOCUMENTOS CON QUE CUENTEN ESAS INSTITUCIONES, NOMBRAMIENTO U OFICIOS GIRADOS Y FIRMADOS POR LA C. (…) DE DONDE SE DESPRENDE EL CARGO CON EL QUE SE OSTENTABA. SOLICITO INFORMACIÓN RELATIVA A LA CAUSA ESPECIFICA POR LA QUE SE INICIO O INICIARON EN SU CASO PROCEDIMIENTOS ADMINISTRATIVOS EN CONTRA DE LA EX SERVIDORA PUBLICA (…), QUIEN AL PARECER SE DESEMPEÑABA COMO (…) DEL INADEM DURANTE LOS AÑOS 2006 A 2012 Y EN LOS AÑOS 2012 AL 2018. SOLICITO SE ME INDIQUE SI APARECEN EN LA PAGINA DE TRANSPARENCIA EN EL CAPITULO DE CUMPLIMIENTO DE LAS OBLIGACIONES DE OFICIO LAS SANCIONES IMPUESTAS A (…) O BIEN LA MANIFESTACION DE SI SE HA INICIADO O NO UN PROCEDIMIENTO DE RESPONSABILIDAD ADMINISTRATIVA O UNA INVESTIGACION EN CONTRA DE (…)” </w:t>
      </w:r>
      <w:r w:rsidRPr="00921770">
        <w:rPr>
          <w:rFonts w:ascii="Geomanist" w:hAnsi="Geomanist"/>
          <w:color w:val="000000" w:themeColor="text1"/>
          <w:sz w:val="16"/>
          <w:szCs w:val="18"/>
          <w:lang w:val="es-MX"/>
        </w:rPr>
        <w:t>(Sic)</w:t>
      </w:r>
    </w:p>
    <w:p w14:paraId="5AB5589D" w14:textId="77777777" w:rsidR="004D19D8" w:rsidRPr="00921770" w:rsidRDefault="004D19D8" w:rsidP="004D19D8">
      <w:pPr>
        <w:ind w:right="-20"/>
        <w:jc w:val="both"/>
        <w:rPr>
          <w:rFonts w:ascii="Geomanist" w:eastAsia="Montserrat" w:hAnsi="Geomanist" w:cs="Montserrat"/>
          <w:color w:val="000000" w:themeColor="text1"/>
          <w:sz w:val="20"/>
          <w:szCs w:val="18"/>
          <w:lang w:val="es-MX"/>
        </w:rPr>
      </w:pPr>
    </w:p>
    <w:p w14:paraId="7A157040" w14:textId="77777777" w:rsidR="004D19D8" w:rsidRPr="00921770" w:rsidRDefault="004D19D8" w:rsidP="004D19D8">
      <w:pPr>
        <w:jc w:val="both"/>
        <w:rPr>
          <w:rFonts w:ascii="Geomanist" w:eastAsia="Montserrat" w:hAnsi="Geomanist" w:cs="Montserrat"/>
          <w:bCs/>
          <w:color w:val="000000" w:themeColor="text1"/>
          <w:sz w:val="18"/>
          <w:szCs w:val="18"/>
          <w:lang w:val="es-MX"/>
        </w:rPr>
      </w:pPr>
      <w:r w:rsidRPr="00921770">
        <w:rPr>
          <w:rFonts w:ascii="Geomanist" w:eastAsia="Montserrat" w:hAnsi="Geomanist" w:cs="Montserrat"/>
          <w:sz w:val="18"/>
          <w:szCs w:val="18"/>
          <w:lang w:val="es-MX"/>
        </w:rPr>
        <w:t xml:space="preserve">El Área de Especialidad en Quejas, Denuncias e Investigaciones en el Ramo Economía (AEQDI-RE), </w:t>
      </w:r>
      <w:r w:rsidR="00B20592" w:rsidRPr="00921770">
        <w:rPr>
          <w:rFonts w:ascii="Geomanist" w:eastAsia="Montserrat" w:hAnsi="Geomanist" w:cs="Montserrat"/>
          <w:sz w:val="18"/>
          <w:szCs w:val="18"/>
          <w:lang w:val="es-MX"/>
        </w:rPr>
        <w:t xml:space="preserve">el </w:t>
      </w:r>
      <w:r w:rsidRPr="00921770">
        <w:rPr>
          <w:rFonts w:ascii="Geomanist" w:eastAsia="Montserrat" w:hAnsi="Geomanist" w:cs="Montserrat"/>
          <w:sz w:val="18"/>
          <w:szCs w:val="18"/>
          <w:lang w:val="es-MX"/>
        </w:rPr>
        <w:t xml:space="preserve">Área de Especialidad en Responsabilidades en el Ramo Economía (AER-RE) y la Unidad Substanciadora y Resolutora (USR) </w:t>
      </w:r>
      <w:r w:rsidRPr="00921770">
        <w:rPr>
          <w:rFonts w:ascii="Geomanist" w:eastAsia="Montserrat" w:hAnsi="Geomanist" w:cs="Montserrat"/>
          <w:color w:val="000000"/>
          <w:sz w:val="18"/>
          <w:szCs w:val="18"/>
          <w:lang w:val="es-MX"/>
        </w:rPr>
        <w:t xml:space="preserve"> </w:t>
      </w:r>
      <w:r w:rsidRPr="00921770">
        <w:rPr>
          <w:rFonts w:ascii="Geomanist" w:eastAsia="Montserrat" w:hAnsi="Geomanist" w:cs="Montserrat"/>
          <w:bCs/>
          <w:color w:val="000000" w:themeColor="text1"/>
          <w:sz w:val="18"/>
          <w:szCs w:val="18"/>
          <w:lang w:val="es-MX"/>
        </w:rPr>
        <w:t>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38032B3" w14:textId="77777777" w:rsidR="004D19D8" w:rsidRPr="00921770" w:rsidRDefault="004D19D8" w:rsidP="004D19D8">
      <w:pPr>
        <w:jc w:val="both"/>
        <w:rPr>
          <w:rFonts w:ascii="Geomanist" w:eastAsia="Montserrat" w:hAnsi="Geomanist" w:cs="Montserrat"/>
          <w:sz w:val="18"/>
          <w:szCs w:val="18"/>
          <w:lang w:val="es-MX"/>
        </w:rPr>
      </w:pPr>
    </w:p>
    <w:p w14:paraId="0825C2CA" w14:textId="77777777" w:rsidR="00F5742A" w:rsidRPr="00921770" w:rsidRDefault="00F5742A" w:rsidP="00F5742A">
      <w:pPr>
        <w:jc w:val="both"/>
        <w:rPr>
          <w:rFonts w:ascii="Geomanist" w:hAnsi="Geomanist"/>
          <w:sz w:val="18"/>
          <w:szCs w:val="18"/>
          <w:lang w:val="es-MX"/>
        </w:rPr>
      </w:pPr>
      <w:r w:rsidRPr="00921770">
        <w:rPr>
          <w:rFonts w:ascii="Geomanist" w:hAnsi="Geomanist"/>
          <w:sz w:val="18"/>
          <w:szCs w:val="18"/>
          <w:lang w:val="es-MX"/>
        </w:rPr>
        <w:t>La Unidad de Control y Mejora de la Administración Pública Federal (UCMAPF), solicitó al Comité de Transparencia la clasificación del resultado de la búsqueda de la información en el Sistema de Seguimiento, Evaluación y Coordinación de Actividades de los Comités de Ética (SSECCOE), toda vez que los Comités de Ética no cuenta con atribuciones para determinar responsabilidad ni sancionar, precisando que en razón de su función preventiva, sus recomendaciones tienen carácter no vinculante y no determinan responsabilidades ni imponen sanciones, por lo cual la clasificación del resultado obtenido es necesaria, en términos de artículos 113, fracción I, de la Ley Federal de Transparencia y Acceso a la Información Pública, en relación con los numerales 51 a 88 del Acuerdo por el que se emiten los Lineamientos generales para la integración y funcionamiento de los Comités de Ética.</w:t>
      </w:r>
    </w:p>
    <w:p w14:paraId="2BAE76FB" w14:textId="77777777" w:rsidR="00F5742A" w:rsidRPr="00921770" w:rsidRDefault="00F5742A" w:rsidP="004D19D8">
      <w:pPr>
        <w:jc w:val="both"/>
        <w:rPr>
          <w:rFonts w:ascii="Geomanist" w:eastAsia="Montserrat" w:hAnsi="Geomanist" w:cs="Montserrat"/>
          <w:sz w:val="18"/>
          <w:szCs w:val="18"/>
          <w:lang w:val="es-MX"/>
        </w:rPr>
      </w:pPr>
    </w:p>
    <w:p w14:paraId="5F174C7B" w14:textId="77777777" w:rsidR="004D19D8" w:rsidRPr="00921770" w:rsidRDefault="004D19D8" w:rsidP="004D19D8">
      <w:pPr>
        <w:ind w:right="-2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consecuencia, se emite la siguiente resolución por unanimidad:</w:t>
      </w:r>
    </w:p>
    <w:p w14:paraId="1BDDE799" w14:textId="77777777" w:rsidR="004D19D8" w:rsidRPr="00921770" w:rsidRDefault="004D19D8" w:rsidP="004D19D8">
      <w:pPr>
        <w:ind w:right="51"/>
        <w:jc w:val="both"/>
        <w:rPr>
          <w:rFonts w:ascii="Geomanist" w:eastAsia="Montserrat" w:hAnsi="Geomanist" w:cs="Montserrat"/>
          <w:b/>
          <w:sz w:val="14"/>
          <w:szCs w:val="18"/>
          <w:lang w:val="es-MX"/>
        </w:rPr>
      </w:pPr>
    </w:p>
    <w:p w14:paraId="136B94E1" w14:textId="77777777" w:rsidR="008D5657" w:rsidRDefault="008D5657" w:rsidP="004D19D8">
      <w:pPr>
        <w:jc w:val="both"/>
        <w:rPr>
          <w:rFonts w:ascii="Geomanist" w:hAnsi="Geomanist"/>
          <w:b/>
          <w:sz w:val="18"/>
          <w:szCs w:val="18"/>
          <w:lang w:val="es-MX"/>
        </w:rPr>
      </w:pPr>
    </w:p>
    <w:p w14:paraId="349C3A9E" w14:textId="77777777" w:rsidR="008D5657" w:rsidRDefault="008D5657" w:rsidP="004D19D8">
      <w:pPr>
        <w:jc w:val="both"/>
        <w:rPr>
          <w:rFonts w:ascii="Geomanist" w:hAnsi="Geomanist"/>
          <w:b/>
          <w:sz w:val="18"/>
          <w:szCs w:val="18"/>
          <w:lang w:val="es-MX"/>
        </w:rPr>
      </w:pPr>
    </w:p>
    <w:p w14:paraId="52AC1BC7" w14:textId="77777777" w:rsidR="008D5657" w:rsidRDefault="008D5657" w:rsidP="004D19D8">
      <w:pPr>
        <w:jc w:val="both"/>
        <w:rPr>
          <w:rFonts w:ascii="Geomanist" w:hAnsi="Geomanist"/>
          <w:b/>
          <w:sz w:val="18"/>
          <w:szCs w:val="18"/>
          <w:lang w:val="es-MX"/>
        </w:rPr>
      </w:pPr>
    </w:p>
    <w:p w14:paraId="76612246" w14:textId="77777777" w:rsidR="008D5657" w:rsidRDefault="008D5657" w:rsidP="004D19D8">
      <w:pPr>
        <w:jc w:val="both"/>
        <w:rPr>
          <w:rFonts w:ascii="Geomanist" w:hAnsi="Geomanist"/>
          <w:b/>
          <w:sz w:val="18"/>
          <w:szCs w:val="18"/>
          <w:lang w:val="es-MX"/>
        </w:rPr>
      </w:pPr>
    </w:p>
    <w:p w14:paraId="2B0A950D" w14:textId="4670F483" w:rsidR="004D19D8" w:rsidRPr="00921770" w:rsidRDefault="004D19D8" w:rsidP="004D19D8">
      <w:pPr>
        <w:jc w:val="both"/>
        <w:rPr>
          <w:rFonts w:ascii="Geomanist" w:eastAsia="Montserrat" w:hAnsi="Geomanist" w:cs="Montserrat"/>
          <w:sz w:val="18"/>
          <w:szCs w:val="18"/>
          <w:lang w:val="es-MX"/>
        </w:rPr>
      </w:pPr>
      <w:r w:rsidRPr="00921770">
        <w:rPr>
          <w:rFonts w:ascii="Geomanist" w:hAnsi="Geomanist"/>
          <w:b/>
          <w:sz w:val="18"/>
          <w:szCs w:val="18"/>
          <w:lang w:val="es-MX"/>
        </w:rPr>
        <w:t>II.B.1.</w:t>
      </w:r>
      <w:r w:rsidR="000A5B6F" w:rsidRPr="00921770">
        <w:rPr>
          <w:rFonts w:ascii="Geomanist" w:hAnsi="Geomanist"/>
          <w:b/>
          <w:sz w:val="18"/>
          <w:szCs w:val="18"/>
          <w:lang w:val="es-MX"/>
        </w:rPr>
        <w:t>1.</w:t>
      </w:r>
      <w:r w:rsidRPr="00921770">
        <w:rPr>
          <w:rFonts w:ascii="Geomanist" w:hAnsi="Geomanist"/>
          <w:b/>
          <w:sz w:val="18"/>
          <w:szCs w:val="18"/>
          <w:lang w:val="es-MX"/>
        </w:rPr>
        <w:t xml:space="preserve">ORD.38.24: </w:t>
      </w:r>
      <w:r w:rsidRPr="00921770">
        <w:rPr>
          <w:rFonts w:ascii="Geomanist" w:eastAsia="Montserrat" w:hAnsi="Geomanist" w:cs="Montserrat"/>
          <w:b/>
          <w:sz w:val="18"/>
          <w:szCs w:val="18"/>
          <w:lang w:val="es-MX"/>
        </w:rPr>
        <w:t>CONFIRMAR</w:t>
      </w:r>
      <w:r w:rsidRPr="00921770">
        <w:rPr>
          <w:rFonts w:ascii="Geomanist" w:eastAsia="Montserrat" w:hAnsi="Geomanist" w:cs="Montserrat"/>
          <w:sz w:val="18"/>
          <w:szCs w:val="18"/>
          <w:lang w:val="es-MX"/>
        </w:rPr>
        <w:t xml:space="preserve"> la clasificación de </w:t>
      </w:r>
      <w:r w:rsidR="001D5A8D" w:rsidRPr="00921770">
        <w:rPr>
          <w:rFonts w:ascii="Geomanist" w:eastAsia="Montserrat" w:hAnsi="Geomanist" w:cs="Montserrat"/>
          <w:sz w:val="18"/>
          <w:szCs w:val="18"/>
          <w:lang w:val="es-MX"/>
        </w:rPr>
        <w:t>confi</w:t>
      </w:r>
      <w:r w:rsidR="00583C45" w:rsidRPr="00921770">
        <w:rPr>
          <w:rFonts w:ascii="Geomanist" w:eastAsia="Montserrat" w:hAnsi="Geomanist" w:cs="Montserrat"/>
          <w:sz w:val="18"/>
          <w:szCs w:val="18"/>
          <w:lang w:val="es-MX"/>
        </w:rPr>
        <w:t>d</w:t>
      </w:r>
      <w:r w:rsidR="001D5A8D" w:rsidRPr="00921770">
        <w:rPr>
          <w:rFonts w:ascii="Geomanist" w:eastAsia="Montserrat" w:hAnsi="Geomanist" w:cs="Montserrat"/>
          <w:sz w:val="18"/>
          <w:szCs w:val="18"/>
          <w:lang w:val="es-MX"/>
        </w:rPr>
        <w:t>encialidad</w:t>
      </w:r>
      <w:r w:rsidRPr="00921770">
        <w:rPr>
          <w:rFonts w:ascii="Geomanist" w:eastAsia="Montserrat" w:hAnsi="Geomanist" w:cs="Montserrat"/>
          <w:sz w:val="18"/>
          <w:szCs w:val="18"/>
          <w:lang w:val="es-MX"/>
        </w:rPr>
        <w:t xml:space="preserve"> invocada por </w:t>
      </w:r>
      <w:r w:rsidRPr="00921770">
        <w:rPr>
          <w:rFonts w:ascii="Geomanist" w:eastAsia="Montserrat" w:hAnsi="Geomanist" w:cs="Montserrat"/>
          <w:color w:val="000000" w:themeColor="text1"/>
          <w:sz w:val="18"/>
          <w:szCs w:val="18"/>
          <w:lang w:val="es-MX"/>
        </w:rPr>
        <w:t xml:space="preserve">el </w:t>
      </w:r>
      <w:r w:rsidRPr="00921770">
        <w:rPr>
          <w:rFonts w:ascii="Geomanist" w:eastAsia="Montserrat" w:hAnsi="Geomanist" w:cs="Montserrat"/>
          <w:sz w:val="18"/>
          <w:szCs w:val="18"/>
          <w:lang w:val="es-MX"/>
        </w:rPr>
        <w:t>AEQDI- RE, el AER- RE</w:t>
      </w:r>
      <w:r w:rsidRPr="00921770">
        <w:rPr>
          <w:rFonts w:ascii="Geomanist" w:eastAsia="Montserrat" w:hAnsi="Geomanist" w:cs="Montserrat"/>
          <w:color w:val="000000" w:themeColor="text1"/>
          <w:sz w:val="18"/>
          <w:szCs w:val="18"/>
          <w:lang w:val="es-MX"/>
        </w:rPr>
        <w:t xml:space="preserve">  y la USR respecto </w:t>
      </w:r>
      <w:r w:rsidRPr="00921770">
        <w:rPr>
          <w:rFonts w:ascii="Geomanist" w:eastAsia="Montserrat" w:hAnsi="Geomanist" w:cs="Montserrat"/>
          <w:sz w:val="18"/>
          <w:szCs w:val="18"/>
          <w:lang w:val="es-MX"/>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004DD9A" w14:textId="77777777" w:rsidR="004D19D8" w:rsidRPr="00921770" w:rsidRDefault="004D19D8" w:rsidP="00D93ACD">
      <w:pPr>
        <w:jc w:val="both"/>
        <w:rPr>
          <w:rFonts w:ascii="Geomanist" w:hAnsi="Geomanist"/>
          <w:b/>
          <w:sz w:val="14"/>
          <w:szCs w:val="18"/>
          <w:lang w:val="es-MX"/>
        </w:rPr>
      </w:pPr>
    </w:p>
    <w:p w14:paraId="65B63A87" w14:textId="612F7C2E" w:rsidR="00F5742A" w:rsidRPr="00921770" w:rsidRDefault="000A5B6F" w:rsidP="00F5742A">
      <w:pPr>
        <w:jc w:val="both"/>
        <w:rPr>
          <w:rFonts w:ascii="Geomanist" w:hAnsi="Geomanist"/>
          <w:b/>
          <w:sz w:val="18"/>
          <w:szCs w:val="18"/>
          <w:lang w:val="es-MX"/>
        </w:rPr>
      </w:pPr>
      <w:r w:rsidRPr="00921770">
        <w:rPr>
          <w:rFonts w:ascii="Geomanist" w:hAnsi="Geomanist"/>
          <w:b/>
          <w:sz w:val="18"/>
          <w:szCs w:val="18"/>
          <w:lang w:val="es-MX"/>
        </w:rPr>
        <w:t>II.B.1.2</w:t>
      </w:r>
      <w:r w:rsidR="00F5742A" w:rsidRPr="00921770">
        <w:rPr>
          <w:rFonts w:ascii="Geomanist" w:hAnsi="Geomanist"/>
          <w:b/>
          <w:sz w:val="18"/>
          <w:szCs w:val="18"/>
          <w:lang w:val="es-MX"/>
        </w:rPr>
        <w:t>.ORD.3</w:t>
      </w:r>
      <w:r w:rsidRPr="00921770">
        <w:rPr>
          <w:rFonts w:ascii="Geomanist" w:hAnsi="Geomanist"/>
          <w:b/>
          <w:sz w:val="18"/>
          <w:szCs w:val="18"/>
          <w:lang w:val="es-MX"/>
        </w:rPr>
        <w:t>8</w:t>
      </w:r>
      <w:r w:rsidR="00F5742A" w:rsidRPr="00921770">
        <w:rPr>
          <w:rFonts w:ascii="Geomanist" w:hAnsi="Geomanist"/>
          <w:b/>
          <w:sz w:val="18"/>
          <w:szCs w:val="18"/>
          <w:lang w:val="es-MX"/>
        </w:rPr>
        <w:t>.24: CONFIRMAR</w:t>
      </w:r>
      <w:r w:rsidR="00F5742A" w:rsidRPr="00921770">
        <w:rPr>
          <w:rFonts w:ascii="Geomanist" w:hAnsi="Geomanist"/>
          <w:sz w:val="18"/>
          <w:szCs w:val="18"/>
          <w:lang w:val="es-MX"/>
        </w:rPr>
        <w:t xml:space="preserve"> la clasificación de la información </w:t>
      </w:r>
      <w:r w:rsidR="001D5A8D" w:rsidRPr="00921770">
        <w:rPr>
          <w:rFonts w:ascii="Geomanist" w:eastAsia="Montserrat" w:hAnsi="Geomanist" w:cs="Montserrat"/>
          <w:sz w:val="18"/>
          <w:szCs w:val="18"/>
          <w:lang w:val="es-MX"/>
        </w:rPr>
        <w:t>de confi</w:t>
      </w:r>
      <w:r w:rsidR="00583C45" w:rsidRPr="00921770">
        <w:rPr>
          <w:rFonts w:ascii="Geomanist" w:eastAsia="Montserrat" w:hAnsi="Geomanist" w:cs="Montserrat"/>
          <w:sz w:val="18"/>
          <w:szCs w:val="18"/>
          <w:lang w:val="es-MX"/>
        </w:rPr>
        <w:t>d</w:t>
      </w:r>
      <w:r w:rsidR="001D5A8D" w:rsidRPr="00921770">
        <w:rPr>
          <w:rFonts w:ascii="Geomanist" w:eastAsia="Montserrat" w:hAnsi="Geomanist" w:cs="Montserrat"/>
          <w:sz w:val="18"/>
          <w:szCs w:val="18"/>
          <w:lang w:val="es-MX"/>
        </w:rPr>
        <w:t xml:space="preserve">encialidad </w:t>
      </w:r>
      <w:r w:rsidR="00F5742A" w:rsidRPr="00921770">
        <w:rPr>
          <w:rFonts w:ascii="Geomanist" w:hAnsi="Geomanist"/>
          <w:sz w:val="18"/>
          <w:szCs w:val="18"/>
          <w:lang w:val="es-MX"/>
        </w:rPr>
        <w:t>invocada por la UCMAPF respecto al resultado de la búsqueda de la información en el SSECCOE, con fundamento en el artículo 113, fracción I, de la Ley Federal de Transparencia y Acceso a la Información Pública.</w:t>
      </w:r>
    </w:p>
    <w:p w14:paraId="1AF0483A" w14:textId="77777777" w:rsidR="00F5742A" w:rsidRPr="00921770" w:rsidRDefault="00F5742A" w:rsidP="00D93ACD">
      <w:pPr>
        <w:jc w:val="both"/>
        <w:rPr>
          <w:rFonts w:ascii="Geomanist" w:hAnsi="Geomanist"/>
          <w:b/>
          <w:sz w:val="14"/>
          <w:szCs w:val="18"/>
          <w:lang w:val="es-MX"/>
        </w:rPr>
      </w:pPr>
    </w:p>
    <w:p w14:paraId="0F0FA43A" w14:textId="77777777" w:rsidR="00D93ACD" w:rsidRPr="00921770" w:rsidRDefault="00D93ACD" w:rsidP="00D93ACD">
      <w:pPr>
        <w:jc w:val="both"/>
        <w:rPr>
          <w:rFonts w:ascii="Geomanist" w:hAnsi="Geomanist"/>
          <w:b/>
          <w:sz w:val="18"/>
          <w:szCs w:val="18"/>
          <w:lang w:val="es-MX"/>
        </w:rPr>
      </w:pPr>
      <w:r w:rsidRPr="00921770">
        <w:rPr>
          <w:rFonts w:ascii="Geomanist" w:hAnsi="Geomanist"/>
          <w:b/>
          <w:sz w:val="18"/>
          <w:szCs w:val="18"/>
          <w:lang w:val="es-MX"/>
        </w:rPr>
        <w:t>B.</w:t>
      </w:r>
      <w:r w:rsidR="004D19D8" w:rsidRPr="00921770">
        <w:rPr>
          <w:rFonts w:ascii="Geomanist" w:hAnsi="Geomanist"/>
          <w:b/>
          <w:sz w:val="18"/>
          <w:szCs w:val="18"/>
          <w:lang w:val="es-MX"/>
        </w:rPr>
        <w:t>2</w:t>
      </w:r>
      <w:r w:rsidRPr="00921770">
        <w:rPr>
          <w:rFonts w:ascii="Geomanist" w:hAnsi="Geomanist"/>
          <w:b/>
          <w:sz w:val="18"/>
          <w:szCs w:val="18"/>
          <w:lang w:val="es-MX"/>
        </w:rPr>
        <w:t xml:space="preserve"> Folio 330026524002837</w:t>
      </w:r>
    </w:p>
    <w:p w14:paraId="661BFFAA" w14:textId="77777777" w:rsidR="00C65451" w:rsidRPr="00921770" w:rsidRDefault="00C65451" w:rsidP="00D93ACD">
      <w:pPr>
        <w:jc w:val="both"/>
        <w:rPr>
          <w:rFonts w:ascii="Geomanist" w:hAnsi="Geomanist"/>
          <w:b/>
          <w:sz w:val="14"/>
          <w:szCs w:val="18"/>
          <w:lang w:val="es-MX"/>
        </w:rPr>
      </w:pPr>
    </w:p>
    <w:p w14:paraId="5B2BF83E" w14:textId="77777777" w:rsidR="00D93ACD" w:rsidRPr="00921770" w:rsidRDefault="00D93ACD" w:rsidP="00D93ACD">
      <w:pPr>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Un particular requirió: </w:t>
      </w:r>
    </w:p>
    <w:p w14:paraId="40DF5A69" w14:textId="77777777" w:rsidR="00D93ACD" w:rsidRPr="00921770" w:rsidRDefault="00D93ACD" w:rsidP="00D93ACD">
      <w:pPr>
        <w:ind w:left="283" w:right="283"/>
        <w:jc w:val="both"/>
        <w:rPr>
          <w:rFonts w:ascii="Geomanist" w:eastAsia="Montserrat" w:hAnsi="Geomanist" w:cs="Montserrat"/>
          <w:b/>
          <w:sz w:val="14"/>
          <w:szCs w:val="18"/>
          <w:u w:val="single"/>
          <w:lang w:val="es-MX"/>
        </w:rPr>
      </w:pPr>
    </w:p>
    <w:p w14:paraId="539C3999" w14:textId="77777777" w:rsidR="000A5B6F" w:rsidRPr="00921770" w:rsidRDefault="00D93ACD" w:rsidP="000A5B6F">
      <w:pPr>
        <w:ind w:left="567" w:right="567"/>
        <w:jc w:val="both"/>
        <w:rPr>
          <w:rFonts w:ascii="Geomanist" w:hAnsi="Geomanist"/>
          <w:i/>
          <w:color w:val="000000" w:themeColor="text1"/>
          <w:sz w:val="16"/>
          <w:szCs w:val="18"/>
          <w:lang w:val="es-MX"/>
        </w:rPr>
      </w:pPr>
      <w:r w:rsidRPr="00921770">
        <w:rPr>
          <w:rFonts w:ascii="Geomanist" w:hAnsi="Geomanist"/>
          <w:i/>
          <w:color w:val="000000" w:themeColor="text1"/>
          <w:sz w:val="16"/>
          <w:szCs w:val="18"/>
          <w:lang w:val="es-MX"/>
        </w:rPr>
        <w:t xml:space="preserve">“cuales son los criterios para suspender de sus actividades a un servidor publico que ha sido denunciado por no atender sus funciones a las que ha sido designado con motivo de su encargo y que además ha sido denunciado al Órgano Interno de Control Especifico en el ISSSTE y que dicha autoridad fiscalizadora (área de quejas) no se ha pronunciado ni emitido ningún acuerdo al respecto, con lo cual se esta ocasionado detrimento al patrimonio del ISSSTE. Denuncia presentada en contra del (…) adscrito al área de asuntos laborales ante la JFCyA de la </w:t>
      </w:r>
      <w:r w:rsidR="005E6DFE" w:rsidRPr="00921770">
        <w:rPr>
          <w:rFonts w:ascii="Geomanist" w:hAnsi="Geomanist"/>
          <w:i/>
          <w:color w:val="000000" w:themeColor="text1"/>
          <w:sz w:val="16"/>
          <w:szCs w:val="18"/>
          <w:lang w:val="es-MX"/>
        </w:rPr>
        <w:t>[…]</w:t>
      </w:r>
      <w:r w:rsidRPr="00921770">
        <w:rPr>
          <w:rFonts w:ascii="Geomanist" w:hAnsi="Geomanist"/>
          <w:i/>
          <w:color w:val="000000" w:themeColor="text1"/>
          <w:sz w:val="16"/>
          <w:szCs w:val="18"/>
          <w:lang w:val="es-MX"/>
        </w:rPr>
        <w:t xml:space="preserve"> del ISSSTE, por no atender una audiencia de incidente de liquidación y controvertir la propuesta del actor, ocasionando un daño patrimonial de aproximadamente 2 millones de pesos, más actualizaciones y lo que se siga generando. líneas de investigación llevadas acabo por esa investigadora del OICE en el ISSSTE, Si tienen alguna relación de parentesco con su jefe inmediato (…) y superior (…) y en que línea para no haber tomado acciones legales, Años de experiencia de la persona denunciada dentro de la administración publica, así como años de servicio, Su contratación fue por designación directa y visto bueno de quien. si tienen denuncia ante el comité de ética de dicho Instituto, tanto el denunc</w:t>
      </w:r>
      <w:r w:rsidR="000A5B6F" w:rsidRPr="00921770">
        <w:rPr>
          <w:rFonts w:ascii="Geomanist" w:hAnsi="Geomanist"/>
          <w:i/>
          <w:color w:val="000000" w:themeColor="text1"/>
          <w:sz w:val="16"/>
          <w:szCs w:val="18"/>
          <w:lang w:val="es-MX"/>
        </w:rPr>
        <w:t>iado, como (…)) y superior (…)</w:t>
      </w:r>
    </w:p>
    <w:p w14:paraId="2B5A790D" w14:textId="77777777" w:rsidR="000A5B6F" w:rsidRPr="00921770" w:rsidRDefault="000A5B6F" w:rsidP="000A5B6F">
      <w:pPr>
        <w:ind w:left="567" w:right="567"/>
        <w:jc w:val="both"/>
        <w:rPr>
          <w:rFonts w:ascii="Geomanist" w:hAnsi="Geomanist"/>
          <w:i/>
          <w:color w:val="000000" w:themeColor="text1"/>
          <w:sz w:val="16"/>
          <w:szCs w:val="18"/>
          <w:lang w:val="es-MX"/>
        </w:rPr>
      </w:pPr>
    </w:p>
    <w:p w14:paraId="48E2B2BA" w14:textId="77777777" w:rsidR="00D93ACD" w:rsidRPr="00921770" w:rsidRDefault="000A5B6F" w:rsidP="000A5B6F">
      <w:pPr>
        <w:ind w:left="567" w:right="567"/>
        <w:jc w:val="both"/>
        <w:rPr>
          <w:rFonts w:ascii="Geomanist" w:hAnsi="Geomanist"/>
          <w:color w:val="000000" w:themeColor="text1"/>
          <w:sz w:val="16"/>
          <w:szCs w:val="18"/>
          <w:lang w:val="es-MX"/>
        </w:rPr>
      </w:pPr>
      <w:r w:rsidRPr="00921770">
        <w:rPr>
          <w:rFonts w:ascii="Geomanist" w:hAnsi="Geomanist"/>
          <w:i/>
          <w:color w:val="000000" w:themeColor="text1"/>
          <w:sz w:val="16"/>
          <w:szCs w:val="18"/>
          <w:lang w:val="es-MX"/>
        </w:rPr>
        <w:t xml:space="preserve">Desahogo de prevención: Que atención le da la SFP a la vista de la denuncia en contra del C. […] </w:t>
      </w:r>
      <w:r w:rsidR="005E6DFE" w:rsidRPr="00921770">
        <w:rPr>
          <w:rFonts w:ascii="Geomanist" w:hAnsi="Geomanist"/>
          <w:i/>
          <w:color w:val="000000" w:themeColor="text1"/>
          <w:sz w:val="16"/>
          <w:szCs w:val="18"/>
          <w:lang w:val="es-MX"/>
        </w:rPr>
        <w:t>adscritos al área de asuntos labores ante la JCFyA de la […] del ISSSTE, por no atender una audiencia de incidente de liquidación y controvertir la propuesta del actor, ocasionando un daño patrimonial de aproximadamente 2 millones de pesos, más actualizaciones y lo que se siga generando en perjuicio del patrimonio del ISSSTE.</w:t>
      </w:r>
      <w:r w:rsidRPr="00921770">
        <w:rPr>
          <w:rFonts w:ascii="Geomanist" w:hAnsi="Geomanist"/>
          <w:i/>
          <w:color w:val="000000" w:themeColor="text1"/>
          <w:sz w:val="16"/>
          <w:szCs w:val="18"/>
          <w:lang w:val="es-MX"/>
        </w:rPr>
        <w:t>”</w:t>
      </w:r>
      <w:r w:rsidR="00D93ACD" w:rsidRPr="00921770">
        <w:rPr>
          <w:rFonts w:ascii="Geomanist" w:hAnsi="Geomanist"/>
          <w:i/>
          <w:color w:val="000000" w:themeColor="text1"/>
          <w:sz w:val="16"/>
          <w:szCs w:val="18"/>
          <w:lang w:val="es-MX"/>
        </w:rPr>
        <w:t xml:space="preserve"> </w:t>
      </w:r>
      <w:r w:rsidR="00D93ACD" w:rsidRPr="00921770">
        <w:rPr>
          <w:rFonts w:ascii="Geomanist" w:hAnsi="Geomanist"/>
          <w:color w:val="000000" w:themeColor="text1"/>
          <w:sz w:val="16"/>
          <w:szCs w:val="18"/>
          <w:lang w:val="es-MX"/>
        </w:rPr>
        <w:t>(Sic)</w:t>
      </w:r>
    </w:p>
    <w:p w14:paraId="3BEF5C97" w14:textId="77777777" w:rsidR="000A5B6F" w:rsidRPr="00921770" w:rsidRDefault="000A5B6F" w:rsidP="000A5B6F">
      <w:pPr>
        <w:ind w:left="567" w:right="567"/>
        <w:jc w:val="both"/>
        <w:rPr>
          <w:rFonts w:ascii="Geomanist" w:hAnsi="Geomanist"/>
          <w:color w:val="000000" w:themeColor="text1"/>
          <w:sz w:val="16"/>
          <w:szCs w:val="18"/>
          <w:lang w:val="es-MX"/>
        </w:rPr>
      </w:pPr>
    </w:p>
    <w:p w14:paraId="68BFF095" w14:textId="3C3ECBFD" w:rsidR="00D93ACD" w:rsidRPr="00921770" w:rsidRDefault="00D93ACD" w:rsidP="00D93ACD">
      <w:pPr>
        <w:jc w:val="both"/>
        <w:rPr>
          <w:rFonts w:ascii="Geomanist" w:eastAsia="Calibri" w:hAnsi="Geomanist" w:cs="Tahoma"/>
          <w:bCs/>
          <w:color w:val="000000" w:themeColor="text1"/>
          <w:sz w:val="18"/>
          <w:szCs w:val="18"/>
          <w:lang w:val="es-MX"/>
        </w:rPr>
      </w:pPr>
      <w:r w:rsidRPr="00921770">
        <w:rPr>
          <w:rFonts w:ascii="Geomanist" w:eastAsia="Montserrat" w:hAnsi="Geomanist" w:cs="Montserrat"/>
          <w:bCs/>
          <w:color w:val="000000" w:themeColor="text1"/>
          <w:sz w:val="18"/>
          <w:szCs w:val="18"/>
          <w:lang w:val="es-MX"/>
        </w:rPr>
        <w:t xml:space="preserve">El </w:t>
      </w:r>
      <w:r w:rsidRPr="00921770">
        <w:rPr>
          <w:rFonts w:ascii="Geomanist" w:eastAsia="Montserrat" w:hAnsi="Geomanist" w:cs="Montserrat"/>
          <w:color w:val="000000"/>
          <w:sz w:val="18"/>
          <w:szCs w:val="18"/>
          <w:lang w:val="es-MX"/>
        </w:rPr>
        <w:t>Órgano Interno de Control Especifico en el Instituto de Seguridad y Servicios Sociales de los Trabajadores del Estado (OIC</w:t>
      </w:r>
      <w:r w:rsidR="001D5A8D" w:rsidRPr="00921770">
        <w:rPr>
          <w:rFonts w:ascii="Geomanist" w:eastAsia="Montserrat" w:hAnsi="Geomanist" w:cs="Montserrat"/>
          <w:color w:val="000000"/>
          <w:sz w:val="18"/>
          <w:szCs w:val="18"/>
          <w:lang w:val="es-MX"/>
        </w:rPr>
        <w:t>E</w:t>
      </w:r>
      <w:r w:rsidRPr="00921770">
        <w:rPr>
          <w:rFonts w:ascii="Geomanist" w:eastAsia="Montserrat" w:hAnsi="Geomanist" w:cs="Montserrat"/>
          <w:color w:val="000000"/>
          <w:sz w:val="18"/>
          <w:szCs w:val="18"/>
          <w:lang w:val="es-MX"/>
        </w:rPr>
        <w:t xml:space="preserve">-ISSSTE) </w:t>
      </w:r>
      <w:r w:rsidRPr="00921770">
        <w:rPr>
          <w:rFonts w:ascii="Geomanist" w:eastAsia="Montserrat" w:hAnsi="Geomanist" w:cs="Montserrat"/>
          <w:bCs/>
          <w:color w:val="000000" w:themeColor="text1"/>
          <w:sz w:val="18"/>
          <w:szCs w:val="18"/>
          <w:lang w:val="es-MX"/>
        </w:rPr>
        <w:t>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67D7B44" w14:textId="77777777" w:rsidR="00D93ACD" w:rsidRPr="00921770" w:rsidRDefault="00D93ACD" w:rsidP="00D93ACD">
      <w:pPr>
        <w:ind w:right="-20"/>
        <w:jc w:val="both"/>
        <w:rPr>
          <w:rFonts w:ascii="Geomanist" w:eastAsia="Montserrat" w:hAnsi="Geomanist" w:cs="Montserrat"/>
          <w:bCs/>
          <w:color w:val="000000" w:themeColor="text1"/>
          <w:sz w:val="18"/>
          <w:szCs w:val="18"/>
          <w:lang w:val="es-MX"/>
        </w:rPr>
      </w:pPr>
    </w:p>
    <w:p w14:paraId="36EEB233" w14:textId="77777777" w:rsidR="00D93ACD" w:rsidRPr="00921770" w:rsidRDefault="00D93ACD" w:rsidP="00D93ACD">
      <w:pPr>
        <w:ind w:right="-20"/>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consecuencia, se emite la siguiente resolución por unanimidad:</w:t>
      </w:r>
    </w:p>
    <w:p w14:paraId="7E3727D7" w14:textId="77777777" w:rsidR="00D93ACD" w:rsidRPr="00921770" w:rsidRDefault="00D93ACD" w:rsidP="00D93ACD">
      <w:pPr>
        <w:ind w:right="51"/>
        <w:jc w:val="both"/>
        <w:rPr>
          <w:rFonts w:ascii="Geomanist" w:eastAsia="Montserrat" w:hAnsi="Geomanist" w:cs="Montserrat"/>
          <w:b/>
          <w:sz w:val="18"/>
          <w:szCs w:val="18"/>
          <w:lang w:val="es-MX"/>
        </w:rPr>
      </w:pPr>
    </w:p>
    <w:p w14:paraId="250050BA" w14:textId="212CF813" w:rsidR="00D93ACD" w:rsidRPr="00921770" w:rsidRDefault="00056752" w:rsidP="00056752">
      <w:pPr>
        <w:jc w:val="both"/>
        <w:rPr>
          <w:rFonts w:ascii="Geomanist" w:hAnsi="Geomanist"/>
          <w:b/>
          <w:sz w:val="18"/>
          <w:szCs w:val="18"/>
          <w:lang w:val="es-MX"/>
        </w:rPr>
      </w:pPr>
      <w:r w:rsidRPr="00921770">
        <w:rPr>
          <w:rFonts w:ascii="Geomanist" w:hAnsi="Geomanist"/>
          <w:b/>
          <w:sz w:val="18"/>
          <w:szCs w:val="18"/>
          <w:lang w:val="es-MX"/>
        </w:rPr>
        <w:t>II.B.</w:t>
      </w:r>
      <w:r w:rsidR="004D19D8" w:rsidRPr="00921770">
        <w:rPr>
          <w:rFonts w:ascii="Geomanist" w:hAnsi="Geomanist"/>
          <w:b/>
          <w:sz w:val="18"/>
          <w:szCs w:val="18"/>
          <w:lang w:val="es-MX"/>
        </w:rPr>
        <w:t>2</w:t>
      </w:r>
      <w:r w:rsidRPr="00921770">
        <w:rPr>
          <w:rFonts w:ascii="Geomanist" w:hAnsi="Geomanist"/>
          <w:b/>
          <w:sz w:val="18"/>
          <w:szCs w:val="18"/>
          <w:lang w:val="es-MX"/>
        </w:rPr>
        <w:t xml:space="preserve">.ORD.38.24: </w:t>
      </w:r>
      <w:r w:rsidR="00D93ACD" w:rsidRPr="00921770">
        <w:rPr>
          <w:rFonts w:ascii="Geomanist" w:eastAsia="Montserrat" w:hAnsi="Geomanist" w:cs="Montserrat"/>
          <w:b/>
          <w:sz w:val="18"/>
          <w:szCs w:val="18"/>
          <w:lang w:val="es-MX"/>
        </w:rPr>
        <w:t>CONFIRMAR</w:t>
      </w:r>
      <w:r w:rsidR="00D93ACD" w:rsidRPr="00921770">
        <w:rPr>
          <w:rFonts w:ascii="Geomanist" w:eastAsia="Montserrat" w:hAnsi="Geomanist" w:cs="Montserrat"/>
          <w:sz w:val="18"/>
          <w:szCs w:val="18"/>
          <w:lang w:val="es-MX"/>
        </w:rPr>
        <w:t xml:space="preserve"> la clasificación de confidencial</w:t>
      </w:r>
      <w:r w:rsidR="00583C45" w:rsidRPr="00921770">
        <w:rPr>
          <w:rFonts w:ascii="Geomanist" w:eastAsia="Montserrat" w:hAnsi="Geomanist" w:cs="Montserrat"/>
          <w:sz w:val="18"/>
          <w:szCs w:val="18"/>
          <w:lang w:val="es-MX"/>
        </w:rPr>
        <w:t>idad</w:t>
      </w:r>
      <w:r w:rsidR="00D93ACD" w:rsidRPr="00921770">
        <w:rPr>
          <w:rFonts w:ascii="Geomanist" w:eastAsia="Montserrat" w:hAnsi="Geomanist" w:cs="Montserrat"/>
          <w:sz w:val="18"/>
          <w:szCs w:val="18"/>
          <w:lang w:val="es-MX"/>
        </w:rPr>
        <w:t xml:space="preserve"> invocada por el </w:t>
      </w:r>
      <w:r w:rsidR="00D93ACD" w:rsidRPr="00921770">
        <w:rPr>
          <w:rFonts w:ascii="Geomanist" w:eastAsia="Montserrat" w:hAnsi="Geomanist" w:cs="Montserrat"/>
          <w:color w:val="000000"/>
          <w:sz w:val="18"/>
          <w:szCs w:val="18"/>
          <w:lang w:val="es-MX"/>
        </w:rPr>
        <w:t>OIC</w:t>
      </w:r>
      <w:r w:rsidR="001D5A8D" w:rsidRPr="00921770">
        <w:rPr>
          <w:rFonts w:ascii="Geomanist" w:eastAsia="Montserrat" w:hAnsi="Geomanist" w:cs="Montserrat"/>
          <w:color w:val="000000"/>
          <w:sz w:val="18"/>
          <w:szCs w:val="18"/>
          <w:lang w:val="es-MX"/>
        </w:rPr>
        <w:t>E</w:t>
      </w:r>
      <w:r w:rsidR="00D93ACD" w:rsidRPr="00921770">
        <w:rPr>
          <w:rFonts w:ascii="Geomanist" w:eastAsia="Montserrat" w:hAnsi="Geomanist" w:cs="Montserrat"/>
          <w:color w:val="000000"/>
          <w:sz w:val="18"/>
          <w:szCs w:val="18"/>
          <w:lang w:val="es-MX"/>
        </w:rPr>
        <w:t>-ISSSTE</w:t>
      </w:r>
      <w:r w:rsidR="00D93ACD" w:rsidRPr="00921770">
        <w:rPr>
          <w:rFonts w:ascii="Geomanist" w:eastAsia="Montserrat" w:hAnsi="Geomanist" w:cs="Montserrat"/>
          <w:color w:val="000000" w:themeColor="text1"/>
          <w:sz w:val="18"/>
          <w:szCs w:val="18"/>
          <w:lang w:val="es-MX"/>
        </w:rPr>
        <w:t xml:space="preserve"> respecto </w:t>
      </w:r>
      <w:r w:rsidR="00D93ACD" w:rsidRPr="00921770">
        <w:rPr>
          <w:rFonts w:ascii="Geomanist" w:eastAsia="Montserrat" w:hAnsi="Geomanist" w:cs="Montserrat"/>
          <w:sz w:val="18"/>
          <w:szCs w:val="18"/>
          <w:lang w:val="es-MX"/>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825BF86" w14:textId="77777777" w:rsidR="00D93ACD" w:rsidRPr="00921770" w:rsidRDefault="00D93ACD" w:rsidP="00D93ACD">
      <w:pPr>
        <w:jc w:val="both"/>
        <w:rPr>
          <w:rFonts w:ascii="Geomanist" w:eastAsia="Montserrat" w:hAnsi="Geomanist" w:cs="Montserrat"/>
          <w:sz w:val="17"/>
          <w:szCs w:val="17"/>
          <w:lang w:val="es-MX"/>
        </w:rPr>
      </w:pPr>
    </w:p>
    <w:p w14:paraId="474BA656" w14:textId="77777777" w:rsidR="008D5657" w:rsidRDefault="008D5657" w:rsidP="00E35D36">
      <w:pPr>
        <w:jc w:val="both"/>
        <w:rPr>
          <w:rFonts w:ascii="Geomanist" w:hAnsi="Geomanist"/>
          <w:b/>
          <w:sz w:val="18"/>
          <w:szCs w:val="18"/>
          <w:lang w:val="es-MX"/>
        </w:rPr>
      </w:pPr>
    </w:p>
    <w:p w14:paraId="5029B37F" w14:textId="77777777" w:rsidR="008D5657" w:rsidRDefault="008D5657" w:rsidP="00E35D36">
      <w:pPr>
        <w:jc w:val="both"/>
        <w:rPr>
          <w:rFonts w:ascii="Geomanist" w:hAnsi="Geomanist"/>
          <w:b/>
          <w:sz w:val="18"/>
          <w:szCs w:val="18"/>
          <w:lang w:val="es-MX"/>
        </w:rPr>
      </w:pPr>
    </w:p>
    <w:p w14:paraId="19E95168" w14:textId="77777777" w:rsidR="008D5657" w:rsidRDefault="008D5657" w:rsidP="00E35D36">
      <w:pPr>
        <w:jc w:val="both"/>
        <w:rPr>
          <w:rFonts w:ascii="Geomanist" w:hAnsi="Geomanist"/>
          <w:b/>
          <w:sz w:val="18"/>
          <w:szCs w:val="18"/>
          <w:lang w:val="es-MX"/>
        </w:rPr>
      </w:pPr>
    </w:p>
    <w:p w14:paraId="7B3123E2" w14:textId="40AF2348" w:rsidR="00316750" w:rsidRPr="00921770" w:rsidRDefault="00F22BAA" w:rsidP="00E35D36">
      <w:pPr>
        <w:jc w:val="both"/>
        <w:rPr>
          <w:rFonts w:ascii="Geomanist" w:hAnsi="Geomanist"/>
          <w:b/>
          <w:sz w:val="18"/>
          <w:szCs w:val="18"/>
          <w:lang w:val="es-MX"/>
        </w:rPr>
      </w:pPr>
      <w:r w:rsidRPr="00921770">
        <w:rPr>
          <w:rFonts w:ascii="Geomanist" w:hAnsi="Geomanist"/>
          <w:b/>
          <w:sz w:val="18"/>
          <w:szCs w:val="18"/>
          <w:lang w:val="es-MX"/>
        </w:rPr>
        <w:lastRenderedPageBreak/>
        <w:t>C. Respuestas a solicitudes de acceso a la información en las que se analizará la versión pública</w:t>
      </w:r>
    </w:p>
    <w:p w14:paraId="273A9BC0" w14:textId="77777777" w:rsidR="0045130D" w:rsidRPr="00921770" w:rsidRDefault="0045130D" w:rsidP="00A942C0">
      <w:pPr>
        <w:jc w:val="center"/>
        <w:rPr>
          <w:rFonts w:ascii="Geomanist" w:hAnsi="Geomanist"/>
          <w:b/>
          <w:sz w:val="18"/>
          <w:szCs w:val="18"/>
          <w:lang w:val="es-MX"/>
        </w:rPr>
      </w:pPr>
    </w:p>
    <w:p w14:paraId="0E75D7F7" w14:textId="77777777" w:rsidR="00D93ACD" w:rsidRPr="00921770" w:rsidRDefault="003B7302" w:rsidP="00D93ACD">
      <w:pPr>
        <w:jc w:val="both"/>
        <w:rPr>
          <w:rFonts w:ascii="Geomanist" w:hAnsi="Geomanist"/>
          <w:b/>
          <w:sz w:val="18"/>
          <w:szCs w:val="18"/>
          <w:lang w:val="es-MX"/>
        </w:rPr>
      </w:pPr>
      <w:r w:rsidRPr="00921770">
        <w:rPr>
          <w:rFonts w:ascii="Geomanist" w:hAnsi="Geomanist"/>
          <w:b/>
          <w:sz w:val="18"/>
          <w:szCs w:val="18"/>
          <w:lang w:val="es-MX"/>
        </w:rPr>
        <w:t>C.1</w:t>
      </w:r>
      <w:r w:rsidR="00D93ACD" w:rsidRPr="00921770">
        <w:rPr>
          <w:rFonts w:ascii="Geomanist" w:hAnsi="Geomanist"/>
          <w:b/>
          <w:sz w:val="18"/>
          <w:szCs w:val="18"/>
          <w:lang w:val="es-MX"/>
        </w:rPr>
        <w:t xml:space="preserve"> Folio 330026524002723</w:t>
      </w:r>
    </w:p>
    <w:p w14:paraId="59EACF95" w14:textId="77777777" w:rsidR="00D93ACD" w:rsidRPr="00921770" w:rsidRDefault="00D93ACD" w:rsidP="00D93ACD">
      <w:pPr>
        <w:jc w:val="both"/>
        <w:rPr>
          <w:rFonts w:ascii="Geomanist" w:hAnsi="Geomanist"/>
          <w:b/>
          <w:sz w:val="18"/>
          <w:szCs w:val="18"/>
          <w:lang w:val="es-MX"/>
        </w:rPr>
      </w:pPr>
    </w:p>
    <w:p w14:paraId="202A7174" w14:textId="77777777" w:rsidR="00D93ACD" w:rsidRPr="00921770" w:rsidRDefault="00D93ACD" w:rsidP="00D93ACD">
      <w:pPr>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Un particular requirió: </w:t>
      </w:r>
    </w:p>
    <w:p w14:paraId="174F3F51" w14:textId="77777777" w:rsidR="00D93ACD" w:rsidRPr="00921770" w:rsidRDefault="00D93ACD" w:rsidP="00D93ACD">
      <w:pPr>
        <w:ind w:left="567"/>
        <w:jc w:val="both"/>
        <w:rPr>
          <w:rFonts w:ascii="Geomanist" w:eastAsia="Montserrat" w:hAnsi="Geomanist" w:cs="Montserrat"/>
          <w:b/>
          <w:sz w:val="18"/>
          <w:szCs w:val="18"/>
          <w:u w:val="single"/>
          <w:lang w:val="es-MX"/>
        </w:rPr>
      </w:pPr>
    </w:p>
    <w:p w14:paraId="563CC78A" w14:textId="77777777" w:rsidR="00D93ACD" w:rsidRPr="00921770" w:rsidRDefault="00D93ACD" w:rsidP="00D93ACD">
      <w:pPr>
        <w:ind w:left="567" w:right="567"/>
        <w:jc w:val="both"/>
        <w:rPr>
          <w:rFonts w:ascii="Geomanist" w:hAnsi="Geomanist"/>
          <w:i/>
          <w:color w:val="000000" w:themeColor="text1"/>
          <w:sz w:val="16"/>
          <w:szCs w:val="18"/>
          <w:lang w:val="es-MX"/>
        </w:rPr>
      </w:pPr>
      <w:r w:rsidRPr="00921770">
        <w:rPr>
          <w:rFonts w:ascii="Geomanist" w:hAnsi="Geomanist"/>
          <w:i/>
          <w:color w:val="000000" w:themeColor="text1"/>
          <w:sz w:val="16"/>
          <w:szCs w:val="18"/>
          <w:lang w:val="es-MX"/>
        </w:rPr>
        <w:t xml:space="preserve">“Conforme con el artículo 58 de la ley general de Responsabilidades Administrativas solicito version publica de los documentos mediante los cuales el Titular del Oic en el imss presentó a su jefe inmediato el titular de la Secretaría de la Función Pública o a quien aplique, su carta de conflicto de interes por ser familiar de grado de </w:t>
      </w:r>
      <w:r w:rsidR="00B43A71" w:rsidRPr="00921770">
        <w:rPr>
          <w:rFonts w:ascii="Geomanist" w:hAnsi="Geomanist"/>
          <w:i/>
          <w:color w:val="000000" w:themeColor="text1"/>
          <w:sz w:val="16"/>
          <w:szCs w:val="18"/>
          <w:lang w:val="es-MX"/>
        </w:rPr>
        <w:t>[…]</w:t>
      </w:r>
      <w:r w:rsidRPr="00921770">
        <w:rPr>
          <w:rFonts w:ascii="Geomanist" w:hAnsi="Geomanist"/>
          <w:i/>
          <w:color w:val="000000" w:themeColor="text1"/>
          <w:sz w:val="16"/>
          <w:szCs w:val="18"/>
          <w:lang w:val="es-MX"/>
        </w:rPr>
        <w:t xml:space="preserve"> y de </w:t>
      </w:r>
      <w:r w:rsidR="00B43A71" w:rsidRPr="00921770">
        <w:rPr>
          <w:rFonts w:ascii="Geomanist" w:hAnsi="Geomanist"/>
          <w:i/>
          <w:color w:val="000000" w:themeColor="text1"/>
          <w:sz w:val="16"/>
          <w:szCs w:val="18"/>
          <w:lang w:val="es-MX"/>
        </w:rPr>
        <w:t>[…]</w:t>
      </w:r>
      <w:r w:rsidRPr="00921770">
        <w:rPr>
          <w:rFonts w:ascii="Geomanist" w:hAnsi="Geomanist"/>
          <w:i/>
          <w:color w:val="000000" w:themeColor="text1"/>
          <w:sz w:val="16"/>
          <w:szCs w:val="18"/>
          <w:lang w:val="es-MX"/>
        </w:rPr>
        <w:t xml:space="preserve">. Así también solicito las respuestas que el jefe inmediato le respondió a </w:t>
      </w:r>
      <w:r w:rsidR="00B43A71" w:rsidRPr="00921770">
        <w:rPr>
          <w:rFonts w:ascii="Geomanist" w:hAnsi="Geomanist"/>
          <w:i/>
          <w:color w:val="000000" w:themeColor="text1"/>
          <w:sz w:val="16"/>
          <w:szCs w:val="18"/>
          <w:lang w:val="es-MX"/>
        </w:rPr>
        <w:t>[…]</w:t>
      </w:r>
      <w:r w:rsidRPr="00921770">
        <w:rPr>
          <w:rFonts w:ascii="Geomanist" w:hAnsi="Geomanist"/>
          <w:i/>
          <w:color w:val="000000" w:themeColor="text1"/>
          <w:sz w:val="16"/>
          <w:szCs w:val="18"/>
          <w:lang w:val="es-MX"/>
        </w:rPr>
        <w:t xml:space="preserve"> con respecto a este punto” (Sic)</w:t>
      </w:r>
    </w:p>
    <w:p w14:paraId="74BFCD0D" w14:textId="77777777" w:rsidR="00D93ACD" w:rsidRPr="00921770" w:rsidRDefault="00D93ACD" w:rsidP="00D93ACD">
      <w:pPr>
        <w:ind w:right="-20"/>
        <w:jc w:val="both"/>
        <w:rPr>
          <w:rFonts w:ascii="Geomanist" w:eastAsia="Montserrat" w:hAnsi="Geomanist" w:cs="Montserrat"/>
          <w:sz w:val="16"/>
          <w:szCs w:val="18"/>
          <w:lang w:val="es-MX"/>
        </w:rPr>
      </w:pPr>
    </w:p>
    <w:p w14:paraId="7D2A5658" w14:textId="77777777" w:rsidR="00D93ACD" w:rsidRPr="00921770" w:rsidRDefault="00D93ACD" w:rsidP="00D93ACD">
      <w:pPr>
        <w:jc w:val="both"/>
        <w:rPr>
          <w:rFonts w:ascii="Geomanist" w:eastAsia="Montserrat" w:hAnsi="Geomanist" w:cs="Montserrat"/>
          <w:sz w:val="18"/>
          <w:szCs w:val="18"/>
          <w:lang w:val="es-MX"/>
        </w:rPr>
      </w:pPr>
      <w:r w:rsidRPr="00921770">
        <w:rPr>
          <w:rFonts w:ascii="Geomanist" w:eastAsia="Montserrat" w:hAnsi="Geomanist" w:cs="Montserrat"/>
          <w:bCs/>
          <w:color w:val="000000" w:themeColor="text1"/>
          <w:sz w:val="18"/>
          <w:szCs w:val="18"/>
          <w:lang w:val="es-MX"/>
        </w:rPr>
        <w:t xml:space="preserve">El </w:t>
      </w:r>
      <w:r w:rsidRPr="00921770">
        <w:rPr>
          <w:rFonts w:ascii="Geomanist" w:hAnsi="Geomanist"/>
          <w:color w:val="000000"/>
          <w:sz w:val="18"/>
          <w:szCs w:val="18"/>
          <w:lang w:val="es-MX" w:eastAsia="es-MX"/>
        </w:rPr>
        <w:t xml:space="preserve">Órgano Interno de Control Específico del Instituto Mexicano del Seguro Social (OICE-IMSS), </w:t>
      </w:r>
      <w:r w:rsidR="00DF6D9A" w:rsidRPr="00921770">
        <w:rPr>
          <w:rFonts w:ascii="Geomanist" w:hAnsi="Geomanist"/>
          <w:color w:val="000000"/>
          <w:sz w:val="18"/>
          <w:szCs w:val="18"/>
          <w:lang w:val="es-MX" w:eastAsia="es-MX"/>
        </w:rPr>
        <w:t>a través de</w:t>
      </w:r>
      <w:r w:rsidRPr="00921770">
        <w:rPr>
          <w:rFonts w:ascii="Geomanist" w:hAnsi="Geomanist"/>
          <w:color w:val="000000"/>
          <w:sz w:val="18"/>
          <w:szCs w:val="18"/>
          <w:lang w:val="es-MX" w:eastAsia="es-MX"/>
        </w:rPr>
        <w:t xml:space="preserve"> la Coordinación General de Gobierno de Órganos de Control y Vigilancia (CGGOCV), </w:t>
      </w:r>
      <w:r w:rsidR="003C6980" w:rsidRPr="00921770">
        <w:rPr>
          <w:rFonts w:ascii="Geomanist" w:hAnsi="Geomanist"/>
          <w:color w:val="000000"/>
          <w:sz w:val="18"/>
          <w:szCs w:val="18"/>
          <w:lang w:val="es-MX" w:eastAsia="es-MX"/>
        </w:rPr>
        <w:t xml:space="preserve">a efecto de elaborar la versión pública de </w:t>
      </w:r>
      <w:r w:rsidRPr="00921770">
        <w:rPr>
          <w:rFonts w:ascii="Geomanist" w:hAnsi="Geomanist"/>
          <w:color w:val="000000"/>
          <w:sz w:val="18"/>
          <w:szCs w:val="18"/>
          <w:lang w:val="es-MX" w:eastAsia="es-MX"/>
        </w:rPr>
        <w:t xml:space="preserve">la carta de conflicto de interés de </w:t>
      </w:r>
      <w:r w:rsidR="003C6980" w:rsidRPr="00921770">
        <w:rPr>
          <w:rFonts w:ascii="Geomanist" w:hAnsi="Geomanist"/>
          <w:color w:val="000000"/>
          <w:sz w:val="18"/>
          <w:szCs w:val="18"/>
          <w:lang w:val="es-MX" w:eastAsia="es-MX"/>
        </w:rPr>
        <w:t>la</w:t>
      </w:r>
      <w:r w:rsidRPr="00921770">
        <w:rPr>
          <w:rFonts w:ascii="Geomanist" w:hAnsi="Geomanist"/>
          <w:color w:val="000000"/>
          <w:sz w:val="18"/>
          <w:szCs w:val="18"/>
          <w:lang w:val="es-MX" w:eastAsia="es-MX"/>
        </w:rPr>
        <w:t xml:space="preserve"> persona </w:t>
      </w:r>
      <w:r w:rsidR="003C6980" w:rsidRPr="00921770">
        <w:rPr>
          <w:rFonts w:ascii="Geomanist" w:hAnsi="Geomanist"/>
          <w:color w:val="000000"/>
          <w:sz w:val="18"/>
          <w:szCs w:val="18"/>
          <w:lang w:val="es-MX" w:eastAsia="es-MX"/>
        </w:rPr>
        <w:t xml:space="preserve">referida en la solicitud, </w:t>
      </w:r>
      <w:r w:rsidRPr="00921770">
        <w:rPr>
          <w:rFonts w:ascii="Geomanist" w:hAnsi="Geomanist"/>
          <w:color w:val="000000"/>
          <w:sz w:val="18"/>
          <w:szCs w:val="18"/>
          <w:lang w:val="es-MX" w:eastAsia="es-MX"/>
        </w:rPr>
        <w:t xml:space="preserve">de fecha 20 de abril de 2021, </w:t>
      </w:r>
      <w:r w:rsidRPr="00921770">
        <w:rPr>
          <w:rFonts w:ascii="Geomanist" w:eastAsia="Montserrat" w:hAnsi="Geomanist" w:cs="Montserrat"/>
          <w:bCs/>
          <w:color w:val="000000" w:themeColor="text1"/>
          <w:sz w:val="18"/>
          <w:szCs w:val="18"/>
          <w:lang w:val="es-MX"/>
        </w:rPr>
        <w:t>solicitó</w:t>
      </w:r>
      <w:r w:rsidRPr="00921770">
        <w:rPr>
          <w:rFonts w:ascii="Geomanist" w:eastAsia="Montserrat" w:hAnsi="Geomanist" w:cs="Montserrat"/>
          <w:sz w:val="18"/>
          <w:szCs w:val="18"/>
          <w:lang w:val="es-MX"/>
        </w:rPr>
        <w:t xml:space="preserve"> al Comité de Transparencia la clasificación de los siguientes datos:</w:t>
      </w:r>
    </w:p>
    <w:p w14:paraId="5C3F5A17" w14:textId="77777777" w:rsidR="00D93ACD" w:rsidRPr="00921770" w:rsidRDefault="00D93ACD" w:rsidP="00D93ACD">
      <w:pPr>
        <w:suppressAutoHyphens/>
        <w:autoSpaceDN w:val="0"/>
        <w:jc w:val="both"/>
        <w:textAlignment w:val="baseline"/>
        <w:rPr>
          <w:rFonts w:ascii="Geomanist" w:eastAsia="Calibri" w:hAnsi="Geomanist" w:cs="Times New Roman"/>
          <w:iCs/>
          <w:sz w:val="18"/>
          <w:szCs w:val="18"/>
          <w:lang w:val="es-MX"/>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696"/>
        <w:gridCol w:w="5103"/>
        <w:gridCol w:w="2029"/>
      </w:tblGrid>
      <w:tr w:rsidR="00D93ACD" w:rsidRPr="00921770" w14:paraId="03DBCDF0" w14:textId="77777777" w:rsidTr="000A1747">
        <w:trPr>
          <w:trHeight w:val="397"/>
          <w:tblHeader/>
        </w:trPr>
        <w:tc>
          <w:tcPr>
            <w:tcW w:w="961" w:type="pct"/>
            <w:shd w:val="clear" w:color="auto" w:fill="660033"/>
            <w:vAlign w:val="center"/>
          </w:tcPr>
          <w:p w14:paraId="05700265" w14:textId="77777777" w:rsidR="00D93ACD" w:rsidRPr="00921770" w:rsidRDefault="00D93ACD" w:rsidP="005D2B04">
            <w:pPr>
              <w:jc w:val="center"/>
              <w:rPr>
                <w:rFonts w:ascii="Geomanist" w:hAnsi="Geomanist"/>
                <w:b/>
                <w:sz w:val="16"/>
                <w:szCs w:val="18"/>
                <w:lang w:val="es-MX"/>
              </w:rPr>
            </w:pPr>
            <w:r w:rsidRPr="00921770">
              <w:rPr>
                <w:rFonts w:ascii="Geomanist" w:hAnsi="Geomanist" w:cs="Montserrat"/>
                <w:b/>
                <w:bCs/>
                <w:color w:val="FFFFFF"/>
                <w:sz w:val="16"/>
                <w:szCs w:val="18"/>
                <w:lang w:val="es-MX"/>
              </w:rPr>
              <w:t>Tipo de Dato</w:t>
            </w:r>
          </w:p>
        </w:tc>
        <w:tc>
          <w:tcPr>
            <w:tcW w:w="2890" w:type="pct"/>
            <w:shd w:val="clear" w:color="auto" w:fill="660033"/>
            <w:vAlign w:val="center"/>
          </w:tcPr>
          <w:p w14:paraId="35188E98" w14:textId="77777777" w:rsidR="00D93ACD" w:rsidRPr="00921770" w:rsidRDefault="00D93ACD" w:rsidP="005D2B04">
            <w:pPr>
              <w:jc w:val="center"/>
              <w:rPr>
                <w:rFonts w:ascii="Geomanist" w:hAnsi="Geomanist" w:cs="Montserrat"/>
                <w:b/>
                <w:bCs/>
                <w:color w:val="FFFFFF"/>
                <w:sz w:val="16"/>
                <w:szCs w:val="18"/>
                <w:lang w:val="es-MX"/>
              </w:rPr>
            </w:pPr>
            <w:r w:rsidRPr="00921770">
              <w:rPr>
                <w:rFonts w:ascii="Geomanist" w:hAnsi="Geomanist" w:cs="Montserrat"/>
                <w:b/>
                <w:bCs/>
                <w:color w:val="FFFFFF"/>
                <w:sz w:val="16"/>
                <w:szCs w:val="18"/>
                <w:lang w:val="es-MX"/>
              </w:rPr>
              <w:t>Motivación</w:t>
            </w:r>
          </w:p>
        </w:tc>
        <w:tc>
          <w:tcPr>
            <w:tcW w:w="1149" w:type="pct"/>
            <w:shd w:val="clear" w:color="auto" w:fill="660033"/>
            <w:vAlign w:val="center"/>
          </w:tcPr>
          <w:p w14:paraId="0A233603" w14:textId="77777777" w:rsidR="00D93ACD" w:rsidRPr="00921770" w:rsidRDefault="00D93ACD" w:rsidP="005D2B04">
            <w:pPr>
              <w:jc w:val="center"/>
              <w:rPr>
                <w:rFonts w:ascii="Geomanist" w:hAnsi="Geomanist" w:cs="Montserrat"/>
                <w:b/>
                <w:bCs/>
                <w:color w:val="FFFFFF"/>
                <w:sz w:val="16"/>
                <w:szCs w:val="18"/>
                <w:lang w:val="es-MX"/>
              </w:rPr>
            </w:pPr>
            <w:r w:rsidRPr="00921770">
              <w:rPr>
                <w:rFonts w:ascii="Geomanist" w:hAnsi="Geomanist" w:cs="Montserrat"/>
                <w:b/>
                <w:bCs/>
                <w:color w:val="FFFFFF"/>
                <w:sz w:val="16"/>
                <w:szCs w:val="18"/>
                <w:lang w:val="es-MX"/>
              </w:rPr>
              <w:t>Fundamento Legal</w:t>
            </w:r>
          </w:p>
        </w:tc>
      </w:tr>
      <w:tr w:rsidR="00D93ACD" w:rsidRPr="00921770" w14:paraId="19AAF66C" w14:textId="77777777" w:rsidTr="000A1747">
        <w:tc>
          <w:tcPr>
            <w:tcW w:w="961" w:type="pct"/>
          </w:tcPr>
          <w:p w14:paraId="2278102F" w14:textId="77777777" w:rsidR="00D93ACD" w:rsidRPr="00921770" w:rsidRDefault="00D93ACD" w:rsidP="005D2B04">
            <w:pPr>
              <w:rPr>
                <w:rFonts w:ascii="Geomanist" w:eastAsia="Montserrat" w:hAnsi="Geomanist" w:cs="Montserrat"/>
                <w:color w:val="000000" w:themeColor="text1"/>
                <w:sz w:val="16"/>
                <w:szCs w:val="18"/>
                <w:lang w:val="es-MX" w:eastAsia="es-MX" w:bidi="es-MX"/>
              </w:rPr>
            </w:pPr>
          </w:p>
          <w:p w14:paraId="7311A40D" w14:textId="77777777" w:rsidR="00D93ACD" w:rsidRPr="00921770" w:rsidRDefault="00D93ACD" w:rsidP="005D2B04">
            <w:pPr>
              <w:rPr>
                <w:rFonts w:ascii="Geomanist" w:hAnsi="Geomanist"/>
                <w:bCs/>
                <w:sz w:val="16"/>
                <w:szCs w:val="18"/>
                <w:lang w:val="es-MX"/>
              </w:rPr>
            </w:pPr>
            <w:r w:rsidRPr="00921770">
              <w:rPr>
                <w:rFonts w:ascii="Geomanist" w:eastAsia="Montserrat" w:hAnsi="Geomanist" w:cs="Montserrat"/>
                <w:color w:val="000000" w:themeColor="text1"/>
                <w:sz w:val="16"/>
                <w:szCs w:val="18"/>
                <w:lang w:val="es-MX" w:eastAsia="es-MX" w:bidi="es-MX"/>
              </w:rPr>
              <w:t>Nombres de Terceros</w:t>
            </w:r>
          </w:p>
        </w:tc>
        <w:tc>
          <w:tcPr>
            <w:tcW w:w="2890" w:type="pct"/>
          </w:tcPr>
          <w:p w14:paraId="06CF83C8" w14:textId="77777777" w:rsidR="00D93ACD" w:rsidRPr="00921770" w:rsidRDefault="00D93ACD" w:rsidP="005D2B04">
            <w:pPr>
              <w:jc w:val="both"/>
              <w:rPr>
                <w:rFonts w:ascii="Geomanist" w:hAnsi="Geomanist"/>
                <w:b/>
                <w:bCs/>
                <w:sz w:val="16"/>
                <w:szCs w:val="18"/>
                <w:lang w:val="es-MX"/>
              </w:rPr>
            </w:pPr>
            <w:r w:rsidRPr="00921770">
              <w:rPr>
                <w:rFonts w:ascii="Geomanist" w:eastAsia="Montserrat" w:hAnsi="Geomanist" w:cs="Montserrat"/>
                <w:color w:val="000000" w:themeColor="text1"/>
                <w:sz w:val="16"/>
                <w:szCs w:val="18"/>
                <w:lang w:val="es-MX" w:eastAsia="es-MX" w:bidi="es-MX"/>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149" w:type="pct"/>
          </w:tcPr>
          <w:p w14:paraId="61FF4946" w14:textId="77777777" w:rsidR="00D93ACD" w:rsidRPr="00921770" w:rsidRDefault="003C6980" w:rsidP="003C6980">
            <w:pPr>
              <w:jc w:val="both"/>
              <w:rPr>
                <w:rFonts w:ascii="Geomanist" w:hAnsi="Geomanist"/>
                <w:b/>
                <w:bCs/>
                <w:sz w:val="16"/>
                <w:szCs w:val="18"/>
                <w:lang w:val="es-MX"/>
              </w:rPr>
            </w:pPr>
            <w:r w:rsidRPr="00921770">
              <w:rPr>
                <w:rFonts w:ascii="Geomanist" w:hAnsi="Geomanist"/>
                <w:sz w:val="16"/>
                <w:szCs w:val="18"/>
                <w:lang w:val="es-MX"/>
              </w:rPr>
              <w:t xml:space="preserve">Artículo 113, fracción </w:t>
            </w:r>
            <w:r w:rsidR="00D93ACD" w:rsidRPr="00921770">
              <w:rPr>
                <w:rFonts w:ascii="Geomanist" w:hAnsi="Geomanist"/>
                <w:sz w:val="16"/>
                <w:szCs w:val="18"/>
                <w:lang w:val="es-MX"/>
              </w:rPr>
              <w:t xml:space="preserve">I de la </w:t>
            </w:r>
            <w:r w:rsidRPr="00921770">
              <w:rPr>
                <w:rFonts w:ascii="Geomanist" w:hAnsi="Geomanist"/>
                <w:sz w:val="16"/>
                <w:szCs w:val="18"/>
                <w:lang w:val="es-MX"/>
              </w:rPr>
              <w:t>Ley Federal de Transparencia y Acceso a la Información Pública</w:t>
            </w:r>
            <w:r w:rsidR="00D93ACD" w:rsidRPr="00921770">
              <w:rPr>
                <w:rFonts w:ascii="Geomanist" w:hAnsi="Geomanist"/>
                <w:sz w:val="16"/>
                <w:szCs w:val="18"/>
                <w:lang w:val="es-MX"/>
              </w:rPr>
              <w:t>.</w:t>
            </w:r>
          </w:p>
        </w:tc>
      </w:tr>
      <w:tr w:rsidR="00D93ACD" w:rsidRPr="00921770" w14:paraId="7FD781CE" w14:textId="77777777" w:rsidTr="000A1747">
        <w:tc>
          <w:tcPr>
            <w:tcW w:w="961" w:type="pct"/>
          </w:tcPr>
          <w:p w14:paraId="4EBC479A" w14:textId="77777777" w:rsidR="00D93ACD" w:rsidRPr="00921770" w:rsidRDefault="00D93ACD" w:rsidP="005D2B04">
            <w:pPr>
              <w:rPr>
                <w:rFonts w:ascii="Geomanist" w:hAnsi="Geomanist"/>
                <w:bCs/>
                <w:sz w:val="16"/>
                <w:szCs w:val="18"/>
                <w:lang w:val="es-MX"/>
              </w:rPr>
            </w:pPr>
            <w:r w:rsidRPr="00921770">
              <w:rPr>
                <w:rFonts w:ascii="Geomanist" w:eastAsia="Montserrat" w:hAnsi="Geomanist" w:cs="Montserrat"/>
                <w:color w:val="000000" w:themeColor="text1"/>
                <w:sz w:val="16"/>
                <w:szCs w:val="18"/>
                <w:lang w:val="es-MX" w:eastAsia="es-MX" w:bidi="es-MX"/>
              </w:rPr>
              <w:t>Parentesco</w:t>
            </w:r>
          </w:p>
        </w:tc>
        <w:tc>
          <w:tcPr>
            <w:tcW w:w="2890" w:type="pct"/>
          </w:tcPr>
          <w:p w14:paraId="2813CBE5" w14:textId="77777777" w:rsidR="00D93ACD" w:rsidRPr="00921770" w:rsidRDefault="00D93ACD" w:rsidP="005D2B04">
            <w:pPr>
              <w:jc w:val="both"/>
              <w:rPr>
                <w:rFonts w:ascii="Geomanist" w:hAnsi="Geomanist"/>
                <w:sz w:val="16"/>
                <w:szCs w:val="18"/>
                <w:lang w:val="es-MX"/>
              </w:rPr>
            </w:pPr>
            <w:r w:rsidRPr="00921770">
              <w:rPr>
                <w:rFonts w:ascii="Geomanist" w:eastAsia="Montserrat" w:hAnsi="Geomanist" w:cs="Montserrat"/>
                <w:color w:val="000000" w:themeColor="text1"/>
                <w:sz w:val="16"/>
                <w:szCs w:val="18"/>
                <w:lang w:val="es-MX" w:eastAsia="es-MX" w:bidi="es-MX"/>
              </w:rPr>
              <w:t>Es un "vínculo familiar por consanguinidad y/o afinidad”, y al dar a conocer dicho dato, podría identificar o hacer identificable a un individuo diverso al del servidor público, además de que, va ligado con un nombre en específico, por lo que se considera como confidencial, por lo que su protección resulta necesaria.</w:t>
            </w:r>
          </w:p>
        </w:tc>
        <w:tc>
          <w:tcPr>
            <w:tcW w:w="1149" w:type="pct"/>
          </w:tcPr>
          <w:p w14:paraId="1A81C7B7" w14:textId="77777777" w:rsidR="00D93ACD" w:rsidRPr="00921770" w:rsidRDefault="003C6980" w:rsidP="005D2B04">
            <w:pPr>
              <w:jc w:val="both"/>
              <w:rPr>
                <w:rFonts w:ascii="Geomanist" w:hAnsi="Geomanist"/>
                <w:sz w:val="16"/>
                <w:szCs w:val="18"/>
                <w:lang w:val="es-MX"/>
              </w:rPr>
            </w:pPr>
            <w:r w:rsidRPr="00921770">
              <w:rPr>
                <w:rFonts w:ascii="Geomanist" w:hAnsi="Geomanist"/>
                <w:sz w:val="16"/>
                <w:szCs w:val="18"/>
                <w:lang w:val="es-MX"/>
              </w:rPr>
              <w:t>Artículo 113, fracción I de la Ley Federal de Transparencia y Acceso a la Información Pública.</w:t>
            </w:r>
          </w:p>
        </w:tc>
      </w:tr>
    </w:tbl>
    <w:p w14:paraId="099BC33C" w14:textId="77777777" w:rsidR="00D93ACD" w:rsidRPr="00921770" w:rsidRDefault="00D93ACD" w:rsidP="00D93ACD">
      <w:pPr>
        <w:suppressAutoHyphens/>
        <w:autoSpaceDN w:val="0"/>
        <w:jc w:val="both"/>
        <w:textAlignment w:val="baseline"/>
        <w:rPr>
          <w:rFonts w:ascii="Geomanist" w:eastAsia="Montserrat" w:hAnsi="Geomanist" w:cs="Montserrat"/>
          <w:bCs/>
          <w:color w:val="000000" w:themeColor="text1"/>
          <w:sz w:val="18"/>
          <w:szCs w:val="18"/>
          <w:lang w:val="es-MX"/>
        </w:rPr>
      </w:pPr>
    </w:p>
    <w:p w14:paraId="379D90F7" w14:textId="77777777" w:rsidR="00D93ACD" w:rsidRPr="00921770" w:rsidRDefault="00D93ACD" w:rsidP="00D93ACD">
      <w:pPr>
        <w:suppressAutoHyphens/>
        <w:autoSpaceDN w:val="0"/>
        <w:jc w:val="both"/>
        <w:textAlignment w:val="baseline"/>
        <w:rPr>
          <w:rFonts w:ascii="Geomanist" w:eastAsia="Montserrat" w:hAnsi="Geomanist" w:cs="Montserrat"/>
          <w:bCs/>
          <w:color w:val="000000" w:themeColor="text1"/>
          <w:sz w:val="18"/>
          <w:szCs w:val="18"/>
          <w:lang w:val="es-MX"/>
        </w:rPr>
      </w:pPr>
      <w:r w:rsidRPr="00921770">
        <w:rPr>
          <w:rFonts w:ascii="Geomanist" w:eastAsia="Montserrat" w:hAnsi="Geomanist" w:cs="Montserrat"/>
          <w:bCs/>
          <w:color w:val="000000" w:themeColor="text1"/>
          <w:sz w:val="18"/>
          <w:szCs w:val="18"/>
          <w:lang w:val="es-MX"/>
        </w:rPr>
        <w:t>En consecuencia, se emite la siguiente resolución por unanimidad:</w:t>
      </w:r>
    </w:p>
    <w:p w14:paraId="32CF281A" w14:textId="77777777" w:rsidR="00D93ACD" w:rsidRPr="00921770" w:rsidRDefault="00D93ACD" w:rsidP="00D93ACD">
      <w:pPr>
        <w:suppressAutoHyphens/>
        <w:autoSpaceDN w:val="0"/>
        <w:jc w:val="both"/>
        <w:textAlignment w:val="baseline"/>
        <w:rPr>
          <w:rFonts w:ascii="Geomanist" w:eastAsia="Montserrat" w:hAnsi="Geomanist" w:cs="Montserrat"/>
          <w:bCs/>
          <w:color w:val="000000" w:themeColor="text1"/>
          <w:sz w:val="18"/>
          <w:szCs w:val="18"/>
          <w:lang w:val="es-MX"/>
        </w:rPr>
      </w:pPr>
      <w:r w:rsidRPr="00921770">
        <w:rPr>
          <w:rFonts w:ascii="Geomanist" w:eastAsia="Montserrat" w:hAnsi="Geomanist" w:cs="Montserrat"/>
          <w:bCs/>
          <w:color w:val="000000" w:themeColor="text1"/>
          <w:sz w:val="18"/>
          <w:szCs w:val="18"/>
          <w:lang w:val="es-MX"/>
        </w:rPr>
        <w:t xml:space="preserve"> </w:t>
      </w:r>
    </w:p>
    <w:p w14:paraId="50423527" w14:textId="77777777" w:rsidR="0045130D" w:rsidRPr="00921770" w:rsidRDefault="00056752" w:rsidP="00056752">
      <w:pPr>
        <w:jc w:val="both"/>
        <w:rPr>
          <w:rFonts w:ascii="Geomanist" w:hAnsi="Geomanist"/>
          <w:color w:val="000000"/>
          <w:sz w:val="18"/>
          <w:szCs w:val="18"/>
          <w:lang w:val="es-MX" w:eastAsia="es-MX"/>
        </w:rPr>
      </w:pPr>
      <w:r w:rsidRPr="00921770">
        <w:rPr>
          <w:rFonts w:ascii="Geomanist" w:hAnsi="Geomanist"/>
          <w:b/>
          <w:sz w:val="18"/>
          <w:szCs w:val="18"/>
          <w:lang w:val="es-MX"/>
        </w:rPr>
        <w:t>II.C.</w:t>
      </w:r>
      <w:r w:rsidR="003B7302" w:rsidRPr="00921770">
        <w:rPr>
          <w:rFonts w:ascii="Geomanist" w:hAnsi="Geomanist"/>
          <w:b/>
          <w:sz w:val="18"/>
          <w:szCs w:val="18"/>
          <w:lang w:val="es-MX"/>
        </w:rPr>
        <w:t>1</w:t>
      </w:r>
      <w:r w:rsidRPr="00921770">
        <w:rPr>
          <w:rFonts w:ascii="Geomanist" w:hAnsi="Geomanist"/>
          <w:b/>
          <w:sz w:val="18"/>
          <w:szCs w:val="18"/>
          <w:lang w:val="es-MX"/>
        </w:rPr>
        <w:t xml:space="preserve">.ORD.38.24: </w:t>
      </w:r>
      <w:r w:rsidR="00D93ACD" w:rsidRPr="00921770">
        <w:rPr>
          <w:rFonts w:ascii="Geomanist" w:eastAsia="Montserrat" w:hAnsi="Geomanist" w:cs="Montserrat"/>
          <w:b/>
          <w:sz w:val="18"/>
          <w:szCs w:val="18"/>
          <w:lang w:val="es-MX"/>
        </w:rPr>
        <w:t xml:space="preserve">CONFIRMAR </w:t>
      </w:r>
      <w:r w:rsidR="00D93ACD" w:rsidRPr="00921770">
        <w:rPr>
          <w:rFonts w:ascii="Geomanist" w:hAnsi="Geomanist"/>
          <w:color w:val="000000"/>
          <w:sz w:val="18"/>
          <w:szCs w:val="18"/>
          <w:lang w:val="es-MX" w:eastAsia="es-MX"/>
        </w:rPr>
        <w:t>la clasificación de la información como confidencial invocada por el OICE-IMSS respecto de l</w:t>
      </w:r>
      <w:r w:rsidR="003C6980" w:rsidRPr="00921770">
        <w:rPr>
          <w:rFonts w:ascii="Geomanist" w:hAnsi="Geomanist"/>
          <w:color w:val="000000"/>
          <w:sz w:val="18"/>
          <w:szCs w:val="18"/>
          <w:lang w:val="es-MX" w:eastAsia="es-MX"/>
        </w:rPr>
        <w:t xml:space="preserve">a carta de conflicto de interés, </w:t>
      </w:r>
      <w:r w:rsidR="00D93ACD" w:rsidRPr="00921770">
        <w:rPr>
          <w:rFonts w:ascii="Geomanist" w:hAnsi="Geomanist"/>
          <w:color w:val="000000"/>
          <w:sz w:val="18"/>
          <w:szCs w:val="18"/>
          <w:lang w:val="es-MX" w:eastAsia="es-MX"/>
        </w:rPr>
        <w:t>de fecha 20 de abril de 2021</w:t>
      </w:r>
      <w:r w:rsidR="00D93ACD" w:rsidRPr="00921770">
        <w:rPr>
          <w:rFonts w:ascii="Geomanist" w:eastAsia="Montserrat" w:hAnsi="Geomanist" w:cs="Montserrat"/>
          <w:sz w:val="18"/>
          <w:szCs w:val="18"/>
          <w:lang w:val="es-MX"/>
        </w:rPr>
        <w:t xml:space="preserve">, </w:t>
      </w:r>
      <w:r w:rsidR="00D93ACD" w:rsidRPr="00921770">
        <w:rPr>
          <w:rFonts w:ascii="Geomanist" w:hAnsi="Geomanist"/>
          <w:color w:val="000000"/>
          <w:sz w:val="18"/>
          <w:szCs w:val="18"/>
          <w:lang w:val="es-MX" w:eastAsia="es-MX"/>
        </w:rPr>
        <w:t>con fundamento en el artículo 113, fracción I, de la Ley Federal de Transparencia y Acceso a la Información Pública y, por ende, se autoriza la elaboración de la versión pública.</w:t>
      </w:r>
    </w:p>
    <w:p w14:paraId="16FDEC7E" w14:textId="77777777" w:rsidR="00B001C7" w:rsidRPr="00921770" w:rsidRDefault="00B001C7" w:rsidP="00056752">
      <w:pPr>
        <w:jc w:val="both"/>
        <w:rPr>
          <w:rFonts w:ascii="Geomanist" w:hAnsi="Geomanist"/>
          <w:color w:val="000000"/>
          <w:sz w:val="18"/>
          <w:szCs w:val="18"/>
          <w:lang w:val="es-MX" w:eastAsia="es-MX"/>
        </w:rPr>
      </w:pPr>
    </w:p>
    <w:p w14:paraId="4839BB35" w14:textId="3F182793" w:rsidR="00D93ACD" w:rsidRPr="00921770" w:rsidRDefault="00B001C7" w:rsidP="00583C45">
      <w:pPr>
        <w:ind w:right="38"/>
        <w:jc w:val="both"/>
        <w:rPr>
          <w:rFonts w:ascii="Geomanist" w:hAnsi="Geomanist"/>
          <w:b/>
          <w:sz w:val="18"/>
          <w:szCs w:val="18"/>
          <w:lang w:val="es-MX"/>
        </w:rPr>
      </w:pPr>
      <w:r w:rsidRPr="00921770">
        <w:rPr>
          <w:rFonts w:ascii="Geomanist" w:hAnsi="Geomanist"/>
          <w:color w:val="000000"/>
          <w:sz w:val="18"/>
          <w:szCs w:val="18"/>
          <w:lang w:val="es-MX" w:eastAsia="es-MX"/>
        </w:rPr>
        <w:t>C.</w:t>
      </w:r>
      <w:r w:rsidR="00583C45" w:rsidRPr="00921770">
        <w:rPr>
          <w:rFonts w:ascii="Geomanist" w:hAnsi="Geomanist"/>
          <w:color w:val="000000"/>
          <w:sz w:val="18"/>
          <w:szCs w:val="18"/>
          <w:lang w:val="es-MX" w:eastAsia="es-MX"/>
        </w:rPr>
        <w:t>2</w:t>
      </w:r>
      <w:r w:rsidR="00D93ACD" w:rsidRPr="00921770">
        <w:rPr>
          <w:rFonts w:ascii="Geomanist" w:hAnsi="Geomanist"/>
          <w:b/>
          <w:sz w:val="18"/>
          <w:szCs w:val="18"/>
          <w:lang w:val="es-MX"/>
        </w:rPr>
        <w:t xml:space="preserve"> Folio 330026524002818</w:t>
      </w:r>
    </w:p>
    <w:p w14:paraId="69CFB406" w14:textId="77777777" w:rsidR="00D93ACD" w:rsidRPr="00921770" w:rsidRDefault="00D93ACD" w:rsidP="00D93ACD">
      <w:pPr>
        <w:jc w:val="both"/>
        <w:rPr>
          <w:rFonts w:ascii="Geomanist" w:hAnsi="Geomanist"/>
          <w:b/>
          <w:sz w:val="18"/>
          <w:szCs w:val="18"/>
          <w:lang w:val="es-MX"/>
        </w:rPr>
      </w:pPr>
    </w:p>
    <w:p w14:paraId="603A26DD" w14:textId="77777777" w:rsidR="00D93ACD" w:rsidRPr="00921770" w:rsidRDefault="00D93ACD" w:rsidP="00D93ACD">
      <w:pPr>
        <w:widowControl w:val="0"/>
        <w:ind w:hanging="2"/>
        <w:rPr>
          <w:rFonts w:ascii="Geomanist" w:eastAsia="Montserrat" w:hAnsi="Geomanist" w:cs="Montserrat"/>
          <w:sz w:val="18"/>
          <w:szCs w:val="18"/>
          <w:lang w:val="es-MX"/>
        </w:rPr>
      </w:pPr>
      <w:r w:rsidRPr="00921770">
        <w:rPr>
          <w:rFonts w:ascii="Geomanist" w:eastAsia="Montserrat" w:hAnsi="Geomanist" w:cs="Montserrat"/>
          <w:sz w:val="18"/>
          <w:szCs w:val="18"/>
          <w:lang w:val="es-MX"/>
        </w:rPr>
        <w:t>Un particular requirió:</w:t>
      </w:r>
    </w:p>
    <w:p w14:paraId="31F1E093" w14:textId="77777777" w:rsidR="00D93ACD" w:rsidRPr="00921770" w:rsidRDefault="00D93ACD" w:rsidP="00D93ACD">
      <w:pPr>
        <w:shd w:val="clear" w:color="auto" w:fill="FFFFFF"/>
        <w:ind w:leftChars="235" w:left="566" w:right="573" w:hanging="2"/>
        <w:jc w:val="both"/>
        <w:rPr>
          <w:rFonts w:ascii="Geomanist" w:hAnsi="Geomanist"/>
          <w:i/>
          <w:sz w:val="18"/>
          <w:szCs w:val="18"/>
          <w:lang w:val="es-MX"/>
        </w:rPr>
      </w:pPr>
    </w:p>
    <w:p w14:paraId="27413DA6" w14:textId="77777777" w:rsidR="00D93ACD" w:rsidRPr="00921770" w:rsidRDefault="00D93ACD" w:rsidP="00D93ACD">
      <w:pPr>
        <w:shd w:val="clear" w:color="auto" w:fill="FFFFFF"/>
        <w:ind w:leftChars="235" w:left="566" w:right="573" w:hanging="2"/>
        <w:jc w:val="both"/>
        <w:rPr>
          <w:rFonts w:ascii="Geomanist" w:eastAsia="Montserrat" w:hAnsi="Geomanist" w:cs="Montserrat"/>
          <w:i/>
          <w:sz w:val="16"/>
          <w:szCs w:val="18"/>
          <w:lang w:val="es-MX"/>
        </w:rPr>
      </w:pPr>
      <w:r w:rsidRPr="00921770">
        <w:rPr>
          <w:rFonts w:ascii="Geomanist" w:hAnsi="Geomanist"/>
          <w:i/>
          <w:sz w:val="16"/>
          <w:szCs w:val="18"/>
          <w:lang w:val="es-MX"/>
        </w:rPr>
        <w:t xml:space="preserve">“Solicito copia simple en versión pública del acta entrega recepción y todos sus anexos de </w:t>
      </w:r>
      <w:r w:rsidR="00C65451" w:rsidRPr="00921770">
        <w:rPr>
          <w:rFonts w:ascii="Geomanist" w:hAnsi="Geomanist"/>
          <w:i/>
          <w:sz w:val="16"/>
          <w:szCs w:val="18"/>
          <w:lang w:val="es-MX"/>
        </w:rPr>
        <w:t>[…]</w:t>
      </w:r>
      <w:r w:rsidRPr="00921770">
        <w:rPr>
          <w:rFonts w:ascii="Geomanist" w:hAnsi="Geomanist"/>
          <w:i/>
          <w:sz w:val="16"/>
          <w:szCs w:val="18"/>
          <w:lang w:val="es-MX"/>
        </w:rPr>
        <w:t xml:space="preserve">, </w:t>
      </w:r>
      <w:r w:rsidR="00C65451" w:rsidRPr="00921770">
        <w:rPr>
          <w:rFonts w:ascii="Geomanist" w:hAnsi="Geomanist"/>
          <w:i/>
          <w:sz w:val="16"/>
          <w:szCs w:val="18"/>
          <w:lang w:val="es-MX"/>
        </w:rPr>
        <w:t>[…]</w:t>
      </w:r>
      <w:r w:rsidRPr="00921770">
        <w:rPr>
          <w:rFonts w:ascii="Geomanist" w:hAnsi="Geomanist"/>
          <w:i/>
          <w:sz w:val="16"/>
          <w:szCs w:val="18"/>
          <w:lang w:val="es-MX"/>
        </w:rPr>
        <w:t xml:space="preserve"> del Centro Nacional de Identificación Humana. En caso de que no se me pueda facilitar la copia simple en versión pública sugiero la alternativa de que se me entregue la información digitalizada en un USB que yo aportaré. En caso de que estas dos opciones no sean factibles, solicito consulta directa a la versión pública. “(</w:t>
      </w:r>
      <w:r w:rsidRPr="00921770">
        <w:rPr>
          <w:rFonts w:ascii="Geomanist" w:eastAsia="Montserrat" w:hAnsi="Geomanist" w:cs="Montserrat"/>
          <w:i/>
          <w:sz w:val="16"/>
          <w:szCs w:val="18"/>
          <w:lang w:val="es-MX"/>
        </w:rPr>
        <w:t xml:space="preserve">Sic)    </w:t>
      </w:r>
    </w:p>
    <w:p w14:paraId="0CE6BF68" w14:textId="77777777" w:rsidR="00D93ACD" w:rsidRPr="00921770" w:rsidRDefault="00D93ACD" w:rsidP="00D93ACD">
      <w:pPr>
        <w:ind w:right="51"/>
        <w:jc w:val="both"/>
        <w:rPr>
          <w:rFonts w:ascii="Geomanist" w:eastAsia="Montserrat" w:hAnsi="Geomanist" w:cs="Montserrat"/>
          <w:kern w:val="2"/>
          <w:sz w:val="18"/>
          <w:szCs w:val="18"/>
          <w:lang w:val="es-MX"/>
        </w:rPr>
      </w:pPr>
    </w:p>
    <w:p w14:paraId="0B49B1CE" w14:textId="77777777" w:rsidR="00D93ACD" w:rsidRPr="00921770" w:rsidRDefault="00D93ACD" w:rsidP="00D93ACD">
      <w:pPr>
        <w:ind w:hanging="426"/>
        <w:jc w:val="both"/>
        <w:rPr>
          <w:rFonts w:ascii="Geomanist" w:hAnsi="Geomanist"/>
          <w:sz w:val="18"/>
          <w:szCs w:val="18"/>
          <w:lang w:val="es-MX"/>
        </w:rPr>
      </w:pPr>
      <w:r w:rsidRPr="00921770">
        <w:rPr>
          <w:rFonts w:ascii="Geomanist" w:eastAsia="Montserrat" w:hAnsi="Geomanist" w:cs="Montserrat"/>
          <w:kern w:val="2"/>
          <w:sz w:val="18"/>
          <w:szCs w:val="18"/>
          <w:lang w:val="es-MX"/>
        </w:rPr>
        <w:tab/>
        <w:t xml:space="preserve">La Unidad de Política de Recursos Humanos de la Administración Pública Federal (UPRHAPF) </w:t>
      </w:r>
      <w:r w:rsidRPr="00921770">
        <w:rPr>
          <w:rFonts w:ascii="Geomanist" w:hAnsi="Geomanist"/>
          <w:sz w:val="18"/>
          <w:szCs w:val="18"/>
          <w:lang w:val="es-MX"/>
        </w:rPr>
        <w:t>a efecto de elaborar la versión pública del Acta Administrativa de Entrega – Recepción con número de folio 88128</w:t>
      </w:r>
      <w:r w:rsidR="000A1747" w:rsidRPr="00921770">
        <w:rPr>
          <w:rFonts w:ascii="Geomanist" w:hAnsi="Geomanist"/>
          <w:sz w:val="18"/>
          <w:szCs w:val="18"/>
          <w:lang w:val="es-MX"/>
        </w:rPr>
        <w:t>, solicitó</w:t>
      </w:r>
      <w:r w:rsidRPr="00921770">
        <w:rPr>
          <w:rFonts w:ascii="Geomanist" w:hAnsi="Geomanist"/>
          <w:sz w:val="18"/>
          <w:szCs w:val="18"/>
          <w:lang w:val="es-MX"/>
        </w:rPr>
        <w:t xml:space="preserve"> al Comité de Transparencia la clasificación de la siguiente información:</w:t>
      </w:r>
    </w:p>
    <w:p w14:paraId="2536E815" w14:textId="77777777" w:rsidR="00D93ACD" w:rsidRPr="00921770" w:rsidRDefault="00D93ACD" w:rsidP="00D93ACD">
      <w:pPr>
        <w:ind w:hanging="426"/>
        <w:jc w:val="both"/>
        <w:rPr>
          <w:rFonts w:ascii="Geomanist" w:hAnsi="Geomanist"/>
          <w:sz w:val="18"/>
          <w:szCs w:val="18"/>
          <w:lang w:val="es-MX"/>
        </w:rPr>
      </w:pPr>
    </w:p>
    <w:tbl>
      <w:tblPr>
        <w:tblW w:w="893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833"/>
        <w:gridCol w:w="4961"/>
        <w:gridCol w:w="2136"/>
      </w:tblGrid>
      <w:tr w:rsidR="000A1747" w:rsidRPr="00921770" w14:paraId="2F7C3D2F" w14:textId="77777777" w:rsidTr="000A1747">
        <w:trPr>
          <w:tblHeader/>
          <w:jc w:val="center"/>
        </w:trPr>
        <w:tc>
          <w:tcPr>
            <w:tcW w:w="1833" w:type="dxa"/>
            <w:shd w:val="clear" w:color="auto" w:fill="660033"/>
            <w:tcMar>
              <w:top w:w="100" w:type="dxa"/>
              <w:left w:w="100" w:type="dxa"/>
              <w:bottom w:w="100" w:type="dxa"/>
              <w:right w:w="100" w:type="dxa"/>
            </w:tcMar>
            <w:vAlign w:val="center"/>
          </w:tcPr>
          <w:p w14:paraId="4672229A" w14:textId="77777777" w:rsidR="000A1747" w:rsidRPr="00921770" w:rsidRDefault="000A1747" w:rsidP="000A1747">
            <w:pPr>
              <w:ind w:hanging="2"/>
              <w:jc w:val="center"/>
              <w:rPr>
                <w:rFonts w:ascii="Geomanist" w:eastAsia="Montserrat" w:hAnsi="Geomanist" w:cs="Montserrat"/>
                <w:b/>
                <w:color w:val="FFFFFF"/>
                <w:sz w:val="16"/>
                <w:szCs w:val="18"/>
                <w:lang w:val="es-MX"/>
              </w:rPr>
            </w:pPr>
            <w:r w:rsidRPr="00921770">
              <w:rPr>
                <w:rFonts w:ascii="Geomanist" w:hAnsi="Geomanist" w:cs="Montserrat"/>
                <w:b/>
                <w:bCs/>
                <w:color w:val="FFFFFF"/>
                <w:sz w:val="16"/>
                <w:szCs w:val="18"/>
                <w:lang w:val="es-MX"/>
              </w:rPr>
              <w:lastRenderedPageBreak/>
              <w:t>Tipo de Dato</w:t>
            </w:r>
          </w:p>
        </w:tc>
        <w:tc>
          <w:tcPr>
            <w:tcW w:w="4961" w:type="dxa"/>
            <w:shd w:val="clear" w:color="auto" w:fill="660033"/>
            <w:tcMar>
              <w:top w:w="100" w:type="dxa"/>
              <w:left w:w="100" w:type="dxa"/>
              <w:bottom w:w="100" w:type="dxa"/>
              <w:right w:w="100" w:type="dxa"/>
            </w:tcMar>
            <w:vAlign w:val="center"/>
          </w:tcPr>
          <w:p w14:paraId="23A657E5" w14:textId="77777777" w:rsidR="000A1747" w:rsidRPr="00921770" w:rsidRDefault="000A1747" w:rsidP="000A1747">
            <w:pPr>
              <w:ind w:hanging="2"/>
              <w:jc w:val="center"/>
              <w:rPr>
                <w:rFonts w:ascii="Geomanist" w:eastAsia="Montserrat" w:hAnsi="Geomanist" w:cs="Montserrat"/>
                <w:b/>
                <w:color w:val="FFFFFF"/>
                <w:sz w:val="16"/>
                <w:szCs w:val="18"/>
                <w:lang w:val="es-MX"/>
              </w:rPr>
            </w:pPr>
            <w:r w:rsidRPr="00921770">
              <w:rPr>
                <w:rFonts w:ascii="Geomanist" w:hAnsi="Geomanist" w:cs="Montserrat"/>
                <w:b/>
                <w:bCs/>
                <w:color w:val="FFFFFF"/>
                <w:sz w:val="16"/>
                <w:szCs w:val="18"/>
                <w:lang w:val="es-MX"/>
              </w:rPr>
              <w:t>Motivación</w:t>
            </w:r>
          </w:p>
        </w:tc>
        <w:tc>
          <w:tcPr>
            <w:tcW w:w="2136" w:type="dxa"/>
            <w:shd w:val="clear" w:color="auto" w:fill="660033"/>
            <w:tcMar>
              <w:top w:w="100" w:type="dxa"/>
              <w:left w:w="100" w:type="dxa"/>
              <w:bottom w:w="100" w:type="dxa"/>
              <w:right w:w="100" w:type="dxa"/>
            </w:tcMar>
            <w:vAlign w:val="center"/>
          </w:tcPr>
          <w:p w14:paraId="3F86BFE3" w14:textId="77777777" w:rsidR="000A1747" w:rsidRPr="00921770" w:rsidRDefault="000A1747" w:rsidP="000A1747">
            <w:pPr>
              <w:ind w:hanging="2"/>
              <w:jc w:val="center"/>
              <w:rPr>
                <w:rFonts w:ascii="Geomanist" w:eastAsia="Montserrat" w:hAnsi="Geomanist" w:cs="Montserrat"/>
                <w:b/>
                <w:color w:val="FFFFFF"/>
                <w:sz w:val="16"/>
                <w:szCs w:val="18"/>
                <w:lang w:val="es-MX"/>
              </w:rPr>
            </w:pPr>
            <w:r w:rsidRPr="00921770">
              <w:rPr>
                <w:rFonts w:ascii="Geomanist" w:hAnsi="Geomanist" w:cs="Montserrat"/>
                <w:b/>
                <w:bCs/>
                <w:color w:val="FFFFFF"/>
                <w:sz w:val="16"/>
                <w:szCs w:val="18"/>
                <w:lang w:val="es-MX"/>
              </w:rPr>
              <w:t>Fundamento Legal</w:t>
            </w:r>
          </w:p>
        </w:tc>
      </w:tr>
      <w:tr w:rsidR="00D93ACD" w:rsidRPr="00921770" w14:paraId="173DBC16" w14:textId="77777777" w:rsidTr="000A1747">
        <w:trPr>
          <w:trHeight w:val="1063"/>
          <w:jc w:val="center"/>
        </w:trPr>
        <w:tc>
          <w:tcPr>
            <w:tcW w:w="1833" w:type="dxa"/>
            <w:shd w:val="clear" w:color="auto" w:fill="auto"/>
          </w:tcPr>
          <w:p w14:paraId="4C44061F" w14:textId="77777777" w:rsidR="00D93ACD" w:rsidRPr="00921770" w:rsidRDefault="000A1747" w:rsidP="005D2B04">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Número de pasaporte</w:t>
            </w:r>
          </w:p>
        </w:tc>
        <w:tc>
          <w:tcPr>
            <w:tcW w:w="4961" w:type="dxa"/>
            <w:shd w:val="clear" w:color="auto" w:fill="auto"/>
          </w:tcPr>
          <w:p w14:paraId="68ABA921" w14:textId="77777777" w:rsidR="00D93ACD" w:rsidRPr="00921770" w:rsidRDefault="00D93ACD" w:rsidP="005D2B04">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Es una clave única que hace identificable a su titular, dado que del mismo puede desprenderse la nacionalidad y por ende en algunos casos la calidad de extranjero del portador; por lo que dicho dato se considera como confidencial.</w:t>
            </w:r>
          </w:p>
        </w:tc>
        <w:tc>
          <w:tcPr>
            <w:tcW w:w="2136" w:type="dxa"/>
            <w:shd w:val="clear" w:color="auto" w:fill="auto"/>
          </w:tcPr>
          <w:p w14:paraId="1C8436F9" w14:textId="77777777" w:rsidR="00D93ACD" w:rsidRPr="00921770" w:rsidRDefault="000A1747" w:rsidP="005D2B04">
            <w:pPr>
              <w:ind w:hanging="2"/>
              <w:jc w:val="both"/>
              <w:rPr>
                <w:rFonts w:ascii="Geomanist" w:eastAsia="Montserrat" w:hAnsi="Geomanist" w:cs="Montserrat"/>
                <w:color w:val="00000A"/>
                <w:sz w:val="16"/>
                <w:szCs w:val="18"/>
                <w:lang w:val="es-MX"/>
              </w:rPr>
            </w:pPr>
            <w:r w:rsidRPr="00921770">
              <w:rPr>
                <w:rFonts w:ascii="Geomanist" w:hAnsi="Geomanist"/>
                <w:sz w:val="16"/>
                <w:szCs w:val="18"/>
                <w:lang w:val="es-MX"/>
              </w:rPr>
              <w:t>Artículos 113, fracción I de la</w:t>
            </w:r>
            <w:r w:rsidR="00D93ACD" w:rsidRPr="00921770">
              <w:rPr>
                <w:rFonts w:ascii="Geomanist" w:hAnsi="Geomanist"/>
                <w:sz w:val="16"/>
                <w:szCs w:val="18"/>
                <w:lang w:val="es-MX"/>
              </w:rPr>
              <w:t xml:space="preserve"> Ley Federal de Transparencia y Acceso a la Información Pública.</w:t>
            </w:r>
          </w:p>
        </w:tc>
      </w:tr>
      <w:tr w:rsidR="00D93ACD" w:rsidRPr="00921770" w14:paraId="0C72479A" w14:textId="77777777" w:rsidTr="000A1747">
        <w:trPr>
          <w:trHeight w:val="664"/>
          <w:jc w:val="center"/>
        </w:trPr>
        <w:tc>
          <w:tcPr>
            <w:tcW w:w="1833" w:type="dxa"/>
            <w:shd w:val="clear" w:color="auto" w:fill="auto"/>
          </w:tcPr>
          <w:p w14:paraId="3665525D" w14:textId="77777777" w:rsidR="00D93ACD" w:rsidRPr="00921770" w:rsidRDefault="00D93ACD" w:rsidP="005D2B04">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 xml:space="preserve">Domicilio de particular </w:t>
            </w:r>
            <w:r w:rsidR="000A1747" w:rsidRPr="00921770">
              <w:rPr>
                <w:rFonts w:ascii="Geomanist" w:eastAsia="Montserrat" w:hAnsi="Geomanist" w:cs="Montserrat"/>
                <w:color w:val="00000A"/>
                <w:sz w:val="16"/>
                <w:szCs w:val="18"/>
                <w:lang w:val="es-MX"/>
              </w:rPr>
              <w:t>(es)</w:t>
            </w:r>
          </w:p>
        </w:tc>
        <w:tc>
          <w:tcPr>
            <w:tcW w:w="4961" w:type="dxa"/>
            <w:shd w:val="clear" w:color="auto" w:fill="auto"/>
          </w:tcPr>
          <w:p w14:paraId="6815805E" w14:textId="77777777" w:rsidR="00D93ACD" w:rsidRPr="00921770" w:rsidRDefault="00D93ACD" w:rsidP="005D2B04">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Atributo de una persona física, que denota el lugar donde reside habitualmente, de ahí que es un dato personal que debe protegerse.</w:t>
            </w:r>
          </w:p>
        </w:tc>
        <w:tc>
          <w:tcPr>
            <w:tcW w:w="2136" w:type="dxa"/>
            <w:shd w:val="clear" w:color="auto" w:fill="auto"/>
          </w:tcPr>
          <w:p w14:paraId="1BEA7409" w14:textId="77777777" w:rsidR="00D93ACD" w:rsidRPr="00921770" w:rsidRDefault="000A1747" w:rsidP="005D2B04">
            <w:pPr>
              <w:ind w:hanging="2"/>
              <w:jc w:val="both"/>
              <w:rPr>
                <w:rFonts w:ascii="Geomanist" w:eastAsia="Montserrat" w:hAnsi="Geomanist" w:cs="Montserrat"/>
                <w:color w:val="00000A"/>
                <w:sz w:val="16"/>
                <w:szCs w:val="18"/>
                <w:lang w:val="es-MX"/>
              </w:rPr>
            </w:pPr>
            <w:r w:rsidRPr="00921770">
              <w:rPr>
                <w:rFonts w:ascii="Geomanist" w:hAnsi="Geomanist"/>
                <w:sz w:val="16"/>
                <w:szCs w:val="18"/>
                <w:lang w:val="es-MX"/>
              </w:rPr>
              <w:t>Artículos 113, fracción I de la</w:t>
            </w:r>
            <w:r w:rsidR="00D93ACD" w:rsidRPr="00921770">
              <w:rPr>
                <w:rFonts w:ascii="Geomanist" w:hAnsi="Geomanist"/>
                <w:sz w:val="16"/>
                <w:szCs w:val="18"/>
                <w:lang w:val="es-MX"/>
              </w:rPr>
              <w:t xml:space="preserve"> Ley Federal de Transparencia y Acceso a la Información Pública.</w:t>
            </w:r>
          </w:p>
        </w:tc>
      </w:tr>
      <w:tr w:rsidR="00D93ACD" w:rsidRPr="00921770" w14:paraId="002B8B2E" w14:textId="77777777" w:rsidTr="000A1747">
        <w:trPr>
          <w:trHeight w:val="972"/>
          <w:jc w:val="center"/>
        </w:trPr>
        <w:tc>
          <w:tcPr>
            <w:tcW w:w="1833" w:type="dxa"/>
            <w:shd w:val="clear" w:color="auto" w:fill="auto"/>
          </w:tcPr>
          <w:p w14:paraId="1731999E" w14:textId="77777777" w:rsidR="00D93ACD" w:rsidRPr="00921770" w:rsidRDefault="000A1747" w:rsidP="005D2B04">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ID Credencial de elector</w:t>
            </w:r>
          </w:p>
        </w:tc>
        <w:tc>
          <w:tcPr>
            <w:tcW w:w="4961" w:type="dxa"/>
            <w:shd w:val="clear" w:color="auto" w:fill="auto"/>
          </w:tcPr>
          <w:p w14:paraId="64DEFE7D" w14:textId="77777777" w:rsidR="00D93ACD" w:rsidRPr="00921770" w:rsidRDefault="00D93ACD" w:rsidP="005D2B04">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Se considera un número de control, al contener el número de sección en el que vota el ciudadano y, por lo tanto, se considera un dato personal que revela información concerniente a una persona física.</w:t>
            </w:r>
          </w:p>
        </w:tc>
        <w:tc>
          <w:tcPr>
            <w:tcW w:w="2136" w:type="dxa"/>
            <w:shd w:val="clear" w:color="auto" w:fill="auto"/>
          </w:tcPr>
          <w:p w14:paraId="59D5F52C" w14:textId="77777777" w:rsidR="00D93ACD" w:rsidRPr="00921770" w:rsidRDefault="000A1747" w:rsidP="005D2B04">
            <w:pPr>
              <w:ind w:hanging="2"/>
              <w:jc w:val="both"/>
              <w:rPr>
                <w:rFonts w:ascii="Geomanist" w:hAnsi="Geomanist"/>
                <w:sz w:val="16"/>
                <w:szCs w:val="18"/>
                <w:lang w:val="es-MX"/>
              </w:rPr>
            </w:pPr>
            <w:r w:rsidRPr="00921770">
              <w:rPr>
                <w:rFonts w:ascii="Geomanist" w:hAnsi="Geomanist"/>
                <w:sz w:val="16"/>
                <w:szCs w:val="18"/>
                <w:lang w:val="es-MX"/>
              </w:rPr>
              <w:t>Artículos 113, fracción I de la</w:t>
            </w:r>
            <w:r w:rsidR="00D93ACD" w:rsidRPr="00921770">
              <w:rPr>
                <w:rFonts w:ascii="Geomanist" w:hAnsi="Geomanist"/>
                <w:sz w:val="16"/>
                <w:szCs w:val="18"/>
                <w:lang w:val="es-MX"/>
              </w:rPr>
              <w:t xml:space="preserve"> Ley Federal de Transparencia y Acceso a la Información Pública.</w:t>
            </w:r>
          </w:p>
        </w:tc>
      </w:tr>
    </w:tbl>
    <w:p w14:paraId="2187104C" w14:textId="77777777" w:rsidR="00D93ACD" w:rsidRPr="00921770" w:rsidRDefault="00D93ACD" w:rsidP="00D93ACD">
      <w:pPr>
        <w:ind w:hanging="2"/>
        <w:jc w:val="both"/>
        <w:rPr>
          <w:rFonts w:ascii="Geomanist" w:eastAsia="Montserrat" w:hAnsi="Geomanist" w:cs="Montserrat"/>
          <w:kern w:val="2"/>
          <w:sz w:val="16"/>
          <w:szCs w:val="18"/>
          <w:lang w:val="es-MX"/>
        </w:rPr>
      </w:pPr>
    </w:p>
    <w:p w14:paraId="5588EA02" w14:textId="77777777" w:rsidR="00D93ACD" w:rsidRPr="00921770" w:rsidRDefault="00D93ACD" w:rsidP="00D93ACD">
      <w:pPr>
        <w:ind w:hanging="2"/>
        <w:jc w:val="both"/>
        <w:rPr>
          <w:rFonts w:ascii="Geomanist" w:eastAsia="Montserrat" w:hAnsi="Geomanist" w:cs="Montserrat"/>
          <w:kern w:val="2"/>
          <w:sz w:val="18"/>
          <w:szCs w:val="18"/>
          <w:lang w:val="es-MX"/>
        </w:rPr>
      </w:pPr>
      <w:r w:rsidRPr="00921770">
        <w:rPr>
          <w:rFonts w:ascii="Geomanist" w:eastAsia="Montserrat" w:hAnsi="Geomanist" w:cs="Montserrat"/>
          <w:kern w:val="2"/>
          <w:sz w:val="18"/>
          <w:szCs w:val="18"/>
          <w:lang w:val="es-MX"/>
        </w:rPr>
        <w:t>Por otro, lado el Área de Especialidad en Control Interno en el Ramo Gobernación (AECI-RG) hizo de conocimiento que no se encontró registro asociado a dicho requerimiento de información.</w:t>
      </w:r>
    </w:p>
    <w:p w14:paraId="00863203" w14:textId="77777777" w:rsidR="00D93ACD" w:rsidRPr="00921770" w:rsidRDefault="00D93ACD" w:rsidP="00D93ACD">
      <w:pPr>
        <w:ind w:hanging="2"/>
        <w:jc w:val="both"/>
        <w:rPr>
          <w:rFonts w:ascii="Geomanist" w:eastAsia="Montserrat" w:hAnsi="Geomanist" w:cs="Montserrat"/>
          <w:kern w:val="2"/>
          <w:sz w:val="18"/>
          <w:szCs w:val="18"/>
          <w:lang w:val="es-MX"/>
        </w:rPr>
      </w:pPr>
    </w:p>
    <w:p w14:paraId="3739440E" w14:textId="77777777" w:rsidR="00D93ACD" w:rsidRPr="00921770" w:rsidRDefault="00D93ACD" w:rsidP="00D93ACD">
      <w:pPr>
        <w:ind w:hanging="2"/>
        <w:jc w:val="both"/>
        <w:rPr>
          <w:rFonts w:ascii="Geomanist" w:eastAsia="Montserrat" w:hAnsi="Geomanist" w:cs="Montserrat"/>
          <w:kern w:val="2"/>
          <w:sz w:val="18"/>
          <w:szCs w:val="18"/>
          <w:lang w:val="es-MX"/>
        </w:rPr>
      </w:pPr>
      <w:r w:rsidRPr="00921770">
        <w:rPr>
          <w:rFonts w:ascii="Geomanist" w:eastAsia="Montserrat" w:hAnsi="Geomanist" w:cs="Montserrat"/>
          <w:kern w:val="2"/>
          <w:sz w:val="18"/>
          <w:szCs w:val="18"/>
          <w:lang w:val="es-MX"/>
        </w:rPr>
        <w:t xml:space="preserve">Sin embargo, a fin de dar cumplimiento al procedimiento de búsqueda de información previsto en el artículo 133 de la Ley Federal de Transparencia y Acceso a la Información Pública, se realizó la búsqueda exhaustiva, minuciosa y con criterio amplio en los archivos físicos y electrónicos con los que cuenta el </w:t>
      </w:r>
      <w:r w:rsidR="000A1747" w:rsidRPr="00921770">
        <w:rPr>
          <w:rFonts w:ascii="Geomanist" w:eastAsia="Montserrat" w:hAnsi="Geomanist" w:cs="Montserrat"/>
          <w:kern w:val="2"/>
          <w:sz w:val="18"/>
          <w:szCs w:val="18"/>
          <w:lang w:val="es-MX"/>
        </w:rPr>
        <w:t>AECI-RG</w:t>
      </w:r>
      <w:r w:rsidRPr="00921770">
        <w:rPr>
          <w:rFonts w:ascii="Geomanist" w:eastAsia="Montserrat" w:hAnsi="Geomanist" w:cs="Montserrat"/>
          <w:kern w:val="2"/>
          <w:sz w:val="18"/>
          <w:szCs w:val="18"/>
          <w:lang w:val="es-MX"/>
        </w:rPr>
        <w:t xml:space="preserve">, localizando un acta administrativa de entrega – recepción realizada por la </w:t>
      </w:r>
      <w:r w:rsidR="000A1747" w:rsidRPr="00921770">
        <w:rPr>
          <w:rFonts w:ascii="Geomanist" w:eastAsia="Montserrat" w:hAnsi="Geomanist" w:cs="Montserrat"/>
          <w:kern w:val="2"/>
          <w:sz w:val="18"/>
          <w:szCs w:val="18"/>
          <w:lang w:val="es-MX"/>
        </w:rPr>
        <w:t xml:space="preserve">persona referida en la solicitud, la </w:t>
      </w:r>
      <w:r w:rsidRPr="00921770">
        <w:rPr>
          <w:rFonts w:ascii="Geomanist" w:eastAsia="Montserrat" w:hAnsi="Geomanist" w:cs="Montserrat"/>
          <w:kern w:val="2"/>
          <w:sz w:val="18"/>
          <w:szCs w:val="18"/>
          <w:lang w:val="es-MX"/>
        </w:rPr>
        <w:t>cual consta de un total de 99 fojas, que incluyen sus anexos, misma que su contenido se encuentra en un dispositivo óptico no regrabable, por lo que, existe imposibilidad técnica y material para atender la modalidad de su elección.</w:t>
      </w:r>
    </w:p>
    <w:p w14:paraId="2AF491F3" w14:textId="77777777" w:rsidR="00D93ACD" w:rsidRPr="00921770" w:rsidRDefault="00D93ACD" w:rsidP="00D93ACD">
      <w:pPr>
        <w:ind w:hanging="2"/>
        <w:jc w:val="both"/>
        <w:rPr>
          <w:rFonts w:ascii="Geomanist" w:eastAsia="Montserrat" w:hAnsi="Geomanist" w:cs="Montserrat"/>
          <w:kern w:val="2"/>
          <w:sz w:val="18"/>
          <w:szCs w:val="18"/>
          <w:lang w:val="es-MX"/>
        </w:rPr>
      </w:pPr>
    </w:p>
    <w:p w14:paraId="038FD373" w14:textId="77777777" w:rsidR="00D93ACD" w:rsidRPr="00921770" w:rsidRDefault="00D93ACD" w:rsidP="00D93ACD">
      <w:pPr>
        <w:ind w:hanging="2"/>
        <w:jc w:val="both"/>
        <w:rPr>
          <w:rFonts w:ascii="Geomanist" w:eastAsia="Montserrat" w:hAnsi="Geomanist" w:cs="Montserrat"/>
          <w:kern w:val="2"/>
          <w:sz w:val="18"/>
          <w:szCs w:val="18"/>
          <w:lang w:val="es-MX"/>
        </w:rPr>
      </w:pPr>
      <w:r w:rsidRPr="00921770">
        <w:rPr>
          <w:rFonts w:ascii="Geomanist" w:eastAsia="Montserrat" w:hAnsi="Geomanist" w:cs="Montserrat"/>
          <w:kern w:val="2"/>
          <w:sz w:val="18"/>
          <w:szCs w:val="18"/>
          <w:lang w:val="es-MX"/>
        </w:rPr>
        <w:t>No obstante, en cumplimiento a lo dispuesto en el criterio de interpretación SO/008/2017 emitido por el Pleno del Instituto Nacional de Transparencia, Acceso a la Información y Protección de Datos Personales (INAI) la información requerida se pondrá a disposición en todas las modalidades de entrega que permita el documento, es decir:</w:t>
      </w:r>
    </w:p>
    <w:p w14:paraId="3FAF90C9" w14:textId="77777777" w:rsidR="00D93ACD" w:rsidRPr="00921770" w:rsidRDefault="00D93ACD" w:rsidP="00D93ACD">
      <w:pPr>
        <w:ind w:hanging="2"/>
        <w:jc w:val="both"/>
        <w:rPr>
          <w:rFonts w:ascii="Geomanist" w:eastAsia="Montserrat" w:hAnsi="Geomanist" w:cs="Montserrat"/>
          <w:kern w:val="2"/>
          <w:sz w:val="18"/>
          <w:szCs w:val="18"/>
          <w:lang w:val="es-MX"/>
        </w:rPr>
      </w:pPr>
    </w:p>
    <w:p w14:paraId="4D5236BA" w14:textId="77777777" w:rsidR="00D93ACD" w:rsidRPr="00921770" w:rsidRDefault="00D93ACD" w:rsidP="00D93ACD">
      <w:pPr>
        <w:pStyle w:val="Prrafodelista"/>
        <w:numPr>
          <w:ilvl w:val="0"/>
          <w:numId w:val="11"/>
        </w:numPr>
        <w:spacing w:after="160" w:line="249" w:lineRule="auto"/>
        <w:contextualSpacing w:val="0"/>
        <w:jc w:val="both"/>
        <w:textDirection w:val="btLr"/>
        <w:textAlignment w:val="baseline"/>
        <w:outlineLvl w:val="0"/>
        <w:rPr>
          <w:rFonts w:ascii="Geomanist" w:eastAsia="Montserrat" w:hAnsi="Geomanist" w:cs="Montserrat"/>
          <w:sz w:val="18"/>
          <w:szCs w:val="18"/>
          <w:lang w:val="es-MX"/>
        </w:rPr>
      </w:pPr>
      <w:r w:rsidRPr="00921770">
        <w:rPr>
          <w:rFonts w:ascii="Geomanist" w:eastAsia="Montserrat" w:hAnsi="Geomanist" w:cs="Montserrat"/>
          <w:sz w:val="18"/>
          <w:szCs w:val="18"/>
          <w:lang w:val="es-MX"/>
        </w:rPr>
        <w:t>Consulta directa de forma gratuita</w:t>
      </w:r>
    </w:p>
    <w:p w14:paraId="660A50E3" w14:textId="5136335A" w:rsidR="00D93ACD" w:rsidRPr="00921770" w:rsidRDefault="00D93ACD" w:rsidP="00D93ACD">
      <w:pPr>
        <w:ind w:left="-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En este sentido, de conformidad con lo dispuesto en </w:t>
      </w:r>
      <w:r w:rsidR="00087702" w:rsidRPr="00921770">
        <w:rPr>
          <w:rFonts w:ascii="Geomanist" w:eastAsia="Montserrat" w:hAnsi="Geomanist" w:cs="Montserrat"/>
          <w:sz w:val="18"/>
          <w:szCs w:val="18"/>
          <w:lang w:val="es-MX"/>
        </w:rPr>
        <w:t>e</w:t>
      </w:r>
      <w:r w:rsidRPr="00921770">
        <w:rPr>
          <w:rFonts w:ascii="Geomanist" w:eastAsia="Montserrat" w:hAnsi="Geomanist" w:cs="Montserrat"/>
          <w:sz w:val="18"/>
          <w:szCs w:val="18"/>
          <w:lang w:val="es-MX"/>
        </w:rPr>
        <w:t>l Septuagésimo de los Lineamientos generales de clasificación y desclasificación de la información, así como para la elaboración de versiones públicas se solicita al Comité de Transparencia aprobar las siguientes medidas:</w:t>
      </w:r>
    </w:p>
    <w:p w14:paraId="34CE1412" w14:textId="77777777" w:rsidR="00D93ACD" w:rsidRPr="00921770" w:rsidRDefault="00D93ACD" w:rsidP="00D93ACD">
      <w:pPr>
        <w:ind w:left="-2"/>
        <w:jc w:val="both"/>
        <w:rPr>
          <w:rFonts w:ascii="Geomanist" w:eastAsia="Montserrat" w:hAnsi="Geomanist" w:cs="Montserrat"/>
          <w:sz w:val="18"/>
          <w:szCs w:val="18"/>
          <w:lang w:val="es-MX"/>
        </w:rPr>
      </w:pPr>
    </w:p>
    <w:p w14:paraId="60E4B6D3" w14:textId="77777777" w:rsidR="00D93ACD" w:rsidRPr="00921770" w:rsidRDefault="00D93ACD" w:rsidP="008D5657">
      <w:pPr>
        <w:pStyle w:val="Prrafodelista"/>
        <w:numPr>
          <w:ilvl w:val="0"/>
          <w:numId w:val="12"/>
        </w:numPr>
        <w:spacing w:line="249" w:lineRule="auto"/>
        <w:contextualSpacing w:val="0"/>
        <w:jc w:val="both"/>
        <w:textDirection w:val="btLr"/>
        <w:textAlignment w:val="baseline"/>
        <w:outlineLvl w:val="0"/>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La consulta directa se llevará a cabo 10 días hábiles posteriores a la notificación de la presente a través de la PNT en un horario de 9:00 a 15:00 horas en las instalaciones del Área de Especialidad en Control Interno, en el </w:t>
      </w:r>
      <w:r w:rsidR="000A1747" w:rsidRPr="00921770">
        <w:rPr>
          <w:rFonts w:ascii="Geomanist" w:eastAsia="Montserrat" w:hAnsi="Geomanist" w:cs="Montserrat"/>
          <w:sz w:val="18"/>
          <w:szCs w:val="18"/>
          <w:lang w:val="es-MX"/>
        </w:rPr>
        <w:t xml:space="preserve">Ramo </w:t>
      </w:r>
      <w:r w:rsidRPr="00921770">
        <w:rPr>
          <w:rFonts w:ascii="Geomanist" w:eastAsia="Montserrat" w:hAnsi="Geomanist" w:cs="Montserrat"/>
          <w:sz w:val="18"/>
          <w:szCs w:val="18"/>
          <w:lang w:val="es-MX"/>
        </w:rPr>
        <w:t>Gobernación, ubicadas en Bahía de Santa Bárbara No. 193, Piso 4, Colonia Verónica Anzures, Alcaldía Miguel Hidalgo, C.P. 11300, Ciudad de México.</w:t>
      </w:r>
    </w:p>
    <w:p w14:paraId="4146B703" w14:textId="77777777" w:rsidR="00D93ACD" w:rsidRPr="00921770" w:rsidRDefault="00D93ACD" w:rsidP="008D5657">
      <w:pPr>
        <w:pStyle w:val="Prrafodelista"/>
        <w:numPr>
          <w:ilvl w:val="0"/>
          <w:numId w:val="12"/>
        </w:numPr>
        <w:spacing w:line="249" w:lineRule="auto"/>
        <w:contextualSpacing w:val="0"/>
        <w:jc w:val="both"/>
        <w:textDirection w:val="btLr"/>
        <w:textAlignment w:val="baseline"/>
        <w:outlineLvl w:val="0"/>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Las personas encargadas de gestionar el acceso a la consulta directa de la información son la Lcda. Na Shieli Alejandra Escobedo </w:t>
      </w:r>
      <w:r w:rsidR="006A1F92" w:rsidRPr="00921770">
        <w:rPr>
          <w:rFonts w:ascii="Geomanist" w:eastAsia="Montserrat" w:hAnsi="Geomanist" w:cs="Montserrat"/>
          <w:sz w:val="18"/>
          <w:szCs w:val="18"/>
          <w:lang w:val="es-MX"/>
        </w:rPr>
        <w:t>Sánchez</w:t>
      </w:r>
      <w:r w:rsidRPr="00921770">
        <w:rPr>
          <w:rFonts w:ascii="Geomanist" w:eastAsia="Montserrat" w:hAnsi="Geomanist" w:cs="Montserrat"/>
          <w:sz w:val="18"/>
          <w:szCs w:val="18"/>
          <w:lang w:val="es-MX"/>
        </w:rPr>
        <w:t>, Subdirectora de Área de Especialidad en Control Interno, y el Lcdo. Jesús Alejandro Solana Ortiz, Director del Área de Especialidad en Control Interno, quienes se encuentran localizables en el número telefónico 55 5128 0000 extensiones 31417 y 31463 respectivamente.</w:t>
      </w:r>
    </w:p>
    <w:p w14:paraId="50E7B951" w14:textId="77777777" w:rsidR="00D93ACD" w:rsidRPr="00921770" w:rsidRDefault="00D93ACD" w:rsidP="008D5657">
      <w:pPr>
        <w:pStyle w:val="Prrafodelista"/>
        <w:numPr>
          <w:ilvl w:val="0"/>
          <w:numId w:val="12"/>
        </w:numPr>
        <w:spacing w:line="249" w:lineRule="auto"/>
        <w:contextualSpacing w:val="0"/>
        <w:jc w:val="both"/>
        <w:textDirection w:val="btLr"/>
        <w:textAlignment w:val="baseline"/>
        <w:outlineLvl w:val="0"/>
        <w:rPr>
          <w:rFonts w:ascii="Geomanist" w:eastAsia="Montserrat" w:hAnsi="Geomanist" w:cs="Montserrat"/>
          <w:sz w:val="18"/>
          <w:szCs w:val="18"/>
          <w:lang w:val="es-MX"/>
        </w:rPr>
      </w:pPr>
      <w:r w:rsidRPr="00921770">
        <w:rPr>
          <w:rFonts w:ascii="Geomanist" w:eastAsia="Montserrat" w:hAnsi="Geomanist" w:cs="Montserrat"/>
          <w:sz w:val="18"/>
          <w:szCs w:val="18"/>
          <w:lang w:val="es-MX"/>
        </w:rPr>
        <w:t>Queda prohibido sustraer, alterar, modificar, divulgar, ocultar o inutilizar total o parcialmente la información que se ponga a disposición en consulta directa.</w:t>
      </w:r>
    </w:p>
    <w:p w14:paraId="64BD4059" w14:textId="77777777" w:rsidR="00D93ACD" w:rsidRPr="00921770" w:rsidRDefault="00D93ACD" w:rsidP="008D5657">
      <w:pPr>
        <w:pStyle w:val="Prrafodelista"/>
        <w:numPr>
          <w:ilvl w:val="0"/>
          <w:numId w:val="12"/>
        </w:numPr>
        <w:spacing w:line="249" w:lineRule="auto"/>
        <w:contextualSpacing w:val="0"/>
        <w:jc w:val="both"/>
        <w:textDirection w:val="btLr"/>
        <w:textAlignment w:val="baseline"/>
        <w:outlineLvl w:val="0"/>
        <w:rPr>
          <w:rFonts w:ascii="Geomanist" w:eastAsia="Montserrat" w:hAnsi="Geomanist" w:cs="Montserrat"/>
          <w:sz w:val="18"/>
          <w:szCs w:val="18"/>
          <w:lang w:val="es-MX"/>
        </w:rPr>
      </w:pPr>
      <w:r w:rsidRPr="00921770">
        <w:rPr>
          <w:rFonts w:ascii="Geomanist" w:eastAsia="Montserrat" w:hAnsi="Geomanist" w:cs="Montserrat"/>
          <w:sz w:val="18"/>
          <w:szCs w:val="18"/>
          <w:lang w:val="es-MX"/>
        </w:rPr>
        <w:t>Para el ingreso a las instalaciones será necesario que se registre y observe en todo momento las reglas de seguridad que se indiquen.</w:t>
      </w:r>
    </w:p>
    <w:p w14:paraId="4B5A9410" w14:textId="77777777" w:rsidR="00D93ACD" w:rsidRPr="00921770" w:rsidRDefault="00D93ACD" w:rsidP="008D5657">
      <w:pPr>
        <w:pStyle w:val="Prrafodelista"/>
        <w:numPr>
          <w:ilvl w:val="0"/>
          <w:numId w:val="12"/>
        </w:numPr>
        <w:spacing w:line="249" w:lineRule="auto"/>
        <w:contextualSpacing w:val="0"/>
        <w:jc w:val="both"/>
        <w:textDirection w:val="btLr"/>
        <w:textAlignment w:val="baseline"/>
        <w:outlineLvl w:val="0"/>
        <w:rPr>
          <w:rFonts w:ascii="Geomanist" w:eastAsia="Montserrat" w:hAnsi="Geomanist" w:cs="Montserrat"/>
          <w:sz w:val="18"/>
          <w:szCs w:val="18"/>
          <w:lang w:val="es-MX"/>
        </w:rPr>
      </w:pPr>
      <w:r w:rsidRPr="00921770">
        <w:rPr>
          <w:rFonts w:ascii="Geomanist" w:eastAsia="Montserrat" w:hAnsi="Geomanist" w:cs="Montserrat"/>
          <w:sz w:val="18"/>
          <w:szCs w:val="18"/>
          <w:lang w:val="es-MX"/>
        </w:rPr>
        <w:t>Se designará área para la consulta de la información.</w:t>
      </w:r>
    </w:p>
    <w:p w14:paraId="6CEEFBB5" w14:textId="77777777" w:rsidR="00D93ACD" w:rsidRPr="00921770" w:rsidRDefault="00D93ACD" w:rsidP="008D5657">
      <w:pPr>
        <w:pStyle w:val="Prrafodelista"/>
        <w:numPr>
          <w:ilvl w:val="0"/>
          <w:numId w:val="12"/>
        </w:numPr>
        <w:ind w:left="357" w:hanging="357"/>
        <w:contextualSpacing w:val="0"/>
        <w:jc w:val="both"/>
        <w:textDirection w:val="btLr"/>
        <w:textAlignment w:val="baseline"/>
        <w:outlineLvl w:val="0"/>
        <w:rPr>
          <w:rFonts w:ascii="Geomanist" w:eastAsia="Montserrat" w:hAnsi="Geomanist" w:cs="Montserrat"/>
          <w:sz w:val="18"/>
          <w:szCs w:val="18"/>
          <w:lang w:val="es-MX"/>
        </w:rPr>
      </w:pPr>
      <w:r w:rsidRPr="00921770">
        <w:rPr>
          <w:rFonts w:ascii="Geomanist" w:eastAsia="Montserrat" w:hAnsi="Geomanist" w:cs="Montserrat"/>
          <w:sz w:val="18"/>
          <w:szCs w:val="18"/>
          <w:lang w:val="es-MX"/>
        </w:rPr>
        <w:t>No podrá tomar fotografías, hacer llamadas, tomar notas, asistir con acompañantes y hacer uso de las instalaciones con fines distintos a los establecidos.</w:t>
      </w:r>
    </w:p>
    <w:p w14:paraId="273B3D0D" w14:textId="77777777" w:rsidR="00D93ACD" w:rsidRPr="00921770" w:rsidRDefault="00D93ACD" w:rsidP="00D93ACD">
      <w:pPr>
        <w:pStyle w:val="Prrafodelista"/>
        <w:ind w:left="357"/>
        <w:jc w:val="both"/>
        <w:rPr>
          <w:rFonts w:ascii="Geomanist" w:eastAsia="Montserrat" w:hAnsi="Geomanist" w:cs="Montserrat"/>
          <w:sz w:val="18"/>
          <w:szCs w:val="18"/>
          <w:lang w:val="es-MX"/>
        </w:rPr>
      </w:pPr>
    </w:p>
    <w:p w14:paraId="26A1DD96" w14:textId="77777777" w:rsidR="00D93ACD" w:rsidRPr="00921770" w:rsidRDefault="00D93ACD" w:rsidP="00D93ACD">
      <w:pPr>
        <w:pStyle w:val="Prrafodelista"/>
        <w:numPr>
          <w:ilvl w:val="0"/>
          <w:numId w:val="11"/>
        </w:numPr>
        <w:spacing w:after="160" w:line="249" w:lineRule="auto"/>
        <w:contextualSpacing w:val="0"/>
        <w:jc w:val="both"/>
        <w:textDirection w:val="btLr"/>
        <w:textAlignment w:val="baseline"/>
        <w:outlineLvl w:val="0"/>
        <w:rPr>
          <w:rFonts w:ascii="Geomanist" w:eastAsia="Montserrat" w:hAnsi="Geomanist" w:cs="Montserrat"/>
          <w:sz w:val="18"/>
          <w:szCs w:val="18"/>
          <w:lang w:val="es-MX"/>
        </w:rPr>
      </w:pPr>
      <w:r w:rsidRPr="00921770">
        <w:rPr>
          <w:rFonts w:ascii="Geomanist" w:eastAsia="Montserrat" w:hAnsi="Geomanist" w:cs="Montserrat"/>
          <w:sz w:val="18"/>
          <w:szCs w:val="18"/>
          <w:lang w:val="es-MX"/>
        </w:rPr>
        <w:t>Copia simple y/o certificada previo pago de derechos</w:t>
      </w:r>
    </w:p>
    <w:p w14:paraId="2ABE905F" w14:textId="77777777" w:rsidR="00D93ACD" w:rsidRPr="00921770" w:rsidRDefault="00D93ACD" w:rsidP="00D93ACD">
      <w:pPr>
        <w:ind w:left="-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caso de que el solicitante requiera la reproducción de la información, la entrega se realizará previo pago de derechos de $1.00 (un peso 00/100 M.N.) por cada copia simple y/o $26.00 (veintiséis pesos 00/100 M.N.) por cada copia certificada.</w:t>
      </w:r>
    </w:p>
    <w:p w14:paraId="6BB54DEC" w14:textId="77777777" w:rsidR="00D93ACD" w:rsidRPr="00921770" w:rsidRDefault="00D93ACD" w:rsidP="00D93ACD">
      <w:pPr>
        <w:ind w:left="-2"/>
        <w:jc w:val="both"/>
        <w:rPr>
          <w:rFonts w:ascii="Geomanist" w:eastAsia="Montserrat" w:hAnsi="Geomanist" w:cs="Montserrat"/>
          <w:sz w:val="18"/>
          <w:szCs w:val="18"/>
          <w:lang w:val="es-MX"/>
        </w:rPr>
      </w:pPr>
    </w:p>
    <w:p w14:paraId="257B4688" w14:textId="77777777" w:rsidR="00D93ACD" w:rsidRPr="00921770" w:rsidRDefault="00D93ACD" w:rsidP="00D93ACD">
      <w:pPr>
        <w:ind w:left="-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Las primeras 20 hojas simples o certificadas se proporcionarán de forma gratuita de conformidad con lo dispuesto en el artículo 145, segundo párrafo de la Ley Federal de Transparencia y Acceso a la Información Pública, en relación con criterio de interpretación SO/002/2018 emitido por el Pleno del Instituto Nacional de Transparencia, Acceso a la Información y Protección de Datos Personales (INAI).</w:t>
      </w:r>
    </w:p>
    <w:p w14:paraId="054D8330" w14:textId="77777777" w:rsidR="00D93ACD" w:rsidRPr="00921770" w:rsidRDefault="00D93ACD" w:rsidP="00D93ACD">
      <w:pPr>
        <w:ind w:left="-2"/>
        <w:jc w:val="both"/>
        <w:rPr>
          <w:rFonts w:ascii="Geomanist" w:eastAsia="Montserrat" w:hAnsi="Geomanist" w:cs="Montserrat"/>
          <w:sz w:val="18"/>
          <w:szCs w:val="18"/>
          <w:lang w:val="es-MX"/>
        </w:rPr>
      </w:pPr>
    </w:p>
    <w:p w14:paraId="09AE6942" w14:textId="77777777" w:rsidR="00D93ACD" w:rsidRPr="00921770" w:rsidRDefault="00D93ACD" w:rsidP="00D93ACD">
      <w:pPr>
        <w:ind w:left="-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En este sentido, con el objetivo de realizar las gestiones para garantizar el acceso a la información requerida se solicita amablemente remitir un correo electrónico a la cuenta </w:t>
      </w:r>
      <w:hyperlink r:id="rId10" w:history="1">
        <w:r w:rsidRPr="00921770">
          <w:rPr>
            <w:rStyle w:val="Hipervnculo"/>
            <w:rFonts w:ascii="Geomanist" w:eastAsia="Montserrat" w:hAnsi="Geomanist" w:cs="Montserrat"/>
            <w:sz w:val="18"/>
            <w:szCs w:val="18"/>
            <w:lang w:val="es-MX"/>
          </w:rPr>
          <w:t>unidadtransparencia@funcionpublica.gob.mx</w:t>
        </w:r>
      </w:hyperlink>
      <w:r w:rsidRPr="00921770">
        <w:rPr>
          <w:rFonts w:ascii="Geomanist" w:eastAsia="Montserrat" w:hAnsi="Geomanist" w:cs="Montserrat"/>
          <w:sz w:val="18"/>
          <w:szCs w:val="18"/>
          <w:lang w:val="es-MX"/>
        </w:rPr>
        <w:t xml:space="preserve"> indicando la modalidad de su elección (consulta directa, copia simple o certificada) y si desea recibir la documentación en su domicilio particular (con costo) o bien recogerlos en nuestras oficinas (sin costo).</w:t>
      </w:r>
    </w:p>
    <w:p w14:paraId="0308D1E3" w14:textId="77777777" w:rsidR="00D93ACD" w:rsidRPr="00921770" w:rsidRDefault="00D93ACD" w:rsidP="00D93ACD">
      <w:pPr>
        <w:ind w:left="-2"/>
        <w:jc w:val="both"/>
        <w:rPr>
          <w:rFonts w:ascii="Geomanist" w:eastAsia="Montserrat" w:hAnsi="Geomanist" w:cs="Montserrat"/>
          <w:sz w:val="18"/>
          <w:szCs w:val="18"/>
          <w:lang w:val="es-MX"/>
        </w:rPr>
      </w:pPr>
    </w:p>
    <w:p w14:paraId="04689AD4" w14:textId="77777777" w:rsidR="00D93ACD" w:rsidRPr="00921770" w:rsidRDefault="00D93ACD" w:rsidP="00D93ACD">
      <w:pPr>
        <w:ind w:left="-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Es importante referir que, los costos de envío dependen de los siguientes factores: (i) Del destino al que sea remitida la información; (ii) Del volumen y peso del envío; (iii) Del prestador del servicio de mensajería; y (iv) Del tipo de servicio solicitado: ordinario o urgente.</w:t>
      </w:r>
    </w:p>
    <w:p w14:paraId="3C0874AF" w14:textId="77777777" w:rsidR="00D93ACD" w:rsidRPr="00921770" w:rsidRDefault="00D93ACD" w:rsidP="00D93ACD">
      <w:pPr>
        <w:jc w:val="both"/>
        <w:rPr>
          <w:rFonts w:ascii="Geomanist" w:eastAsia="Montserrat" w:hAnsi="Geomanist" w:cs="Montserrat"/>
          <w:sz w:val="18"/>
          <w:szCs w:val="18"/>
          <w:lang w:val="es-MX"/>
        </w:rPr>
      </w:pPr>
    </w:p>
    <w:p w14:paraId="2B713ADA" w14:textId="77777777" w:rsidR="00D93ACD" w:rsidRPr="00921770" w:rsidRDefault="00D93ACD" w:rsidP="00D93ACD">
      <w:pPr>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La entrega de la información permitirá procesar la totalidad de la misma observando las disposiciones previstas respecto del cumplimiento de la protección de datos personales, con lo cual se garantizarán tanto el derecho de acceso a la información como el de la presunción de inocencia y secrecía del proceso.</w:t>
      </w:r>
    </w:p>
    <w:p w14:paraId="31EB8D38" w14:textId="77777777" w:rsidR="00D93ACD" w:rsidRPr="00921770" w:rsidRDefault="00D93ACD" w:rsidP="00D93ACD">
      <w:pPr>
        <w:jc w:val="both"/>
        <w:rPr>
          <w:rFonts w:ascii="Geomanist" w:eastAsia="Montserrat" w:hAnsi="Geomanist" w:cs="Montserrat"/>
          <w:sz w:val="18"/>
          <w:szCs w:val="18"/>
          <w:lang w:val="es-MX"/>
        </w:rPr>
      </w:pPr>
    </w:p>
    <w:p w14:paraId="349576E2" w14:textId="77777777" w:rsidR="00D93ACD" w:rsidRPr="00921770" w:rsidRDefault="00D93ACD" w:rsidP="00D93ACD">
      <w:pPr>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En términos de lo dispuesto en el artículo 113, fracción I de la Ley Federal de Transparencia y Acceso a la Información Pública en relación con el numeral Trigésimo Octavo de los Lineamientos Generales en Materia de Clasificación y Desclasificación de la Información, así como para la Elaboración de Versiones Públicas, </w:t>
      </w:r>
      <w:r w:rsidR="00CD1A57" w:rsidRPr="00921770">
        <w:rPr>
          <w:rFonts w:ascii="Geomanist" w:eastAsia="Montserrat" w:hAnsi="Geomanist" w:cs="Montserrat"/>
          <w:sz w:val="18"/>
          <w:szCs w:val="18"/>
          <w:lang w:val="es-MX"/>
        </w:rPr>
        <w:t>solicitó</w:t>
      </w:r>
      <w:r w:rsidRPr="00921770">
        <w:rPr>
          <w:rFonts w:ascii="Geomanist" w:eastAsia="Montserrat" w:hAnsi="Geomanist" w:cs="Montserrat"/>
          <w:sz w:val="18"/>
          <w:szCs w:val="18"/>
          <w:lang w:val="es-MX"/>
        </w:rPr>
        <w:t xml:space="preserve"> al Comité de Transparencia, confirmar la clasificación de confidencialidad de los siguientes datos por categorías:</w:t>
      </w:r>
    </w:p>
    <w:p w14:paraId="64FE9843" w14:textId="77777777" w:rsidR="00D93ACD" w:rsidRPr="00921770" w:rsidRDefault="00D93ACD" w:rsidP="00D93ACD">
      <w:pPr>
        <w:jc w:val="both"/>
        <w:rPr>
          <w:rFonts w:ascii="Geomanist" w:eastAsia="Montserrat" w:hAnsi="Geomanist" w:cs="Montserrat"/>
          <w:sz w:val="18"/>
          <w:szCs w:val="18"/>
          <w:lang w:val="es-MX"/>
        </w:rPr>
      </w:pPr>
    </w:p>
    <w:tbl>
      <w:tblPr>
        <w:tblW w:w="880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696"/>
        <w:gridCol w:w="5103"/>
        <w:gridCol w:w="2009"/>
      </w:tblGrid>
      <w:tr w:rsidR="00CD1A57" w:rsidRPr="00921770" w14:paraId="1E9AC3E5" w14:textId="77777777" w:rsidTr="008D5657">
        <w:trPr>
          <w:tblHeader/>
          <w:jc w:val="center"/>
        </w:trPr>
        <w:tc>
          <w:tcPr>
            <w:tcW w:w="1696" w:type="dxa"/>
            <w:shd w:val="clear" w:color="auto" w:fill="660033"/>
            <w:tcMar>
              <w:top w:w="100" w:type="dxa"/>
              <w:left w:w="100" w:type="dxa"/>
              <w:bottom w:w="100" w:type="dxa"/>
              <w:right w:w="100" w:type="dxa"/>
            </w:tcMar>
            <w:vAlign w:val="center"/>
          </w:tcPr>
          <w:p w14:paraId="16242C37" w14:textId="77777777" w:rsidR="00CD1A57" w:rsidRPr="00921770" w:rsidRDefault="00CD1A57" w:rsidP="00CD1A57">
            <w:pPr>
              <w:ind w:hanging="2"/>
              <w:jc w:val="center"/>
              <w:rPr>
                <w:rFonts w:ascii="Geomanist" w:eastAsia="Montserrat" w:hAnsi="Geomanist" w:cs="Montserrat"/>
                <w:b/>
                <w:color w:val="FFFFFF"/>
                <w:sz w:val="16"/>
                <w:szCs w:val="18"/>
                <w:lang w:val="es-MX"/>
              </w:rPr>
            </w:pPr>
            <w:r w:rsidRPr="00921770">
              <w:rPr>
                <w:rFonts w:ascii="Geomanist" w:hAnsi="Geomanist" w:cs="Montserrat"/>
                <w:b/>
                <w:bCs/>
                <w:color w:val="FFFFFF"/>
                <w:sz w:val="16"/>
                <w:szCs w:val="18"/>
                <w:lang w:val="es-MX"/>
              </w:rPr>
              <w:t>Tipo de Dato</w:t>
            </w:r>
          </w:p>
        </w:tc>
        <w:tc>
          <w:tcPr>
            <w:tcW w:w="5103" w:type="dxa"/>
            <w:shd w:val="clear" w:color="auto" w:fill="660033"/>
            <w:tcMar>
              <w:top w:w="100" w:type="dxa"/>
              <w:left w:w="100" w:type="dxa"/>
              <w:bottom w:w="100" w:type="dxa"/>
              <w:right w:w="100" w:type="dxa"/>
            </w:tcMar>
            <w:vAlign w:val="center"/>
          </w:tcPr>
          <w:p w14:paraId="04C106B6" w14:textId="77777777" w:rsidR="00CD1A57" w:rsidRPr="00921770" w:rsidRDefault="00CD1A57" w:rsidP="00CD1A57">
            <w:pPr>
              <w:ind w:hanging="2"/>
              <w:jc w:val="center"/>
              <w:rPr>
                <w:rFonts w:ascii="Geomanist" w:eastAsia="Montserrat" w:hAnsi="Geomanist" w:cs="Montserrat"/>
                <w:b/>
                <w:color w:val="FFFFFF"/>
                <w:sz w:val="16"/>
                <w:szCs w:val="18"/>
                <w:lang w:val="es-MX"/>
              </w:rPr>
            </w:pPr>
            <w:r w:rsidRPr="00921770">
              <w:rPr>
                <w:rFonts w:ascii="Geomanist" w:hAnsi="Geomanist" w:cs="Montserrat"/>
                <w:b/>
                <w:bCs/>
                <w:color w:val="FFFFFF"/>
                <w:sz w:val="16"/>
                <w:szCs w:val="18"/>
                <w:lang w:val="es-MX"/>
              </w:rPr>
              <w:t>Motivación</w:t>
            </w:r>
          </w:p>
        </w:tc>
        <w:tc>
          <w:tcPr>
            <w:tcW w:w="2009" w:type="dxa"/>
            <w:shd w:val="clear" w:color="auto" w:fill="660033"/>
            <w:tcMar>
              <w:top w:w="100" w:type="dxa"/>
              <w:left w:w="100" w:type="dxa"/>
              <w:bottom w:w="100" w:type="dxa"/>
              <w:right w:w="100" w:type="dxa"/>
            </w:tcMar>
            <w:vAlign w:val="center"/>
          </w:tcPr>
          <w:p w14:paraId="7C2B2797" w14:textId="77777777" w:rsidR="00CD1A57" w:rsidRPr="00921770" w:rsidRDefault="00CD1A57" w:rsidP="00CD1A57">
            <w:pPr>
              <w:ind w:hanging="2"/>
              <w:jc w:val="center"/>
              <w:rPr>
                <w:rFonts w:ascii="Geomanist" w:eastAsia="Montserrat" w:hAnsi="Geomanist" w:cs="Montserrat"/>
                <w:b/>
                <w:color w:val="FFFFFF"/>
                <w:sz w:val="16"/>
                <w:szCs w:val="18"/>
                <w:lang w:val="es-MX"/>
              </w:rPr>
            </w:pPr>
            <w:r w:rsidRPr="00921770">
              <w:rPr>
                <w:rFonts w:ascii="Geomanist" w:hAnsi="Geomanist" w:cs="Montserrat"/>
                <w:b/>
                <w:bCs/>
                <w:color w:val="FFFFFF"/>
                <w:sz w:val="16"/>
                <w:szCs w:val="18"/>
                <w:lang w:val="es-MX"/>
              </w:rPr>
              <w:t>Fundamento Legal</w:t>
            </w:r>
          </w:p>
        </w:tc>
      </w:tr>
      <w:tr w:rsidR="00D93ACD" w:rsidRPr="00921770" w14:paraId="0A4BDD22" w14:textId="77777777" w:rsidTr="008D5657">
        <w:trPr>
          <w:trHeight w:val="1063"/>
          <w:jc w:val="center"/>
        </w:trPr>
        <w:tc>
          <w:tcPr>
            <w:tcW w:w="1696" w:type="dxa"/>
            <w:shd w:val="clear" w:color="auto" w:fill="auto"/>
          </w:tcPr>
          <w:p w14:paraId="3259DB5E" w14:textId="77777777" w:rsidR="00D93ACD" w:rsidRPr="00921770" w:rsidRDefault="00D93ACD" w:rsidP="005D2B04">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Datos identificativos.</w:t>
            </w:r>
          </w:p>
        </w:tc>
        <w:tc>
          <w:tcPr>
            <w:tcW w:w="5103" w:type="dxa"/>
            <w:shd w:val="clear" w:color="auto" w:fill="auto"/>
          </w:tcPr>
          <w:p w14:paraId="3C418150" w14:textId="77777777" w:rsidR="00D93ACD" w:rsidRPr="00921770" w:rsidRDefault="00D93ACD" w:rsidP="006A1F92">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El nombre, alias, pseudónimo, domicilio, código postal, teléfono particular, sexo, estado</w:t>
            </w:r>
            <w:r w:rsidR="006A1F92" w:rsidRPr="00921770">
              <w:rPr>
                <w:rFonts w:ascii="Geomanist" w:eastAsia="Montserrat" w:hAnsi="Geomanist" w:cs="Montserrat"/>
                <w:color w:val="00000A"/>
                <w:sz w:val="16"/>
                <w:szCs w:val="18"/>
                <w:lang w:val="es-MX"/>
              </w:rPr>
              <w:t xml:space="preserve"> </w:t>
            </w:r>
            <w:r w:rsidRPr="00921770">
              <w:rPr>
                <w:rFonts w:ascii="Geomanist" w:eastAsia="Montserrat" w:hAnsi="Geomanist" w:cs="Montserrat"/>
                <w:color w:val="00000A"/>
                <w:sz w:val="16"/>
                <w:szCs w:val="18"/>
                <w:lang w:val="es-MX"/>
              </w:rPr>
              <w:t>civil, teléfono celular, firma, clave de Registro Federal de Contribuyentes (RFC), Clave Única de Registro de</w:t>
            </w:r>
            <w:r w:rsidR="006A1F92" w:rsidRPr="00921770">
              <w:rPr>
                <w:rFonts w:ascii="Geomanist" w:eastAsia="Montserrat" w:hAnsi="Geomanist" w:cs="Montserrat"/>
                <w:color w:val="00000A"/>
                <w:sz w:val="16"/>
                <w:szCs w:val="18"/>
                <w:lang w:val="es-MX"/>
              </w:rPr>
              <w:t xml:space="preserve"> </w:t>
            </w:r>
            <w:r w:rsidRPr="00921770">
              <w:rPr>
                <w:rFonts w:ascii="Geomanist" w:eastAsia="Montserrat" w:hAnsi="Geomanist" w:cs="Montserrat"/>
                <w:color w:val="00000A"/>
                <w:sz w:val="16"/>
                <w:szCs w:val="18"/>
                <w:lang w:val="es-MX"/>
              </w:rPr>
              <w:t>Población (CURP), Clave de Elector, Matrícula del Servicio Militar Nacional, número de pasaporte, lugar y fecha de nacimiento, nacionalidad, edad, fotografía, localidad y sección electoral, y análogos.</w:t>
            </w:r>
          </w:p>
        </w:tc>
        <w:tc>
          <w:tcPr>
            <w:tcW w:w="2009" w:type="dxa"/>
            <w:shd w:val="clear" w:color="auto" w:fill="auto"/>
          </w:tcPr>
          <w:p w14:paraId="380A9D93" w14:textId="77777777" w:rsidR="00D93ACD" w:rsidRPr="00921770" w:rsidRDefault="00CD1A57" w:rsidP="00CD1A57">
            <w:pPr>
              <w:ind w:hanging="2"/>
              <w:jc w:val="both"/>
              <w:rPr>
                <w:rFonts w:ascii="Geomanist" w:eastAsia="Montserrat" w:hAnsi="Geomanist" w:cs="Montserrat"/>
                <w:color w:val="00000A"/>
                <w:sz w:val="16"/>
                <w:szCs w:val="18"/>
                <w:lang w:val="es-MX"/>
              </w:rPr>
            </w:pPr>
            <w:r w:rsidRPr="00921770">
              <w:rPr>
                <w:rFonts w:ascii="Geomanist" w:hAnsi="Geomanist"/>
                <w:sz w:val="16"/>
                <w:szCs w:val="18"/>
                <w:lang w:val="es-MX"/>
              </w:rPr>
              <w:t>Artículos 113, fracción</w:t>
            </w:r>
            <w:r w:rsidR="00D93ACD" w:rsidRPr="00921770">
              <w:rPr>
                <w:rFonts w:ascii="Geomanist" w:hAnsi="Geomanist"/>
                <w:sz w:val="16"/>
                <w:szCs w:val="18"/>
                <w:lang w:val="es-MX"/>
              </w:rPr>
              <w:t xml:space="preserve"> I</w:t>
            </w:r>
            <w:r w:rsidRPr="00921770">
              <w:rPr>
                <w:rFonts w:ascii="Geomanist" w:hAnsi="Geomanist"/>
                <w:sz w:val="16"/>
                <w:szCs w:val="18"/>
                <w:lang w:val="es-MX"/>
              </w:rPr>
              <w:t xml:space="preserve"> de la </w:t>
            </w:r>
            <w:r w:rsidR="00D93ACD" w:rsidRPr="00921770">
              <w:rPr>
                <w:rFonts w:ascii="Geomanist" w:hAnsi="Geomanist"/>
                <w:sz w:val="16"/>
                <w:szCs w:val="18"/>
                <w:lang w:val="es-MX"/>
              </w:rPr>
              <w:t>Ley Federal de Transparencia y Acceso a la In</w:t>
            </w:r>
            <w:r w:rsidRPr="00921770">
              <w:rPr>
                <w:rFonts w:ascii="Geomanist" w:hAnsi="Geomanist"/>
                <w:sz w:val="16"/>
                <w:szCs w:val="18"/>
                <w:lang w:val="es-MX"/>
              </w:rPr>
              <w:t>formación Pública.</w:t>
            </w:r>
          </w:p>
        </w:tc>
      </w:tr>
    </w:tbl>
    <w:p w14:paraId="1B6F14D4" w14:textId="77777777" w:rsidR="00D93ACD" w:rsidRPr="00921770" w:rsidRDefault="00D93ACD" w:rsidP="00D93ACD">
      <w:pPr>
        <w:jc w:val="both"/>
        <w:rPr>
          <w:rFonts w:ascii="Geomanist" w:eastAsia="Montserrat" w:hAnsi="Geomanist" w:cs="Montserrat"/>
          <w:sz w:val="18"/>
          <w:szCs w:val="18"/>
          <w:lang w:val="es-MX"/>
        </w:rPr>
      </w:pPr>
    </w:p>
    <w:p w14:paraId="0F7EDAB1" w14:textId="77777777" w:rsidR="00D93ACD" w:rsidRPr="00921770" w:rsidRDefault="00D93ACD" w:rsidP="00D93ACD">
      <w:pPr>
        <w:ind w:hanging="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consecuencia, se emiten las siguientes resoluciones por unanimidad:</w:t>
      </w:r>
    </w:p>
    <w:p w14:paraId="10986B55" w14:textId="77777777" w:rsidR="00D93ACD" w:rsidRPr="00921770" w:rsidRDefault="00D93ACD" w:rsidP="00D93ACD">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425A43BE" w14:textId="3261E68F" w:rsidR="00D93ACD" w:rsidRPr="00921770" w:rsidRDefault="00056752" w:rsidP="00056752">
      <w:pPr>
        <w:jc w:val="both"/>
        <w:rPr>
          <w:rFonts w:ascii="Geomanist" w:hAnsi="Geomanist"/>
          <w:b/>
          <w:sz w:val="18"/>
          <w:szCs w:val="18"/>
          <w:lang w:val="es-MX"/>
        </w:rPr>
      </w:pPr>
      <w:r w:rsidRPr="00921770">
        <w:rPr>
          <w:rFonts w:ascii="Geomanist" w:hAnsi="Geomanist"/>
          <w:b/>
          <w:sz w:val="18"/>
          <w:szCs w:val="18"/>
          <w:lang w:val="es-MX"/>
        </w:rPr>
        <w:t>II.C.</w:t>
      </w:r>
      <w:r w:rsidR="00583C45" w:rsidRPr="00921770">
        <w:rPr>
          <w:rFonts w:ascii="Geomanist" w:hAnsi="Geomanist"/>
          <w:b/>
          <w:sz w:val="18"/>
          <w:szCs w:val="18"/>
          <w:lang w:val="es-MX"/>
        </w:rPr>
        <w:t>2</w:t>
      </w:r>
      <w:r w:rsidRPr="00921770">
        <w:rPr>
          <w:rFonts w:ascii="Geomanist" w:hAnsi="Geomanist"/>
          <w:b/>
          <w:sz w:val="18"/>
          <w:szCs w:val="18"/>
          <w:lang w:val="es-MX"/>
        </w:rPr>
        <w:t xml:space="preserve">.1.ORD.38.24: </w:t>
      </w:r>
      <w:r w:rsidR="00D93ACD" w:rsidRPr="00921770">
        <w:rPr>
          <w:rFonts w:ascii="Geomanist" w:eastAsia="Montserrat" w:hAnsi="Geomanist" w:cs="Montserrat"/>
          <w:b/>
          <w:sz w:val="18"/>
          <w:szCs w:val="18"/>
          <w:lang w:val="es-MX"/>
        </w:rPr>
        <w:t xml:space="preserve">CONFIRMAR </w:t>
      </w:r>
      <w:r w:rsidR="00D93ACD" w:rsidRPr="00921770">
        <w:rPr>
          <w:rFonts w:ascii="Geomanist" w:eastAsia="Montserrat" w:hAnsi="Geomanist" w:cs="Montserrat"/>
          <w:sz w:val="18"/>
          <w:szCs w:val="18"/>
          <w:lang w:val="es-MX"/>
        </w:rPr>
        <w:t xml:space="preserve">la clasificación de </w:t>
      </w:r>
      <w:r w:rsidR="0088238D" w:rsidRPr="00921770">
        <w:rPr>
          <w:rFonts w:ascii="Geomanist" w:eastAsia="Montserrat" w:hAnsi="Geomanist" w:cs="Montserrat"/>
          <w:sz w:val="18"/>
          <w:szCs w:val="18"/>
          <w:lang w:val="es-MX"/>
        </w:rPr>
        <w:t xml:space="preserve">la información como confidencial invocada por la UPRHAPF, </w:t>
      </w:r>
      <w:r w:rsidR="00D93ACD" w:rsidRPr="00921770">
        <w:rPr>
          <w:rFonts w:ascii="Geomanist" w:eastAsia="Montserrat" w:hAnsi="Geomanist" w:cs="Montserrat"/>
          <w:sz w:val="18"/>
          <w:szCs w:val="18"/>
          <w:lang w:val="es-MX"/>
        </w:rPr>
        <w:t xml:space="preserve">del </w:t>
      </w:r>
      <w:r w:rsidR="00D93ACD" w:rsidRPr="00921770">
        <w:rPr>
          <w:rFonts w:ascii="Geomanist" w:hAnsi="Geomanist"/>
          <w:sz w:val="18"/>
          <w:szCs w:val="18"/>
          <w:lang w:val="es-MX"/>
        </w:rPr>
        <w:t>Acta Administrativa de Entrega – Rece</w:t>
      </w:r>
      <w:r w:rsidR="0088238D" w:rsidRPr="00921770">
        <w:rPr>
          <w:rFonts w:ascii="Geomanist" w:hAnsi="Geomanist"/>
          <w:sz w:val="18"/>
          <w:szCs w:val="18"/>
          <w:lang w:val="es-MX"/>
        </w:rPr>
        <w:t xml:space="preserve">pción con número de folio 88128, </w:t>
      </w:r>
      <w:r w:rsidR="00D93ACD" w:rsidRPr="00921770">
        <w:rPr>
          <w:rFonts w:ascii="Geomanist" w:eastAsia="Montserrat" w:hAnsi="Geomanist" w:cs="Montserrat"/>
          <w:sz w:val="18"/>
          <w:szCs w:val="18"/>
          <w:lang w:val="es-MX"/>
        </w:rPr>
        <w:t>con fundamento en lo dispuesto en el artículo 113, fracción I de la Ley Federal de Transparencia y Acceso a la Información Pública. y, por ende, se autoriza la elaboración de la versión pública.</w:t>
      </w:r>
    </w:p>
    <w:p w14:paraId="40AF3E58" w14:textId="77777777" w:rsidR="008D5657" w:rsidRDefault="008D5657" w:rsidP="00056752">
      <w:pPr>
        <w:jc w:val="both"/>
        <w:rPr>
          <w:rFonts w:ascii="Geomanist" w:hAnsi="Geomanist"/>
          <w:b/>
          <w:sz w:val="18"/>
          <w:szCs w:val="18"/>
          <w:lang w:val="es-MX"/>
        </w:rPr>
      </w:pPr>
    </w:p>
    <w:p w14:paraId="5295ED45" w14:textId="79941324" w:rsidR="00D93ACD" w:rsidRPr="00921770" w:rsidRDefault="00056752" w:rsidP="00056752">
      <w:pPr>
        <w:jc w:val="both"/>
        <w:rPr>
          <w:rFonts w:ascii="Geomanist" w:hAnsi="Geomanist"/>
          <w:b/>
          <w:sz w:val="18"/>
          <w:szCs w:val="18"/>
          <w:lang w:val="es-MX"/>
        </w:rPr>
      </w:pPr>
      <w:r w:rsidRPr="00921770">
        <w:rPr>
          <w:rFonts w:ascii="Geomanist" w:hAnsi="Geomanist"/>
          <w:b/>
          <w:sz w:val="18"/>
          <w:szCs w:val="18"/>
          <w:lang w:val="es-MX"/>
        </w:rPr>
        <w:t>II.C.</w:t>
      </w:r>
      <w:r w:rsidR="00583C45" w:rsidRPr="00921770">
        <w:rPr>
          <w:rFonts w:ascii="Geomanist" w:hAnsi="Geomanist"/>
          <w:b/>
          <w:sz w:val="18"/>
          <w:szCs w:val="18"/>
          <w:lang w:val="es-MX"/>
        </w:rPr>
        <w:t>2</w:t>
      </w:r>
      <w:r w:rsidRPr="00921770">
        <w:rPr>
          <w:rFonts w:ascii="Geomanist" w:hAnsi="Geomanist"/>
          <w:b/>
          <w:sz w:val="18"/>
          <w:szCs w:val="18"/>
          <w:lang w:val="es-MX"/>
        </w:rPr>
        <w:t xml:space="preserve">.2.ORD.38.24: </w:t>
      </w:r>
      <w:r w:rsidR="00D93ACD" w:rsidRPr="00921770">
        <w:rPr>
          <w:rFonts w:ascii="Geomanist" w:eastAsia="Montserrat" w:hAnsi="Geomanist" w:cs="Montserrat"/>
          <w:b/>
          <w:sz w:val="18"/>
          <w:szCs w:val="18"/>
          <w:lang w:val="es-MX"/>
        </w:rPr>
        <w:t xml:space="preserve">CONFIRMAR </w:t>
      </w:r>
      <w:r w:rsidR="00D93ACD" w:rsidRPr="00921770">
        <w:rPr>
          <w:rFonts w:ascii="Geomanist" w:eastAsia="Montserrat" w:hAnsi="Geomanist" w:cs="Montserrat"/>
          <w:sz w:val="18"/>
          <w:szCs w:val="18"/>
          <w:lang w:val="es-MX"/>
        </w:rPr>
        <w:t xml:space="preserve">las medidas para permitir la consulta directa invocada por el </w:t>
      </w:r>
      <w:r w:rsidR="00D93ACD" w:rsidRPr="00921770">
        <w:rPr>
          <w:rFonts w:ascii="Geomanist" w:eastAsia="Montserrat" w:hAnsi="Geomanist" w:cs="Montserrat"/>
          <w:kern w:val="2"/>
          <w:sz w:val="18"/>
          <w:szCs w:val="18"/>
          <w:lang w:val="es-MX"/>
        </w:rPr>
        <w:t>AECI-RG</w:t>
      </w:r>
      <w:r w:rsidR="00D93ACD" w:rsidRPr="00921770">
        <w:rPr>
          <w:rFonts w:ascii="Geomanist" w:eastAsia="Montserrat" w:hAnsi="Geomanist" w:cs="Montserrat"/>
          <w:sz w:val="18"/>
          <w:szCs w:val="18"/>
          <w:lang w:val="es-MX"/>
        </w:rPr>
        <w:t xml:space="preserve">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5CBC50F2" w14:textId="5AD70CD8" w:rsidR="00D93ACD" w:rsidRDefault="00D93ACD" w:rsidP="00D93ACD">
      <w:pPr>
        <w:ind w:hanging="2"/>
        <w:jc w:val="both"/>
        <w:rPr>
          <w:rFonts w:ascii="Geomanist" w:eastAsia="Montserrat" w:hAnsi="Geomanist" w:cs="Montserrat"/>
          <w:b/>
          <w:sz w:val="18"/>
          <w:szCs w:val="18"/>
          <w:lang w:val="es-MX"/>
        </w:rPr>
      </w:pPr>
    </w:p>
    <w:p w14:paraId="0714B282" w14:textId="77777777" w:rsidR="008D5657" w:rsidRPr="00921770" w:rsidRDefault="008D5657" w:rsidP="00D93ACD">
      <w:pPr>
        <w:ind w:hanging="2"/>
        <w:jc w:val="both"/>
        <w:rPr>
          <w:rFonts w:ascii="Geomanist" w:eastAsia="Montserrat" w:hAnsi="Geomanist" w:cs="Montserrat"/>
          <w:b/>
          <w:sz w:val="18"/>
          <w:szCs w:val="18"/>
          <w:lang w:val="es-MX"/>
        </w:rPr>
      </w:pPr>
    </w:p>
    <w:p w14:paraId="3F7A4ECC" w14:textId="34D0FE22" w:rsidR="00D93ACD" w:rsidRPr="00921770" w:rsidRDefault="00056752" w:rsidP="00056752">
      <w:pPr>
        <w:jc w:val="both"/>
        <w:rPr>
          <w:rFonts w:ascii="Geomanist" w:eastAsia="Montserrat" w:hAnsi="Geomanist" w:cs="Montserrat"/>
          <w:sz w:val="18"/>
          <w:szCs w:val="18"/>
          <w:lang w:val="es-MX"/>
        </w:rPr>
      </w:pPr>
      <w:r w:rsidRPr="00921770">
        <w:rPr>
          <w:rFonts w:ascii="Geomanist" w:hAnsi="Geomanist"/>
          <w:b/>
          <w:sz w:val="18"/>
          <w:szCs w:val="18"/>
          <w:lang w:val="es-MX"/>
        </w:rPr>
        <w:lastRenderedPageBreak/>
        <w:t>II.C.</w:t>
      </w:r>
      <w:r w:rsidR="00583C45" w:rsidRPr="00921770">
        <w:rPr>
          <w:rFonts w:ascii="Geomanist" w:hAnsi="Geomanist"/>
          <w:b/>
          <w:sz w:val="18"/>
          <w:szCs w:val="18"/>
          <w:lang w:val="es-MX"/>
        </w:rPr>
        <w:t>2</w:t>
      </w:r>
      <w:r w:rsidRPr="00921770">
        <w:rPr>
          <w:rFonts w:ascii="Geomanist" w:hAnsi="Geomanist"/>
          <w:b/>
          <w:sz w:val="18"/>
          <w:szCs w:val="18"/>
          <w:lang w:val="es-MX"/>
        </w:rPr>
        <w:t xml:space="preserve">.3.ORD.38.24: </w:t>
      </w:r>
      <w:r w:rsidR="00D93ACD" w:rsidRPr="00921770">
        <w:rPr>
          <w:rFonts w:ascii="Geomanist" w:eastAsia="Montserrat" w:hAnsi="Geomanist" w:cs="Montserrat"/>
          <w:b/>
          <w:sz w:val="18"/>
          <w:szCs w:val="18"/>
          <w:lang w:val="es-MX"/>
        </w:rPr>
        <w:t xml:space="preserve">CONFIRMAR </w:t>
      </w:r>
      <w:r w:rsidR="00D93ACD" w:rsidRPr="00921770">
        <w:rPr>
          <w:rFonts w:ascii="Geomanist" w:eastAsia="Montserrat" w:hAnsi="Geomanist" w:cs="Montserrat"/>
          <w:sz w:val="18"/>
          <w:szCs w:val="18"/>
          <w:lang w:val="es-MX"/>
        </w:rPr>
        <w:t xml:space="preserve">la clasificación de </w:t>
      </w:r>
      <w:r w:rsidR="001D5A8D" w:rsidRPr="00921770">
        <w:rPr>
          <w:rFonts w:ascii="Geomanist" w:eastAsia="Montserrat" w:hAnsi="Geomanist" w:cs="Montserrat"/>
          <w:sz w:val="18"/>
          <w:szCs w:val="18"/>
          <w:lang w:val="es-MX"/>
        </w:rPr>
        <w:t xml:space="preserve">la información como </w:t>
      </w:r>
      <w:r w:rsidR="00D93ACD" w:rsidRPr="00921770">
        <w:rPr>
          <w:rFonts w:ascii="Geomanist" w:eastAsia="Montserrat" w:hAnsi="Geomanist" w:cs="Montserrat"/>
          <w:sz w:val="18"/>
          <w:szCs w:val="18"/>
          <w:lang w:val="es-MX"/>
        </w:rPr>
        <w:t>confidencial</w:t>
      </w:r>
      <w:r w:rsidR="00583C45" w:rsidRPr="00921770">
        <w:rPr>
          <w:rFonts w:ascii="Geomanist" w:eastAsia="Montserrat" w:hAnsi="Geomanist" w:cs="Montserrat"/>
          <w:sz w:val="18"/>
          <w:szCs w:val="18"/>
          <w:lang w:val="es-MX"/>
        </w:rPr>
        <w:t xml:space="preserve"> </w:t>
      </w:r>
      <w:r w:rsidR="00D93ACD" w:rsidRPr="00921770">
        <w:rPr>
          <w:rFonts w:ascii="Geomanist" w:eastAsia="Montserrat" w:hAnsi="Geomanist" w:cs="Montserrat"/>
          <w:sz w:val="18"/>
          <w:szCs w:val="18"/>
          <w:lang w:val="es-MX"/>
        </w:rPr>
        <w:t xml:space="preserve">invocada por el </w:t>
      </w:r>
      <w:r w:rsidR="00D93ACD" w:rsidRPr="00921770">
        <w:rPr>
          <w:rFonts w:ascii="Geomanist" w:eastAsia="Montserrat" w:hAnsi="Geomanist" w:cs="Montserrat"/>
          <w:kern w:val="2"/>
          <w:sz w:val="18"/>
          <w:szCs w:val="18"/>
          <w:lang w:val="es-MX"/>
        </w:rPr>
        <w:t>AECI-RG</w:t>
      </w:r>
      <w:r w:rsidR="00D93ACD" w:rsidRPr="00921770">
        <w:rPr>
          <w:rFonts w:ascii="Geomanist" w:eastAsia="Montserrat" w:hAnsi="Geomanist" w:cs="Montserrat"/>
          <w:sz w:val="18"/>
          <w:szCs w:val="18"/>
          <w:lang w:val="es-MX"/>
        </w:rPr>
        <w:t xml:space="preserve"> del Acta Administrativa de Entrega – Recepción y sus anexos, con fundamento en lo dispuesto en el artículo 113, fracción I de la Ley Federal de Transparencia y Acc</w:t>
      </w:r>
      <w:r w:rsidR="00087702" w:rsidRPr="00921770">
        <w:rPr>
          <w:rFonts w:ascii="Geomanist" w:eastAsia="Montserrat" w:hAnsi="Geomanist" w:cs="Montserrat"/>
          <w:sz w:val="18"/>
          <w:szCs w:val="18"/>
          <w:lang w:val="es-MX"/>
        </w:rPr>
        <w:t xml:space="preserve">eso a la Información Pública. </w:t>
      </w:r>
      <w:r w:rsidR="00561B9E" w:rsidRPr="00921770">
        <w:rPr>
          <w:rFonts w:ascii="Geomanist" w:eastAsia="Montserrat" w:hAnsi="Geomanist" w:cs="Montserrat"/>
          <w:sz w:val="18"/>
          <w:szCs w:val="18"/>
          <w:lang w:val="es-MX"/>
        </w:rPr>
        <w:t>y,</w:t>
      </w:r>
      <w:r w:rsidR="00D93ACD" w:rsidRPr="00921770">
        <w:rPr>
          <w:rFonts w:ascii="Geomanist" w:eastAsia="Montserrat" w:hAnsi="Geomanist" w:cs="Montserrat"/>
          <w:sz w:val="18"/>
          <w:szCs w:val="18"/>
          <w:lang w:val="es-MX"/>
        </w:rPr>
        <w:t xml:space="preserve"> por ende, se autoriza la elaboración de la versión pública.</w:t>
      </w:r>
    </w:p>
    <w:p w14:paraId="522DBDC0" w14:textId="77777777" w:rsidR="00D93ACD" w:rsidRPr="00921770" w:rsidRDefault="00D93ACD" w:rsidP="00D93ACD">
      <w:pPr>
        <w:ind w:right="51" w:hanging="2"/>
        <w:jc w:val="both"/>
        <w:rPr>
          <w:rFonts w:ascii="Geomanist" w:eastAsia="Montserrat" w:hAnsi="Geomanist" w:cs="Montserrat"/>
          <w:kern w:val="2"/>
          <w:sz w:val="18"/>
          <w:szCs w:val="18"/>
          <w:lang w:val="es-MX"/>
        </w:rPr>
      </w:pPr>
    </w:p>
    <w:p w14:paraId="3FD56031" w14:textId="742F7EC5" w:rsidR="00F315CF" w:rsidRPr="00921770" w:rsidRDefault="00F315CF" w:rsidP="00F315CF">
      <w:pPr>
        <w:jc w:val="both"/>
        <w:rPr>
          <w:rFonts w:ascii="Geomanist" w:hAnsi="Geomanist"/>
          <w:b/>
          <w:sz w:val="18"/>
          <w:szCs w:val="18"/>
          <w:lang w:val="es-MX"/>
        </w:rPr>
      </w:pPr>
      <w:r w:rsidRPr="00921770">
        <w:rPr>
          <w:rFonts w:ascii="Geomanist" w:hAnsi="Geomanist"/>
          <w:b/>
          <w:sz w:val="18"/>
          <w:szCs w:val="18"/>
          <w:lang w:val="es-MX"/>
        </w:rPr>
        <w:t>C.</w:t>
      </w:r>
      <w:r w:rsidR="00583C45" w:rsidRPr="00921770">
        <w:rPr>
          <w:rFonts w:ascii="Geomanist" w:hAnsi="Geomanist"/>
          <w:b/>
          <w:sz w:val="18"/>
          <w:szCs w:val="18"/>
          <w:lang w:val="es-MX"/>
        </w:rPr>
        <w:t>3</w:t>
      </w:r>
      <w:r w:rsidRPr="00921770">
        <w:rPr>
          <w:rFonts w:ascii="Geomanist" w:hAnsi="Geomanist"/>
          <w:b/>
          <w:sz w:val="18"/>
          <w:szCs w:val="18"/>
          <w:lang w:val="es-MX"/>
        </w:rPr>
        <w:t xml:space="preserve"> Folio 330026524002966</w:t>
      </w:r>
    </w:p>
    <w:p w14:paraId="77D811C9" w14:textId="77777777" w:rsidR="00F315CF" w:rsidRPr="00921770" w:rsidRDefault="00F315CF" w:rsidP="00F315CF">
      <w:pPr>
        <w:jc w:val="both"/>
        <w:rPr>
          <w:rFonts w:ascii="Geomanist" w:hAnsi="Geomanist"/>
          <w:b/>
          <w:sz w:val="18"/>
          <w:szCs w:val="18"/>
          <w:lang w:val="es-MX"/>
        </w:rPr>
      </w:pPr>
    </w:p>
    <w:p w14:paraId="372F51FE" w14:textId="77777777" w:rsidR="00F315CF" w:rsidRPr="00921770" w:rsidRDefault="00F315CF" w:rsidP="00F315CF">
      <w:pPr>
        <w:ind w:right="573"/>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t>Un particular requirió:</w:t>
      </w:r>
    </w:p>
    <w:p w14:paraId="2D694E6C" w14:textId="77777777" w:rsidR="00F315CF" w:rsidRPr="00921770" w:rsidRDefault="00F315CF" w:rsidP="00F315CF">
      <w:pPr>
        <w:ind w:right="573"/>
        <w:rPr>
          <w:rFonts w:ascii="Geomanist" w:eastAsia="Montserrat" w:hAnsi="Geomanist" w:cs="Montserrat"/>
          <w:sz w:val="18"/>
          <w:szCs w:val="18"/>
          <w:lang w:val="es-MX"/>
        </w:rPr>
      </w:pPr>
    </w:p>
    <w:p w14:paraId="3BF25436" w14:textId="77777777" w:rsidR="00F315CF" w:rsidRPr="00921770" w:rsidRDefault="00F315CF" w:rsidP="00F315CF">
      <w:pPr>
        <w:ind w:left="567" w:right="616"/>
        <w:jc w:val="both"/>
        <w:rPr>
          <w:rFonts w:ascii="Geomanist" w:eastAsia="Montserrat" w:hAnsi="Geomanist" w:cs="Montserrat"/>
          <w:sz w:val="16"/>
          <w:szCs w:val="18"/>
          <w:lang w:val="es-MX"/>
        </w:rPr>
      </w:pPr>
      <w:r w:rsidRPr="00921770">
        <w:rPr>
          <w:rFonts w:ascii="Geomanist" w:eastAsia="Montserrat" w:hAnsi="Geomanist" w:cs="Montserrat"/>
          <w:i/>
          <w:sz w:val="16"/>
          <w:szCs w:val="18"/>
          <w:lang w:val="es-MX"/>
        </w:rPr>
        <w:t>“Derivado de la Auditoría Núm.: 1610-DS la dirección general de auditoría forense de la Auditoría Superior de la Federación solicitó la Intervención del Órgano Interno de Control de la SADER mediante el oficio el número DGAF/0087/2019 del 22 de enero de 2019, para que realice las investigaciones correspondientes y finque las responsabilidades a las que haya lugar.</w:t>
      </w:r>
      <w:r w:rsidRPr="00921770">
        <w:rPr>
          <w:rFonts w:ascii="Geomanist" w:hAnsi="Geomanist"/>
          <w:sz w:val="22"/>
          <w:lang w:val="es-MX"/>
        </w:rPr>
        <w:t xml:space="preserve"> </w:t>
      </w:r>
      <w:r w:rsidRPr="00921770">
        <w:rPr>
          <w:rFonts w:ascii="Geomanist" w:eastAsia="Montserrat" w:hAnsi="Geomanist" w:cs="Montserrat"/>
          <w:i/>
          <w:sz w:val="16"/>
          <w:szCs w:val="18"/>
          <w:lang w:val="es-MX"/>
        </w:rPr>
        <w:t>Conforme lo anterior, solicito respetuosamente me presenten EL RESULTADO DE LA INVESTIGACIÓN EN COMENTO, O DICTAMÉN DEL RESULTADO.”.</w:t>
      </w:r>
      <w:r w:rsidRPr="00921770">
        <w:rPr>
          <w:rFonts w:ascii="Geomanist" w:eastAsia="Montserrat" w:hAnsi="Geomanist" w:cs="Montserrat"/>
          <w:sz w:val="16"/>
          <w:szCs w:val="18"/>
          <w:lang w:val="es-MX"/>
        </w:rPr>
        <w:t xml:space="preserve"> (Sic) </w:t>
      </w:r>
    </w:p>
    <w:p w14:paraId="5A956053" w14:textId="77777777" w:rsidR="00F315CF" w:rsidRPr="00921770" w:rsidRDefault="00F315CF" w:rsidP="00F315CF">
      <w:pPr>
        <w:ind w:right="566"/>
        <w:jc w:val="both"/>
        <w:rPr>
          <w:rFonts w:ascii="Geomanist" w:eastAsia="Montserrat" w:hAnsi="Geomanist" w:cs="Montserrat"/>
          <w:sz w:val="18"/>
          <w:szCs w:val="18"/>
          <w:lang w:val="es-MX"/>
        </w:rPr>
      </w:pPr>
    </w:p>
    <w:p w14:paraId="2F9D3FA6" w14:textId="77777777" w:rsidR="00F315CF" w:rsidRPr="00921770" w:rsidRDefault="00F315CF" w:rsidP="00F315CF">
      <w:pPr>
        <w:ind w:hanging="2"/>
        <w:jc w:val="both"/>
        <w:rPr>
          <w:rFonts w:ascii="Geomanist" w:hAnsi="Geomanist"/>
          <w:sz w:val="18"/>
          <w:szCs w:val="18"/>
          <w:lang w:val="es-MX"/>
        </w:rPr>
      </w:pPr>
      <w:r w:rsidRPr="00921770">
        <w:rPr>
          <w:rFonts w:ascii="Geomanist" w:hAnsi="Geomanist"/>
          <w:sz w:val="18"/>
          <w:szCs w:val="18"/>
          <w:lang w:val="es-MX"/>
        </w:rPr>
        <w:t>El Área de Especialidad en Quejas, Denuncias e Investigaciones en el Ramo Agricultura y Desarrollo Rural (AEQDI-RADR) a efecto de elaborar la versión pública del acuerdo de archivo por falta de elementos del exp</w:t>
      </w:r>
      <w:r w:rsidR="00FB152C" w:rsidRPr="00921770">
        <w:rPr>
          <w:rFonts w:ascii="Geomanist" w:hAnsi="Geomanist"/>
          <w:sz w:val="18"/>
          <w:szCs w:val="18"/>
          <w:lang w:val="es-MX"/>
        </w:rPr>
        <w:t>ediente 2019/SADER/DE9, solicitó</w:t>
      </w:r>
      <w:r w:rsidRPr="00921770">
        <w:rPr>
          <w:rFonts w:ascii="Geomanist" w:hAnsi="Geomanist"/>
          <w:sz w:val="18"/>
          <w:szCs w:val="18"/>
          <w:lang w:val="es-MX"/>
        </w:rPr>
        <w:t xml:space="preserve"> al Comité de Transparencia la clasificación de la siguiente información:</w:t>
      </w:r>
    </w:p>
    <w:p w14:paraId="3E9F8192" w14:textId="77777777" w:rsidR="00F315CF" w:rsidRPr="00921770" w:rsidRDefault="00F315CF" w:rsidP="00F315CF">
      <w:pPr>
        <w:ind w:hanging="2"/>
        <w:jc w:val="both"/>
        <w:rPr>
          <w:rFonts w:ascii="Geomanist" w:hAnsi="Geomanist"/>
          <w:sz w:val="18"/>
          <w:szCs w:val="18"/>
          <w:lang w:val="es-MX"/>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5103"/>
        <w:gridCol w:w="2126"/>
      </w:tblGrid>
      <w:tr w:rsidR="00F315CF" w:rsidRPr="00921770" w14:paraId="20C7E51E" w14:textId="77777777" w:rsidTr="00FB152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83A95B5" w14:textId="77777777" w:rsidR="00F315CF" w:rsidRPr="00921770" w:rsidRDefault="00F315CF" w:rsidP="005D2B04">
            <w:pPr>
              <w:ind w:hanging="2"/>
              <w:jc w:val="center"/>
              <w:rPr>
                <w:rFonts w:ascii="Geomanist" w:eastAsia="Montserrat" w:hAnsi="Geomanist" w:cs="Montserrat"/>
                <w:b/>
                <w:color w:val="FFFFFF"/>
                <w:sz w:val="16"/>
                <w:szCs w:val="18"/>
                <w:lang w:val="es-MX"/>
              </w:rPr>
            </w:pPr>
            <w:r w:rsidRPr="00921770">
              <w:rPr>
                <w:rFonts w:ascii="Geomanist" w:eastAsia="Montserrat" w:hAnsi="Geomanist" w:cs="Montserrat"/>
                <w:b/>
                <w:color w:val="FFFFFF"/>
                <w:sz w:val="16"/>
                <w:szCs w:val="18"/>
                <w:lang w:val="es-MX"/>
              </w:rPr>
              <w:t>Dato</w:t>
            </w:r>
          </w:p>
        </w:tc>
        <w:tc>
          <w:tcPr>
            <w:tcW w:w="510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A8E0829" w14:textId="77777777" w:rsidR="00F315CF" w:rsidRPr="00921770" w:rsidRDefault="00F315CF" w:rsidP="005D2B04">
            <w:pPr>
              <w:ind w:hanging="2"/>
              <w:jc w:val="center"/>
              <w:rPr>
                <w:rFonts w:ascii="Geomanist" w:eastAsia="Montserrat" w:hAnsi="Geomanist" w:cs="Montserrat"/>
                <w:b/>
                <w:color w:val="FFFFFF"/>
                <w:sz w:val="16"/>
                <w:szCs w:val="18"/>
                <w:lang w:val="es-MX"/>
              </w:rPr>
            </w:pPr>
            <w:r w:rsidRPr="00921770">
              <w:rPr>
                <w:rFonts w:ascii="Geomanist" w:eastAsia="Montserrat" w:hAnsi="Geomanist" w:cs="Montserrat"/>
                <w:b/>
                <w:color w:val="FFFFFF"/>
                <w:sz w:val="16"/>
                <w:szCs w:val="18"/>
                <w:lang w:val="es-MX"/>
              </w:rPr>
              <w:t>Justificación</w:t>
            </w:r>
          </w:p>
        </w:tc>
        <w:tc>
          <w:tcPr>
            <w:tcW w:w="212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DBEAB4" w14:textId="77777777" w:rsidR="00F315CF" w:rsidRPr="00921770" w:rsidRDefault="00F315CF" w:rsidP="005D2B04">
            <w:pPr>
              <w:ind w:hanging="2"/>
              <w:jc w:val="center"/>
              <w:rPr>
                <w:rFonts w:ascii="Geomanist" w:eastAsia="Montserrat" w:hAnsi="Geomanist" w:cs="Montserrat"/>
                <w:b/>
                <w:color w:val="FFFFFF"/>
                <w:sz w:val="16"/>
                <w:szCs w:val="18"/>
                <w:lang w:val="es-MX"/>
              </w:rPr>
            </w:pPr>
            <w:r w:rsidRPr="00921770">
              <w:rPr>
                <w:rFonts w:ascii="Geomanist" w:eastAsia="Montserrat" w:hAnsi="Geomanist" w:cs="Montserrat"/>
                <w:b/>
                <w:color w:val="FFFFFF"/>
                <w:sz w:val="16"/>
                <w:szCs w:val="18"/>
                <w:lang w:val="es-MX"/>
              </w:rPr>
              <w:t>Fundamento</w:t>
            </w:r>
            <w:r w:rsidR="00FB152C" w:rsidRPr="00921770">
              <w:rPr>
                <w:rFonts w:ascii="Geomanist" w:eastAsia="Montserrat" w:hAnsi="Geomanist" w:cs="Montserrat"/>
                <w:b/>
                <w:color w:val="FFFFFF"/>
                <w:sz w:val="16"/>
                <w:szCs w:val="18"/>
                <w:lang w:val="es-MX"/>
              </w:rPr>
              <w:t xml:space="preserve"> Legal</w:t>
            </w:r>
          </w:p>
        </w:tc>
      </w:tr>
      <w:tr w:rsidR="00F315CF" w:rsidRPr="00921770" w14:paraId="14567B19" w14:textId="77777777" w:rsidTr="008D5657">
        <w:trPr>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FAD6EB1" w14:textId="77777777" w:rsidR="00F315CF" w:rsidRPr="00921770" w:rsidRDefault="00F315CF" w:rsidP="005D2B04">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 xml:space="preserve">Nombre de Terceras Personas morales </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2B7C3805" w14:textId="77777777" w:rsidR="00F315CF" w:rsidRPr="00921770" w:rsidRDefault="00F315CF" w:rsidP="005D2B04">
            <w:pPr>
              <w:ind w:hanging="2"/>
              <w:jc w:val="both"/>
              <w:rPr>
                <w:rFonts w:ascii="Geomanist" w:eastAsia="Montserrat" w:hAnsi="Geomanist" w:cs="Montserrat"/>
                <w:color w:val="00000A"/>
                <w:sz w:val="16"/>
                <w:szCs w:val="18"/>
                <w:lang w:val="es-MX"/>
              </w:rPr>
            </w:pPr>
            <w:r w:rsidRPr="00921770">
              <w:rPr>
                <w:rFonts w:ascii="Geomanist" w:eastAsia="Montserrat" w:hAnsi="Geomanist" w:cs="Montserrat"/>
                <w:color w:val="00000A"/>
                <w:sz w:val="16"/>
                <w:szCs w:val="18"/>
                <w:lang w:val="es-MX"/>
              </w:rPr>
              <w:t>El nombre es un atributo de la personalidad, y la manifestación del derecho a la identidad, en razón que por sí misma permite identificar a una persona moral, se considera que es un dato personal.</w:t>
            </w:r>
          </w:p>
        </w:tc>
        <w:tc>
          <w:tcPr>
            <w:tcW w:w="2126" w:type="dxa"/>
            <w:tcBorders>
              <w:top w:val="single" w:sz="6" w:space="0" w:color="CCCCCC"/>
              <w:left w:val="single" w:sz="6" w:space="0" w:color="CCCCCC"/>
              <w:bottom w:val="single" w:sz="6" w:space="0" w:color="CCCCCC"/>
              <w:right w:val="single" w:sz="6" w:space="0" w:color="CCCCCC"/>
            </w:tcBorders>
            <w:shd w:val="clear" w:color="auto" w:fill="auto"/>
          </w:tcPr>
          <w:p w14:paraId="577DE8BD" w14:textId="2FA03574" w:rsidR="00F315CF" w:rsidRPr="00921770" w:rsidRDefault="00F315CF" w:rsidP="00FB152C">
            <w:pPr>
              <w:ind w:hanging="2"/>
              <w:jc w:val="both"/>
              <w:rPr>
                <w:rFonts w:ascii="Geomanist" w:hAnsi="Geomanist"/>
                <w:sz w:val="16"/>
                <w:szCs w:val="18"/>
                <w:lang w:val="es-MX"/>
              </w:rPr>
            </w:pPr>
            <w:r w:rsidRPr="00921770">
              <w:rPr>
                <w:rFonts w:ascii="Geomanist" w:hAnsi="Geomanist"/>
                <w:sz w:val="16"/>
                <w:szCs w:val="18"/>
                <w:lang w:val="es-MX"/>
              </w:rPr>
              <w:t xml:space="preserve">Artículo 113, fracción </w:t>
            </w:r>
            <w:r w:rsidR="001D5A8D" w:rsidRPr="00921770">
              <w:rPr>
                <w:rFonts w:ascii="Geomanist" w:hAnsi="Geomanist"/>
                <w:sz w:val="16"/>
                <w:szCs w:val="18"/>
                <w:lang w:val="es-MX"/>
              </w:rPr>
              <w:t>II</w:t>
            </w:r>
            <w:r w:rsidRPr="00921770">
              <w:rPr>
                <w:rFonts w:ascii="Geomanist" w:hAnsi="Geomanist"/>
                <w:sz w:val="16"/>
                <w:szCs w:val="18"/>
                <w:lang w:val="es-MX"/>
              </w:rPr>
              <w:t>I, de la Ley Federal de Transparencia y A</w:t>
            </w:r>
            <w:r w:rsidR="00FB152C" w:rsidRPr="00921770">
              <w:rPr>
                <w:rFonts w:ascii="Geomanist" w:hAnsi="Geomanist"/>
                <w:sz w:val="16"/>
                <w:szCs w:val="18"/>
                <w:lang w:val="es-MX"/>
              </w:rPr>
              <w:t>cceso a la Información Pública.</w:t>
            </w:r>
          </w:p>
        </w:tc>
      </w:tr>
    </w:tbl>
    <w:p w14:paraId="54BD18CA" w14:textId="77777777" w:rsidR="00F315CF" w:rsidRPr="00921770" w:rsidRDefault="00F315CF" w:rsidP="00F315CF">
      <w:pPr>
        <w:ind w:hanging="2"/>
        <w:jc w:val="both"/>
        <w:rPr>
          <w:rFonts w:ascii="Geomanist" w:eastAsia="Montserrat" w:hAnsi="Geomanist" w:cs="Montserrat"/>
          <w:sz w:val="18"/>
          <w:szCs w:val="18"/>
          <w:lang w:val="es-MX"/>
        </w:rPr>
      </w:pPr>
    </w:p>
    <w:p w14:paraId="756CEBC0" w14:textId="77777777" w:rsidR="00F315CF" w:rsidRPr="00921770" w:rsidRDefault="00F315CF" w:rsidP="00F315CF">
      <w:pPr>
        <w:ind w:hanging="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En consecuencia, se emite la siguiente resolución por unanimidad:</w:t>
      </w:r>
    </w:p>
    <w:p w14:paraId="6E9D13F1" w14:textId="77777777" w:rsidR="00F315CF" w:rsidRPr="00921770" w:rsidRDefault="00F315CF" w:rsidP="00F315CF">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1B12F3AC" w14:textId="3B641CFC" w:rsidR="00F315CF" w:rsidRPr="00921770" w:rsidRDefault="00F315CF" w:rsidP="00F315CF">
      <w:pPr>
        <w:ind w:hanging="2"/>
        <w:jc w:val="both"/>
        <w:rPr>
          <w:rFonts w:ascii="Geomanist" w:hAnsi="Geomanist"/>
          <w:b/>
          <w:sz w:val="18"/>
          <w:szCs w:val="18"/>
          <w:lang w:val="es-MX"/>
        </w:rPr>
      </w:pPr>
      <w:r w:rsidRPr="00921770">
        <w:rPr>
          <w:rFonts w:ascii="Geomanist" w:hAnsi="Geomanist"/>
          <w:b/>
          <w:sz w:val="18"/>
          <w:szCs w:val="18"/>
          <w:lang w:val="es-MX"/>
        </w:rPr>
        <w:t>II.C.</w:t>
      </w:r>
      <w:r w:rsidR="00583C45" w:rsidRPr="00921770">
        <w:rPr>
          <w:rFonts w:ascii="Geomanist" w:hAnsi="Geomanist"/>
          <w:b/>
          <w:sz w:val="18"/>
          <w:szCs w:val="18"/>
          <w:lang w:val="es-MX"/>
        </w:rPr>
        <w:t>3</w:t>
      </w:r>
      <w:r w:rsidRPr="00921770">
        <w:rPr>
          <w:rFonts w:ascii="Geomanist" w:hAnsi="Geomanist"/>
          <w:b/>
          <w:sz w:val="18"/>
          <w:szCs w:val="18"/>
          <w:lang w:val="es-MX"/>
        </w:rPr>
        <w:t xml:space="preserve">.ORD.38.24: </w:t>
      </w:r>
      <w:r w:rsidRPr="00921770">
        <w:rPr>
          <w:rFonts w:ascii="Geomanist" w:eastAsia="Montserrat" w:hAnsi="Geomanist" w:cs="Montserrat"/>
          <w:b/>
          <w:sz w:val="18"/>
          <w:szCs w:val="18"/>
          <w:lang w:val="es-MX"/>
        </w:rPr>
        <w:t xml:space="preserve">CONFIRMAR </w:t>
      </w:r>
      <w:r w:rsidRPr="00921770">
        <w:rPr>
          <w:rFonts w:ascii="Geomanist" w:eastAsia="Montserrat" w:hAnsi="Geomanist" w:cs="Montserrat"/>
          <w:sz w:val="18"/>
          <w:szCs w:val="18"/>
          <w:lang w:val="es-MX"/>
        </w:rPr>
        <w:t xml:space="preserve">la clasificación de </w:t>
      </w:r>
      <w:r w:rsidR="001D5A8D" w:rsidRPr="00921770">
        <w:rPr>
          <w:rFonts w:ascii="Geomanist" w:eastAsia="Montserrat" w:hAnsi="Geomanist" w:cs="Montserrat"/>
          <w:sz w:val="18"/>
          <w:szCs w:val="18"/>
          <w:lang w:val="es-MX"/>
        </w:rPr>
        <w:t>la información como confidencial</w:t>
      </w:r>
      <w:r w:rsidRPr="00921770">
        <w:rPr>
          <w:rFonts w:ascii="Geomanist" w:eastAsia="Montserrat" w:hAnsi="Geomanist" w:cs="Montserrat"/>
          <w:sz w:val="18"/>
          <w:szCs w:val="18"/>
          <w:lang w:val="es-MX"/>
        </w:rPr>
        <w:t xml:space="preserve"> invocada por el AEQDI-RADR de la información contenida en el Acuerdo de Archivo por Falta de Elementos del expediente 2019/SADER/DE9, con fundamento en lo dispuesto en el artículo 113, fracción I de la Ley Federal de Transparencia y Acceso a la Información Pública, y, por ende, se autoriza elaborar las versiones públicas. </w:t>
      </w:r>
    </w:p>
    <w:p w14:paraId="411ACF59" w14:textId="77777777" w:rsidR="00D93ACD" w:rsidRPr="00921770" w:rsidRDefault="00D93ACD" w:rsidP="00D93ACD">
      <w:pPr>
        <w:jc w:val="both"/>
        <w:rPr>
          <w:rFonts w:ascii="Geomanist" w:hAnsi="Geomanist"/>
          <w:b/>
          <w:sz w:val="18"/>
          <w:szCs w:val="18"/>
          <w:lang w:val="es-MX"/>
        </w:rPr>
      </w:pPr>
    </w:p>
    <w:p w14:paraId="3C915636" w14:textId="77777777" w:rsidR="00F22BAA" w:rsidRPr="00921770" w:rsidRDefault="00F22BAA" w:rsidP="00A942C0">
      <w:pPr>
        <w:jc w:val="center"/>
        <w:rPr>
          <w:rFonts w:ascii="Geomanist" w:hAnsi="Geomanist"/>
          <w:b/>
          <w:sz w:val="18"/>
          <w:szCs w:val="18"/>
          <w:lang w:val="es-MX"/>
        </w:rPr>
      </w:pPr>
      <w:r w:rsidRPr="00921770">
        <w:rPr>
          <w:rFonts w:ascii="Geomanist" w:hAnsi="Geomanist"/>
          <w:b/>
          <w:sz w:val="18"/>
          <w:szCs w:val="18"/>
          <w:lang w:val="es-MX"/>
        </w:rPr>
        <w:t>TERCER PUNTO DEL ORDEN DEL DÍA</w:t>
      </w:r>
    </w:p>
    <w:p w14:paraId="2EA51708" w14:textId="77777777" w:rsidR="00F22BAA" w:rsidRPr="00921770" w:rsidRDefault="00F22BAA" w:rsidP="0031462A">
      <w:pPr>
        <w:jc w:val="both"/>
        <w:rPr>
          <w:rFonts w:ascii="Geomanist" w:hAnsi="Geomanist"/>
          <w:sz w:val="18"/>
          <w:szCs w:val="18"/>
          <w:lang w:val="es-MX"/>
        </w:rPr>
      </w:pPr>
    </w:p>
    <w:p w14:paraId="0E715757" w14:textId="77777777" w:rsidR="005B71AD" w:rsidRPr="00921770" w:rsidRDefault="005B71AD" w:rsidP="0031462A">
      <w:pPr>
        <w:jc w:val="both"/>
        <w:rPr>
          <w:rFonts w:ascii="Geomanist" w:eastAsia="Montserrat" w:hAnsi="Geomanist" w:cs="Montserrat"/>
          <w:b/>
          <w:sz w:val="18"/>
          <w:szCs w:val="18"/>
          <w:lang w:val="es-MX"/>
        </w:rPr>
      </w:pPr>
      <w:r w:rsidRPr="00921770">
        <w:rPr>
          <w:rFonts w:ascii="Geomanist" w:eastAsia="Montserrat" w:hAnsi="Geomanist" w:cs="Montserrat"/>
          <w:b/>
          <w:sz w:val="18"/>
          <w:szCs w:val="18"/>
          <w:lang w:val="es-MX"/>
        </w:rPr>
        <w:t>III. Análisis de solicitudes de ejercicio de los derechos de acceso, rectificación, cancelación y oposición (ARCO) de datos personales</w:t>
      </w:r>
    </w:p>
    <w:p w14:paraId="2D305862" w14:textId="77777777" w:rsidR="005B71AD" w:rsidRPr="00921770" w:rsidRDefault="005B71AD" w:rsidP="0031462A">
      <w:pPr>
        <w:ind w:right="38"/>
        <w:jc w:val="both"/>
        <w:rPr>
          <w:rFonts w:ascii="Geomanist" w:eastAsia="Montserrat" w:hAnsi="Geomanist" w:cs="Montserrat"/>
          <w:b/>
          <w:sz w:val="18"/>
          <w:szCs w:val="18"/>
          <w:lang w:val="es-MX"/>
        </w:rPr>
      </w:pPr>
    </w:p>
    <w:p w14:paraId="32BB6EC9" w14:textId="77777777" w:rsidR="00B51AD8" w:rsidRPr="00921770" w:rsidRDefault="00B51AD8" w:rsidP="00B51AD8">
      <w:pPr>
        <w:jc w:val="both"/>
        <w:rPr>
          <w:rFonts w:ascii="Geomanist" w:hAnsi="Geomanist"/>
          <w:b/>
          <w:sz w:val="18"/>
          <w:szCs w:val="18"/>
          <w:lang w:val="es-MX"/>
        </w:rPr>
      </w:pPr>
      <w:r w:rsidRPr="00921770">
        <w:rPr>
          <w:rFonts w:ascii="Geomanist" w:hAnsi="Geomanist"/>
          <w:b/>
          <w:sz w:val="18"/>
          <w:szCs w:val="18"/>
          <w:lang w:val="es-MX"/>
        </w:rPr>
        <w:t>A.1 Folio 330026524002724</w:t>
      </w:r>
    </w:p>
    <w:p w14:paraId="5B95DDEC" w14:textId="77777777" w:rsidR="00B51AD8" w:rsidRPr="00921770" w:rsidRDefault="00B51AD8" w:rsidP="00B51AD8">
      <w:pPr>
        <w:jc w:val="both"/>
        <w:rPr>
          <w:rFonts w:ascii="Geomanist" w:hAnsi="Geomanist"/>
          <w:b/>
          <w:sz w:val="18"/>
          <w:szCs w:val="18"/>
          <w:lang w:val="es-MX"/>
        </w:rPr>
      </w:pPr>
    </w:p>
    <w:p w14:paraId="1F6F9CD3" w14:textId="77777777" w:rsidR="00B51AD8" w:rsidRPr="00921770" w:rsidRDefault="00B51AD8" w:rsidP="00FB152C">
      <w:pPr>
        <w:ind w:right="346"/>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t>Un particular requirió:</w:t>
      </w:r>
    </w:p>
    <w:p w14:paraId="17E00852" w14:textId="77777777" w:rsidR="00B51AD8" w:rsidRPr="00921770" w:rsidRDefault="00B51AD8" w:rsidP="00B51AD8">
      <w:pPr>
        <w:ind w:left="283" w:right="346"/>
        <w:rPr>
          <w:rFonts w:ascii="Geomanist" w:eastAsia="Montserrat" w:hAnsi="Geomanist" w:cs="Montserrat"/>
          <w:color w:val="000000"/>
          <w:sz w:val="18"/>
          <w:szCs w:val="18"/>
          <w:lang w:val="es-MX"/>
        </w:rPr>
      </w:pPr>
    </w:p>
    <w:p w14:paraId="08ABF813" w14:textId="77777777" w:rsidR="00B51AD8" w:rsidRPr="00921770" w:rsidRDefault="00B51AD8" w:rsidP="00FB152C">
      <w:pPr>
        <w:ind w:left="567" w:right="567"/>
        <w:jc w:val="both"/>
        <w:rPr>
          <w:rFonts w:ascii="Geomanist" w:eastAsia="Montserrat" w:hAnsi="Geomanist" w:cs="Montserrat"/>
          <w:i/>
          <w:color w:val="000000"/>
          <w:sz w:val="16"/>
          <w:szCs w:val="18"/>
          <w:lang w:val="es-MX"/>
        </w:rPr>
      </w:pPr>
      <w:r w:rsidRPr="00921770">
        <w:rPr>
          <w:rFonts w:ascii="Geomanist" w:eastAsia="Montserrat" w:hAnsi="Geomanist" w:cs="Montserrat"/>
          <w:color w:val="000000"/>
          <w:sz w:val="16"/>
          <w:szCs w:val="18"/>
          <w:lang w:val="es-MX"/>
        </w:rPr>
        <w:t>“</w:t>
      </w:r>
      <w:r w:rsidRPr="00921770">
        <w:rPr>
          <w:rFonts w:ascii="Geomanist" w:eastAsia="Montserrat" w:hAnsi="Geomanist" w:cs="Montserrat"/>
          <w:i/>
          <w:color w:val="000000"/>
          <w:sz w:val="16"/>
          <w:szCs w:val="18"/>
          <w:lang w:val="es-MX"/>
        </w:rPr>
        <w:t>Solicito por este medio, Información sobre la queja presentado en contra del Instituto Mexicano del Seguro social o quien(es) resulten responsables en la clínica 16 en Torreón, Coah. lo anterior debido a que presente una queja en fecha 6 de agosto del 2024 y al acudir a la clínica al área de Orientación al Derechohabiente no me dan información, ni alguín numero de folio, solo me dicen que debo esperar 52 días a que me contacten, por lo que creo que es mi derecho saber como van los avances de mi queja o en que área se encuentra y no solo esperar a que me notifiquen la resolución. Adjunto acuse de recibido de queja.</w:t>
      </w:r>
    </w:p>
    <w:p w14:paraId="4858B2EA" w14:textId="77777777" w:rsidR="00B51AD8" w:rsidRPr="00921770" w:rsidRDefault="00B51AD8" w:rsidP="00FB152C">
      <w:pPr>
        <w:ind w:left="567" w:right="567"/>
        <w:jc w:val="both"/>
        <w:rPr>
          <w:rFonts w:ascii="Geomanist" w:eastAsia="Montserrat" w:hAnsi="Geomanist" w:cs="Montserrat"/>
          <w:i/>
          <w:color w:val="000000"/>
          <w:sz w:val="16"/>
          <w:szCs w:val="18"/>
          <w:lang w:val="es-MX"/>
        </w:rPr>
      </w:pPr>
    </w:p>
    <w:p w14:paraId="0DD495D3" w14:textId="77777777" w:rsidR="00B51AD8" w:rsidRPr="00921770" w:rsidRDefault="00B51AD8" w:rsidP="00FB152C">
      <w:pPr>
        <w:ind w:left="567" w:right="567"/>
        <w:jc w:val="both"/>
        <w:rPr>
          <w:rFonts w:ascii="Geomanist" w:eastAsia="Montserrat" w:hAnsi="Geomanist" w:cs="Montserrat"/>
          <w:i/>
          <w:color w:val="000000"/>
          <w:sz w:val="16"/>
          <w:szCs w:val="18"/>
          <w:lang w:val="es-MX"/>
        </w:rPr>
      </w:pPr>
      <w:r w:rsidRPr="00921770">
        <w:rPr>
          <w:rFonts w:ascii="Geomanist" w:eastAsia="Montserrat" w:hAnsi="Geomanist" w:cs="Montserrat"/>
          <w:i/>
          <w:color w:val="000000"/>
          <w:sz w:val="16"/>
          <w:szCs w:val="18"/>
          <w:lang w:val="es-MX"/>
        </w:rPr>
        <w:t>Datos complementarios: Presente la queja, por la mala atención en el area de Traumatología y Ortopedia en la clinica 16 del IMSS en Torreón, Coah.. Adjunto acuse de recibido” (Sic)</w:t>
      </w:r>
    </w:p>
    <w:p w14:paraId="2F8478D3" w14:textId="77777777" w:rsidR="00B51AD8" w:rsidRPr="00921770" w:rsidRDefault="00B51AD8" w:rsidP="00B51AD8">
      <w:pPr>
        <w:pBdr>
          <w:top w:val="nil"/>
          <w:left w:val="nil"/>
          <w:bottom w:val="nil"/>
          <w:right w:val="nil"/>
          <w:between w:val="nil"/>
        </w:pBdr>
        <w:jc w:val="both"/>
        <w:rPr>
          <w:rFonts w:ascii="Geomanist" w:eastAsia="Montserrat" w:hAnsi="Geomanist" w:cs="Montserrat"/>
          <w:color w:val="000000"/>
          <w:sz w:val="16"/>
          <w:szCs w:val="18"/>
          <w:lang w:val="es-MX"/>
        </w:rPr>
      </w:pPr>
    </w:p>
    <w:p w14:paraId="33791DD8" w14:textId="77777777" w:rsidR="008D5657" w:rsidRDefault="008D5657" w:rsidP="001D5A8D">
      <w:pPr>
        <w:pBdr>
          <w:top w:val="nil"/>
          <w:left w:val="nil"/>
          <w:bottom w:val="nil"/>
          <w:right w:val="nil"/>
          <w:between w:val="nil"/>
        </w:pBdr>
        <w:jc w:val="both"/>
        <w:rPr>
          <w:rFonts w:ascii="Geomanist" w:eastAsia="Montserrat" w:hAnsi="Geomanist" w:cs="Montserrat"/>
          <w:color w:val="000000"/>
          <w:sz w:val="18"/>
          <w:szCs w:val="18"/>
          <w:lang w:val="es-MX"/>
        </w:rPr>
      </w:pPr>
    </w:p>
    <w:p w14:paraId="0165A6A7" w14:textId="56270F0C" w:rsidR="001D5A8D" w:rsidRPr="00921770" w:rsidRDefault="001D5A8D" w:rsidP="001D5A8D">
      <w:pPr>
        <w:pBdr>
          <w:top w:val="nil"/>
          <w:left w:val="nil"/>
          <w:bottom w:val="nil"/>
          <w:right w:val="nil"/>
          <w:between w:val="nil"/>
        </w:pBdr>
        <w:jc w:val="both"/>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lastRenderedPageBreak/>
        <w:t>El Área de Quejas, Denuncias e Investigaciones en el Órgano Interno de Control Específico en el Instituto Mexicano del Seguro Social (OICE-IMSS), Región 3 (Coahuila) localizó los folios ciudadanos 282992/2024, 282999/2024, 283009/2</w:t>
      </w:r>
      <w:r w:rsidR="00561B9E" w:rsidRPr="00921770">
        <w:rPr>
          <w:rFonts w:ascii="Geomanist" w:eastAsia="Montserrat" w:hAnsi="Geomanist" w:cs="Montserrat"/>
          <w:color w:val="000000"/>
          <w:sz w:val="18"/>
          <w:szCs w:val="18"/>
          <w:lang w:val="es-MX"/>
        </w:rPr>
        <w:t xml:space="preserve">024, 283014/2024, 283015/2024, </w:t>
      </w:r>
      <w:r w:rsidRPr="00921770">
        <w:rPr>
          <w:rFonts w:ascii="Geomanist" w:eastAsia="Montserrat" w:hAnsi="Geomanist" w:cs="Montserrat"/>
          <w:color w:val="000000"/>
          <w:sz w:val="18"/>
          <w:szCs w:val="18"/>
          <w:lang w:val="es-MX"/>
        </w:rPr>
        <w:t>283039/2024, 283428/2024, 285731/2024 y 283034/2024 mismos que, por tratarse de los mismos hechos y por economía procesal fueron acumulados al expediente 282967/2024/PPC/IMSS/DE2415.</w:t>
      </w:r>
    </w:p>
    <w:p w14:paraId="7BB62BC6" w14:textId="77777777" w:rsidR="001D5A8D" w:rsidRPr="00921770" w:rsidRDefault="001D5A8D" w:rsidP="00FB152C">
      <w:pPr>
        <w:pBdr>
          <w:top w:val="nil"/>
          <w:left w:val="nil"/>
          <w:bottom w:val="nil"/>
          <w:right w:val="nil"/>
          <w:between w:val="nil"/>
        </w:pBdr>
        <w:jc w:val="both"/>
        <w:rPr>
          <w:rFonts w:ascii="Geomanist" w:eastAsia="Montserrat" w:hAnsi="Geomanist" w:cs="Montserrat"/>
          <w:color w:val="000000"/>
          <w:sz w:val="18"/>
          <w:szCs w:val="18"/>
          <w:lang w:val="es-MX"/>
        </w:rPr>
      </w:pPr>
    </w:p>
    <w:p w14:paraId="289012A8" w14:textId="2BD73FC5" w:rsidR="00FB152C" w:rsidRPr="00921770" w:rsidRDefault="00B51AD8" w:rsidP="00FB152C">
      <w:pPr>
        <w:pBdr>
          <w:top w:val="nil"/>
          <w:left w:val="nil"/>
          <w:bottom w:val="nil"/>
          <w:right w:val="nil"/>
          <w:between w:val="nil"/>
        </w:pBdr>
        <w:jc w:val="both"/>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t>El citado expediente administrativo aún se encuentra en etapa de investigación, es decir, las autoridades se encuentran realizando las diligencias correspondientes para determinar la procedencia de la denuncia interpuesta y que, en su caso, el resultado de la misma se vea libre de cualquier tipo de manipulación por parte del denunciante o el denunciado o algún tercero.</w:t>
      </w:r>
    </w:p>
    <w:p w14:paraId="3A2883AF" w14:textId="77777777" w:rsidR="00FB152C" w:rsidRPr="00921770" w:rsidRDefault="00FB152C" w:rsidP="00FB152C">
      <w:pPr>
        <w:pBdr>
          <w:top w:val="nil"/>
          <w:left w:val="nil"/>
          <w:bottom w:val="nil"/>
          <w:right w:val="nil"/>
          <w:between w:val="nil"/>
        </w:pBdr>
        <w:jc w:val="both"/>
        <w:rPr>
          <w:rFonts w:ascii="Geomanist" w:eastAsia="Montserrat" w:hAnsi="Geomanist" w:cs="Montserrat"/>
          <w:color w:val="000000"/>
          <w:sz w:val="18"/>
          <w:szCs w:val="18"/>
          <w:lang w:val="es-MX"/>
        </w:rPr>
      </w:pPr>
    </w:p>
    <w:p w14:paraId="3F50A372" w14:textId="77777777" w:rsidR="00B51AD8" w:rsidRPr="00921770" w:rsidRDefault="00B51AD8" w:rsidP="00FB152C">
      <w:pPr>
        <w:pBdr>
          <w:top w:val="nil"/>
          <w:left w:val="nil"/>
          <w:bottom w:val="nil"/>
          <w:right w:val="nil"/>
          <w:between w:val="nil"/>
        </w:pBdr>
        <w:jc w:val="both"/>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t>La negativa de los datos personales no puede realizarse de forma indiscriminada, en este caso, se debe permitir el acceso a las documentales e información que fue presentada, redactada o suscrita por la persona solicitante, ya que de ninguna manera vulneraría la conducción de las actividades de investigación a cargo del responsable, toda vez que estas se tratan de documentales que no otorgarían una ventaja a los involucrados respecto a la resolución de la investigación y se trata de documentos que son del pleno conocimiento de la persona solicitante puesto que fueron suscritos por éste y que incluso el contenido fue redactado de forma personal ante la autoridad, poniendo a su disposición 20 fojas útiles.</w:t>
      </w:r>
    </w:p>
    <w:p w14:paraId="5CAF4E0F" w14:textId="77777777" w:rsidR="00583C45" w:rsidRPr="00921770" w:rsidRDefault="00583C45" w:rsidP="00FB152C">
      <w:pPr>
        <w:pBdr>
          <w:top w:val="nil"/>
          <w:left w:val="nil"/>
          <w:bottom w:val="nil"/>
          <w:right w:val="nil"/>
          <w:between w:val="nil"/>
        </w:pBdr>
        <w:jc w:val="both"/>
        <w:rPr>
          <w:rFonts w:ascii="Geomanist" w:eastAsia="Montserrat" w:hAnsi="Geomanist" w:cs="Montserrat"/>
          <w:color w:val="000000"/>
          <w:sz w:val="18"/>
          <w:szCs w:val="18"/>
          <w:lang w:val="es-MX"/>
        </w:rPr>
      </w:pPr>
    </w:p>
    <w:p w14:paraId="139B2236" w14:textId="2BBF15AD" w:rsidR="00FB152C" w:rsidRPr="00921770" w:rsidRDefault="00B51AD8" w:rsidP="00FB152C">
      <w:pPr>
        <w:pBdr>
          <w:top w:val="nil"/>
          <w:left w:val="nil"/>
          <w:bottom w:val="nil"/>
          <w:right w:val="nil"/>
          <w:between w:val="nil"/>
        </w:pBdr>
        <w:jc w:val="both"/>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t>Por lo que, solicitó al Comité de Transparencia confirmar la improcedencia de acceso a datos personales, de conformidad con el artículo 55, fracción V de la Ley General de Protección de Datos Personales en Posesión de Sujetos Obligados.</w:t>
      </w:r>
    </w:p>
    <w:p w14:paraId="417C2445" w14:textId="77777777" w:rsidR="00FB152C" w:rsidRPr="00921770" w:rsidRDefault="00FB152C" w:rsidP="00FB152C">
      <w:pPr>
        <w:pBdr>
          <w:top w:val="nil"/>
          <w:left w:val="nil"/>
          <w:bottom w:val="nil"/>
          <w:right w:val="nil"/>
          <w:between w:val="nil"/>
        </w:pBdr>
        <w:jc w:val="both"/>
        <w:rPr>
          <w:rFonts w:ascii="Geomanist" w:eastAsia="Montserrat" w:hAnsi="Geomanist" w:cs="Montserrat"/>
          <w:color w:val="000000"/>
          <w:sz w:val="18"/>
          <w:szCs w:val="18"/>
          <w:lang w:val="es-MX"/>
        </w:rPr>
      </w:pPr>
    </w:p>
    <w:p w14:paraId="52883CD0" w14:textId="77777777" w:rsidR="00B51AD8" w:rsidRPr="00921770" w:rsidRDefault="00B51AD8" w:rsidP="00FB152C">
      <w:pPr>
        <w:pBdr>
          <w:top w:val="nil"/>
          <w:left w:val="nil"/>
          <w:bottom w:val="nil"/>
          <w:right w:val="nil"/>
          <w:between w:val="nil"/>
        </w:pBdr>
        <w:jc w:val="both"/>
        <w:rPr>
          <w:rFonts w:ascii="Geomanist" w:eastAsia="Montserrat" w:hAnsi="Geomanist" w:cs="Montserrat"/>
          <w:color w:val="000000"/>
          <w:sz w:val="18"/>
          <w:szCs w:val="18"/>
          <w:lang w:val="es-MX"/>
        </w:rPr>
      </w:pPr>
      <w:r w:rsidRPr="00921770">
        <w:rPr>
          <w:rFonts w:ascii="Geomanist" w:eastAsia="Montserrat" w:hAnsi="Geomanist" w:cs="Montserrat"/>
          <w:color w:val="00000A"/>
          <w:sz w:val="18"/>
          <w:szCs w:val="18"/>
          <w:lang w:val="es-MX"/>
        </w:rPr>
        <w:t xml:space="preserve">En consecuencia, </w:t>
      </w:r>
      <w:r w:rsidRPr="00921770">
        <w:rPr>
          <w:rFonts w:ascii="Geomanist" w:eastAsia="Montserrat" w:hAnsi="Geomanist" w:cs="Montserrat"/>
          <w:sz w:val="18"/>
          <w:szCs w:val="18"/>
          <w:lang w:val="es-MX"/>
        </w:rPr>
        <w:t>se emite la siguiente resolución por unanimidad:</w:t>
      </w:r>
    </w:p>
    <w:p w14:paraId="4F91D7EB" w14:textId="77777777" w:rsidR="00FB152C" w:rsidRPr="00921770" w:rsidRDefault="00FB152C" w:rsidP="00056752">
      <w:pPr>
        <w:jc w:val="both"/>
        <w:rPr>
          <w:rFonts w:ascii="Geomanist" w:hAnsi="Geomanist"/>
          <w:b/>
          <w:sz w:val="18"/>
          <w:szCs w:val="18"/>
          <w:lang w:val="es-MX"/>
        </w:rPr>
      </w:pPr>
    </w:p>
    <w:p w14:paraId="291542D7" w14:textId="77777777" w:rsidR="00B51AD8" w:rsidRPr="00921770" w:rsidRDefault="00056752" w:rsidP="00056752">
      <w:pPr>
        <w:jc w:val="both"/>
        <w:rPr>
          <w:rFonts w:ascii="Geomanist" w:hAnsi="Geomanist"/>
          <w:b/>
          <w:sz w:val="18"/>
          <w:szCs w:val="18"/>
          <w:lang w:val="es-MX"/>
        </w:rPr>
      </w:pPr>
      <w:r w:rsidRPr="00921770">
        <w:rPr>
          <w:rFonts w:ascii="Geomanist" w:hAnsi="Geomanist"/>
          <w:b/>
          <w:sz w:val="18"/>
          <w:szCs w:val="18"/>
          <w:lang w:val="es-MX"/>
        </w:rPr>
        <w:t xml:space="preserve">III.A.1.ORD.38.24: </w:t>
      </w:r>
      <w:r w:rsidR="00B51AD8" w:rsidRPr="00921770">
        <w:rPr>
          <w:rFonts w:ascii="Geomanist" w:eastAsia="Montserrat" w:hAnsi="Geomanist" w:cs="Montserrat"/>
          <w:b/>
          <w:color w:val="000000"/>
          <w:sz w:val="18"/>
          <w:szCs w:val="18"/>
          <w:lang w:val="es-MX"/>
        </w:rPr>
        <w:t xml:space="preserve">CONFIRMAR </w:t>
      </w:r>
      <w:r w:rsidR="00B51AD8" w:rsidRPr="00921770">
        <w:rPr>
          <w:rFonts w:ascii="Geomanist" w:eastAsia="Montserrat" w:hAnsi="Geomanist" w:cs="Montserrat"/>
          <w:color w:val="000000"/>
          <w:sz w:val="18"/>
          <w:szCs w:val="18"/>
          <w:lang w:val="es-MX"/>
        </w:rPr>
        <w:t xml:space="preserve">la improcedencia del </w:t>
      </w:r>
      <w:r w:rsidR="00B51AD8" w:rsidRPr="00921770">
        <w:rPr>
          <w:rFonts w:ascii="Geomanist" w:eastAsia="Montserrat" w:hAnsi="Geomanist" w:cs="Montserrat"/>
          <w:sz w:val="18"/>
          <w:szCs w:val="18"/>
          <w:lang w:val="es-MX"/>
        </w:rPr>
        <w:t xml:space="preserve">ejercicio del derecho de acceso a datos personales </w:t>
      </w:r>
      <w:r w:rsidR="005659DB" w:rsidRPr="00921770">
        <w:rPr>
          <w:rFonts w:ascii="Geomanist" w:eastAsia="Montserrat" w:hAnsi="Geomanist" w:cs="Montserrat"/>
          <w:color w:val="000000"/>
          <w:sz w:val="18"/>
          <w:szCs w:val="18"/>
          <w:lang w:val="es-MX"/>
        </w:rPr>
        <w:t>invocada por el AQDI-</w:t>
      </w:r>
      <w:r w:rsidR="00B51AD8" w:rsidRPr="00921770">
        <w:rPr>
          <w:rFonts w:ascii="Geomanist" w:eastAsia="Montserrat" w:hAnsi="Geomanist" w:cs="Montserrat"/>
          <w:color w:val="000000"/>
          <w:sz w:val="18"/>
          <w:szCs w:val="18"/>
          <w:lang w:val="es-MX"/>
        </w:rPr>
        <w:t xml:space="preserve">OICE-IMSS, Región 3 (Coahuila) referente al expediente acumulado 282967/2024/PPC/IMSS/DE2415; excepto de la información que fue presentada, redactada, suscrita o que se la haya hecho del conocimiento previamente a la persona solicitante, con fundamento en </w:t>
      </w:r>
      <w:r w:rsidR="00B51AD8" w:rsidRPr="00921770">
        <w:rPr>
          <w:rFonts w:ascii="Geomanist" w:eastAsia="Montserrat" w:hAnsi="Geomanist" w:cs="Montserrat"/>
          <w:sz w:val="18"/>
          <w:szCs w:val="18"/>
          <w:lang w:val="es-MX"/>
        </w:rPr>
        <w:t>el artículo 55, fracción V, de la Ley General de Protección de Datos Personales en Posesión de Sujetos Obligados (LGPDPPSO), toda vez que, se obstaculizan actuaciones de carácter administrativo.</w:t>
      </w:r>
    </w:p>
    <w:p w14:paraId="2FB1FE3C" w14:textId="77777777" w:rsidR="00D93ACD" w:rsidRPr="00921770" w:rsidRDefault="00D93ACD" w:rsidP="0031462A">
      <w:pPr>
        <w:jc w:val="both"/>
        <w:rPr>
          <w:rFonts w:ascii="Geomanist" w:hAnsi="Geomanist"/>
          <w:b/>
          <w:sz w:val="18"/>
          <w:szCs w:val="18"/>
          <w:lang w:val="es-MX"/>
        </w:rPr>
      </w:pPr>
    </w:p>
    <w:p w14:paraId="5A730C40" w14:textId="77777777" w:rsidR="00D93ACD" w:rsidRPr="00921770" w:rsidRDefault="00056752" w:rsidP="00D93ACD">
      <w:pPr>
        <w:jc w:val="both"/>
        <w:rPr>
          <w:rFonts w:ascii="Geomanist" w:hAnsi="Geomanist"/>
          <w:b/>
          <w:sz w:val="18"/>
          <w:szCs w:val="18"/>
          <w:lang w:val="es-MX"/>
        </w:rPr>
      </w:pPr>
      <w:r w:rsidRPr="00921770">
        <w:rPr>
          <w:rFonts w:ascii="Geomanist" w:hAnsi="Geomanist"/>
          <w:b/>
          <w:sz w:val="18"/>
          <w:szCs w:val="18"/>
          <w:lang w:val="es-MX"/>
        </w:rPr>
        <w:t>A.2</w:t>
      </w:r>
      <w:r w:rsidR="00D93ACD" w:rsidRPr="00921770">
        <w:rPr>
          <w:rFonts w:ascii="Geomanist" w:hAnsi="Geomanist"/>
          <w:b/>
          <w:sz w:val="18"/>
          <w:szCs w:val="18"/>
          <w:lang w:val="es-MX"/>
        </w:rPr>
        <w:t xml:space="preserve"> Folio 330026524002803</w:t>
      </w:r>
    </w:p>
    <w:p w14:paraId="0AA9E5E5" w14:textId="77777777" w:rsidR="00D93ACD" w:rsidRPr="00921770" w:rsidRDefault="00D93ACD" w:rsidP="00D93ACD">
      <w:pPr>
        <w:jc w:val="both"/>
        <w:rPr>
          <w:rFonts w:ascii="Geomanist" w:hAnsi="Geomanist"/>
          <w:b/>
          <w:sz w:val="18"/>
          <w:szCs w:val="18"/>
          <w:lang w:val="es-MX"/>
        </w:rPr>
      </w:pPr>
    </w:p>
    <w:p w14:paraId="32E53239" w14:textId="77777777" w:rsidR="00D93ACD" w:rsidRPr="00921770" w:rsidRDefault="00D93ACD" w:rsidP="00617746">
      <w:pPr>
        <w:ind w:right="346"/>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t>Un particular requirió:</w:t>
      </w:r>
    </w:p>
    <w:p w14:paraId="1DC478BF" w14:textId="77777777" w:rsidR="00D93ACD" w:rsidRPr="00921770" w:rsidRDefault="00D93ACD" w:rsidP="00D93ACD">
      <w:pPr>
        <w:ind w:left="850" w:right="346"/>
        <w:jc w:val="both"/>
        <w:rPr>
          <w:rFonts w:ascii="Geomanist" w:eastAsia="Montserrat" w:hAnsi="Geomanist" w:cs="Montserrat"/>
          <w:color w:val="000000"/>
          <w:sz w:val="18"/>
          <w:szCs w:val="18"/>
          <w:lang w:val="es-MX"/>
        </w:rPr>
      </w:pPr>
    </w:p>
    <w:p w14:paraId="1558E82B" w14:textId="77777777" w:rsidR="00D93ACD" w:rsidRPr="00921770" w:rsidRDefault="00D93ACD" w:rsidP="00617746">
      <w:pPr>
        <w:ind w:left="567" w:right="567"/>
        <w:jc w:val="both"/>
        <w:rPr>
          <w:rFonts w:ascii="Geomanist" w:eastAsia="Montserrat" w:hAnsi="Geomanist" w:cs="Montserrat"/>
          <w:i/>
          <w:color w:val="000000"/>
          <w:sz w:val="16"/>
          <w:szCs w:val="18"/>
          <w:lang w:val="es-MX"/>
        </w:rPr>
      </w:pPr>
      <w:r w:rsidRPr="00921770">
        <w:rPr>
          <w:rFonts w:ascii="Geomanist" w:eastAsia="Montserrat" w:hAnsi="Geomanist" w:cs="Montserrat"/>
          <w:i/>
          <w:color w:val="000000"/>
          <w:sz w:val="16"/>
          <w:szCs w:val="18"/>
          <w:lang w:val="es-MX"/>
        </w:rPr>
        <w:t>“Solicito que la Unidad Administrativa del Órgano Interno de Control Específico del Consejo Nacional de Humanidades, Ciencias y Tecnologías en el Centro de Investigación Científica y de Educación Superior de Ensenada, B.C. me informe de las acusaciones que hubieren levantado en mi contra en los últimos 12 meses, hayan procedido o no, así como que se me entregue copia de todos los documentos que las integren y el nombre de las personas que las remitieron” (Sic)</w:t>
      </w:r>
    </w:p>
    <w:p w14:paraId="0ECF769E" w14:textId="77777777" w:rsidR="00617746" w:rsidRPr="00921770" w:rsidRDefault="00617746" w:rsidP="00617746">
      <w:pPr>
        <w:pBdr>
          <w:top w:val="nil"/>
          <w:left w:val="nil"/>
          <w:bottom w:val="nil"/>
          <w:right w:val="nil"/>
          <w:between w:val="nil"/>
        </w:pBdr>
        <w:jc w:val="both"/>
        <w:rPr>
          <w:rFonts w:ascii="Geomanist" w:eastAsia="Montserrat" w:hAnsi="Geomanist" w:cs="Montserrat"/>
          <w:color w:val="000000"/>
          <w:sz w:val="18"/>
          <w:szCs w:val="18"/>
          <w:lang w:val="es-MX"/>
        </w:rPr>
      </w:pPr>
    </w:p>
    <w:p w14:paraId="48063954" w14:textId="77777777" w:rsidR="00D93ACD" w:rsidRPr="00921770" w:rsidRDefault="00D93ACD" w:rsidP="00617746">
      <w:pPr>
        <w:pBdr>
          <w:top w:val="nil"/>
          <w:left w:val="nil"/>
          <w:bottom w:val="nil"/>
          <w:right w:val="nil"/>
          <w:between w:val="nil"/>
        </w:pBdr>
        <w:jc w:val="both"/>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t>El Órgano Interno de Control Específico en el Consejo Nacional de Humanidades, Ciencias y Tecnología (OICE-CONAHCYT) a través de la Coordinación General de Gobierno de Órganos de Control y Vigilancia (CGGOCV) indicó que cualquier pronunciamiento sobre la existencia o inexistencia de la información revelaría la situación jurídica de la persona física.</w:t>
      </w:r>
    </w:p>
    <w:p w14:paraId="31D2329E" w14:textId="77777777" w:rsidR="00617746" w:rsidRPr="00921770" w:rsidRDefault="00617746" w:rsidP="00617746">
      <w:pPr>
        <w:pBdr>
          <w:top w:val="nil"/>
          <w:left w:val="nil"/>
          <w:bottom w:val="nil"/>
          <w:right w:val="nil"/>
          <w:between w:val="nil"/>
        </w:pBdr>
        <w:jc w:val="both"/>
        <w:rPr>
          <w:rFonts w:ascii="Geomanist" w:eastAsia="Montserrat" w:hAnsi="Geomanist" w:cs="Montserrat"/>
          <w:color w:val="000000"/>
          <w:sz w:val="18"/>
          <w:szCs w:val="18"/>
          <w:lang w:val="es-MX"/>
        </w:rPr>
      </w:pPr>
    </w:p>
    <w:p w14:paraId="67ECAED6" w14:textId="3A0A87AA" w:rsidR="00D93ACD" w:rsidRPr="00921770" w:rsidRDefault="00583C45" w:rsidP="00617746">
      <w:pPr>
        <w:pBdr>
          <w:top w:val="nil"/>
          <w:left w:val="nil"/>
          <w:bottom w:val="nil"/>
          <w:right w:val="nil"/>
          <w:between w:val="nil"/>
        </w:pBdr>
        <w:jc w:val="both"/>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t xml:space="preserve">Asimismo, de existir alguna investigación, </w:t>
      </w:r>
      <w:r w:rsidR="00D93ACD" w:rsidRPr="00921770">
        <w:rPr>
          <w:rFonts w:ascii="Geomanist" w:eastAsia="Montserrat" w:hAnsi="Geomanist" w:cs="Montserrat"/>
          <w:color w:val="000000"/>
          <w:sz w:val="18"/>
          <w:szCs w:val="18"/>
          <w:lang w:val="es-MX"/>
        </w:rPr>
        <w:t>resulta necesario</w:t>
      </w:r>
      <w:r w:rsidRPr="00921770">
        <w:rPr>
          <w:rFonts w:ascii="Geomanist" w:eastAsia="Montserrat" w:hAnsi="Geomanist" w:cs="Montserrat"/>
          <w:color w:val="000000"/>
          <w:sz w:val="18"/>
          <w:szCs w:val="18"/>
          <w:lang w:val="es-MX"/>
        </w:rPr>
        <w:t xml:space="preserve"> el sigilo</w:t>
      </w:r>
      <w:r w:rsidR="00D93ACD" w:rsidRPr="00921770">
        <w:rPr>
          <w:rFonts w:ascii="Geomanist" w:eastAsia="Montserrat" w:hAnsi="Geomanist" w:cs="Montserrat"/>
          <w:color w:val="000000"/>
          <w:sz w:val="18"/>
          <w:szCs w:val="18"/>
          <w:lang w:val="es-MX"/>
        </w:rPr>
        <w:t>, para que ésta se lleve a cabo sin interferencia alguna siguiendo en todo momento un deber de confidencialidad con la finalidad de no dañar la esfera jurídica del denunciado, en cuanto a su honor y presunción de inocencia y que, en su caso, el resultado de la misma se vea libre de cualquier tipo de manipulación por parte del denunciante o el denunciado o algún tercero.</w:t>
      </w:r>
      <w:r w:rsidRPr="00921770">
        <w:rPr>
          <w:rFonts w:ascii="Geomanist" w:eastAsia="Montserrat" w:hAnsi="Geomanist" w:cs="Montserrat"/>
          <w:color w:val="000000"/>
          <w:sz w:val="18"/>
          <w:szCs w:val="18"/>
          <w:lang w:val="es-MX"/>
        </w:rPr>
        <w:t xml:space="preserve"> Lo anterior, respetando los principios establecidos en el artículo 90 de la Ley General de Responsabilidades Administrativas</w:t>
      </w:r>
    </w:p>
    <w:p w14:paraId="7DFC46F8" w14:textId="77777777" w:rsidR="00617746" w:rsidRPr="00921770" w:rsidRDefault="00617746" w:rsidP="00617746">
      <w:pPr>
        <w:pBdr>
          <w:top w:val="nil"/>
          <w:left w:val="nil"/>
          <w:bottom w:val="nil"/>
          <w:right w:val="nil"/>
          <w:between w:val="nil"/>
        </w:pBdr>
        <w:jc w:val="both"/>
        <w:rPr>
          <w:rFonts w:ascii="Geomanist" w:eastAsia="Montserrat" w:hAnsi="Geomanist" w:cs="Montserrat"/>
          <w:color w:val="000000"/>
          <w:sz w:val="18"/>
          <w:szCs w:val="18"/>
          <w:lang w:val="es-MX"/>
        </w:rPr>
      </w:pPr>
    </w:p>
    <w:p w14:paraId="523B8244" w14:textId="27FAE786" w:rsidR="00D93ACD" w:rsidRPr="00921770" w:rsidRDefault="00D93ACD" w:rsidP="00617746">
      <w:pPr>
        <w:pBdr>
          <w:top w:val="nil"/>
          <w:left w:val="nil"/>
          <w:bottom w:val="nil"/>
          <w:right w:val="nil"/>
          <w:between w:val="nil"/>
        </w:pBdr>
        <w:jc w:val="both"/>
        <w:rPr>
          <w:rFonts w:ascii="Geomanist" w:eastAsia="Montserrat" w:hAnsi="Geomanist" w:cs="Montserrat"/>
          <w:color w:val="000000"/>
          <w:sz w:val="18"/>
          <w:szCs w:val="18"/>
          <w:lang w:val="es-MX"/>
        </w:rPr>
      </w:pPr>
      <w:r w:rsidRPr="00921770">
        <w:rPr>
          <w:rFonts w:ascii="Geomanist" w:eastAsia="Montserrat" w:hAnsi="Geomanist" w:cs="Montserrat"/>
          <w:color w:val="000000"/>
          <w:sz w:val="18"/>
          <w:szCs w:val="18"/>
          <w:lang w:val="es-MX"/>
        </w:rPr>
        <w:t>Por lo que, solicitó al Comité de Transparencia confirmar la improcedencia de acceso a datos personales, de conformidad con el artículo 55, fracción III de la Ley General de Protección de Datos Personales en</w:t>
      </w:r>
      <w:r w:rsidR="00930EC4" w:rsidRPr="00921770">
        <w:rPr>
          <w:rFonts w:ascii="Geomanist" w:eastAsia="Montserrat" w:hAnsi="Geomanist" w:cs="Montserrat"/>
          <w:color w:val="000000"/>
          <w:sz w:val="18"/>
          <w:szCs w:val="18"/>
          <w:lang w:val="es-MX"/>
        </w:rPr>
        <w:t xml:space="preserve"> Posesión de Sujetos Obligados.</w:t>
      </w:r>
    </w:p>
    <w:p w14:paraId="50015361" w14:textId="77777777" w:rsidR="00617746" w:rsidRPr="00921770" w:rsidRDefault="00617746" w:rsidP="00617746">
      <w:pPr>
        <w:pBdr>
          <w:top w:val="nil"/>
          <w:left w:val="nil"/>
          <w:bottom w:val="nil"/>
          <w:right w:val="nil"/>
          <w:between w:val="nil"/>
        </w:pBdr>
        <w:jc w:val="both"/>
        <w:rPr>
          <w:rFonts w:ascii="Geomanist" w:eastAsia="Montserrat" w:hAnsi="Geomanist" w:cs="Montserrat"/>
          <w:color w:val="00000A"/>
          <w:sz w:val="18"/>
          <w:szCs w:val="18"/>
          <w:lang w:val="es-MX"/>
        </w:rPr>
      </w:pPr>
    </w:p>
    <w:p w14:paraId="5DE8808F" w14:textId="77777777" w:rsidR="00D93ACD" w:rsidRPr="00921770" w:rsidRDefault="00D93ACD" w:rsidP="00617746">
      <w:pPr>
        <w:pBdr>
          <w:top w:val="nil"/>
          <w:left w:val="nil"/>
          <w:bottom w:val="nil"/>
          <w:right w:val="nil"/>
          <w:between w:val="nil"/>
        </w:pBdr>
        <w:jc w:val="both"/>
        <w:rPr>
          <w:rFonts w:ascii="Geomanist" w:eastAsia="Montserrat" w:hAnsi="Geomanist" w:cs="Montserrat"/>
          <w:sz w:val="18"/>
          <w:szCs w:val="18"/>
          <w:lang w:val="es-MX"/>
        </w:rPr>
      </w:pPr>
      <w:r w:rsidRPr="00921770">
        <w:rPr>
          <w:rFonts w:ascii="Geomanist" w:eastAsia="Montserrat" w:hAnsi="Geomanist" w:cs="Montserrat"/>
          <w:color w:val="00000A"/>
          <w:sz w:val="18"/>
          <w:szCs w:val="18"/>
          <w:lang w:val="es-MX"/>
        </w:rPr>
        <w:t xml:space="preserve">En consecuencia, </w:t>
      </w:r>
      <w:r w:rsidRPr="00921770">
        <w:rPr>
          <w:rFonts w:ascii="Geomanist" w:eastAsia="Montserrat" w:hAnsi="Geomanist" w:cs="Montserrat"/>
          <w:sz w:val="18"/>
          <w:szCs w:val="18"/>
          <w:lang w:val="es-MX"/>
        </w:rPr>
        <w:t>se emite la siguiente resolución por unanimidad:</w:t>
      </w:r>
    </w:p>
    <w:p w14:paraId="3B98E35D" w14:textId="77777777" w:rsidR="00617746" w:rsidRPr="00921770" w:rsidRDefault="00617746" w:rsidP="00617746">
      <w:pPr>
        <w:jc w:val="both"/>
        <w:rPr>
          <w:rFonts w:ascii="Geomanist" w:hAnsi="Geomanist"/>
          <w:b/>
          <w:sz w:val="18"/>
          <w:szCs w:val="18"/>
          <w:lang w:val="es-MX"/>
        </w:rPr>
      </w:pPr>
    </w:p>
    <w:p w14:paraId="5DED76D9" w14:textId="77777777" w:rsidR="001D5A8D" w:rsidRPr="00921770" w:rsidRDefault="001D5A8D" w:rsidP="001D5A8D">
      <w:pPr>
        <w:jc w:val="both"/>
        <w:rPr>
          <w:rFonts w:ascii="Geomanist" w:eastAsia="Times New Roman" w:hAnsi="Geomanist" w:cs="Times New Roman"/>
          <w:sz w:val="18"/>
          <w:szCs w:val="18"/>
          <w:lang w:val="es-MX"/>
        </w:rPr>
      </w:pPr>
      <w:r w:rsidRPr="00921770">
        <w:rPr>
          <w:rFonts w:ascii="Geomanist" w:eastAsia="Times New Roman" w:hAnsi="Geomanist" w:cs="Times New Roman"/>
          <w:b/>
          <w:sz w:val="18"/>
          <w:szCs w:val="18"/>
          <w:lang w:val="es-MX"/>
        </w:rPr>
        <w:t xml:space="preserve">III.A.2.ORD.38.24: </w:t>
      </w:r>
      <w:r w:rsidRPr="00921770">
        <w:rPr>
          <w:rFonts w:ascii="Geomanist" w:eastAsia="Montserrat" w:hAnsi="Geomanist" w:cs="Montserrat"/>
          <w:b/>
          <w:color w:val="000000"/>
          <w:sz w:val="18"/>
          <w:szCs w:val="18"/>
          <w:lang w:val="es-MX"/>
        </w:rPr>
        <w:t xml:space="preserve">CONFIRMAR </w:t>
      </w:r>
      <w:r w:rsidRPr="00921770">
        <w:rPr>
          <w:rFonts w:ascii="Geomanist" w:eastAsia="Montserrat" w:hAnsi="Geomanist" w:cs="Montserrat"/>
          <w:color w:val="000000"/>
          <w:sz w:val="18"/>
          <w:szCs w:val="18"/>
          <w:lang w:val="es-MX"/>
        </w:rPr>
        <w:t xml:space="preserve">la improcedencia del </w:t>
      </w:r>
      <w:r w:rsidRPr="00921770">
        <w:rPr>
          <w:rFonts w:ascii="Geomanist" w:eastAsia="Montserrat" w:hAnsi="Geomanist" w:cs="Montserrat"/>
          <w:sz w:val="18"/>
          <w:szCs w:val="18"/>
          <w:lang w:val="es-MX"/>
        </w:rPr>
        <w:t xml:space="preserve">ejercicio del derecho de acceso a datos personales </w:t>
      </w:r>
      <w:r w:rsidRPr="00921770">
        <w:rPr>
          <w:rFonts w:ascii="Geomanist" w:eastAsia="Montserrat" w:hAnsi="Geomanist" w:cs="Montserrat"/>
          <w:color w:val="000000"/>
          <w:sz w:val="18"/>
          <w:szCs w:val="18"/>
          <w:lang w:val="es-MX"/>
        </w:rPr>
        <w:t xml:space="preserve">invocada por el OICE-CONAHCYT a través de la CGGOCV consistente en </w:t>
      </w:r>
      <w:r w:rsidRPr="00921770">
        <w:rPr>
          <w:rFonts w:ascii="Geomanist" w:eastAsia="Montserrat" w:hAnsi="Geomanist" w:cs="Montserrat"/>
          <w:i/>
          <w:color w:val="000000"/>
          <w:sz w:val="18"/>
          <w:szCs w:val="18"/>
          <w:lang w:val="es-MX"/>
        </w:rPr>
        <w:t>“me informe de las acusaciones que hubieren levantado en mi contra en los últimos 12 meses, hayan procedido o no, así como que se me entregue copia de todos los documentos que las integren y el nombre de las personas que las remitieron” (Sic.)</w:t>
      </w:r>
      <w:r w:rsidRPr="00921770">
        <w:rPr>
          <w:rFonts w:ascii="Geomanist" w:eastAsia="Montserrat" w:hAnsi="Geomanist" w:cs="Montserrat"/>
          <w:color w:val="000000"/>
          <w:sz w:val="18"/>
          <w:szCs w:val="18"/>
          <w:lang w:val="es-MX"/>
        </w:rPr>
        <w:t xml:space="preserve">, con fundamento en </w:t>
      </w:r>
      <w:r w:rsidRPr="00921770">
        <w:rPr>
          <w:rFonts w:ascii="Geomanist" w:eastAsia="Montserrat" w:hAnsi="Geomanist" w:cs="Montserrat"/>
          <w:sz w:val="18"/>
          <w:szCs w:val="18"/>
          <w:lang w:val="es-MX"/>
        </w:rPr>
        <w:t>el artículo 55, fracción III, de la Ley General de Protección de Datos Personales en Posesión de Sujetos Obligados (LGPDPPSO).</w:t>
      </w:r>
    </w:p>
    <w:p w14:paraId="79F556AB" w14:textId="77777777" w:rsidR="001D5A8D" w:rsidRPr="00921770" w:rsidRDefault="001D5A8D" w:rsidP="001D5A8D">
      <w:pPr>
        <w:rPr>
          <w:lang w:val="es-MX"/>
        </w:rPr>
      </w:pPr>
    </w:p>
    <w:p w14:paraId="3D703D3D" w14:textId="77777777" w:rsidR="00F22BAA" w:rsidRPr="00921770" w:rsidRDefault="00F22BAA" w:rsidP="00A942C0">
      <w:pPr>
        <w:jc w:val="center"/>
        <w:rPr>
          <w:rFonts w:ascii="Geomanist" w:hAnsi="Geomanist"/>
          <w:b/>
          <w:sz w:val="18"/>
          <w:szCs w:val="18"/>
          <w:lang w:val="es-MX"/>
        </w:rPr>
      </w:pPr>
      <w:r w:rsidRPr="00921770">
        <w:rPr>
          <w:rFonts w:ascii="Geomanist" w:hAnsi="Geomanist"/>
          <w:b/>
          <w:sz w:val="18"/>
          <w:szCs w:val="18"/>
          <w:lang w:val="es-MX"/>
        </w:rPr>
        <w:t>CUARTO PUNTO DEL ORDEN DEL DÍA</w:t>
      </w:r>
    </w:p>
    <w:p w14:paraId="15EA285A" w14:textId="77777777" w:rsidR="00D93ACD" w:rsidRPr="00921770" w:rsidRDefault="00D93ACD" w:rsidP="00A942C0">
      <w:pPr>
        <w:jc w:val="center"/>
        <w:rPr>
          <w:rFonts w:ascii="Geomanist" w:hAnsi="Geomanist"/>
          <w:b/>
          <w:sz w:val="18"/>
          <w:szCs w:val="18"/>
          <w:lang w:val="es-MX"/>
        </w:rPr>
      </w:pPr>
    </w:p>
    <w:p w14:paraId="531ABA58" w14:textId="77777777" w:rsidR="00D93ACD" w:rsidRPr="00921770" w:rsidRDefault="00D93ACD" w:rsidP="00D93ACD">
      <w:pPr>
        <w:jc w:val="both"/>
        <w:rPr>
          <w:rFonts w:ascii="Geomanist" w:eastAsia="Montserrat" w:hAnsi="Geomanist" w:cs="Montserrat"/>
          <w:b/>
          <w:sz w:val="18"/>
          <w:szCs w:val="18"/>
          <w:lang w:val="es-MX"/>
        </w:rPr>
      </w:pPr>
      <w:r w:rsidRPr="00921770">
        <w:rPr>
          <w:rFonts w:ascii="Geomanist" w:eastAsia="Montserrat" w:hAnsi="Geomanist" w:cs="Montserrat"/>
          <w:b/>
          <w:sz w:val="18"/>
          <w:szCs w:val="18"/>
          <w:lang w:val="es-MX"/>
        </w:rPr>
        <w:t xml:space="preserve">IV. Cumplimiento a recurso de revisión INAI </w:t>
      </w:r>
    </w:p>
    <w:p w14:paraId="436B9DE8" w14:textId="77777777" w:rsidR="00D93ACD" w:rsidRPr="00921770" w:rsidRDefault="00D93ACD" w:rsidP="00D93ACD">
      <w:pPr>
        <w:jc w:val="both"/>
        <w:rPr>
          <w:rFonts w:ascii="Geomanist" w:eastAsia="Montserrat" w:hAnsi="Geomanist" w:cs="Montserrat"/>
          <w:b/>
          <w:sz w:val="18"/>
          <w:szCs w:val="18"/>
          <w:lang w:val="es-MX"/>
        </w:rPr>
      </w:pPr>
    </w:p>
    <w:p w14:paraId="1295A241" w14:textId="617C83C9" w:rsidR="00D93ACD" w:rsidRPr="00921770" w:rsidRDefault="00D93ACD" w:rsidP="00D93ACD">
      <w:pPr>
        <w:jc w:val="both"/>
        <w:rPr>
          <w:rFonts w:ascii="Geomanist" w:hAnsi="Geomanist"/>
          <w:b/>
          <w:sz w:val="18"/>
          <w:szCs w:val="18"/>
          <w:lang w:val="es-MX"/>
        </w:rPr>
      </w:pPr>
      <w:r w:rsidRPr="00921770">
        <w:rPr>
          <w:rFonts w:ascii="Geomanist" w:eastAsia="Montserrat" w:hAnsi="Geomanist" w:cs="Montserrat"/>
          <w:b/>
          <w:sz w:val="18"/>
          <w:szCs w:val="18"/>
          <w:lang w:val="es-MX"/>
        </w:rPr>
        <w:t xml:space="preserve">A.1 </w:t>
      </w:r>
      <w:r w:rsidRPr="00921770">
        <w:rPr>
          <w:rFonts w:ascii="Geomanist" w:eastAsia="Montserrat" w:hAnsi="Geomanist" w:cs="Montserrat"/>
          <w:sz w:val="18"/>
          <w:szCs w:val="18"/>
          <w:lang w:val="es-MX"/>
        </w:rPr>
        <w:t xml:space="preserve">Folio </w:t>
      </w:r>
      <w:r w:rsidRPr="00921770">
        <w:rPr>
          <w:rFonts w:ascii="Geomanist" w:eastAsia="Montserrat" w:hAnsi="Geomanist" w:cs="Montserrat"/>
          <w:iCs/>
          <w:sz w:val="18"/>
          <w:szCs w:val="18"/>
          <w:lang w:val="es-MX"/>
        </w:rPr>
        <w:t>330026524001384</w:t>
      </w:r>
      <w:r w:rsidR="008D5657">
        <w:rPr>
          <w:rFonts w:ascii="Geomanist" w:eastAsia="Montserrat" w:hAnsi="Geomanist" w:cs="Montserrat"/>
          <w:sz w:val="18"/>
          <w:szCs w:val="18"/>
          <w:lang w:val="es-MX"/>
        </w:rPr>
        <w:t xml:space="preserve">   </w:t>
      </w:r>
      <w:r w:rsidRPr="00921770">
        <w:rPr>
          <w:rFonts w:ascii="Geomanist" w:eastAsia="Montserrat" w:hAnsi="Geomanist" w:cs="Montserrat"/>
          <w:sz w:val="18"/>
          <w:szCs w:val="18"/>
          <w:lang w:val="es-MX"/>
        </w:rPr>
        <w:t>RRA 9056/24</w:t>
      </w:r>
    </w:p>
    <w:p w14:paraId="117E4A58" w14:textId="77777777" w:rsidR="00D93ACD" w:rsidRPr="00921770" w:rsidRDefault="00D93ACD" w:rsidP="00A942C0">
      <w:pPr>
        <w:jc w:val="center"/>
        <w:rPr>
          <w:rFonts w:ascii="Geomanist" w:hAnsi="Geomanist"/>
          <w:b/>
          <w:sz w:val="18"/>
          <w:szCs w:val="18"/>
          <w:lang w:val="es-MX"/>
        </w:rPr>
      </w:pPr>
    </w:p>
    <w:p w14:paraId="34F6C452" w14:textId="77777777" w:rsidR="00D93ACD" w:rsidRPr="00921770" w:rsidRDefault="00D93ACD" w:rsidP="00D93ACD">
      <w:pPr>
        <w:shd w:val="clear" w:color="auto" w:fill="FFFFFF"/>
        <w:ind w:left="2" w:right="45" w:hanging="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El Pleno del Instituto Nacional de Transparencia, Acceso a la Información y Protección de Datos Personales (INAI) al resolver el recurso de revisión determinó: </w:t>
      </w:r>
    </w:p>
    <w:p w14:paraId="79D65A06" w14:textId="77777777" w:rsidR="00D93ACD" w:rsidRPr="00921770" w:rsidRDefault="00D93ACD" w:rsidP="00D93ACD">
      <w:pPr>
        <w:shd w:val="clear" w:color="auto" w:fill="FFFFFF"/>
        <w:ind w:left="2" w:right="45" w:hanging="2"/>
        <w:rPr>
          <w:rFonts w:ascii="Geomanist" w:eastAsia="Montserrat" w:hAnsi="Geomanist" w:cs="Montserrat"/>
          <w:sz w:val="20"/>
          <w:szCs w:val="18"/>
          <w:lang w:val="es-MX"/>
        </w:rPr>
      </w:pPr>
    </w:p>
    <w:p w14:paraId="2F488906" w14:textId="77777777" w:rsidR="00D93ACD" w:rsidRPr="00921770" w:rsidRDefault="00D93ACD" w:rsidP="00617746">
      <w:pPr>
        <w:autoSpaceDE w:val="0"/>
        <w:autoSpaceDN w:val="0"/>
        <w:ind w:left="567" w:right="567" w:hanging="2"/>
        <w:jc w:val="both"/>
        <w:rPr>
          <w:rFonts w:ascii="Geomanist" w:eastAsia="Times New Roman" w:hAnsi="Geomanist" w:cs="Times New Roman"/>
          <w:i/>
          <w:iCs/>
          <w:sz w:val="16"/>
          <w:szCs w:val="18"/>
          <w:lang w:val="es-MX"/>
        </w:rPr>
      </w:pPr>
      <w:r w:rsidRPr="00921770">
        <w:rPr>
          <w:rFonts w:ascii="Geomanist" w:hAnsi="Geomanist"/>
          <w:i/>
          <w:iCs/>
          <w:sz w:val="16"/>
          <w:szCs w:val="18"/>
          <w:lang w:val="es-MX"/>
        </w:rPr>
        <w:t xml:space="preserve">“PRIMERO. Se REVOCA la respuesta emitida por el sujeto obligado, de acuerdo con el considerando Cuarto de la presente resolución. </w:t>
      </w:r>
    </w:p>
    <w:p w14:paraId="5B157FF9" w14:textId="77777777" w:rsidR="00D93ACD" w:rsidRPr="00921770" w:rsidRDefault="00D93ACD" w:rsidP="00617746">
      <w:pPr>
        <w:autoSpaceDE w:val="0"/>
        <w:autoSpaceDN w:val="0"/>
        <w:ind w:left="567" w:right="567" w:hanging="2"/>
        <w:jc w:val="both"/>
        <w:rPr>
          <w:rFonts w:ascii="Geomanist" w:hAnsi="Geomanist"/>
          <w:i/>
          <w:iCs/>
          <w:sz w:val="16"/>
          <w:szCs w:val="18"/>
          <w:lang w:val="es-MX"/>
        </w:rPr>
      </w:pPr>
      <w:r w:rsidRPr="00921770">
        <w:rPr>
          <w:rFonts w:ascii="Geomanist" w:hAnsi="Geomanist"/>
          <w:i/>
          <w:iCs/>
          <w:sz w:val="16"/>
          <w:szCs w:val="18"/>
          <w:lang w:val="es-MX"/>
        </w:rPr>
        <w:t>SEGUNDO. Se Instruye al sujeto obligado para que cumpla con lo ordenado en la presente resolución, en los siguientes términos:</w:t>
      </w:r>
    </w:p>
    <w:p w14:paraId="14F44E78" w14:textId="77777777" w:rsidR="00D93ACD" w:rsidRPr="00921770" w:rsidRDefault="00D93ACD" w:rsidP="008D5657">
      <w:pPr>
        <w:pStyle w:val="Prrafodelista"/>
        <w:numPr>
          <w:ilvl w:val="0"/>
          <w:numId w:val="15"/>
        </w:numPr>
        <w:autoSpaceDE w:val="0"/>
        <w:autoSpaceDN w:val="0"/>
        <w:spacing w:line="247" w:lineRule="auto"/>
        <w:ind w:left="993" w:right="567"/>
        <w:contextualSpacing w:val="0"/>
        <w:jc w:val="both"/>
        <w:outlineLvl w:val="0"/>
        <w:rPr>
          <w:rFonts w:ascii="Geomanist" w:hAnsi="Geomanist"/>
          <w:i/>
          <w:iCs/>
          <w:sz w:val="16"/>
          <w:szCs w:val="18"/>
          <w:lang w:val="es-MX"/>
        </w:rPr>
      </w:pPr>
      <w:r w:rsidRPr="00921770">
        <w:rPr>
          <w:rFonts w:ascii="Geomanist" w:hAnsi="Geomanist"/>
          <w:i/>
          <w:iCs/>
          <w:sz w:val="16"/>
          <w:szCs w:val="18"/>
          <w:lang w:val="es-MX"/>
        </w:rPr>
        <w:t xml:space="preserve">Emita, a través de su Comité de Transparencia, el acta de declaración de inexistencia de la información solicitada en el folio citado al rubro, la cual deberá estar debidamente fundada y motivada de conformidad con lo establecido en la Ley en la materia y deberá remitirla a la persona recurrente. </w:t>
      </w:r>
    </w:p>
    <w:p w14:paraId="7B731AA5" w14:textId="77777777" w:rsidR="00D93ACD" w:rsidRPr="00921770" w:rsidRDefault="00D93ACD" w:rsidP="00617746">
      <w:pPr>
        <w:autoSpaceDE w:val="0"/>
        <w:autoSpaceDN w:val="0"/>
        <w:ind w:left="567" w:right="567"/>
        <w:jc w:val="both"/>
        <w:rPr>
          <w:rFonts w:ascii="Geomanist" w:hAnsi="Geomanist"/>
          <w:i/>
          <w:iCs/>
          <w:sz w:val="16"/>
          <w:szCs w:val="18"/>
          <w:lang w:val="es-MX"/>
        </w:rPr>
      </w:pPr>
      <w:r w:rsidRPr="00921770">
        <w:rPr>
          <w:rFonts w:ascii="Geomanist" w:hAnsi="Geomanist"/>
          <w:i/>
          <w:iCs/>
          <w:sz w:val="16"/>
          <w:szCs w:val="18"/>
          <w:lang w:val="es-MX"/>
        </w:rPr>
        <w:t xml:space="preserve">En ese sentido, dado que la modalidad preferente de entrega elegida por la parte recurrente fue en electrónico a través de la Plataforma Nacional de Transparencia, el sujeto obligado deberá proporcionar la información a través de dicha modalidad.” (Sic) </w:t>
      </w:r>
    </w:p>
    <w:p w14:paraId="09D22FF8" w14:textId="77777777" w:rsidR="00D93ACD" w:rsidRPr="00921770" w:rsidRDefault="00D93ACD" w:rsidP="00D93ACD">
      <w:pPr>
        <w:ind w:left="2" w:right="567" w:hanging="2"/>
        <w:jc w:val="both"/>
        <w:rPr>
          <w:rFonts w:ascii="Geomanist" w:hAnsi="Geomanist"/>
          <w:bCs/>
          <w:i/>
          <w:iCs/>
          <w:sz w:val="16"/>
          <w:szCs w:val="18"/>
          <w:lang w:val="es-MX"/>
        </w:rPr>
      </w:pPr>
    </w:p>
    <w:p w14:paraId="5F86F2AA" w14:textId="77777777" w:rsidR="00D93ACD" w:rsidRPr="00921770" w:rsidRDefault="00D93ACD" w:rsidP="00D93ACD">
      <w:pPr>
        <w:pStyle w:val="Default"/>
        <w:ind w:left="0" w:hanging="2"/>
        <w:jc w:val="both"/>
        <w:rPr>
          <w:rFonts w:ascii="Geomanist" w:eastAsia="Montserrat" w:hAnsi="Geomanist" w:cs="Montserrat"/>
          <w:sz w:val="18"/>
          <w:szCs w:val="18"/>
        </w:rPr>
      </w:pPr>
      <w:r w:rsidRPr="00921770">
        <w:rPr>
          <w:rFonts w:ascii="Geomanist" w:eastAsia="Montserrat" w:hAnsi="Geomanist" w:cs="Montserrat"/>
          <w:sz w:val="18"/>
          <w:szCs w:val="18"/>
        </w:rPr>
        <w:t xml:space="preserve">En cumplimiento a la resolución se turnó para su atención a la Unidad Substanciadora y Resolutora (USR) y a la Unidad de Asuntos Jurídicos (UAJ). </w:t>
      </w:r>
    </w:p>
    <w:p w14:paraId="57185F17" w14:textId="77777777" w:rsidR="00D93ACD" w:rsidRPr="00921770" w:rsidRDefault="00D93ACD" w:rsidP="00D93ACD">
      <w:pPr>
        <w:pStyle w:val="Default"/>
        <w:ind w:left="0" w:hanging="2"/>
        <w:jc w:val="both"/>
        <w:rPr>
          <w:rFonts w:ascii="Geomanist" w:eastAsia="Montserrat" w:hAnsi="Geomanist" w:cs="Montserrat"/>
          <w:sz w:val="18"/>
          <w:szCs w:val="18"/>
        </w:rPr>
      </w:pPr>
    </w:p>
    <w:p w14:paraId="5D04CE72" w14:textId="77777777" w:rsidR="00D93ACD" w:rsidRPr="00921770" w:rsidRDefault="00D93ACD" w:rsidP="00D93ACD">
      <w:pPr>
        <w:pStyle w:val="Default"/>
        <w:ind w:left="0" w:hanging="2"/>
        <w:jc w:val="both"/>
        <w:rPr>
          <w:rFonts w:ascii="Geomanist" w:hAnsi="Geomanist"/>
          <w:sz w:val="18"/>
          <w:szCs w:val="18"/>
        </w:rPr>
      </w:pPr>
      <w:r w:rsidRPr="00921770">
        <w:rPr>
          <w:rFonts w:ascii="Geomanist" w:hAnsi="Geomanist"/>
          <w:sz w:val="18"/>
          <w:szCs w:val="18"/>
        </w:rPr>
        <w:t>En este sentido, con el objetivo de dar certeza al solicitante respecto de las gestiones que la UAJ y la USR realizaron para la ubicación de la resolución derivada de la sentencia emitida por el órgano jurisdiccional que declaró la nulidad es decir por la Sala Auxiliar en Materia de Responsabilidades Administrativas Graves del Tribunal Federal de Justicia Administrativa</w:t>
      </w:r>
      <w:r w:rsidRPr="00921770">
        <w:rPr>
          <w:rFonts w:ascii="Geomanist" w:hAnsi="Geomanist"/>
          <w:i/>
          <w:sz w:val="18"/>
          <w:szCs w:val="18"/>
        </w:rPr>
        <w:t xml:space="preserve"> </w:t>
      </w:r>
      <w:r w:rsidRPr="00921770">
        <w:rPr>
          <w:rFonts w:ascii="Geomanist" w:hAnsi="Geomanist"/>
          <w:sz w:val="18"/>
          <w:szCs w:val="18"/>
        </w:rPr>
        <w:t xml:space="preserve">solicitaron al Comité de Transparencia declarar formalmente la inexistencia de la información de conformidad con lo dispuesto en los artículos 141 y 143 de la Ley Federal de Transparencia y Acceso a la Información Pública en relación con el criterio de interpretación SO/004/2019 emitido por el Pleno del INAI bajo las siguientes circunstancias: </w:t>
      </w:r>
    </w:p>
    <w:p w14:paraId="1C70C422" w14:textId="77777777" w:rsidR="00D93ACD" w:rsidRPr="00921770" w:rsidRDefault="00D93ACD" w:rsidP="00D93ACD">
      <w:pPr>
        <w:pStyle w:val="Default"/>
        <w:ind w:left="0" w:hanging="2"/>
        <w:jc w:val="both"/>
        <w:rPr>
          <w:rFonts w:ascii="Geomanist" w:hAnsi="Geomanist"/>
          <w:sz w:val="18"/>
          <w:szCs w:val="18"/>
        </w:rPr>
      </w:pPr>
    </w:p>
    <w:p w14:paraId="2D21023A" w14:textId="77777777" w:rsidR="00D93ACD" w:rsidRPr="00921770" w:rsidRDefault="00D93ACD" w:rsidP="00D93ACD">
      <w:pPr>
        <w:pStyle w:val="Default"/>
        <w:numPr>
          <w:ilvl w:val="0"/>
          <w:numId w:val="16"/>
        </w:numPr>
        <w:ind w:leftChars="0" w:firstLineChars="0"/>
        <w:jc w:val="both"/>
        <w:rPr>
          <w:rFonts w:ascii="Geomanist" w:hAnsi="Geomanist"/>
          <w:sz w:val="18"/>
          <w:szCs w:val="18"/>
        </w:rPr>
      </w:pPr>
      <w:r w:rsidRPr="00921770">
        <w:rPr>
          <w:rFonts w:ascii="Geomanist" w:hAnsi="Geomanist"/>
          <w:sz w:val="18"/>
          <w:szCs w:val="18"/>
        </w:rPr>
        <w:t>Unidad Substanciadora y Resolutora (USR)</w:t>
      </w:r>
    </w:p>
    <w:p w14:paraId="665F358C" w14:textId="51CF97F5" w:rsidR="00D93ACD" w:rsidRDefault="00D93ACD" w:rsidP="00D93ACD">
      <w:pPr>
        <w:pStyle w:val="Default"/>
        <w:ind w:leftChars="0" w:left="0" w:firstLineChars="0" w:firstLine="0"/>
        <w:jc w:val="both"/>
        <w:rPr>
          <w:rFonts w:ascii="Geomanist" w:hAnsi="Geomanist"/>
          <w:sz w:val="18"/>
          <w:szCs w:val="18"/>
        </w:rPr>
      </w:pPr>
    </w:p>
    <w:p w14:paraId="6D962AD3" w14:textId="77777777" w:rsidR="00D93ACD" w:rsidRPr="00921770" w:rsidRDefault="00D93ACD" w:rsidP="00D93ACD">
      <w:pPr>
        <w:pStyle w:val="Default"/>
        <w:ind w:leftChars="0" w:firstLineChars="0" w:firstLine="0"/>
        <w:jc w:val="both"/>
        <w:rPr>
          <w:rFonts w:ascii="Geomanist" w:hAnsi="Geomanist"/>
          <w:sz w:val="18"/>
          <w:szCs w:val="18"/>
        </w:rPr>
      </w:pPr>
      <w:r w:rsidRPr="00921770">
        <w:rPr>
          <w:rFonts w:ascii="Geomanist" w:hAnsi="Geomanist"/>
          <w:sz w:val="18"/>
          <w:szCs w:val="18"/>
        </w:rPr>
        <w:t>Circunstancias de modo: Se realizó una búsqueda amplia, exhaustiva y razonable de documento consistente en resolución derivada de la sentencia emitida por el órgano jurisdiccional que declaró la nulidad es decir por la Sala Auxiliar en Materia de Responsabilidades Administrativas Graves del Tribunal Federal de Justicia Administrativa, sin localizar la información solicitada o expresión documental alguna que se ajuste a lo requerido por el particular.</w:t>
      </w:r>
    </w:p>
    <w:p w14:paraId="34F5E13B" w14:textId="77777777" w:rsidR="00617746" w:rsidRPr="00921770" w:rsidRDefault="00617746" w:rsidP="00D93ACD">
      <w:pPr>
        <w:pStyle w:val="Default"/>
        <w:ind w:leftChars="0" w:firstLineChars="0" w:firstLine="0"/>
        <w:jc w:val="both"/>
        <w:rPr>
          <w:rFonts w:ascii="Geomanist" w:hAnsi="Geomanist"/>
          <w:sz w:val="18"/>
          <w:szCs w:val="18"/>
        </w:rPr>
      </w:pPr>
    </w:p>
    <w:p w14:paraId="57CE6295" w14:textId="6679178D" w:rsidR="00D93ACD" w:rsidRPr="00921770" w:rsidRDefault="00D93ACD" w:rsidP="00D93ACD">
      <w:pPr>
        <w:pStyle w:val="Default"/>
        <w:ind w:leftChars="0" w:firstLineChars="0" w:firstLine="0"/>
        <w:jc w:val="both"/>
        <w:rPr>
          <w:rFonts w:ascii="Geomanist" w:hAnsi="Geomanist"/>
          <w:sz w:val="18"/>
          <w:szCs w:val="18"/>
        </w:rPr>
      </w:pPr>
      <w:r w:rsidRPr="00921770">
        <w:rPr>
          <w:rFonts w:ascii="Geomanist" w:hAnsi="Geomanist"/>
          <w:sz w:val="18"/>
          <w:szCs w:val="18"/>
        </w:rPr>
        <w:lastRenderedPageBreak/>
        <w:t xml:space="preserve">Circunstancias de tiempo: </w:t>
      </w:r>
      <w:r w:rsidR="00583C45" w:rsidRPr="00921770">
        <w:rPr>
          <w:rFonts w:ascii="Geomanist" w:hAnsi="Geomanist"/>
          <w:sz w:val="18"/>
          <w:szCs w:val="18"/>
        </w:rPr>
        <w:t xml:space="preserve">La búsqueda se realizó dentro de la información generada en el periodo comprendido del 7 de mayo de 2023 al 2 de octubre de 2024. Atento a que en esta área Jurídica el 7 de mayo de 2024 se recibió la solicitud de acceso a la información, por lo que la búsqueda se hizo un año atrás, conforme criterio con clave de control SO/003/2019 emitido por el Pleno del INAI.  </w:t>
      </w:r>
    </w:p>
    <w:p w14:paraId="23A8D947" w14:textId="77777777" w:rsidR="00EC0A85" w:rsidRPr="00921770" w:rsidRDefault="00EC0A85" w:rsidP="00D93ACD">
      <w:pPr>
        <w:pStyle w:val="Default"/>
        <w:ind w:leftChars="0" w:firstLineChars="0" w:firstLine="0"/>
        <w:jc w:val="both"/>
        <w:rPr>
          <w:rFonts w:ascii="Geomanist" w:hAnsi="Geomanist"/>
          <w:sz w:val="18"/>
          <w:szCs w:val="18"/>
        </w:rPr>
      </w:pPr>
    </w:p>
    <w:p w14:paraId="1FA448E5" w14:textId="77777777" w:rsidR="00D93ACD" w:rsidRPr="00921770" w:rsidRDefault="00D93ACD" w:rsidP="00D93ACD">
      <w:pPr>
        <w:pStyle w:val="Default"/>
        <w:ind w:leftChars="0" w:left="0" w:firstLineChars="0" w:firstLine="0"/>
        <w:jc w:val="both"/>
        <w:rPr>
          <w:rFonts w:ascii="Geomanist" w:hAnsi="Geomanist"/>
          <w:sz w:val="18"/>
          <w:szCs w:val="18"/>
        </w:rPr>
      </w:pPr>
      <w:r w:rsidRPr="00921770">
        <w:rPr>
          <w:rFonts w:ascii="Geomanist" w:hAnsi="Geomanist"/>
          <w:sz w:val="18"/>
          <w:szCs w:val="18"/>
        </w:rPr>
        <w:t>Circunstancias de lugar: La búsqueda de la información se llevó a cabo en los archivos de la Dirección de Responsabilidades “B” de la Dirección General de Responsabilidades Administrativas de la Unidad Substanciadora y Resolutora, ubicada en el piso 3 de la Secretaría de la Función Pública con domicilio en Insurgentes Sur 1735, Colonia Guadalupe Inn, C.P. 01020, Alcaldía Álvaro Obregón, en la Ciudad de México.</w:t>
      </w:r>
    </w:p>
    <w:p w14:paraId="7C8D3355" w14:textId="77777777" w:rsidR="00617746" w:rsidRPr="00921770" w:rsidRDefault="00617746" w:rsidP="00D93ACD">
      <w:pPr>
        <w:pStyle w:val="Default"/>
        <w:ind w:leftChars="0" w:firstLineChars="0" w:firstLine="0"/>
        <w:jc w:val="both"/>
        <w:rPr>
          <w:rFonts w:ascii="Geomanist" w:hAnsi="Geomanist"/>
          <w:sz w:val="18"/>
          <w:szCs w:val="18"/>
        </w:rPr>
      </w:pPr>
    </w:p>
    <w:p w14:paraId="4FF74248" w14:textId="77777777" w:rsidR="00D93ACD" w:rsidRPr="00921770" w:rsidRDefault="00D93ACD" w:rsidP="00D93ACD">
      <w:pPr>
        <w:pStyle w:val="Default"/>
        <w:ind w:leftChars="0" w:firstLineChars="0" w:firstLine="0"/>
        <w:jc w:val="both"/>
        <w:rPr>
          <w:rFonts w:ascii="Geomanist" w:hAnsi="Geomanist"/>
          <w:sz w:val="18"/>
          <w:szCs w:val="18"/>
        </w:rPr>
      </w:pPr>
      <w:r w:rsidRPr="00921770">
        <w:rPr>
          <w:rFonts w:ascii="Geomanist" w:hAnsi="Geomanist"/>
          <w:sz w:val="18"/>
          <w:szCs w:val="18"/>
        </w:rPr>
        <w:t>Persona servidora pública responsable: Directora de Responsabilidades “B” de la Dirección General de Responsabilidades Administrativas de la Unidad Substanciadora y Resolutora.</w:t>
      </w:r>
    </w:p>
    <w:p w14:paraId="5BB6AE7A" w14:textId="77777777" w:rsidR="00D93ACD" w:rsidRPr="00921770" w:rsidRDefault="00D93ACD" w:rsidP="00D93ACD">
      <w:pPr>
        <w:pStyle w:val="Default"/>
        <w:ind w:leftChars="0" w:left="718" w:firstLineChars="0" w:firstLine="0"/>
        <w:jc w:val="both"/>
        <w:rPr>
          <w:rFonts w:ascii="Geomanist" w:hAnsi="Geomanist"/>
          <w:sz w:val="18"/>
          <w:szCs w:val="18"/>
        </w:rPr>
      </w:pPr>
    </w:p>
    <w:p w14:paraId="0A5074DC" w14:textId="77777777" w:rsidR="00D93ACD" w:rsidRPr="00921770" w:rsidRDefault="00D93ACD" w:rsidP="00D93ACD">
      <w:pPr>
        <w:pStyle w:val="Default"/>
        <w:numPr>
          <w:ilvl w:val="0"/>
          <w:numId w:val="16"/>
        </w:numPr>
        <w:ind w:leftChars="0" w:firstLineChars="0"/>
        <w:jc w:val="both"/>
        <w:rPr>
          <w:rFonts w:ascii="Geomanist" w:hAnsi="Geomanist"/>
          <w:sz w:val="18"/>
          <w:szCs w:val="18"/>
        </w:rPr>
      </w:pPr>
      <w:r w:rsidRPr="00921770">
        <w:rPr>
          <w:rFonts w:ascii="Geomanist" w:hAnsi="Geomanist"/>
          <w:sz w:val="18"/>
          <w:szCs w:val="18"/>
        </w:rPr>
        <w:t>Unidad de Asuntos Jurídicos (UAJ)</w:t>
      </w:r>
    </w:p>
    <w:p w14:paraId="4B9FDD09" w14:textId="77777777" w:rsidR="00D93ACD" w:rsidRPr="00921770" w:rsidRDefault="00D93ACD" w:rsidP="00D93ACD">
      <w:pPr>
        <w:pStyle w:val="wordsection1"/>
        <w:autoSpaceDE w:val="0"/>
        <w:autoSpaceDN w:val="0"/>
        <w:ind w:leftChars="0" w:left="0" w:right="49" w:firstLineChars="0" w:firstLine="0"/>
        <w:jc w:val="both"/>
        <w:rPr>
          <w:rFonts w:ascii="Geomanist" w:hAnsi="Geomanist"/>
          <w:sz w:val="18"/>
          <w:szCs w:val="18"/>
        </w:rPr>
      </w:pPr>
    </w:p>
    <w:p w14:paraId="4EEF7630" w14:textId="77777777" w:rsidR="00D93ACD" w:rsidRPr="00921770" w:rsidRDefault="00D93ACD" w:rsidP="00D93ACD">
      <w:pPr>
        <w:ind w:left="-1" w:right="51"/>
        <w:jc w:val="both"/>
        <w:rPr>
          <w:rFonts w:ascii="Geomanist" w:hAnsi="Geomanist"/>
          <w:kern w:val="2"/>
          <w:sz w:val="18"/>
          <w:szCs w:val="18"/>
          <w:lang w:val="es-MX"/>
        </w:rPr>
      </w:pPr>
      <w:r w:rsidRPr="00921770">
        <w:rPr>
          <w:rFonts w:ascii="Geomanist" w:hAnsi="Geomanist"/>
          <w:kern w:val="2"/>
          <w:sz w:val="18"/>
          <w:szCs w:val="18"/>
          <w:lang w:val="es-MX"/>
        </w:rPr>
        <w:t xml:space="preserve">Circunstancias de </w:t>
      </w:r>
      <w:r w:rsidRPr="008D5657">
        <w:rPr>
          <w:rFonts w:ascii="Geomanist" w:hAnsi="Geomanist"/>
          <w:kern w:val="2"/>
          <w:sz w:val="18"/>
          <w:szCs w:val="18"/>
          <w:lang w:val="es-MX"/>
        </w:rPr>
        <w:t>m</w:t>
      </w:r>
      <w:r w:rsidRPr="008D5657">
        <w:rPr>
          <w:rFonts w:ascii="Geomanist" w:hAnsi="Geomanist"/>
          <w:bCs/>
          <w:kern w:val="2"/>
          <w:sz w:val="18"/>
          <w:szCs w:val="18"/>
          <w:lang w:val="es-MX"/>
        </w:rPr>
        <w:t>odo</w:t>
      </w:r>
      <w:r w:rsidRPr="008D5657">
        <w:rPr>
          <w:rFonts w:ascii="Geomanist" w:hAnsi="Geomanist"/>
          <w:kern w:val="2"/>
          <w:sz w:val="18"/>
          <w:szCs w:val="18"/>
          <w:lang w:val="es-MX"/>
        </w:rPr>
        <w:t xml:space="preserve">: </w:t>
      </w:r>
      <w:r w:rsidRPr="00921770">
        <w:rPr>
          <w:rFonts w:ascii="Geomanist" w:hAnsi="Geomanist"/>
          <w:kern w:val="2"/>
          <w:sz w:val="18"/>
          <w:szCs w:val="18"/>
          <w:lang w:val="es-MX"/>
        </w:rPr>
        <w:t>Se realizó una búsqueda amplia, exhaustiva y razonable de la información requerida, sin localizar registro de la información solicitada o expresión documental alguna que se ajuste a lo requerido por el particular, atento a que en los términos indicados en la resolución de 25 de septiembre de 2024 ésta corresponde a la Sala Auxiliar en Materia de Responsabilidades Administrativas Graves y Segunda Sala Auxiliar, por lo que sus constancias obran ante dicha Sala.</w:t>
      </w:r>
    </w:p>
    <w:p w14:paraId="7AF9C4BC" w14:textId="77777777" w:rsidR="00583C45" w:rsidRPr="00921770" w:rsidRDefault="00583C45" w:rsidP="00583C45">
      <w:pPr>
        <w:ind w:right="51"/>
        <w:jc w:val="both"/>
        <w:rPr>
          <w:rFonts w:ascii="Geomanist" w:hAnsi="Geomanist"/>
          <w:bCs/>
          <w:kern w:val="2"/>
          <w:sz w:val="18"/>
          <w:szCs w:val="18"/>
          <w:lang w:val="es-MX"/>
        </w:rPr>
      </w:pPr>
    </w:p>
    <w:p w14:paraId="5395FA0F" w14:textId="7DA696F2" w:rsidR="00D93ACD" w:rsidRPr="00921770" w:rsidRDefault="00D93ACD" w:rsidP="00583C45">
      <w:pPr>
        <w:ind w:right="51"/>
        <w:jc w:val="both"/>
        <w:rPr>
          <w:rFonts w:ascii="Geomanist" w:hAnsi="Geomanist"/>
          <w:kern w:val="2"/>
          <w:sz w:val="18"/>
          <w:szCs w:val="18"/>
          <w:lang w:val="es-MX"/>
        </w:rPr>
      </w:pPr>
      <w:r w:rsidRPr="00921770">
        <w:rPr>
          <w:rFonts w:ascii="Geomanist" w:hAnsi="Geomanist"/>
          <w:bCs/>
          <w:kern w:val="2"/>
          <w:sz w:val="18"/>
          <w:szCs w:val="18"/>
          <w:lang w:val="es-MX"/>
        </w:rPr>
        <w:t>Circunstancias de tiempo</w:t>
      </w:r>
      <w:r w:rsidRPr="00921770">
        <w:rPr>
          <w:rFonts w:ascii="Geomanist" w:hAnsi="Geomanist"/>
          <w:kern w:val="2"/>
          <w:sz w:val="18"/>
          <w:szCs w:val="18"/>
          <w:lang w:val="es-MX"/>
        </w:rPr>
        <w:t xml:space="preserve">: La búsqueda se realizó dentro de la información generada en el periodo comprendido del 7 de mayo de 2023 al 2 de octubre de 2024. Atento a que en esta área Jurídica el 7 de mayo de 2024 se recibió la solicitud de acceso a la información, por lo que la búsqueda se hizo un año atrás, conforme criterio con clave de control SO/003/2019 emitido por el Pleno del INAI.  </w:t>
      </w:r>
    </w:p>
    <w:p w14:paraId="3BA6FD7F" w14:textId="77777777" w:rsidR="00617746" w:rsidRPr="00921770" w:rsidRDefault="00617746" w:rsidP="00D93ACD">
      <w:pPr>
        <w:ind w:left="-1" w:right="51"/>
        <w:jc w:val="both"/>
        <w:rPr>
          <w:rFonts w:ascii="Geomanist" w:hAnsi="Geomanist"/>
          <w:kern w:val="2"/>
          <w:sz w:val="18"/>
          <w:szCs w:val="18"/>
          <w:lang w:val="es-MX"/>
        </w:rPr>
      </w:pPr>
    </w:p>
    <w:p w14:paraId="1057C822" w14:textId="77777777" w:rsidR="00D93ACD" w:rsidRPr="00921770" w:rsidRDefault="00D93ACD" w:rsidP="00D93ACD">
      <w:pPr>
        <w:ind w:right="51"/>
        <w:jc w:val="both"/>
        <w:rPr>
          <w:rFonts w:ascii="Geomanist" w:hAnsi="Geomanist"/>
          <w:kern w:val="2"/>
          <w:sz w:val="18"/>
          <w:szCs w:val="18"/>
          <w:lang w:val="es-MX"/>
        </w:rPr>
      </w:pPr>
      <w:r w:rsidRPr="008D5657">
        <w:rPr>
          <w:rFonts w:ascii="Geomanist" w:hAnsi="Geomanist"/>
          <w:kern w:val="2"/>
          <w:sz w:val="18"/>
          <w:szCs w:val="18"/>
          <w:lang w:val="es-MX"/>
        </w:rPr>
        <w:t>Circunstancias de l</w:t>
      </w:r>
      <w:r w:rsidRPr="008D5657">
        <w:rPr>
          <w:rFonts w:ascii="Geomanist" w:hAnsi="Geomanist"/>
          <w:bCs/>
          <w:kern w:val="2"/>
          <w:sz w:val="18"/>
          <w:szCs w:val="18"/>
          <w:lang w:val="es-MX"/>
        </w:rPr>
        <w:t>ugar</w:t>
      </w:r>
      <w:r w:rsidRPr="008D5657">
        <w:rPr>
          <w:rFonts w:ascii="Geomanist" w:hAnsi="Geomanist"/>
          <w:kern w:val="2"/>
          <w:sz w:val="18"/>
          <w:szCs w:val="18"/>
          <w:lang w:val="es-MX"/>
        </w:rPr>
        <w:t>: La</w:t>
      </w:r>
      <w:r w:rsidRPr="00921770">
        <w:rPr>
          <w:rFonts w:ascii="Geomanist" w:hAnsi="Geomanist"/>
          <w:kern w:val="2"/>
          <w:sz w:val="18"/>
          <w:szCs w:val="18"/>
          <w:lang w:val="es-MX"/>
        </w:rPr>
        <w:t xml:space="preserve"> búsqueda de la información se llevó a cabo en el sistema de consulta de esta área jurídica (Sistema de Asuntos Jurídicos) y expediente de la Dirección Contenciosa “B”.</w:t>
      </w:r>
    </w:p>
    <w:p w14:paraId="12A56F69" w14:textId="77777777" w:rsidR="00617746" w:rsidRPr="00921770" w:rsidRDefault="00617746" w:rsidP="00D93ACD">
      <w:pPr>
        <w:ind w:left="-1" w:right="51"/>
        <w:jc w:val="both"/>
        <w:rPr>
          <w:rFonts w:ascii="Geomanist" w:hAnsi="Geomanist"/>
          <w:kern w:val="2"/>
          <w:sz w:val="18"/>
          <w:szCs w:val="18"/>
          <w:lang w:val="es-MX"/>
        </w:rPr>
      </w:pPr>
    </w:p>
    <w:p w14:paraId="6FAFC551" w14:textId="77777777" w:rsidR="00D93ACD" w:rsidRPr="00921770" w:rsidRDefault="00D93ACD" w:rsidP="00D93ACD">
      <w:pPr>
        <w:ind w:left="-1" w:right="51"/>
        <w:jc w:val="both"/>
        <w:rPr>
          <w:rFonts w:ascii="Geomanist" w:hAnsi="Geomanist"/>
          <w:kern w:val="2"/>
          <w:sz w:val="18"/>
          <w:szCs w:val="18"/>
          <w:lang w:val="es-MX"/>
        </w:rPr>
      </w:pPr>
      <w:r w:rsidRPr="00921770">
        <w:rPr>
          <w:rFonts w:ascii="Geomanist" w:hAnsi="Geomanist"/>
          <w:kern w:val="2"/>
          <w:sz w:val="18"/>
          <w:szCs w:val="18"/>
          <w:lang w:val="es-MX"/>
        </w:rPr>
        <w:t xml:space="preserve">Persona servidora pública responsable: Titular de la Dirección Contenciosa “B”, Unidad de Asuntos Jurídicos (UAJ). </w:t>
      </w:r>
    </w:p>
    <w:p w14:paraId="45319AC7" w14:textId="77777777" w:rsidR="00D93ACD" w:rsidRPr="00921770" w:rsidRDefault="00D93ACD" w:rsidP="00D93ACD">
      <w:pPr>
        <w:ind w:left="-1" w:right="51"/>
        <w:jc w:val="both"/>
        <w:rPr>
          <w:rFonts w:ascii="Geomanist" w:hAnsi="Geomanist"/>
          <w:kern w:val="2"/>
          <w:sz w:val="18"/>
          <w:szCs w:val="18"/>
          <w:lang w:val="es-MX"/>
        </w:rPr>
      </w:pPr>
    </w:p>
    <w:p w14:paraId="1B0BA2EE" w14:textId="77777777" w:rsidR="00D93ACD" w:rsidRPr="00921770" w:rsidRDefault="00D93ACD" w:rsidP="00D93ACD">
      <w:pPr>
        <w:ind w:left="-1" w:right="51"/>
        <w:jc w:val="both"/>
        <w:rPr>
          <w:rFonts w:ascii="Geomanist" w:hAnsi="Geomanist"/>
          <w:kern w:val="2"/>
          <w:sz w:val="18"/>
          <w:szCs w:val="18"/>
          <w:lang w:val="es-MX"/>
        </w:rPr>
      </w:pPr>
      <w:r w:rsidRPr="00921770">
        <w:rPr>
          <w:rFonts w:ascii="Geomanist" w:hAnsi="Geomanist"/>
          <w:kern w:val="2"/>
          <w:sz w:val="18"/>
          <w:szCs w:val="18"/>
          <w:lang w:val="es-MX"/>
        </w:rPr>
        <w:t xml:space="preserve">En consecuencia, se emite la siguiente resolución por unanimidad: </w:t>
      </w:r>
    </w:p>
    <w:p w14:paraId="287647C0" w14:textId="77777777" w:rsidR="00D93ACD" w:rsidRPr="00921770" w:rsidRDefault="00D93ACD" w:rsidP="00D93ACD">
      <w:pPr>
        <w:ind w:right="51"/>
        <w:jc w:val="both"/>
        <w:rPr>
          <w:rFonts w:ascii="Geomanist" w:eastAsia="Montserrat" w:hAnsi="Geomanist" w:cs="Montserrat"/>
          <w:sz w:val="18"/>
          <w:szCs w:val="18"/>
          <w:lang w:val="es-MX"/>
        </w:rPr>
      </w:pPr>
    </w:p>
    <w:p w14:paraId="5CAB4892" w14:textId="77777777" w:rsidR="00D93ACD" w:rsidRPr="00921770" w:rsidRDefault="00056752" w:rsidP="00056752">
      <w:pPr>
        <w:jc w:val="both"/>
        <w:rPr>
          <w:rFonts w:ascii="Geomanist" w:hAnsi="Geomanist"/>
          <w:b/>
          <w:sz w:val="18"/>
          <w:szCs w:val="18"/>
          <w:lang w:val="es-MX"/>
        </w:rPr>
      </w:pPr>
      <w:r w:rsidRPr="00921770">
        <w:rPr>
          <w:rFonts w:ascii="Geomanist" w:hAnsi="Geomanist"/>
          <w:b/>
          <w:sz w:val="18"/>
          <w:szCs w:val="18"/>
          <w:lang w:val="es-MX"/>
        </w:rPr>
        <w:t xml:space="preserve">IV.A.1.ORD.38.24: </w:t>
      </w:r>
      <w:r w:rsidR="00D93ACD" w:rsidRPr="00921770">
        <w:rPr>
          <w:rFonts w:ascii="Geomanist" w:eastAsia="Montserrat" w:hAnsi="Geomanist" w:cs="Montserrat"/>
          <w:b/>
          <w:sz w:val="18"/>
          <w:szCs w:val="18"/>
          <w:lang w:val="es-MX"/>
        </w:rPr>
        <w:t xml:space="preserve">CONFIRMAR </w:t>
      </w:r>
      <w:r w:rsidR="00D93ACD" w:rsidRPr="00921770">
        <w:rPr>
          <w:rFonts w:ascii="Geomanist" w:eastAsia="Montserrat" w:hAnsi="Geomanist" w:cs="Montserrat"/>
          <w:sz w:val="18"/>
          <w:szCs w:val="18"/>
          <w:lang w:val="es-MX"/>
        </w:rPr>
        <w:t xml:space="preserve">la inexistencia invocada por la USR y la UAJ respecto de </w:t>
      </w:r>
      <w:r w:rsidR="00D93ACD" w:rsidRPr="00921770">
        <w:rPr>
          <w:rFonts w:ascii="Geomanist" w:hAnsi="Geomanist"/>
          <w:sz w:val="18"/>
          <w:szCs w:val="18"/>
          <w:lang w:val="es-MX"/>
        </w:rPr>
        <w:t>la resolución derivada de la sentencia emitida por el órgano jurisdiccional que declaró la nulidad es decir por la Sala Auxiliar en Materia de Responsabilidades Administrativas Graves del Tribunal Federal de Justicia Administrativa</w:t>
      </w:r>
      <w:r w:rsidR="00D93ACD" w:rsidRPr="00921770">
        <w:rPr>
          <w:rFonts w:ascii="Geomanist" w:hAnsi="Geomanist"/>
          <w:iCs/>
          <w:sz w:val="18"/>
          <w:szCs w:val="18"/>
          <w:lang w:val="es-MX"/>
        </w:rPr>
        <w:t xml:space="preserve"> </w:t>
      </w:r>
      <w:r w:rsidR="00D93ACD" w:rsidRPr="00921770">
        <w:rPr>
          <w:rFonts w:ascii="Geomanist" w:eastAsia="Montserrat" w:hAnsi="Geomanist" w:cs="Montserrat"/>
          <w:sz w:val="18"/>
          <w:szCs w:val="18"/>
          <w:lang w:val="es-MX"/>
        </w:rPr>
        <w:t xml:space="preserve">con fundamento </w:t>
      </w:r>
      <w:r w:rsidR="00D93ACD" w:rsidRPr="00921770">
        <w:rPr>
          <w:rFonts w:ascii="Geomanist" w:eastAsia="Montserrat" w:hAnsi="Geomanist" w:cs="Montserrat"/>
          <w:kern w:val="2"/>
          <w:sz w:val="18"/>
          <w:szCs w:val="18"/>
          <w:lang w:val="es-MX"/>
        </w:rPr>
        <w:t xml:space="preserve">en lo dispuesto en </w:t>
      </w:r>
      <w:r w:rsidR="00D93ACD" w:rsidRPr="00921770">
        <w:rPr>
          <w:rFonts w:ascii="Geomanist" w:hAnsi="Geomanist"/>
          <w:sz w:val="18"/>
          <w:szCs w:val="18"/>
          <w:lang w:val="es-MX"/>
        </w:rPr>
        <w:t xml:space="preserve">los artículos 141 y 143 de la Ley Federal de Transparencia y Acceso a la Información Pública en relación con el criterio de interpretación SO/004/2019 emitido por el Pleno del INAI. </w:t>
      </w:r>
    </w:p>
    <w:p w14:paraId="320BEF3E" w14:textId="77777777" w:rsidR="00D93ACD" w:rsidRPr="00921770" w:rsidRDefault="00D93ACD" w:rsidP="00A942C0">
      <w:pPr>
        <w:jc w:val="center"/>
        <w:rPr>
          <w:rFonts w:ascii="Geomanist" w:hAnsi="Geomanist"/>
          <w:b/>
          <w:sz w:val="18"/>
          <w:szCs w:val="18"/>
          <w:lang w:val="es-MX"/>
        </w:rPr>
      </w:pPr>
    </w:p>
    <w:p w14:paraId="0EE5EE13" w14:textId="77777777" w:rsidR="00D93ACD" w:rsidRPr="00921770" w:rsidRDefault="00D93ACD" w:rsidP="00D93ACD">
      <w:pPr>
        <w:jc w:val="both"/>
        <w:rPr>
          <w:rFonts w:ascii="Geomanist" w:hAnsi="Geomanist"/>
          <w:b/>
          <w:sz w:val="18"/>
          <w:szCs w:val="18"/>
          <w:lang w:val="es-MX"/>
        </w:rPr>
      </w:pPr>
      <w:r w:rsidRPr="00921770">
        <w:rPr>
          <w:rFonts w:ascii="Geomanist" w:eastAsia="Montserrat" w:hAnsi="Geomanist" w:cs="Montserrat"/>
          <w:b/>
          <w:sz w:val="18"/>
          <w:szCs w:val="18"/>
          <w:lang w:val="es-MX"/>
        </w:rPr>
        <w:t>A.</w:t>
      </w:r>
      <w:r w:rsidR="00056752" w:rsidRPr="00921770">
        <w:rPr>
          <w:rFonts w:ascii="Geomanist" w:eastAsia="Montserrat" w:hAnsi="Geomanist" w:cs="Montserrat"/>
          <w:b/>
          <w:sz w:val="18"/>
          <w:szCs w:val="18"/>
          <w:lang w:val="es-MX"/>
        </w:rPr>
        <w:t>2</w:t>
      </w:r>
      <w:r w:rsidRPr="00921770">
        <w:rPr>
          <w:rFonts w:ascii="Geomanist" w:eastAsia="Montserrat" w:hAnsi="Geomanist" w:cs="Montserrat"/>
          <w:b/>
          <w:sz w:val="18"/>
          <w:szCs w:val="18"/>
          <w:lang w:val="es-MX"/>
        </w:rPr>
        <w:t xml:space="preserve"> Folio </w:t>
      </w:r>
      <w:r w:rsidRPr="00921770">
        <w:rPr>
          <w:rFonts w:ascii="Geomanist" w:eastAsia="Montserrat" w:hAnsi="Geomanist" w:cs="Montserrat"/>
          <w:b/>
          <w:iCs/>
          <w:sz w:val="18"/>
          <w:szCs w:val="18"/>
          <w:lang w:val="es-MX"/>
        </w:rPr>
        <w:t>330026524001758</w:t>
      </w:r>
      <w:r w:rsidRPr="00921770">
        <w:rPr>
          <w:rFonts w:ascii="Geomanist" w:eastAsia="Montserrat" w:hAnsi="Geomanist" w:cs="Montserrat"/>
          <w:b/>
          <w:sz w:val="18"/>
          <w:szCs w:val="18"/>
          <w:lang w:val="es-MX"/>
        </w:rPr>
        <w:t xml:space="preserve">    RRA 10407/24</w:t>
      </w:r>
    </w:p>
    <w:p w14:paraId="25EB0C7F" w14:textId="77777777" w:rsidR="00D93ACD" w:rsidRPr="00921770" w:rsidRDefault="00D93ACD" w:rsidP="00A942C0">
      <w:pPr>
        <w:jc w:val="center"/>
        <w:rPr>
          <w:rFonts w:ascii="Geomanist" w:hAnsi="Geomanist"/>
          <w:b/>
          <w:sz w:val="18"/>
          <w:szCs w:val="18"/>
          <w:lang w:val="es-MX"/>
        </w:rPr>
      </w:pPr>
    </w:p>
    <w:p w14:paraId="454B2373" w14:textId="77777777" w:rsidR="00D93ACD" w:rsidRPr="00921770" w:rsidRDefault="00D93ACD" w:rsidP="00D93ACD">
      <w:pPr>
        <w:shd w:val="clear" w:color="auto" w:fill="FFFFFF"/>
        <w:ind w:left="2" w:right="45" w:hanging="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El Pleno del Instituto Nacional de Transparencia, Acceso a la Información y Protección de Datos Personales (INAI) al resolver el recurso de revisión determinó: </w:t>
      </w:r>
    </w:p>
    <w:p w14:paraId="6E9BDF45" w14:textId="77777777" w:rsidR="00D93ACD" w:rsidRPr="00921770" w:rsidRDefault="00D93ACD" w:rsidP="00D93ACD">
      <w:pPr>
        <w:shd w:val="clear" w:color="auto" w:fill="FFFFFF"/>
        <w:ind w:left="2" w:right="45" w:hanging="2"/>
        <w:rPr>
          <w:rFonts w:ascii="Geomanist" w:eastAsia="Montserrat" w:hAnsi="Geomanist" w:cs="Montserrat"/>
          <w:sz w:val="18"/>
          <w:szCs w:val="18"/>
          <w:lang w:val="es-MX"/>
        </w:rPr>
      </w:pPr>
    </w:p>
    <w:p w14:paraId="6CD15ADE" w14:textId="77777777" w:rsidR="00D93ACD" w:rsidRPr="00921770" w:rsidRDefault="00D93ACD" w:rsidP="00617746">
      <w:pPr>
        <w:autoSpaceDE w:val="0"/>
        <w:autoSpaceDN w:val="0"/>
        <w:ind w:left="567" w:right="567"/>
        <w:jc w:val="both"/>
        <w:rPr>
          <w:rFonts w:ascii="Geomanist" w:eastAsia="Times New Roman" w:hAnsi="Geomanist" w:cs="Times New Roman"/>
          <w:i/>
          <w:iCs/>
          <w:sz w:val="16"/>
          <w:szCs w:val="18"/>
          <w:lang w:val="es-MX"/>
        </w:rPr>
      </w:pPr>
      <w:r w:rsidRPr="00921770">
        <w:rPr>
          <w:rFonts w:ascii="Geomanist" w:hAnsi="Geomanist"/>
          <w:i/>
          <w:iCs/>
          <w:sz w:val="16"/>
          <w:szCs w:val="18"/>
          <w:lang w:val="es-MX"/>
        </w:rPr>
        <w:t>“MODIFICAR la respuesta del sujeto obligado a efecto de que emita a través de su Comité de Transparencia la resolución debidamente fundada y motivada a través de la cual confirme la inexistencia de lo solicitado, esto es, los votos particulares emitidos a razón de la no validación de los asuntos, y proporcione dicha acta a la parte recurrente.” (Sic)</w:t>
      </w:r>
    </w:p>
    <w:p w14:paraId="3697D9C8" w14:textId="77777777" w:rsidR="00D93ACD" w:rsidRPr="00921770" w:rsidRDefault="00D93ACD" w:rsidP="00D93ACD">
      <w:pPr>
        <w:ind w:left="2" w:right="567" w:hanging="2"/>
        <w:jc w:val="both"/>
        <w:rPr>
          <w:rFonts w:ascii="Geomanist" w:hAnsi="Geomanist"/>
          <w:bCs/>
          <w:i/>
          <w:iCs/>
          <w:sz w:val="20"/>
          <w:szCs w:val="18"/>
          <w:lang w:val="es-MX"/>
        </w:rPr>
      </w:pPr>
    </w:p>
    <w:p w14:paraId="7A8A8D1E" w14:textId="77777777" w:rsidR="00D93ACD" w:rsidRPr="00921770" w:rsidRDefault="00D93ACD" w:rsidP="00D93ACD">
      <w:pPr>
        <w:pStyle w:val="Default"/>
        <w:ind w:left="0" w:hanging="2"/>
        <w:jc w:val="both"/>
        <w:rPr>
          <w:rFonts w:ascii="Geomanist" w:eastAsia="Montserrat" w:hAnsi="Geomanist" w:cs="Montserrat"/>
          <w:sz w:val="18"/>
          <w:szCs w:val="18"/>
        </w:rPr>
      </w:pPr>
      <w:r w:rsidRPr="00921770">
        <w:rPr>
          <w:rFonts w:ascii="Geomanist" w:eastAsia="Montserrat" w:hAnsi="Geomanist" w:cs="Montserrat"/>
          <w:sz w:val="18"/>
          <w:szCs w:val="18"/>
        </w:rPr>
        <w:t xml:space="preserve">En cumplimiento a la resolución se turnó para su atención al Órgano Interno de Control Específico en la Comisión Nacional del Agua (OICE-CONAGUA). </w:t>
      </w:r>
    </w:p>
    <w:p w14:paraId="3054B255" w14:textId="77777777" w:rsidR="00D93ACD" w:rsidRPr="00921770" w:rsidRDefault="00D93ACD" w:rsidP="00D93ACD">
      <w:pPr>
        <w:pStyle w:val="Default"/>
        <w:ind w:left="0" w:hanging="2"/>
        <w:jc w:val="both"/>
        <w:rPr>
          <w:rFonts w:ascii="Geomanist" w:eastAsia="Montserrat" w:hAnsi="Geomanist" w:cs="Montserrat"/>
          <w:sz w:val="18"/>
          <w:szCs w:val="18"/>
        </w:rPr>
      </w:pPr>
    </w:p>
    <w:p w14:paraId="3C4A393A" w14:textId="77777777" w:rsidR="00D93ACD" w:rsidRPr="00921770" w:rsidRDefault="00D93ACD" w:rsidP="00D93ACD">
      <w:pPr>
        <w:pStyle w:val="Default"/>
        <w:ind w:left="0" w:hanging="2"/>
        <w:jc w:val="both"/>
        <w:rPr>
          <w:rFonts w:ascii="Geomanist" w:hAnsi="Geomanist"/>
          <w:sz w:val="18"/>
          <w:szCs w:val="18"/>
        </w:rPr>
      </w:pPr>
      <w:r w:rsidRPr="00921770">
        <w:rPr>
          <w:rFonts w:ascii="Geomanist" w:hAnsi="Geomanist"/>
          <w:sz w:val="18"/>
          <w:szCs w:val="18"/>
        </w:rPr>
        <w:lastRenderedPageBreak/>
        <w:t xml:space="preserve">En este sentido, con el objetivo de dar certeza al solicitante respecto de las gestiones que el OICE-CONAGUA realizó para la ubicación de </w:t>
      </w:r>
      <w:r w:rsidRPr="00921770">
        <w:rPr>
          <w:rFonts w:ascii="Geomanist" w:hAnsi="Geomanist"/>
          <w:i/>
          <w:sz w:val="18"/>
          <w:szCs w:val="18"/>
        </w:rPr>
        <w:t>“</w:t>
      </w:r>
      <w:r w:rsidRPr="00921770">
        <w:rPr>
          <w:rFonts w:ascii="Geomanist" w:hAnsi="Geomanist"/>
          <w:i/>
          <w:iCs/>
          <w:sz w:val="18"/>
          <w:szCs w:val="18"/>
        </w:rPr>
        <w:t>los votos particulares emitidos a razón de la no validación de los asuntos</w:t>
      </w:r>
      <w:r w:rsidRPr="00921770">
        <w:rPr>
          <w:rFonts w:ascii="Geomanist" w:hAnsi="Geomanist"/>
          <w:i/>
          <w:sz w:val="18"/>
          <w:szCs w:val="18"/>
        </w:rPr>
        <w:t xml:space="preserve">” </w:t>
      </w:r>
      <w:r w:rsidRPr="00921770">
        <w:rPr>
          <w:rFonts w:ascii="Geomanist" w:hAnsi="Geomanist"/>
          <w:sz w:val="18"/>
          <w:szCs w:val="18"/>
        </w:rPr>
        <w:t xml:space="preserve">solicitó al Comité de Transparencia declarar formalmente la inexistencia de la información de conformidad con lo dispuesto en los artículos 141 y 143 de la Ley Federal de Transparencia y Acceso a la Información Pública en relación con el criterio de interpretación SO/004/2019 emitido por el Pleno del INAI bajo las siguientes circunstancias: </w:t>
      </w:r>
    </w:p>
    <w:p w14:paraId="06823174" w14:textId="77777777" w:rsidR="00D93ACD" w:rsidRPr="00921770" w:rsidRDefault="00D93ACD" w:rsidP="00D93ACD">
      <w:pPr>
        <w:pStyle w:val="wordsection1"/>
        <w:autoSpaceDE w:val="0"/>
        <w:autoSpaceDN w:val="0"/>
        <w:ind w:leftChars="0" w:left="0" w:right="49" w:firstLineChars="0" w:firstLine="0"/>
        <w:jc w:val="both"/>
        <w:rPr>
          <w:rFonts w:ascii="Geomanist" w:hAnsi="Geomanist"/>
          <w:sz w:val="18"/>
          <w:szCs w:val="18"/>
        </w:rPr>
      </w:pPr>
    </w:p>
    <w:p w14:paraId="4BAFD847" w14:textId="77777777" w:rsidR="00D93ACD" w:rsidRPr="00921770" w:rsidRDefault="00D93ACD" w:rsidP="00D93ACD">
      <w:pPr>
        <w:ind w:left="-1" w:right="51"/>
        <w:jc w:val="both"/>
        <w:rPr>
          <w:rFonts w:ascii="Geomanist" w:hAnsi="Geomanist"/>
          <w:kern w:val="2"/>
          <w:sz w:val="18"/>
          <w:szCs w:val="18"/>
          <w:lang w:val="es-MX"/>
        </w:rPr>
      </w:pPr>
      <w:r w:rsidRPr="00921770">
        <w:rPr>
          <w:rFonts w:ascii="Geomanist" w:hAnsi="Geomanist"/>
          <w:kern w:val="2"/>
          <w:sz w:val="18"/>
          <w:szCs w:val="18"/>
          <w:lang w:val="es-MX"/>
        </w:rPr>
        <w:t>Circunstancias de modo: Se realizó una búsqueda amplia, exhaustiva y razonable de, sin localizar registro de la información solicitada o expresión documental alguna que se ajuste a lo requerido por el particular.</w:t>
      </w:r>
    </w:p>
    <w:p w14:paraId="3408EAEB" w14:textId="77777777" w:rsidR="00617746" w:rsidRPr="00921770" w:rsidRDefault="00617746" w:rsidP="00D93ACD">
      <w:pPr>
        <w:ind w:left="-1" w:right="51"/>
        <w:jc w:val="both"/>
        <w:rPr>
          <w:rFonts w:ascii="Geomanist" w:hAnsi="Geomanist"/>
          <w:kern w:val="2"/>
          <w:sz w:val="18"/>
          <w:szCs w:val="18"/>
          <w:lang w:val="es-MX"/>
        </w:rPr>
      </w:pPr>
    </w:p>
    <w:p w14:paraId="55290C04" w14:textId="77777777" w:rsidR="00D93ACD" w:rsidRPr="00921770" w:rsidRDefault="00D93ACD" w:rsidP="00D93ACD">
      <w:pPr>
        <w:ind w:left="-1" w:right="51"/>
        <w:jc w:val="both"/>
        <w:rPr>
          <w:rFonts w:ascii="Geomanist" w:hAnsi="Geomanist"/>
          <w:kern w:val="2"/>
          <w:sz w:val="18"/>
          <w:szCs w:val="18"/>
          <w:lang w:val="es-MX"/>
        </w:rPr>
      </w:pPr>
      <w:r w:rsidRPr="00921770">
        <w:rPr>
          <w:rFonts w:ascii="Geomanist" w:hAnsi="Geomanist"/>
          <w:kern w:val="2"/>
          <w:sz w:val="18"/>
          <w:szCs w:val="18"/>
          <w:lang w:val="es-MX"/>
        </w:rPr>
        <w:t>Circunstancias de tiempo: La búsqueda se realizó dentro de la información generada en el periodo comprendido del 01 de enero de 2023 a mayo de 2024, periodo mencionado por la persona solicitante.</w:t>
      </w:r>
    </w:p>
    <w:p w14:paraId="22BEDCB5" w14:textId="77777777" w:rsidR="00617746" w:rsidRPr="00921770" w:rsidRDefault="00617746" w:rsidP="00D93ACD">
      <w:pPr>
        <w:ind w:left="-1" w:right="51"/>
        <w:jc w:val="both"/>
        <w:rPr>
          <w:rFonts w:ascii="Geomanist" w:hAnsi="Geomanist"/>
          <w:kern w:val="2"/>
          <w:sz w:val="18"/>
          <w:szCs w:val="18"/>
          <w:lang w:val="es-MX"/>
        </w:rPr>
      </w:pPr>
    </w:p>
    <w:p w14:paraId="0F25CAC6" w14:textId="77777777" w:rsidR="00D93ACD" w:rsidRPr="00921770" w:rsidRDefault="00D93ACD" w:rsidP="00D93ACD">
      <w:pPr>
        <w:ind w:left="-1" w:right="51"/>
        <w:jc w:val="both"/>
        <w:rPr>
          <w:rFonts w:ascii="Geomanist" w:hAnsi="Geomanist"/>
          <w:kern w:val="2"/>
          <w:sz w:val="18"/>
          <w:szCs w:val="18"/>
          <w:lang w:val="es-MX"/>
        </w:rPr>
      </w:pPr>
      <w:r w:rsidRPr="00921770">
        <w:rPr>
          <w:rFonts w:ascii="Geomanist" w:hAnsi="Geomanist"/>
          <w:kern w:val="2"/>
          <w:sz w:val="18"/>
          <w:szCs w:val="18"/>
          <w:lang w:val="es-MX"/>
        </w:rPr>
        <w:t>Circunstancias de lugar: La búsqueda de la información se llevó a cabo en los archivos físicos y electrónicos con los que cuentan las Áreas de Quejas, Denuncias e Investigaciones; de Responsabilidades;</w:t>
      </w:r>
      <w:r w:rsidR="006A1F92" w:rsidRPr="00921770">
        <w:rPr>
          <w:rFonts w:ascii="Geomanist" w:hAnsi="Geomanist"/>
          <w:kern w:val="2"/>
          <w:sz w:val="18"/>
          <w:szCs w:val="18"/>
          <w:lang w:val="es-MX"/>
        </w:rPr>
        <w:t xml:space="preserve"> </w:t>
      </w:r>
      <w:r w:rsidRPr="00921770">
        <w:rPr>
          <w:rFonts w:ascii="Geomanist" w:hAnsi="Geomanist"/>
          <w:kern w:val="2"/>
          <w:sz w:val="18"/>
          <w:szCs w:val="18"/>
          <w:lang w:val="es-MX"/>
        </w:rPr>
        <w:t>de Auditoría Interna, de Desarrollo y Mejora de la Gestión Pública y la oficina de la Titularidad del Órgano Interno de Control Específico en la Comisión Nacional del Agua, a saber:</w:t>
      </w:r>
    </w:p>
    <w:p w14:paraId="37E0B831" w14:textId="77777777" w:rsidR="00D93ACD" w:rsidRPr="00921770" w:rsidRDefault="00D93ACD" w:rsidP="00D93ACD">
      <w:pPr>
        <w:ind w:left="-1" w:right="51"/>
        <w:jc w:val="both"/>
        <w:rPr>
          <w:rFonts w:ascii="Geomanist" w:hAnsi="Geomanist"/>
          <w:kern w:val="2"/>
          <w:sz w:val="18"/>
          <w:szCs w:val="18"/>
          <w:lang w:val="es-MX"/>
        </w:rPr>
      </w:pPr>
    </w:p>
    <w:p w14:paraId="4306F45C" w14:textId="77777777" w:rsidR="00D93ACD" w:rsidRPr="00921770" w:rsidRDefault="00D93ACD" w:rsidP="00D93ACD">
      <w:pPr>
        <w:pStyle w:val="Prrafodelista"/>
        <w:numPr>
          <w:ilvl w:val="0"/>
          <w:numId w:val="17"/>
        </w:numPr>
        <w:ind w:right="51"/>
        <w:contextualSpacing w:val="0"/>
        <w:jc w:val="both"/>
        <w:outlineLvl w:val="0"/>
        <w:rPr>
          <w:rFonts w:ascii="Geomanist" w:hAnsi="Geomanist"/>
          <w:kern w:val="2"/>
          <w:sz w:val="18"/>
          <w:szCs w:val="18"/>
          <w:lang w:val="es-MX"/>
        </w:rPr>
      </w:pPr>
      <w:r w:rsidRPr="00921770">
        <w:rPr>
          <w:rFonts w:ascii="Geomanist" w:hAnsi="Geomanist"/>
          <w:sz w:val="18"/>
          <w:szCs w:val="18"/>
          <w:lang w:val="es-MX"/>
        </w:rPr>
        <w:t>Sistema Integral de Denuncias Ciudadanas (SIDEC)</w:t>
      </w:r>
    </w:p>
    <w:p w14:paraId="7CD94EFA" w14:textId="77777777" w:rsidR="00D93ACD" w:rsidRPr="00921770" w:rsidRDefault="00D93ACD" w:rsidP="00D93ACD">
      <w:pPr>
        <w:pStyle w:val="Prrafodelista"/>
        <w:numPr>
          <w:ilvl w:val="0"/>
          <w:numId w:val="17"/>
        </w:numPr>
        <w:ind w:right="51"/>
        <w:contextualSpacing w:val="0"/>
        <w:jc w:val="both"/>
        <w:outlineLvl w:val="0"/>
        <w:rPr>
          <w:rFonts w:ascii="Geomanist" w:hAnsi="Geomanist"/>
          <w:sz w:val="18"/>
          <w:szCs w:val="18"/>
          <w:lang w:val="es-MX"/>
        </w:rPr>
      </w:pPr>
      <w:r w:rsidRPr="00921770">
        <w:rPr>
          <w:rFonts w:ascii="Geomanist" w:hAnsi="Geomanist"/>
          <w:sz w:val="18"/>
          <w:szCs w:val="18"/>
          <w:lang w:val="es-MX"/>
        </w:rPr>
        <w:t>Sistema Integral de Responsabilidades Administrativas (SIRA)</w:t>
      </w:r>
    </w:p>
    <w:p w14:paraId="37B7B9B1" w14:textId="77777777" w:rsidR="00D93ACD" w:rsidRPr="00921770" w:rsidRDefault="00D93ACD" w:rsidP="00D93ACD">
      <w:pPr>
        <w:pStyle w:val="Prrafodelista"/>
        <w:numPr>
          <w:ilvl w:val="0"/>
          <w:numId w:val="17"/>
        </w:numPr>
        <w:ind w:right="51"/>
        <w:contextualSpacing w:val="0"/>
        <w:jc w:val="both"/>
        <w:outlineLvl w:val="0"/>
        <w:rPr>
          <w:rFonts w:ascii="Geomanist" w:hAnsi="Geomanist"/>
          <w:sz w:val="18"/>
          <w:szCs w:val="18"/>
          <w:lang w:val="es-MX"/>
        </w:rPr>
      </w:pPr>
      <w:r w:rsidRPr="00921770">
        <w:rPr>
          <w:rFonts w:ascii="Geomanist" w:hAnsi="Geomanist"/>
          <w:sz w:val="18"/>
          <w:szCs w:val="18"/>
          <w:lang w:val="es-MX"/>
        </w:rPr>
        <w:t>Sistema de Registro de Servidores Públicos Sancionados (RSPS)</w:t>
      </w:r>
    </w:p>
    <w:p w14:paraId="1E5B924B" w14:textId="77777777" w:rsidR="00D93ACD" w:rsidRPr="00921770" w:rsidRDefault="00D93ACD" w:rsidP="00D93ACD">
      <w:pPr>
        <w:pStyle w:val="Prrafodelista"/>
        <w:numPr>
          <w:ilvl w:val="0"/>
          <w:numId w:val="17"/>
        </w:numPr>
        <w:ind w:right="51"/>
        <w:contextualSpacing w:val="0"/>
        <w:jc w:val="both"/>
        <w:outlineLvl w:val="0"/>
        <w:rPr>
          <w:rFonts w:ascii="Geomanist" w:hAnsi="Geomanist"/>
          <w:sz w:val="18"/>
          <w:szCs w:val="18"/>
          <w:lang w:val="es-MX"/>
        </w:rPr>
      </w:pPr>
      <w:r w:rsidRPr="00921770">
        <w:rPr>
          <w:rFonts w:ascii="Geomanist" w:hAnsi="Geomanist"/>
          <w:sz w:val="18"/>
          <w:szCs w:val="18"/>
          <w:lang w:val="es-MX"/>
        </w:rPr>
        <w:t>Sistema de Organización de Archivos (SOA).</w:t>
      </w:r>
    </w:p>
    <w:p w14:paraId="3A081CAA" w14:textId="77777777" w:rsidR="00D93ACD" w:rsidRPr="00921770" w:rsidRDefault="00D93ACD" w:rsidP="00D93ACD">
      <w:pPr>
        <w:pStyle w:val="Prrafodelista"/>
        <w:numPr>
          <w:ilvl w:val="0"/>
          <w:numId w:val="17"/>
        </w:numPr>
        <w:ind w:right="51"/>
        <w:contextualSpacing w:val="0"/>
        <w:jc w:val="both"/>
        <w:outlineLvl w:val="0"/>
        <w:rPr>
          <w:rFonts w:ascii="Geomanist" w:hAnsi="Geomanist"/>
          <w:sz w:val="18"/>
          <w:szCs w:val="18"/>
          <w:lang w:val="es-MX"/>
        </w:rPr>
      </w:pPr>
      <w:r w:rsidRPr="00921770">
        <w:rPr>
          <w:rFonts w:ascii="Geomanist" w:hAnsi="Geomanist"/>
          <w:sz w:val="18"/>
          <w:szCs w:val="18"/>
          <w:lang w:val="es-MX"/>
        </w:rPr>
        <w:t>Plataforma de Coordinación Integral de los Órganos de Vigilancia y Control (PCI-OVC).</w:t>
      </w:r>
    </w:p>
    <w:p w14:paraId="6440824B" w14:textId="77777777" w:rsidR="00D93ACD" w:rsidRPr="00921770" w:rsidRDefault="00D93ACD" w:rsidP="00D93ACD">
      <w:pPr>
        <w:pStyle w:val="Prrafodelista"/>
        <w:numPr>
          <w:ilvl w:val="0"/>
          <w:numId w:val="17"/>
        </w:numPr>
        <w:ind w:right="51"/>
        <w:contextualSpacing w:val="0"/>
        <w:jc w:val="both"/>
        <w:outlineLvl w:val="0"/>
        <w:rPr>
          <w:rFonts w:ascii="Geomanist" w:hAnsi="Geomanist"/>
          <w:sz w:val="18"/>
          <w:szCs w:val="18"/>
          <w:lang w:val="es-MX"/>
        </w:rPr>
      </w:pPr>
      <w:r w:rsidRPr="00921770">
        <w:rPr>
          <w:rFonts w:ascii="Geomanist" w:hAnsi="Geomanist"/>
          <w:sz w:val="18"/>
          <w:szCs w:val="18"/>
          <w:lang w:val="es-MX"/>
        </w:rPr>
        <w:t>Sistema Integral de Auditorías (SIA)</w:t>
      </w:r>
    </w:p>
    <w:p w14:paraId="19D35D9A" w14:textId="77777777" w:rsidR="00D93ACD" w:rsidRPr="00921770" w:rsidRDefault="00D93ACD" w:rsidP="00D93ACD">
      <w:pPr>
        <w:pStyle w:val="Prrafodelista"/>
        <w:ind w:left="719" w:right="51"/>
        <w:jc w:val="both"/>
        <w:rPr>
          <w:rFonts w:ascii="Geomanist" w:hAnsi="Geomanist"/>
          <w:sz w:val="18"/>
          <w:szCs w:val="18"/>
          <w:lang w:val="es-MX"/>
        </w:rPr>
      </w:pPr>
    </w:p>
    <w:p w14:paraId="5CBA9511" w14:textId="0891EBB2" w:rsidR="00D93ACD" w:rsidRPr="00921770" w:rsidRDefault="00D93ACD" w:rsidP="00D93ACD">
      <w:pPr>
        <w:ind w:left="-1" w:right="51"/>
        <w:jc w:val="both"/>
        <w:rPr>
          <w:rFonts w:ascii="Geomanist" w:hAnsi="Geomanist"/>
          <w:kern w:val="2"/>
          <w:sz w:val="18"/>
          <w:szCs w:val="18"/>
          <w:lang w:val="es-MX"/>
        </w:rPr>
      </w:pPr>
      <w:r w:rsidRPr="00921770">
        <w:rPr>
          <w:rFonts w:ascii="Geomanist" w:hAnsi="Geomanist"/>
          <w:kern w:val="2"/>
          <w:sz w:val="18"/>
          <w:szCs w:val="18"/>
          <w:lang w:val="es-MX"/>
        </w:rPr>
        <w:t>Persona servidora pública responsable: Enlace de Transparencia del Órgano Interno de Control Específico en la Comisión Nacional del Agua.</w:t>
      </w:r>
    </w:p>
    <w:p w14:paraId="7CF588E2" w14:textId="77777777" w:rsidR="00D93ACD" w:rsidRPr="00921770" w:rsidRDefault="00D93ACD" w:rsidP="00D93ACD">
      <w:pPr>
        <w:ind w:left="-1" w:right="51"/>
        <w:jc w:val="both"/>
        <w:rPr>
          <w:rFonts w:ascii="Geomanist" w:hAnsi="Geomanist"/>
          <w:kern w:val="2"/>
          <w:sz w:val="18"/>
          <w:szCs w:val="18"/>
          <w:lang w:val="es-MX"/>
        </w:rPr>
      </w:pPr>
    </w:p>
    <w:p w14:paraId="729152E4" w14:textId="77777777" w:rsidR="00D93ACD" w:rsidRPr="00921770" w:rsidRDefault="00D93ACD" w:rsidP="00D93ACD">
      <w:pPr>
        <w:ind w:left="-1" w:right="51"/>
        <w:jc w:val="both"/>
        <w:rPr>
          <w:rFonts w:ascii="Geomanist" w:hAnsi="Geomanist"/>
          <w:kern w:val="2"/>
          <w:sz w:val="18"/>
          <w:szCs w:val="18"/>
          <w:lang w:val="es-MX"/>
        </w:rPr>
      </w:pPr>
      <w:r w:rsidRPr="00921770">
        <w:rPr>
          <w:rFonts w:ascii="Geomanist" w:hAnsi="Geomanist"/>
          <w:kern w:val="2"/>
          <w:sz w:val="18"/>
          <w:szCs w:val="18"/>
          <w:lang w:val="es-MX"/>
        </w:rPr>
        <w:t xml:space="preserve">En consecuencia, se emite la siguiente resolución por unanimidad: </w:t>
      </w:r>
    </w:p>
    <w:p w14:paraId="4C25DA5B" w14:textId="77777777" w:rsidR="00D93ACD" w:rsidRPr="00921770" w:rsidRDefault="00D93ACD" w:rsidP="00D93ACD">
      <w:pPr>
        <w:ind w:right="51"/>
        <w:jc w:val="both"/>
        <w:rPr>
          <w:rFonts w:ascii="Geomanist" w:eastAsia="Montserrat" w:hAnsi="Geomanist" w:cs="Montserrat"/>
          <w:sz w:val="18"/>
          <w:szCs w:val="18"/>
          <w:lang w:val="es-MX"/>
        </w:rPr>
      </w:pPr>
    </w:p>
    <w:p w14:paraId="6336B3B1" w14:textId="77777777" w:rsidR="00D93ACD" w:rsidRPr="00921770" w:rsidRDefault="00056752" w:rsidP="00D93ACD">
      <w:pPr>
        <w:ind w:left="2" w:right="49" w:hanging="2"/>
        <w:jc w:val="both"/>
        <w:rPr>
          <w:rFonts w:ascii="Geomanist" w:eastAsia="Montserrat" w:hAnsi="Geomanist" w:cs="Montserrat"/>
          <w:sz w:val="18"/>
          <w:szCs w:val="18"/>
          <w:lang w:val="es-MX"/>
        </w:rPr>
      </w:pPr>
      <w:r w:rsidRPr="00921770">
        <w:rPr>
          <w:rFonts w:ascii="Geomanist" w:hAnsi="Geomanist"/>
          <w:b/>
          <w:sz w:val="18"/>
          <w:szCs w:val="18"/>
          <w:lang w:val="es-MX"/>
        </w:rPr>
        <w:t xml:space="preserve">IV.A.2.ORD.38.24: </w:t>
      </w:r>
      <w:r w:rsidR="00D93ACD" w:rsidRPr="00921770">
        <w:rPr>
          <w:rFonts w:ascii="Geomanist" w:eastAsia="Montserrat" w:hAnsi="Geomanist" w:cs="Montserrat"/>
          <w:b/>
          <w:sz w:val="18"/>
          <w:szCs w:val="18"/>
          <w:lang w:val="es-MX"/>
        </w:rPr>
        <w:t xml:space="preserve">CONFIRMAR </w:t>
      </w:r>
      <w:r w:rsidR="00D93ACD" w:rsidRPr="00921770">
        <w:rPr>
          <w:rFonts w:ascii="Geomanist" w:eastAsia="Montserrat" w:hAnsi="Geomanist" w:cs="Montserrat"/>
          <w:sz w:val="18"/>
          <w:szCs w:val="18"/>
          <w:lang w:val="es-MX"/>
        </w:rPr>
        <w:t xml:space="preserve">la inexistencia invocada por el OICE-CONAGUA respecto de </w:t>
      </w:r>
      <w:r w:rsidR="00D93ACD" w:rsidRPr="00921770">
        <w:rPr>
          <w:rFonts w:ascii="Geomanist" w:hAnsi="Geomanist"/>
          <w:iCs/>
          <w:sz w:val="18"/>
          <w:szCs w:val="18"/>
          <w:lang w:val="es-MX"/>
        </w:rPr>
        <w:t xml:space="preserve">los votos particulares emitidos a razón de la no validación de los asuntos </w:t>
      </w:r>
      <w:r w:rsidR="00D93ACD" w:rsidRPr="00921770">
        <w:rPr>
          <w:rFonts w:ascii="Geomanist" w:eastAsia="Montserrat" w:hAnsi="Geomanist" w:cs="Montserrat"/>
          <w:sz w:val="18"/>
          <w:szCs w:val="18"/>
          <w:lang w:val="es-MX"/>
        </w:rPr>
        <w:t xml:space="preserve">con fundamento </w:t>
      </w:r>
      <w:r w:rsidR="00D93ACD" w:rsidRPr="00921770">
        <w:rPr>
          <w:rFonts w:ascii="Geomanist" w:eastAsia="Montserrat" w:hAnsi="Geomanist" w:cs="Montserrat"/>
          <w:kern w:val="2"/>
          <w:sz w:val="18"/>
          <w:szCs w:val="18"/>
          <w:lang w:val="es-MX"/>
        </w:rPr>
        <w:t xml:space="preserve">en lo dispuesto en </w:t>
      </w:r>
      <w:r w:rsidR="00D93ACD" w:rsidRPr="00921770">
        <w:rPr>
          <w:rFonts w:ascii="Geomanist" w:hAnsi="Geomanist"/>
          <w:sz w:val="18"/>
          <w:szCs w:val="18"/>
          <w:lang w:val="es-MX"/>
        </w:rPr>
        <w:t xml:space="preserve">los artículos 141 y 143 de la Ley Federal de Transparencia y Acceso a la Información Pública en relación con el criterio de interpretación SO/004/2019 emitido por el Pleno del INAI. </w:t>
      </w:r>
    </w:p>
    <w:p w14:paraId="449876F3" w14:textId="77777777" w:rsidR="00D93ACD" w:rsidRPr="00921770" w:rsidRDefault="00D93ACD" w:rsidP="00A942C0">
      <w:pPr>
        <w:jc w:val="center"/>
        <w:rPr>
          <w:rFonts w:ascii="Geomanist" w:hAnsi="Geomanist"/>
          <w:b/>
          <w:sz w:val="18"/>
          <w:szCs w:val="18"/>
          <w:lang w:val="es-MX"/>
        </w:rPr>
      </w:pPr>
    </w:p>
    <w:p w14:paraId="28182677" w14:textId="77777777" w:rsidR="009827D5" w:rsidRPr="00921770" w:rsidRDefault="00056752" w:rsidP="009827D5">
      <w:pPr>
        <w:jc w:val="both"/>
        <w:rPr>
          <w:rFonts w:ascii="Geomanist" w:eastAsia="Montserrat" w:hAnsi="Geomanist" w:cs="Montserrat"/>
          <w:sz w:val="18"/>
          <w:szCs w:val="18"/>
          <w:lang w:val="es-MX"/>
        </w:rPr>
      </w:pPr>
      <w:r w:rsidRPr="00921770">
        <w:rPr>
          <w:rFonts w:ascii="Geomanist" w:eastAsia="Montserrat" w:hAnsi="Geomanist" w:cs="Montserrat"/>
          <w:b/>
          <w:sz w:val="18"/>
          <w:szCs w:val="18"/>
          <w:lang w:val="es-MX"/>
        </w:rPr>
        <w:t>A.3</w:t>
      </w:r>
      <w:r w:rsidR="009827D5" w:rsidRPr="00921770">
        <w:rPr>
          <w:rFonts w:ascii="Geomanist" w:eastAsia="Montserrat" w:hAnsi="Geomanist" w:cs="Montserrat"/>
          <w:b/>
          <w:sz w:val="18"/>
          <w:szCs w:val="18"/>
          <w:lang w:val="es-MX"/>
        </w:rPr>
        <w:t xml:space="preserve"> Folio </w:t>
      </w:r>
      <w:r w:rsidR="009827D5" w:rsidRPr="00921770">
        <w:rPr>
          <w:rFonts w:ascii="Geomanist" w:eastAsia="Montserrat" w:hAnsi="Geomanist" w:cs="Montserrat"/>
          <w:b/>
          <w:iCs/>
          <w:sz w:val="18"/>
          <w:szCs w:val="18"/>
          <w:lang w:val="es-MX"/>
        </w:rPr>
        <w:t>330026524002279</w:t>
      </w:r>
      <w:r w:rsidR="009827D5" w:rsidRPr="00921770">
        <w:rPr>
          <w:rFonts w:ascii="Geomanist" w:eastAsia="Montserrat" w:hAnsi="Geomanist" w:cs="Montserrat"/>
          <w:b/>
          <w:sz w:val="18"/>
          <w:szCs w:val="18"/>
          <w:lang w:val="es-MX"/>
        </w:rPr>
        <w:t xml:space="preserve">    RRA 11890/24</w:t>
      </w:r>
    </w:p>
    <w:p w14:paraId="41886312" w14:textId="77777777" w:rsidR="009827D5" w:rsidRPr="00921770" w:rsidRDefault="009827D5" w:rsidP="009827D5">
      <w:pPr>
        <w:jc w:val="both"/>
        <w:rPr>
          <w:rFonts w:ascii="Geomanist" w:eastAsia="Montserrat" w:hAnsi="Geomanist" w:cs="Montserrat"/>
          <w:sz w:val="18"/>
          <w:szCs w:val="18"/>
          <w:lang w:val="es-MX"/>
        </w:rPr>
      </w:pPr>
    </w:p>
    <w:p w14:paraId="284D7A17" w14:textId="77777777" w:rsidR="009827D5" w:rsidRPr="00921770" w:rsidRDefault="009827D5" w:rsidP="009827D5">
      <w:pPr>
        <w:shd w:val="clear" w:color="auto" w:fill="FFFFFF"/>
        <w:ind w:left="2" w:right="45" w:hanging="2"/>
        <w:jc w:val="both"/>
        <w:rPr>
          <w:rFonts w:ascii="Geomanist" w:eastAsia="Montserrat" w:hAnsi="Geomanist" w:cs="Montserrat"/>
          <w:sz w:val="18"/>
          <w:szCs w:val="18"/>
          <w:lang w:val="es-MX"/>
        </w:rPr>
      </w:pPr>
      <w:r w:rsidRPr="00921770">
        <w:rPr>
          <w:rFonts w:ascii="Geomanist" w:eastAsia="Montserrat" w:hAnsi="Geomanist" w:cs="Montserrat"/>
          <w:sz w:val="18"/>
          <w:szCs w:val="18"/>
          <w:lang w:val="es-MX"/>
        </w:rPr>
        <w:t xml:space="preserve">El Pleno del Instituto Nacional de Transparencia, Acceso a la Información y Protección de Datos Personales (INAI) al resolver el recurso de revisión determinó: </w:t>
      </w:r>
    </w:p>
    <w:p w14:paraId="3F5181F2" w14:textId="77777777" w:rsidR="009827D5" w:rsidRPr="00921770" w:rsidRDefault="009827D5" w:rsidP="009827D5">
      <w:pPr>
        <w:shd w:val="clear" w:color="auto" w:fill="FFFFFF"/>
        <w:ind w:left="2" w:right="45" w:hanging="2"/>
        <w:rPr>
          <w:rFonts w:ascii="Geomanist" w:eastAsia="Montserrat" w:hAnsi="Geomanist" w:cs="Montserrat"/>
          <w:sz w:val="18"/>
          <w:szCs w:val="18"/>
          <w:lang w:val="es-MX"/>
        </w:rPr>
      </w:pPr>
    </w:p>
    <w:p w14:paraId="34F30698" w14:textId="0EDE5991" w:rsidR="009827D5" w:rsidRPr="00921770" w:rsidRDefault="009827D5" w:rsidP="00617746">
      <w:pPr>
        <w:autoSpaceDE w:val="0"/>
        <w:autoSpaceDN w:val="0"/>
        <w:ind w:left="567" w:right="567"/>
        <w:jc w:val="both"/>
        <w:rPr>
          <w:rFonts w:ascii="Geomanist" w:eastAsia="Times New Roman" w:hAnsi="Geomanist" w:cs="Times New Roman"/>
          <w:i/>
          <w:iCs/>
          <w:sz w:val="16"/>
          <w:szCs w:val="18"/>
          <w:lang w:val="es-MX"/>
        </w:rPr>
      </w:pPr>
      <w:r w:rsidRPr="00921770">
        <w:rPr>
          <w:rFonts w:ascii="Geomanist" w:hAnsi="Geomanist"/>
          <w:i/>
          <w:iCs/>
          <w:sz w:val="16"/>
          <w:szCs w:val="18"/>
          <w:lang w:val="es-MX"/>
        </w:rPr>
        <w:t xml:space="preserve">“MODIFICAR la respuesta de la Secretaría de la Función Pública e instruirle a efecto de que realice una nueva búsqueda, con un criterio amplio de interpretación, en todas las unidades administrativas competentes, en las que no podrá omitir al Área de Auditoría Interna, Desarrollo y Mejora de la Gestión Pública del Órgano Interno de Control Específico en Lotería Nacional, con el objeto de localizar la expresión documental que atienda a lo requerido, en el punto 1, siendo respecto de la visita de inspección número 07/2024, identificada con el nombre "Verificar que los arrendamientos, permisos, concesiones y comodatos en inmuebles cuenten con contratos debidamente suscritos por las personas facultadas", realizada por el Órgano Interno de Control Especifico en la Lotería Nacional: (1) Los motivos por los que no se realizó una cedula de hallazgos por la carencia de contratos o convenios con las empresas </w:t>
      </w:r>
      <w:r w:rsidR="00561B9E" w:rsidRPr="00921770">
        <w:rPr>
          <w:rFonts w:ascii="Geomanist" w:hAnsi="Geomanist"/>
          <w:i/>
          <w:iCs/>
          <w:sz w:val="16"/>
          <w:szCs w:val="18"/>
          <w:lang w:val="es-MX"/>
        </w:rPr>
        <w:t>[…]</w:t>
      </w:r>
      <w:r w:rsidRPr="00921770">
        <w:rPr>
          <w:rFonts w:ascii="Geomanist" w:hAnsi="Geomanist"/>
          <w:i/>
          <w:iCs/>
          <w:sz w:val="16"/>
          <w:szCs w:val="18"/>
          <w:lang w:val="es-MX"/>
        </w:rPr>
        <w:t xml:space="preserve"> y </w:t>
      </w:r>
      <w:r w:rsidR="00561B9E" w:rsidRPr="00921770">
        <w:rPr>
          <w:rFonts w:ascii="Geomanist" w:hAnsi="Geomanist"/>
          <w:i/>
          <w:iCs/>
          <w:sz w:val="16"/>
          <w:szCs w:val="18"/>
          <w:lang w:val="es-MX"/>
        </w:rPr>
        <w:t>[…]</w:t>
      </w:r>
      <w:r w:rsidRPr="00921770">
        <w:rPr>
          <w:rFonts w:ascii="Geomanist" w:hAnsi="Geomanist"/>
          <w:i/>
          <w:iCs/>
          <w:sz w:val="16"/>
          <w:szCs w:val="18"/>
          <w:lang w:val="es-MX"/>
        </w:rPr>
        <w:t>, como se identifica en la página 7 del Informe largo, y se haga de conocimiento de la persona recurrente el resultado de la misma.</w:t>
      </w:r>
    </w:p>
    <w:p w14:paraId="36304622" w14:textId="77777777" w:rsidR="009827D5" w:rsidRPr="00921770" w:rsidRDefault="009827D5" w:rsidP="00617746">
      <w:pPr>
        <w:autoSpaceDE w:val="0"/>
        <w:autoSpaceDN w:val="0"/>
        <w:ind w:left="567" w:right="567"/>
        <w:jc w:val="both"/>
        <w:rPr>
          <w:rFonts w:ascii="Geomanist" w:hAnsi="Geomanist"/>
          <w:i/>
          <w:iCs/>
          <w:sz w:val="16"/>
          <w:szCs w:val="18"/>
          <w:lang w:val="es-MX"/>
        </w:rPr>
      </w:pPr>
      <w:r w:rsidRPr="00921770">
        <w:rPr>
          <w:rFonts w:ascii="Geomanist" w:hAnsi="Geomanist"/>
          <w:i/>
          <w:iCs/>
          <w:sz w:val="16"/>
          <w:szCs w:val="18"/>
          <w:lang w:val="es-MX"/>
        </w:rPr>
        <w:t>En caso de que, el resultado de la nueva búsqueda derive en inexistencia, el sujeto obligado deberá de someterla ante el Comité de Transparencia, para su validación, la cual debe de quedar asentada en un acta debidamente fundada y motivada, señalando las circunstancias de tiempo, modo y lugar por los cuales no existe, de conformidad con el artículo 141 de la Ley Federal de la materia.</w:t>
      </w:r>
    </w:p>
    <w:p w14:paraId="057B9992" w14:textId="77777777" w:rsidR="009827D5" w:rsidRPr="00921770" w:rsidRDefault="009827D5" w:rsidP="00617746">
      <w:pPr>
        <w:autoSpaceDE w:val="0"/>
        <w:autoSpaceDN w:val="0"/>
        <w:ind w:left="567" w:right="567"/>
        <w:jc w:val="both"/>
        <w:rPr>
          <w:rFonts w:ascii="Geomanist" w:hAnsi="Geomanist"/>
          <w:i/>
          <w:iCs/>
          <w:sz w:val="16"/>
          <w:szCs w:val="18"/>
          <w:lang w:val="es-MX"/>
        </w:rPr>
      </w:pPr>
      <w:r w:rsidRPr="00921770">
        <w:rPr>
          <w:rFonts w:ascii="Geomanist" w:hAnsi="Geomanist"/>
          <w:i/>
          <w:iCs/>
          <w:sz w:val="16"/>
          <w:szCs w:val="18"/>
          <w:lang w:val="es-MX"/>
        </w:rPr>
        <w:lastRenderedPageBreak/>
        <w:t>El sujeto obligado deberá de entregar la información que da atención a lo solicitado derivado de la nueva búsqueda, a través del medio que la persona indicó durante la presentación de su solicitud, siendo en electrónico, a través de la Plataforma Nacional de Transparencia.</w:t>
      </w:r>
    </w:p>
    <w:p w14:paraId="4C60CD5E" w14:textId="77777777" w:rsidR="009827D5" w:rsidRPr="00921770" w:rsidRDefault="009827D5" w:rsidP="00617746">
      <w:pPr>
        <w:autoSpaceDE w:val="0"/>
        <w:autoSpaceDN w:val="0"/>
        <w:ind w:left="567" w:right="567"/>
        <w:jc w:val="both"/>
        <w:rPr>
          <w:rFonts w:ascii="Geomanist" w:hAnsi="Geomanist"/>
          <w:i/>
          <w:iCs/>
          <w:sz w:val="16"/>
          <w:szCs w:val="18"/>
          <w:lang w:val="es-MX"/>
        </w:rPr>
      </w:pPr>
      <w:r w:rsidRPr="00921770">
        <w:rPr>
          <w:rFonts w:ascii="Geomanist" w:hAnsi="Geomanist"/>
          <w:i/>
          <w:iCs/>
          <w:sz w:val="16"/>
          <w:szCs w:val="18"/>
          <w:lang w:val="es-MX"/>
        </w:rPr>
        <w:t>Lo anterior, deberá hacerlo del conocimiento de la persona recurrente, a través del medio señalado en el recurso de revisión para efecto de recibir notificaciones.” (Sic)</w:t>
      </w:r>
    </w:p>
    <w:p w14:paraId="38B371FB" w14:textId="77777777" w:rsidR="009827D5" w:rsidRPr="008D5657" w:rsidRDefault="009827D5" w:rsidP="009827D5">
      <w:pPr>
        <w:ind w:left="2" w:right="567" w:hanging="2"/>
        <w:jc w:val="both"/>
        <w:rPr>
          <w:rFonts w:ascii="Geomanist" w:hAnsi="Geomanist"/>
          <w:bCs/>
          <w:iCs/>
          <w:sz w:val="18"/>
          <w:szCs w:val="18"/>
          <w:lang w:val="es-MX"/>
        </w:rPr>
      </w:pPr>
    </w:p>
    <w:p w14:paraId="57287410" w14:textId="77777777" w:rsidR="00C74E86" w:rsidRPr="008D5657" w:rsidRDefault="00C74E86" w:rsidP="00C74E86">
      <w:pPr>
        <w:pStyle w:val="Default"/>
        <w:ind w:left="0" w:hanging="2"/>
        <w:jc w:val="both"/>
        <w:rPr>
          <w:rFonts w:ascii="Geomanist" w:eastAsia="Montserrat" w:hAnsi="Geomanist" w:cs="Montserrat"/>
          <w:sz w:val="18"/>
          <w:szCs w:val="18"/>
        </w:rPr>
      </w:pPr>
      <w:r w:rsidRPr="00921770">
        <w:rPr>
          <w:rFonts w:ascii="Geomanist" w:eastAsia="Montserrat" w:hAnsi="Geomanist" w:cs="Montserrat"/>
          <w:sz w:val="18"/>
          <w:szCs w:val="18"/>
        </w:rPr>
        <w:t xml:space="preserve">En </w:t>
      </w:r>
      <w:r w:rsidRPr="008D5657">
        <w:rPr>
          <w:rFonts w:ascii="Geomanist" w:eastAsia="Montserrat" w:hAnsi="Geomanist" w:cs="Montserrat"/>
          <w:sz w:val="18"/>
          <w:szCs w:val="18"/>
        </w:rPr>
        <w:t xml:space="preserve">cumplimiento a la resolución se turnó para su atención al Órgano Interno de Control Específico en Lotería Nacional (OICE-LOTENAL). </w:t>
      </w:r>
    </w:p>
    <w:p w14:paraId="45F96766" w14:textId="77777777" w:rsidR="00C74E86" w:rsidRPr="008D5657" w:rsidRDefault="00C74E86" w:rsidP="00C74E86">
      <w:pPr>
        <w:pStyle w:val="Default"/>
        <w:ind w:left="0" w:hanging="2"/>
        <w:jc w:val="both"/>
        <w:rPr>
          <w:rFonts w:ascii="Geomanist" w:eastAsia="Montserrat" w:hAnsi="Geomanist" w:cs="Montserrat"/>
          <w:sz w:val="18"/>
          <w:szCs w:val="18"/>
        </w:rPr>
      </w:pPr>
    </w:p>
    <w:p w14:paraId="0C0088E1" w14:textId="77777777" w:rsidR="00C74E86" w:rsidRPr="008D5657" w:rsidRDefault="00C74E86" w:rsidP="00C74E86">
      <w:pPr>
        <w:pStyle w:val="Default"/>
        <w:ind w:left="0" w:hanging="2"/>
        <w:jc w:val="both"/>
        <w:rPr>
          <w:rFonts w:ascii="Geomanist" w:eastAsia="Montserrat" w:hAnsi="Geomanist" w:cs="Montserrat"/>
          <w:sz w:val="18"/>
          <w:szCs w:val="18"/>
        </w:rPr>
      </w:pPr>
      <w:r w:rsidRPr="008D5657">
        <w:rPr>
          <w:rFonts w:ascii="Geomanist" w:eastAsia="Montserrat" w:hAnsi="Geomanist" w:cs="Montserrat"/>
          <w:sz w:val="18"/>
          <w:szCs w:val="18"/>
        </w:rPr>
        <w:t xml:space="preserve">Al respecto informó que, de la búsqueda con criterio amplio, congruente y exhaustiva realizada en los archivos del Área de Auditoría Interna, Desarrollo y Mejora de la Gestión Pública del OICE-LOTENAL, no se localizó expresión documental de lo requerido en el numeral 1. </w:t>
      </w:r>
    </w:p>
    <w:p w14:paraId="0B8FC488" w14:textId="77777777" w:rsidR="00C74E86" w:rsidRPr="008D5657" w:rsidRDefault="00C74E86" w:rsidP="00C74E86">
      <w:pPr>
        <w:pStyle w:val="Default"/>
        <w:ind w:left="0" w:hanging="2"/>
        <w:jc w:val="both"/>
        <w:rPr>
          <w:rFonts w:ascii="Geomanist" w:eastAsia="Montserrat" w:hAnsi="Geomanist" w:cs="Montserrat"/>
          <w:sz w:val="18"/>
          <w:szCs w:val="18"/>
        </w:rPr>
      </w:pPr>
    </w:p>
    <w:p w14:paraId="25735001" w14:textId="77777777" w:rsidR="00C74E86" w:rsidRPr="008D5657" w:rsidRDefault="00C74E86" w:rsidP="00C74E86">
      <w:pPr>
        <w:pStyle w:val="Default"/>
        <w:ind w:left="0" w:hanging="2"/>
        <w:jc w:val="both"/>
        <w:rPr>
          <w:rFonts w:ascii="Geomanist" w:eastAsia="Montserrat" w:hAnsi="Geomanist" w:cs="Montserrat"/>
          <w:sz w:val="18"/>
          <w:szCs w:val="18"/>
        </w:rPr>
      </w:pPr>
      <w:r w:rsidRPr="008D5657">
        <w:rPr>
          <w:rFonts w:ascii="Geomanist" w:eastAsia="Montserrat" w:hAnsi="Geomanist" w:cs="Montserrat"/>
          <w:sz w:val="18"/>
          <w:szCs w:val="18"/>
        </w:rPr>
        <w:t xml:space="preserve">Lo anterior, en razón de que en apego a lo que establece el artículo 24 del ACUERDO por el que se establecen las Disposiciones Generales para la Realización del Procedo de Fiscalización el Área Fiscalizadora cuenta con atribuciones para valorar las justificaciones, aclaraciones y demás información que, en su caso hubiere recibido de la Unidad Fiscalizada, siendo así que dentro del plazo establecido la Unidad presentó los contratos requeridos, por lo que, no se agregó la información en la cédula de resultados finales. </w:t>
      </w:r>
    </w:p>
    <w:p w14:paraId="53D0EB7D" w14:textId="77777777" w:rsidR="00C74E86" w:rsidRPr="008D5657" w:rsidRDefault="00C74E86" w:rsidP="00C74E86">
      <w:pPr>
        <w:pStyle w:val="Default"/>
        <w:ind w:left="0" w:hanging="2"/>
        <w:jc w:val="both"/>
        <w:rPr>
          <w:rFonts w:ascii="Geomanist" w:eastAsia="Montserrat" w:hAnsi="Geomanist" w:cs="Montserrat"/>
          <w:sz w:val="18"/>
          <w:szCs w:val="18"/>
        </w:rPr>
      </w:pPr>
    </w:p>
    <w:p w14:paraId="10E6EBEF" w14:textId="77777777" w:rsidR="00C74E86" w:rsidRPr="00921770" w:rsidRDefault="00C74E86" w:rsidP="00C74E86">
      <w:pPr>
        <w:ind w:left="2" w:hanging="2"/>
        <w:jc w:val="both"/>
        <w:rPr>
          <w:rFonts w:ascii="Geomanist" w:eastAsia="Montserrat" w:hAnsi="Geomanist" w:cs="Montserrat"/>
          <w:color w:val="000000"/>
          <w:kern w:val="2"/>
          <w:sz w:val="18"/>
          <w:szCs w:val="18"/>
          <w:lang w:val="es-MX"/>
        </w:rPr>
      </w:pPr>
      <w:r w:rsidRPr="00921770">
        <w:rPr>
          <w:rFonts w:ascii="Geomanist" w:eastAsia="Montserrat" w:hAnsi="Geomanist" w:cs="Montserrat"/>
          <w:sz w:val="18"/>
          <w:szCs w:val="18"/>
          <w:lang w:val="es-MX"/>
        </w:rPr>
        <w:t xml:space="preserve">En este sentido, </w:t>
      </w:r>
      <w:r w:rsidRPr="00921770">
        <w:rPr>
          <w:rFonts w:ascii="Geomanist" w:eastAsia="Montserrat" w:hAnsi="Geomanist" w:cs="Montserrat"/>
          <w:color w:val="000000"/>
          <w:kern w:val="2"/>
          <w:sz w:val="18"/>
          <w:szCs w:val="18"/>
          <w:lang w:val="es-MX"/>
        </w:rPr>
        <w:t xml:space="preserve">con el objetivo de dar certeza al solicitante respecto de las gestiones que el OICE-LOTENAL realizó para la ubicación de la información solicitó al Comité de Transparencia declarar formalmente la inexistencia de la información de conformidad con lo dispuesto en los artículos 141 y 143 de la Ley Federal de Transparencia y Acceso a la Información Pública en relación con el criterio de interpretación SO/004/2019 emitido por el Pleno del INAI bajo las siguientes circunstancias: </w:t>
      </w:r>
    </w:p>
    <w:p w14:paraId="05F5FB48" w14:textId="77777777" w:rsidR="00C74E86" w:rsidRPr="00921770" w:rsidRDefault="00C74E86" w:rsidP="00C74E86">
      <w:pPr>
        <w:ind w:left="2" w:hanging="2"/>
        <w:jc w:val="both"/>
        <w:rPr>
          <w:rFonts w:ascii="Geomanist" w:eastAsia="Montserrat" w:hAnsi="Geomanist" w:cs="Montserrat"/>
          <w:color w:val="000000"/>
          <w:kern w:val="2"/>
          <w:sz w:val="18"/>
          <w:szCs w:val="18"/>
          <w:lang w:val="es-MX"/>
        </w:rPr>
      </w:pPr>
    </w:p>
    <w:p w14:paraId="48B5A943" w14:textId="77777777" w:rsidR="00C74E86" w:rsidRPr="00921770" w:rsidRDefault="00C74E86" w:rsidP="00C74E86">
      <w:pPr>
        <w:ind w:left="2" w:hanging="2"/>
        <w:jc w:val="both"/>
        <w:rPr>
          <w:rFonts w:ascii="Geomanist" w:eastAsia="Montserrat" w:hAnsi="Geomanist" w:cs="Montserrat"/>
          <w:color w:val="000000"/>
          <w:kern w:val="2"/>
          <w:sz w:val="18"/>
          <w:szCs w:val="18"/>
          <w:lang w:val="es-MX"/>
        </w:rPr>
      </w:pPr>
      <w:r w:rsidRPr="00921770">
        <w:rPr>
          <w:rFonts w:ascii="Geomanist" w:eastAsia="Montserrat" w:hAnsi="Geomanist" w:cs="Montserrat"/>
          <w:color w:val="000000"/>
          <w:kern w:val="2"/>
          <w:sz w:val="18"/>
          <w:szCs w:val="18"/>
          <w:lang w:val="es-MX"/>
        </w:rPr>
        <w:t xml:space="preserve">Circunstancias de tiempo: Del 05 de agosto de 2023 al 05 de agosto de 2024 (fecha de presentación de la solicitud). </w:t>
      </w:r>
    </w:p>
    <w:p w14:paraId="7C2B3A57" w14:textId="77777777" w:rsidR="00617746" w:rsidRPr="00921770" w:rsidRDefault="00617746" w:rsidP="00C74E86">
      <w:pPr>
        <w:ind w:left="2" w:hanging="2"/>
        <w:jc w:val="both"/>
        <w:rPr>
          <w:rFonts w:ascii="Geomanist" w:eastAsia="Montserrat" w:hAnsi="Geomanist" w:cs="Montserrat"/>
          <w:color w:val="000000"/>
          <w:kern w:val="2"/>
          <w:sz w:val="18"/>
          <w:szCs w:val="18"/>
          <w:lang w:val="es-MX"/>
        </w:rPr>
      </w:pPr>
    </w:p>
    <w:p w14:paraId="216A14FE" w14:textId="77777777" w:rsidR="00C74E86" w:rsidRPr="00921770" w:rsidRDefault="00C74E86" w:rsidP="00C74E86">
      <w:pPr>
        <w:ind w:left="2" w:hanging="2"/>
        <w:jc w:val="both"/>
        <w:rPr>
          <w:rFonts w:ascii="Geomanist" w:eastAsia="Montserrat" w:hAnsi="Geomanist" w:cs="Montserrat"/>
          <w:color w:val="000000"/>
          <w:kern w:val="2"/>
          <w:sz w:val="18"/>
          <w:szCs w:val="18"/>
          <w:lang w:val="es-MX"/>
        </w:rPr>
      </w:pPr>
      <w:r w:rsidRPr="00921770">
        <w:rPr>
          <w:rFonts w:ascii="Geomanist" w:eastAsia="Montserrat" w:hAnsi="Geomanist" w:cs="Montserrat"/>
          <w:color w:val="000000"/>
          <w:kern w:val="2"/>
          <w:sz w:val="18"/>
          <w:szCs w:val="18"/>
          <w:lang w:val="es-MX"/>
        </w:rPr>
        <w:t xml:space="preserve">Circunstancias de modo: Búsqueda con criterio amplio de interpretación, congruencia y exhaustividad en los archivos del Área de Auditoría Interna, Desarrollo y Mejora de la Gestión Pública del OICE-LOTENAL. </w:t>
      </w:r>
    </w:p>
    <w:p w14:paraId="7DB411A3" w14:textId="77777777" w:rsidR="00617746" w:rsidRPr="00921770" w:rsidRDefault="00617746" w:rsidP="00C74E86">
      <w:pPr>
        <w:ind w:left="2" w:hanging="2"/>
        <w:jc w:val="both"/>
        <w:rPr>
          <w:rFonts w:ascii="Geomanist" w:eastAsia="Montserrat" w:hAnsi="Geomanist" w:cs="Montserrat"/>
          <w:color w:val="000000"/>
          <w:kern w:val="2"/>
          <w:sz w:val="18"/>
          <w:szCs w:val="18"/>
          <w:lang w:val="es-MX"/>
        </w:rPr>
      </w:pPr>
    </w:p>
    <w:p w14:paraId="0015915B" w14:textId="77777777" w:rsidR="00C74E86" w:rsidRPr="00921770" w:rsidRDefault="00C74E86" w:rsidP="00C74E86">
      <w:pPr>
        <w:ind w:left="2" w:hanging="2"/>
        <w:jc w:val="both"/>
        <w:rPr>
          <w:rFonts w:ascii="Geomanist" w:eastAsia="Montserrat" w:hAnsi="Geomanist" w:cs="Montserrat"/>
          <w:color w:val="000000"/>
          <w:kern w:val="2"/>
          <w:sz w:val="18"/>
          <w:szCs w:val="18"/>
          <w:lang w:val="es-MX"/>
        </w:rPr>
      </w:pPr>
      <w:r w:rsidRPr="00921770">
        <w:rPr>
          <w:rFonts w:ascii="Geomanist" w:eastAsia="Montserrat" w:hAnsi="Geomanist" w:cs="Montserrat"/>
          <w:color w:val="000000"/>
          <w:kern w:val="2"/>
          <w:sz w:val="18"/>
          <w:szCs w:val="18"/>
          <w:lang w:val="es-MX"/>
        </w:rPr>
        <w:t xml:space="preserve">Circunstancias de lugar: Avenida Insurgentes Sur 1397, Colonia Insurgentes Mixcoac, Código Postal 03920, Alcaldía Benito Juárez en la Ciudad de México, sin localizar expresión documental de lo requerido en el punto 1.  </w:t>
      </w:r>
    </w:p>
    <w:p w14:paraId="5675FC57" w14:textId="77777777" w:rsidR="00ED44B3" w:rsidRPr="00921770" w:rsidRDefault="00ED44B3" w:rsidP="00C74E86">
      <w:pPr>
        <w:ind w:left="2" w:hanging="2"/>
        <w:jc w:val="both"/>
        <w:rPr>
          <w:rFonts w:ascii="Geomanist" w:eastAsia="Montserrat" w:hAnsi="Geomanist" w:cs="Montserrat"/>
          <w:color w:val="000000"/>
          <w:kern w:val="2"/>
          <w:sz w:val="18"/>
          <w:szCs w:val="18"/>
          <w:lang w:val="es-MX"/>
        </w:rPr>
      </w:pPr>
    </w:p>
    <w:p w14:paraId="075E7CDD" w14:textId="77777777" w:rsidR="00C74E86" w:rsidRPr="00921770" w:rsidRDefault="00C74E86" w:rsidP="00C74E86">
      <w:pPr>
        <w:ind w:left="2" w:hanging="2"/>
        <w:jc w:val="both"/>
        <w:rPr>
          <w:rFonts w:ascii="Geomanist" w:eastAsia="Montserrat" w:hAnsi="Geomanist" w:cs="Montserrat"/>
          <w:color w:val="000000"/>
          <w:kern w:val="2"/>
          <w:sz w:val="18"/>
          <w:szCs w:val="18"/>
          <w:lang w:val="es-MX"/>
        </w:rPr>
      </w:pPr>
      <w:r w:rsidRPr="00921770">
        <w:rPr>
          <w:rFonts w:ascii="Geomanist" w:eastAsia="Montserrat" w:hAnsi="Geomanist" w:cs="Montserrat"/>
          <w:color w:val="000000"/>
          <w:kern w:val="2"/>
          <w:sz w:val="18"/>
          <w:szCs w:val="18"/>
          <w:lang w:val="es-MX"/>
        </w:rPr>
        <w:t xml:space="preserve">Persona responsable de la búsqueda: Subgerente de Auditoría Interna, Órgano Interno de Control Específico en Lotería Nacional (OICE-LOTENAL). </w:t>
      </w:r>
    </w:p>
    <w:p w14:paraId="4EE8D093" w14:textId="77777777" w:rsidR="00C74E86" w:rsidRPr="00921770" w:rsidRDefault="00C74E86" w:rsidP="00C74E86">
      <w:pPr>
        <w:pStyle w:val="Default"/>
        <w:ind w:left="0" w:hanging="2"/>
        <w:jc w:val="both"/>
        <w:rPr>
          <w:rFonts w:ascii="Geomanist" w:eastAsia="Montserrat" w:hAnsi="Geomanist" w:cs="Montserrat"/>
          <w:sz w:val="18"/>
          <w:szCs w:val="18"/>
        </w:rPr>
      </w:pPr>
    </w:p>
    <w:p w14:paraId="54966A46" w14:textId="77777777" w:rsidR="00C74E86" w:rsidRPr="00921770" w:rsidRDefault="00C74E86" w:rsidP="00C74E86">
      <w:pPr>
        <w:pStyle w:val="Default"/>
        <w:ind w:left="0" w:hanging="2"/>
        <w:jc w:val="both"/>
        <w:rPr>
          <w:rFonts w:ascii="Geomanist" w:eastAsia="Montserrat" w:hAnsi="Geomanist" w:cs="Montserrat"/>
          <w:sz w:val="18"/>
          <w:szCs w:val="18"/>
        </w:rPr>
      </w:pPr>
      <w:r w:rsidRPr="00921770">
        <w:rPr>
          <w:rFonts w:ascii="Geomanist" w:eastAsia="Montserrat" w:hAnsi="Geomanist" w:cs="Montserrat"/>
          <w:sz w:val="18"/>
          <w:szCs w:val="18"/>
        </w:rPr>
        <w:t xml:space="preserve">En consecuencia, se emite la siguiente resolución por unanimidad: </w:t>
      </w:r>
    </w:p>
    <w:p w14:paraId="2977D539" w14:textId="77777777" w:rsidR="00C74E86" w:rsidRPr="00921770" w:rsidRDefault="00C74E86" w:rsidP="00C74E86">
      <w:pPr>
        <w:pStyle w:val="Default"/>
        <w:ind w:left="0" w:hanging="2"/>
        <w:jc w:val="both"/>
        <w:rPr>
          <w:rFonts w:ascii="Geomanist" w:eastAsia="Montserrat" w:hAnsi="Geomanist" w:cs="Montserrat"/>
          <w:sz w:val="18"/>
          <w:szCs w:val="18"/>
        </w:rPr>
      </w:pPr>
    </w:p>
    <w:p w14:paraId="753BC4B8" w14:textId="77777777" w:rsidR="00C74E86" w:rsidRPr="00921770" w:rsidRDefault="00C74E86" w:rsidP="00C74E86">
      <w:pPr>
        <w:ind w:left="2" w:right="49" w:hanging="2"/>
        <w:jc w:val="both"/>
        <w:rPr>
          <w:rFonts w:ascii="Geomanist" w:eastAsia="Montserrat" w:hAnsi="Geomanist" w:cs="Montserrat"/>
          <w:sz w:val="18"/>
          <w:szCs w:val="18"/>
          <w:lang w:val="es-MX"/>
        </w:rPr>
      </w:pPr>
      <w:r w:rsidRPr="00921770">
        <w:rPr>
          <w:rFonts w:ascii="Geomanist" w:hAnsi="Geomanist"/>
          <w:b/>
          <w:sz w:val="18"/>
          <w:szCs w:val="18"/>
          <w:lang w:val="es-MX"/>
        </w:rPr>
        <w:t xml:space="preserve">IV.A.3.ORD.38.24: </w:t>
      </w:r>
      <w:r w:rsidRPr="00921770">
        <w:rPr>
          <w:rFonts w:ascii="Geomanist" w:eastAsia="Montserrat" w:hAnsi="Geomanist" w:cs="Montserrat"/>
          <w:b/>
          <w:sz w:val="18"/>
          <w:szCs w:val="18"/>
          <w:lang w:val="es-MX"/>
        </w:rPr>
        <w:t xml:space="preserve">CONFIRMAR </w:t>
      </w:r>
      <w:r w:rsidRPr="00921770">
        <w:rPr>
          <w:rFonts w:ascii="Geomanist" w:eastAsia="Montserrat" w:hAnsi="Geomanist" w:cs="Montserrat"/>
          <w:sz w:val="18"/>
          <w:szCs w:val="18"/>
          <w:lang w:val="es-MX"/>
        </w:rPr>
        <w:t xml:space="preserve">la inexistencia invocada por el OICE-LOTENAL respecto de </w:t>
      </w:r>
      <w:r w:rsidRPr="00921770">
        <w:rPr>
          <w:rFonts w:ascii="Geomanist" w:hAnsi="Geomanist"/>
          <w:iCs/>
          <w:sz w:val="18"/>
          <w:szCs w:val="18"/>
          <w:lang w:val="es-MX"/>
        </w:rPr>
        <w:t xml:space="preserve">la visita de inspección número 07/2024, identificada con el nombre "Verificar que los arrendamientos, permisos, concesiones y comodatos en inmuebles cuenten con contratos debidamente suscritos por las personas facultadas", </w:t>
      </w:r>
      <w:r w:rsidRPr="00921770">
        <w:rPr>
          <w:rFonts w:ascii="Geomanist" w:eastAsia="Montserrat" w:hAnsi="Geomanist" w:cs="Montserrat"/>
          <w:sz w:val="18"/>
          <w:szCs w:val="18"/>
          <w:lang w:val="es-MX"/>
        </w:rPr>
        <w:t xml:space="preserve">con fundamento </w:t>
      </w:r>
      <w:r w:rsidRPr="00921770">
        <w:rPr>
          <w:rFonts w:ascii="Geomanist" w:eastAsia="Montserrat" w:hAnsi="Geomanist" w:cs="Montserrat"/>
          <w:kern w:val="2"/>
          <w:sz w:val="18"/>
          <w:szCs w:val="18"/>
          <w:lang w:val="es-MX"/>
        </w:rPr>
        <w:t xml:space="preserve">en lo dispuesto en </w:t>
      </w:r>
      <w:r w:rsidRPr="00921770">
        <w:rPr>
          <w:rFonts w:ascii="Geomanist" w:hAnsi="Geomanist"/>
          <w:sz w:val="18"/>
          <w:szCs w:val="18"/>
          <w:lang w:val="es-MX"/>
        </w:rPr>
        <w:t xml:space="preserve">los artículos 141 y 143 de la Ley Federal de Transparencia y Acceso a la Información Pública en relación con el criterio de interpretación SO/004/2019 emitido por el Pleno del INAI. </w:t>
      </w:r>
    </w:p>
    <w:p w14:paraId="10F6BEF5" w14:textId="77777777" w:rsidR="009827D5" w:rsidRPr="00921770" w:rsidRDefault="009827D5" w:rsidP="009827D5">
      <w:pPr>
        <w:pStyle w:val="Default"/>
        <w:ind w:left="0" w:hanging="2"/>
        <w:jc w:val="both"/>
        <w:rPr>
          <w:rFonts w:ascii="Geomanist" w:eastAsia="Montserrat" w:hAnsi="Geomanist" w:cs="Montserrat"/>
          <w:sz w:val="18"/>
          <w:szCs w:val="18"/>
        </w:rPr>
      </w:pPr>
    </w:p>
    <w:p w14:paraId="65087712" w14:textId="77777777" w:rsidR="00D93ACD" w:rsidRPr="00921770" w:rsidRDefault="00D93ACD" w:rsidP="00A942C0">
      <w:pPr>
        <w:jc w:val="center"/>
        <w:rPr>
          <w:rFonts w:ascii="Geomanist" w:hAnsi="Geomanist"/>
          <w:b/>
          <w:sz w:val="18"/>
          <w:szCs w:val="18"/>
          <w:lang w:val="es-MX"/>
        </w:rPr>
      </w:pPr>
      <w:r w:rsidRPr="00921770">
        <w:rPr>
          <w:rFonts w:ascii="Geomanist" w:hAnsi="Geomanist"/>
          <w:b/>
          <w:sz w:val="18"/>
          <w:szCs w:val="18"/>
          <w:lang w:val="es-MX"/>
        </w:rPr>
        <w:t>QUINTO PUNTO DEL ORDEN DEL DÍA</w:t>
      </w:r>
    </w:p>
    <w:p w14:paraId="10CCE4FA" w14:textId="77777777" w:rsidR="00F22BAA" w:rsidRPr="00921770" w:rsidRDefault="00F22BAA" w:rsidP="0031462A">
      <w:pPr>
        <w:jc w:val="both"/>
        <w:rPr>
          <w:rFonts w:ascii="Geomanist" w:hAnsi="Geomanist"/>
          <w:sz w:val="10"/>
          <w:szCs w:val="18"/>
          <w:lang w:val="es-MX"/>
        </w:rPr>
      </w:pPr>
    </w:p>
    <w:p w14:paraId="1F7912D4" w14:textId="77777777" w:rsidR="00F22BAA" w:rsidRPr="00921770" w:rsidRDefault="00F22BAA" w:rsidP="0031462A">
      <w:pPr>
        <w:jc w:val="both"/>
        <w:rPr>
          <w:rFonts w:ascii="Geomanist" w:hAnsi="Geomanist"/>
          <w:sz w:val="18"/>
          <w:szCs w:val="18"/>
          <w:lang w:val="es-MX"/>
        </w:rPr>
      </w:pPr>
      <w:r w:rsidRPr="00921770">
        <w:rPr>
          <w:rFonts w:ascii="Geomanist" w:hAnsi="Geomanist"/>
          <w:b/>
          <w:sz w:val="18"/>
          <w:szCs w:val="18"/>
          <w:lang w:val="es-MX"/>
        </w:rPr>
        <w:t>V.  Solicitudes de acceso a la información en las que se analizará la ampliación de plazo para dar respuesta</w:t>
      </w:r>
    </w:p>
    <w:p w14:paraId="02D417DA" w14:textId="77777777" w:rsidR="00A942C0" w:rsidRPr="00921770" w:rsidRDefault="00A942C0" w:rsidP="0031462A">
      <w:pPr>
        <w:jc w:val="both"/>
        <w:rPr>
          <w:rFonts w:ascii="Geomanist" w:hAnsi="Geomanist"/>
          <w:sz w:val="18"/>
          <w:szCs w:val="18"/>
          <w:lang w:val="es-MX"/>
        </w:rPr>
      </w:pPr>
    </w:p>
    <w:p w14:paraId="1DA3A897" w14:textId="77777777" w:rsidR="00F22BAA" w:rsidRPr="00921770" w:rsidRDefault="00F22BAA" w:rsidP="0031462A">
      <w:pPr>
        <w:jc w:val="both"/>
        <w:rPr>
          <w:rFonts w:ascii="Geomanist" w:hAnsi="Geomanist"/>
          <w:sz w:val="18"/>
          <w:szCs w:val="18"/>
          <w:lang w:val="es-MX"/>
        </w:rPr>
      </w:pPr>
      <w:r w:rsidRPr="00921770">
        <w:rPr>
          <w:rFonts w:ascii="Geomanist" w:hAnsi="Geomanist"/>
          <w:sz w:val="18"/>
          <w:szCs w:val="18"/>
          <w:lang w:val="es-MX"/>
        </w:rPr>
        <w:t xml:space="preserve">Se solicitó la ampliación de plazo para dar respuesta a las solicitudes que a continuación se indican, en virtud de encontrarse en análisis de respuesta: </w:t>
      </w:r>
    </w:p>
    <w:p w14:paraId="2A876AA6" w14:textId="77777777" w:rsidR="00826A14" w:rsidRPr="00921770" w:rsidRDefault="00826A14" w:rsidP="0031462A">
      <w:pPr>
        <w:jc w:val="both"/>
        <w:rPr>
          <w:rFonts w:ascii="Geomanist" w:hAnsi="Geomanist"/>
          <w:sz w:val="18"/>
          <w:szCs w:val="18"/>
          <w:lang w:val="es-MX"/>
        </w:rPr>
      </w:pPr>
    </w:p>
    <w:p w14:paraId="42ACA224" w14:textId="77777777" w:rsidR="001D5A8D" w:rsidRPr="00921770" w:rsidRDefault="001D5A8D" w:rsidP="001D5A8D">
      <w:pPr>
        <w:jc w:val="both"/>
        <w:rPr>
          <w:rFonts w:ascii="Geomanist" w:hAnsi="Geomanist"/>
          <w:sz w:val="18"/>
          <w:szCs w:val="18"/>
          <w:lang w:val="es-MX"/>
        </w:rPr>
      </w:pPr>
    </w:p>
    <w:p w14:paraId="73D51B77"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lastRenderedPageBreak/>
        <w:t>Folio 330026524002580</w:t>
      </w:r>
    </w:p>
    <w:p w14:paraId="518B93A6"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330026524002819</w:t>
      </w:r>
    </w:p>
    <w:p w14:paraId="72AC250A"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330026524002840</w:t>
      </w:r>
    </w:p>
    <w:p w14:paraId="5115D363"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330026524002841</w:t>
      </w:r>
    </w:p>
    <w:p w14:paraId="4D5B6663"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330026524002842</w:t>
      </w:r>
    </w:p>
    <w:p w14:paraId="4673D39C"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330026524002843</w:t>
      </w:r>
    </w:p>
    <w:p w14:paraId="6489D3DF"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330026524002844</w:t>
      </w:r>
    </w:p>
    <w:p w14:paraId="169207CD"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330026524002845</w:t>
      </w:r>
    </w:p>
    <w:p w14:paraId="7B420BA0"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330026524002857</w:t>
      </w:r>
    </w:p>
    <w:p w14:paraId="2FC4F642"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330026524002859</w:t>
      </w:r>
    </w:p>
    <w:p w14:paraId="322802A4"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330026524002870</w:t>
      </w:r>
    </w:p>
    <w:p w14:paraId="43FA1E0D"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330026524002871</w:t>
      </w:r>
    </w:p>
    <w:p w14:paraId="6D5FB5B5"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330026524002874</w:t>
      </w:r>
    </w:p>
    <w:p w14:paraId="0BCACA8E"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330026524002875</w:t>
      </w:r>
    </w:p>
    <w:p w14:paraId="7DC96F57"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330026524002882</w:t>
      </w:r>
    </w:p>
    <w:p w14:paraId="1CB05BE9"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330026524002888</w:t>
      </w:r>
    </w:p>
    <w:p w14:paraId="34C2BE21"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330026524002889</w:t>
      </w:r>
    </w:p>
    <w:p w14:paraId="2E04D294"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330026524002890</w:t>
      </w:r>
    </w:p>
    <w:p w14:paraId="0A0F4266"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330026524002892</w:t>
      </w:r>
    </w:p>
    <w:p w14:paraId="0672F33D"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330026524002895</w:t>
      </w:r>
    </w:p>
    <w:p w14:paraId="02EA16C6"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330026524002896</w:t>
      </w:r>
    </w:p>
    <w:p w14:paraId="69785277"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330026524002918</w:t>
      </w:r>
    </w:p>
    <w:p w14:paraId="48008356"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330026524002960</w:t>
      </w:r>
    </w:p>
    <w:p w14:paraId="56BB5E7F"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330026524002966</w:t>
      </w:r>
    </w:p>
    <w:p w14:paraId="6D250952" w14:textId="77777777" w:rsidR="001D5A8D" w:rsidRPr="00921770" w:rsidRDefault="001D5A8D" w:rsidP="00930EC4">
      <w:pPr>
        <w:pStyle w:val="Prrafodelista"/>
        <w:numPr>
          <w:ilvl w:val="0"/>
          <w:numId w:val="24"/>
        </w:numPr>
        <w:jc w:val="both"/>
        <w:rPr>
          <w:rFonts w:ascii="Geomanist" w:hAnsi="Geomanist"/>
          <w:sz w:val="18"/>
          <w:szCs w:val="18"/>
          <w:lang w:val="es-MX"/>
        </w:rPr>
      </w:pPr>
      <w:r w:rsidRPr="00921770">
        <w:rPr>
          <w:rFonts w:ascii="Geomanist" w:hAnsi="Geomanist"/>
          <w:sz w:val="18"/>
          <w:szCs w:val="18"/>
          <w:lang w:val="es-MX"/>
        </w:rPr>
        <w:t>Folio 330026524003005</w:t>
      </w:r>
    </w:p>
    <w:p w14:paraId="68A7CE15" w14:textId="77777777" w:rsidR="00C2687A" w:rsidRPr="00921770" w:rsidRDefault="00C2687A" w:rsidP="0031462A">
      <w:pPr>
        <w:jc w:val="both"/>
        <w:rPr>
          <w:rFonts w:ascii="Geomanist" w:hAnsi="Geomanist"/>
          <w:sz w:val="18"/>
          <w:szCs w:val="18"/>
          <w:lang w:val="es-MX"/>
        </w:rPr>
      </w:pPr>
    </w:p>
    <w:p w14:paraId="0899E2E2" w14:textId="77777777" w:rsidR="00F22BAA" w:rsidRPr="00921770" w:rsidRDefault="00F22BAA" w:rsidP="0031462A">
      <w:pPr>
        <w:jc w:val="both"/>
        <w:rPr>
          <w:rFonts w:ascii="Geomanist" w:hAnsi="Geomanist"/>
          <w:sz w:val="18"/>
          <w:szCs w:val="18"/>
          <w:lang w:val="es-MX"/>
        </w:rPr>
      </w:pPr>
      <w:r w:rsidRPr="00921770">
        <w:rPr>
          <w:rFonts w:ascii="Geomanist" w:hAnsi="Geomanist"/>
          <w:sz w:val="18"/>
          <w:szCs w:val="18"/>
          <w:lang w:val="es-MX"/>
        </w:rPr>
        <w:t>En consecuencia, se emite la siguiente resolución por unanimidad:</w:t>
      </w:r>
    </w:p>
    <w:p w14:paraId="12A1B71F" w14:textId="77777777" w:rsidR="00F22BAA" w:rsidRPr="00921770" w:rsidRDefault="00F22BAA" w:rsidP="0031462A">
      <w:pPr>
        <w:jc w:val="both"/>
        <w:rPr>
          <w:rFonts w:ascii="Geomanist" w:hAnsi="Geomanist"/>
          <w:sz w:val="18"/>
          <w:szCs w:val="18"/>
          <w:lang w:val="es-MX"/>
        </w:rPr>
      </w:pPr>
    </w:p>
    <w:p w14:paraId="60FACA85" w14:textId="77777777" w:rsidR="00F22BAA" w:rsidRPr="00921770" w:rsidRDefault="00F22BAA" w:rsidP="0031462A">
      <w:pPr>
        <w:jc w:val="both"/>
        <w:rPr>
          <w:rFonts w:ascii="Geomanist" w:hAnsi="Geomanist"/>
          <w:sz w:val="18"/>
          <w:szCs w:val="18"/>
          <w:lang w:val="es-MX"/>
        </w:rPr>
      </w:pPr>
      <w:r w:rsidRPr="00921770">
        <w:rPr>
          <w:rFonts w:ascii="Geomanist" w:hAnsi="Geomanist"/>
          <w:b/>
          <w:sz w:val="18"/>
          <w:szCs w:val="18"/>
          <w:lang w:val="es-MX"/>
        </w:rPr>
        <w:t>V.ORD.3</w:t>
      </w:r>
      <w:r w:rsidR="00E35D36" w:rsidRPr="00921770">
        <w:rPr>
          <w:rFonts w:ascii="Geomanist" w:hAnsi="Geomanist"/>
          <w:b/>
          <w:sz w:val="18"/>
          <w:szCs w:val="18"/>
          <w:lang w:val="es-MX"/>
        </w:rPr>
        <w:t>8</w:t>
      </w:r>
      <w:r w:rsidRPr="00921770">
        <w:rPr>
          <w:rFonts w:ascii="Geomanist" w:hAnsi="Geomanist"/>
          <w:b/>
          <w:sz w:val="18"/>
          <w:szCs w:val="18"/>
          <w:lang w:val="es-MX"/>
        </w:rPr>
        <w:t>.24: CONFIRMAR</w:t>
      </w:r>
      <w:r w:rsidRPr="00921770">
        <w:rPr>
          <w:rFonts w:ascii="Geomanist" w:hAnsi="Geomanist"/>
          <w:sz w:val="18"/>
          <w:szCs w:val="18"/>
          <w:lang w:val="es-MX"/>
        </w:rPr>
        <w:t xml:space="preserve"> la ampliación de plazo de respuesta para la atención de las solicitudes mencionadas, de conformidad con el artículo 135, de la Ley Federal de Transparencia y Acceso a la Información Pública.</w:t>
      </w:r>
    </w:p>
    <w:p w14:paraId="10383B3E" w14:textId="77777777" w:rsidR="00F22BAA" w:rsidRPr="00921770" w:rsidRDefault="00F22BAA" w:rsidP="0031462A">
      <w:pPr>
        <w:jc w:val="both"/>
        <w:rPr>
          <w:rFonts w:ascii="Geomanist" w:hAnsi="Geomanist"/>
          <w:sz w:val="18"/>
          <w:szCs w:val="18"/>
          <w:lang w:val="es-MX"/>
        </w:rPr>
      </w:pPr>
    </w:p>
    <w:p w14:paraId="584574B7" w14:textId="77777777" w:rsidR="00F22BAA" w:rsidRPr="00921770" w:rsidRDefault="00D93ACD" w:rsidP="00A942C0">
      <w:pPr>
        <w:jc w:val="center"/>
        <w:rPr>
          <w:rFonts w:ascii="Geomanist" w:hAnsi="Geomanist"/>
          <w:b/>
          <w:sz w:val="18"/>
          <w:szCs w:val="18"/>
          <w:lang w:val="es-MX"/>
        </w:rPr>
      </w:pPr>
      <w:r w:rsidRPr="00921770">
        <w:rPr>
          <w:rFonts w:ascii="Geomanist" w:hAnsi="Geomanist"/>
          <w:b/>
          <w:sz w:val="18"/>
          <w:szCs w:val="18"/>
          <w:lang w:val="es-MX"/>
        </w:rPr>
        <w:t>SEX</w:t>
      </w:r>
      <w:r w:rsidR="00F22BAA" w:rsidRPr="00921770">
        <w:rPr>
          <w:rFonts w:ascii="Geomanist" w:hAnsi="Geomanist"/>
          <w:b/>
          <w:sz w:val="18"/>
          <w:szCs w:val="18"/>
          <w:lang w:val="es-MX"/>
        </w:rPr>
        <w:t>TO PUNTO DEL ORDEN DEL DÍA</w:t>
      </w:r>
    </w:p>
    <w:p w14:paraId="7B9B7D59" w14:textId="77777777" w:rsidR="00F22BAA" w:rsidRPr="00921770" w:rsidRDefault="00F22BAA" w:rsidP="0031462A">
      <w:pPr>
        <w:jc w:val="both"/>
        <w:rPr>
          <w:rFonts w:ascii="Geomanist" w:hAnsi="Geomanist"/>
          <w:sz w:val="18"/>
          <w:szCs w:val="18"/>
          <w:lang w:val="es-MX"/>
        </w:rPr>
      </w:pPr>
    </w:p>
    <w:p w14:paraId="636E1383" w14:textId="69C9B191" w:rsidR="009C1814" w:rsidRPr="00921770" w:rsidRDefault="00F22BAA" w:rsidP="00101306">
      <w:pPr>
        <w:pStyle w:val="Prrafodelista"/>
        <w:numPr>
          <w:ilvl w:val="0"/>
          <w:numId w:val="22"/>
        </w:numPr>
        <w:jc w:val="both"/>
        <w:rPr>
          <w:rFonts w:ascii="Geomanist" w:hAnsi="Geomanist"/>
          <w:b/>
          <w:sz w:val="18"/>
          <w:szCs w:val="18"/>
          <w:lang w:val="es-MX"/>
        </w:rPr>
      </w:pPr>
      <w:r w:rsidRPr="00921770">
        <w:rPr>
          <w:rFonts w:ascii="Geomanist" w:hAnsi="Geomanist"/>
          <w:b/>
          <w:sz w:val="18"/>
          <w:szCs w:val="18"/>
          <w:lang w:val="es-MX"/>
        </w:rPr>
        <w:t>Versiones públicas para dar cumplimiento a las obligaciones de transparencia previstas en la Ley General de Transparencia y Acceso a la Información Pública</w:t>
      </w:r>
    </w:p>
    <w:p w14:paraId="6BB753A3" w14:textId="01E810DA" w:rsidR="009C1814" w:rsidRPr="00921770" w:rsidRDefault="009C1814" w:rsidP="009C1814">
      <w:pPr>
        <w:jc w:val="both"/>
        <w:rPr>
          <w:rFonts w:ascii="Geomanist" w:hAnsi="Geomanist"/>
          <w:b/>
          <w:sz w:val="18"/>
          <w:szCs w:val="18"/>
          <w:lang w:val="es-MX"/>
        </w:rPr>
      </w:pPr>
    </w:p>
    <w:p w14:paraId="328B9B04" w14:textId="77777777" w:rsidR="009C1814" w:rsidRPr="00921770" w:rsidRDefault="009C1814" w:rsidP="009C1814">
      <w:pPr>
        <w:pStyle w:val="Prrafodelista"/>
        <w:numPr>
          <w:ilvl w:val="0"/>
          <w:numId w:val="26"/>
        </w:numPr>
        <w:ind w:hanging="720"/>
        <w:jc w:val="both"/>
        <w:rPr>
          <w:rFonts w:ascii="Geomanist" w:hAnsi="Geomanist"/>
          <w:b/>
          <w:sz w:val="18"/>
          <w:szCs w:val="18"/>
          <w:lang w:val="es-MX"/>
        </w:rPr>
      </w:pPr>
      <w:r w:rsidRPr="00921770">
        <w:rPr>
          <w:rFonts w:ascii="Geomanist" w:hAnsi="Geomanist"/>
          <w:b/>
          <w:sz w:val="18"/>
          <w:szCs w:val="18"/>
          <w:lang w:val="es-MX"/>
        </w:rPr>
        <w:t>Artículo 70, fracción IX de la LGTAIP</w:t>
      </w:r>
    </w:p>
    <w:p w14:paraId="30C6C956" w14:textId="77777777" w:rsidR="009C1814" w:rsidRPr="00921770" w:rsidRDefault="009C1814" w:rsidP="009C1814">
      <w:pPr>
        <w:pStyle w:val="Prrafodelista"/>
        <w:ind w:hanging="720"/>
        <w:jc w:val="both"/>
        <w:rPr>
          <w:rFonts w:ascii="Geomanist" w:hAnsi="Geomanist"/>
          <w:b/>
          <w:sz w:val="18"/>
          <w:szCs w:val="18"/>
          <w:lang w:val="es-MX"/>
        </w:rPr>
      </w:pPr>
    </w:p>
    <w:p w14:paraId="5526BCC3" w14:textId="25020669" w:rsidR="009C1814" w:rsidRPr="00921770" w:rsidRDefault="009C1814" w:rsidP="009C1814">
      <w:pPr>
        <w:ind w:hanging="720"/>
        <w:jc w:val="both"/>
        <w:rPr>
          <w:rFonts w:ascii="Geomanist" w:hAnsi="Geomanist"/>
          <w:b/>
          <w:sz w:val="18"/>
          <w:szCs w:val="18"/>
          <w:lang w:val="es-MX"/>
        </w:rPr>
      </w:pPr>
      <w:r w:rsidRPr="00921770">
        <w:rPr>
          <w:rFonts w:ascii="Geomanist" w:hAnsi="Geomanist"/>
          <w:sz w:val="18"/>
          <w:szCs w:val="18"/>
          <w:lang w:val="es-MX"/>
        </w:rPr>
        <w:tab/>
      </w:r>
      <w:r w:rsidRPr="00921770">
        <w:rPr>
          <w:rFonts w:ascii="Geomanist" w:hAnsi="Geomanist"/>
          <w:b/>
          <w:sz w:val="18"/>
          <w:szCs w:val="18"/>
          <w:lang w:val="es-MX"/>
        </w:rPr>
        <w:t>A.1 Dirección General de Programación y Presupuesto (DGPYP) VP 0068/2024</w:t>
      </w:r>
    </w:p>
    <w:p w14:paraId="59BCACD4" w14:textId="2F02ACFE" w:rsidR="009C1814" w:rsidRPr="00921770" w:rsidRDefault="009C1814" w:rsidP="009C1814">
      <w:pPr>
        <w:ind w:hanging="720"/>
        <w:jc w:val="both"/>
        <w:rPr>
          <w:rFonts w:ascii="Geomanist" w:hAnsi="Geomanist"/>
          <w:sz w:val="18"/>
          <w:szCs w:val="18"/>
          <w:lang w:val="es-MX"/>
        </w:rPr>
      </w:pPr>
    </w:p>
    <w:p w14:paraId="6D956CCC" w14:textId="77777777" w:rsidR="009C1814" w:rsidRPr="00921770" w:rsidRDefault="009C1814" w:rsidP="009C1814">
      <w:pPr>
        <w:jc w:val="both"/>
        <w:rPr>
          <w:rFonts w:ascii="Geomanist" w:hAnsi="Geomanist"/>
          <w:sz w:val="18"/>
          <w:szCs w:val="18"/>
          <w:lang w:val="es-MX"/>
        </w:rPr>
      </w:pPr>
      <w:r w:rsidRPr="00921770">
        <w:rPr>
          <w:rFonts w:ascii="Geomanist" w:hAnsi="Geomanist"/>
          <w:sz w:val="18"/>
          <w:szCs w:val="18"/>
          <w:lang w:val="es-MX"/>
        </w:rPr>
        <w:t>La Dirección General de Programación y Presupuesto (DGPYP), a efecto de dar cumplimiento a la obligación de transparencia prevista en el artículo 70, fracción IX, de la Ley General de Transparencia y Acceso a la Información Pública, solicitó la clasificación de la siguiente información de acuerdo a las expresiones documentales que a continuación se indican:</w:t>
      </w:r>
    </w:p>
    <w:p w14:paraId="187BCA45" w14:textId="77777777" w:rsidR="009C1814" w:rsidRPr="00921770" w:rsidRDefault="009C1814" w:rsidP="009C1814">
      <w:pPr>
        <w:jc w:val="both"/>
        <w:rPr>
          <w:rFonts w:ascii="Geomanist" w:hAnsi="Geomanist"/>
          <w:sz w:val="18"/>
          <w:szCs w:val="18"/>
          <w:lang w:val="es-MX"/>
        </w:rPr>
      </w:pPr>
    </w:p>
    <w:p w14:paraId="600B6BCB" w14:textId="7EE944FE" w:rsidR="009C1814" w:rsidRDefault="009C1814" w:rsidP="009C1814">
      <w:pPr>
        <w:jc w:val="both"/>
        <w:rPr>
          <w:rFonts w:ascii="Geomanist" w:hAnsi="Geomanist"/>
          <w:sz w:val="18"/>
          <w:szCs w:val="18"/>
          <w:lang w:val="es-MX"/>
        </w:rPr>
      </w:pPr>
      <w:r w:rsidRPr="00921770">
        <w:rPr>
          <w:rFonts w:ascii="Geomanist" w:hAnsi="Geomanist"/>
          <w:sz w:val="18"/>
          <w:szCs w:val="18"/>
          <w:lang w:val="es-MX"/>
        </w:rPr>
        <w:t>Comprobantes de viáticos y pasajes:</w:t>
      </w:r>
    </w:p>
    <w:p w14:paraId="5608B1F8" w14:textId="77777777" w:rsidR="00EA000E" w:rsidRPr="00921770" w:rsidRDefault="00EA000E" w:rsidP="009C1814">
      <w:pPr>
        <w:jc w:val="both"/>
        <w:rPr>
          <w:rFonts w:ascii="Geomanist" w:hAnsi="Geomanist"/>
          <w:sz w:val="18"/>
          <w:szCs w:val="18"/>
          <w:lang w:val="es-MX"/>
        </w:rPr>
      </w:pPr>
    </w:p>
    <w:tbl>
      <w:tblPr>
        <w:tblW w:w="5000" w:type="pct"/>
        <w:jc w:val="center"/>
        <w:tblBorders>
          <w:top w:val="single" w:sz="8" w:space="0" w:color="D9D9D9"/>
          <w:left w:val="single" w:sz="8" w:space="0" w:color="D9D9D9"/>
          <w:bottom w:val="single" w:sz="6" w:space="0" w:color="CCCCCC"/>
          <w:right w:val="single" w:sz="8" w:space="0" w:color="D9D9D9"/>
          <w:insideH w:val="single" w:sz="8" w:space="0" w:color="D9D9D9"/>
          <w:insideV w:val="single" w:sz="8" w:space="0" w:color="D9D9D9"/>
        </w:tblBorders>
        <w:tblLook w:val="0600" w:firstRow="0" w:lastRow="0" w:firstColumn="0" w:lastColumn="0" w:noHBand="1" w:noVBand="1"/>
      </w:tblPr>
      <w:tblGrid>
        <w:gridCol w:w="1691"/>
        <w:gridCol w:w="4042"/>
        <w:gridCol w:w="3085"/>
      </w:tblGrid>
      <w:tr w:rsidR="009C1814" w:rsidRPr="00921770" w14:paraId="6920E8B2" w14:textId="77777777" w:rsidTr="00EA000E">
        <w:trPr>
          <w:tblHeader/>
          <w:jc w:val="center"/>
        </w:trPr>
        <w:tc>
          <w:tcPr>
            <w:tcW w:w="959" w:type="pct"/>
            <w:shd w:val="clear" w:color="auto" w:fill="4C1130"/>
            <w:tcMar>
              <w:top w:w="100" w:type="dxa"/>
              <w:left w:w="100" w:type="dxa"/>
              <w:bottom w:w="100" w:type="dxa"/>
              <w:right w:w="100" w:type="dxa"/>
            </w:tcMar>
          </w:tcPr>
          <w:p w14:paraId="11E4421B" w14:textId="77777777" w:rsidR="009C1814" w:rsidRPr="008D5657" w:rsidRDefault="009C1814" w:rsidP="00101306">
            <w:pPr>
              <w:jc w:val="center"/>
              <w:rPr>
                <w:rFonts w:ascii="Geomanist" w:eastAsia="Montserrat" w:hAnsi="Geomanist" w:cs="Montserrat"/>
                <w:b/>
                <w:sz w:val="16"/>
                <w:szCs w:val="18"/>
                <w:lang w:val="es-MX"/>
              </w:rPr>
            </w:pPr>
            <w:r w:rsidRPr="008D5657">
              <w:rPr>
                <w:rFonts w:ascii="Geomanist" w:eastAsia="Montserrat" w:hAnsi="Geomanist" w:cs="Montserrat"/>
                <w:b/>
                <w:sz w:val="16"/>
                <w:szCs w:val="18"/>
                <w:lang w:val="es-MX"/>
              </w:rPr>
              <w:t>Dato</w:t>
            </w:r>
          </w:p>
        </w:tc>
        <w:tc>
          <w:tcPr>
            <w:tcW w:w="2292" w:type="pct"/>
            <w:shd w:val="clear" w:color="auto" w:fill="4C1130"/>
            <w:tcMar>
              <w:top w:w="100" w:type="dxa"/>
              <w:left w:w="100" w:type="dxa"/>
              <w:bottom w:w="100" w:type="dxa"/>
              <w:right w:w="100" w:type="dxa"/>
            </w:tcMar>
          </w:tcPr>
          <w:p w14:paraId="7CC8D049" w14:textId="77777777" w:rsidR="009C1814" w:rsidRPr="008D5657" w:rsidRDefault="009C1814" w:rsidP="00101306">
            <w:pPr>
              <w:jc w:val="center"/>
              <w:rPr>
                <w:rFonts w:ascii="Geomanist" w:eastAsia="Montserrat" w:hAnsi="Geomanist" w:cs="Montserrat"/>
                <w:b/>
                <w:sz w:val="16"/>
                <w:szCs w:val="18"/>
                <w:lang w:val="es-MX"/>
              </w:rPr>
            </w:pPr>
            <w:r w:rsidRPr="008D5657">
              <w:rPr>
                <w:rFonts w:ascii="Geomanist" w:eastAsia="Montserrat" w:hAnsi="Geomanist" w:cs="Montserrat"/>
                <w:b/>
                <w:sz w:val="16"/>
                <w:szCs w:val="18"/>
                <w:lang w:val="es-MX"/>
              </w:rPr>
              <w:t>Justificación</w:t>
            </w:r>
          </w:p>
        </w:tc>
        <w:tc>
          <w:tcPr>
            <w:tcW w:w="1749" w:type="pct"/>
            <w:shd w:val="clear" w:color="auto" w:fill="4C1130"/>
            <w:tcMar>
              <w:top w:w="100" w:type="dxa"/>
              <w:left w:w="100" w:type="dxa"/>
              <w:bottom w:w="100" w:type="dxa"/>
              <w:right w:w="100" w:type="dxa"/>
            </w:tcMar>
          </w:tcPr>
          <w:p w14:paraId="3EEB6F7D" w14:textId="77777777" w:rsidR="009C1814" w:rsidRPr="008D5657" w:rsidRDefault="009C1814" w:rsidP="00101306">
            <w:pPr>
              <w:jc w:val="center"/>
              <w:rPr>
                <w:rFonts w:ascii="Geomanist" w:eastAsia="Montserrat" w:hAnsi="Geomanist" w:cs="Montserrat"/>
                <w:b/>
                <w:sz w:val="16"/>
                <w:szCs w:val="18"/>
                <w:lang w:val="es-MX"/>
              </w:rPr>
            </w:pPr>
            <w:r w:rsidRPr="008D5657">
              <w:rPr>
                <w:rFonts w:ascii="Geomanist" w:eastAsia="Montserrat" w:hAnsi="Geomanist" w:cs="Montserrat"/>
                <w:b/>
                <w:sz w:val="16"/>
                <w:szCs w:val="18"/>
                <w:lang w:val="es-MX"/>
              </w:rPr>
              <w:t>Fundamento</w:t>
            </w:r>
          </w:p>
        </w:tc>
      </w:tr>
      <w:tr w:rsidR="009C1814" w:rsidRPr="00921770" w14:paraId="0168B72A" w14:textId="77777777" w:rsidTr="00EA000E">
        <w:trPr>
          <w:jc w:val="center"/>
        </w:trPr>
        <w:tc>
          <w:tcPr>
            <w:tcW w:w="959" w:type="pct"/>
            <w:shd w:val="clear" w:color="auto" w:fill="auto"/>
            <w:vAlign w:val="center"/>
          </w:tcPr>
          <w:p w14:paraId="2E8BF026" w14:textId="77777777" w:rsidR="009C1814" w:rsidRPr="008D5657" w:rsidRDefault="009C1814" w:rsidP="00101306">
            <w:pPr>
              <w:jc w:val="both"/>
              <w:rPr>
                <w:rFonts w:ascii="Geomanist" w:hAnsi="Geomanist"/>
                <w:sz w:val="16"/>
                <w:szCs w:val="18"/>
                <w:lang w:val="es-MX"/>
              </w:rPr>
            </w:pPr>
            <w:r w:rsidRPr="008D5657">
              <w:rPr>
                <w:rFonts w:ascii="Geomanist" w:hAnsi="Geomanist"/>
                <w:sz w:val="16"/>
                <w:szCs w:val="18"/>
                <w:lang w:val="es-MX"/>
              </w:rPr>
              <w:t>Nombre de persona física.</w:t>
            </w:r>
          </w:p>
        </w:tc>
        <w:tc>
          <w:tcPr>
            <w:tcW w:w="2292" w:type="pct"/>
            <w:shd w:val="clear" w:color="auto" w:fill="auto"/>
            <w:vAlign w:val="center"/>
          </w:tcPr>
          <w:p w14:paraId="4988A278" w14:textId="77777777" w:rsidR="009C1814" w:rsidRPr="008D5657" w:rsidRDefault="009C1814" w:rsidP="00101306">
            <w:pPr>
              <w:autoSpaceDE w:val="0"/>
              <w:autoSpaceDN w:val="0"/>
              <w:adjustRightInd w:val="0"/>
              <w:jc w:val="both"/>
              <w:rPr>
                <w:rFonts w:ascii="Geomanist" w:hAnsi="Geomanist"/>
                <w:sz w:val="16"/>
                <w:szCs w:val="18"/>
                <w:lang w:val="es-MX"/>
              </w:rPr>
            </w:pPr>
            <w:r w:rsidRPr="008D5657">
              <w:rPr>
                <w:rFonts w:ascii="Geomanist" w:hAnsi="Geomanist"/>
                <w:sz w:val="16"/>
                <w:szCs w:val="18"/>
                <w:lang w:val="es-MX"/>
              </w:rPr>
              <w:t>Se trata de información confidencial por la cual, la identidad de una persona puede determinarse directa o indirectamente, por lo que debe protegerse.</w:t>
            </w:r>
          </w:p>
        </w:tc>
        <w:tc>
          <w:tcPr>
            <w:tcW w:w="1749" w:type="pct"/>
            <w:shd w:val="clear" w:color="auto" w:fill="auto"/>
            <w:vAlign w:val="center"/>
          </w:tcPr>
          <w:p w14:paraId="19CDA612" w14:textId="77777777" w:rsidR="009C1814" w:rsidRPr="008D5657" w:rsidRDefault="009C1814" w:rsidP="00101306">
            <w:pPr>
              <w:jc w:val="both"/>
              <w:rPr>
                <w:rFonts w:ascii="Geomanist" w:hAnsi="Geomanist"/>
                <w:sz w:val="16"/>
                <w:szCs w:val="18"/>
                <w:lang w:val="es-MX"/>
              </w:rPr>
            </w:pPr>
            <w:r w:rsidRPr="008D5657">
              <w:rPr>
                <w:rFonts w:ascii="Geomanist" w:hAnsi="Geomanist"/>
                <w:sz w:val="16"/>
                <w:szCs w:val="18"/>
                <w:lang w:val="es-MX"/>
              </w:rPr>
              <w:t>Artículo 113, fracción I, de la LFTAIP</w:t>
            </w:r>
          </w:p>
        </w:tc>
      </w:tr>
    </w:tbl>
    <w:p w14:paraId="294789B2" w14:textId="77777777" w:rsidR="009C1814" w:rsidRPr="00921770" w:rsidRDefault="009C1814" w:rsidP="009C1814">
      <w:pPr>
        <w:ind w:right="-19"/>
        <w:jc w:val="both"/>
        <w:rPr>
          <w:rFonts w:ascii="Montserrat" w:eastAsia="Montserrat" w:hAnsi="Montserrat" w:cs="Montserrat"/>
          <w:sz w:val="18"/>
          <w:szCs w:val="18"/>
          <w:lang w:val="es-MX"/>
        </w:rPr>
      </w:pPr>
    </w:p>
    <w:tbl>
      <w:tblPr>
        <w:tblStyle w:val="Cuadrculadetablaclara"/>
        <w:tblW w:w="4975" w:type="pct"/>
        <w:tblLook w:val="04A0" w:firstRow="1" w:lastRow="0" w:firstColumn="1" w:lastColumn="0" w:noHBand="0" w:noVBand="1"/>
      </w:tblPr>
      <w:tblGrid>
        <w:gridCol w:w="2122"/>
        <w:gridCol w:w="2268"/>
        <w:gridCol w:w="2268"/>
        <w:gridCol w:w="2126"/>
      </w:tblGrid>
      <w:tr w:rsidR="009C1814" w:rsidRPr="00921770" w14:paraId="4BEA454D" w14:textId="77777777" w:rsidTr="00101306">
        <w:trPr>
          <w:trHeight w:val="333"/>
        </w:trPr>
        <w:tc>
          <w:tcPr>
            <w:tcW w:w="1208" w:type="pct"/>
          </w:tcPr>
          <w:p w14:paraId="387A376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Consecutivo</w:t>
            </w:r>
          </w:p>
        </w:tc>
        <w:tc>
          <w:tcPr>
            <w:tcW w:w="1291" w:type="pct"/>
          </w:tcPr>
          <w:p w14:paraId="43AD13B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N° de Oficio</w:t>
            </w:r>
          </w:p>
        </w:tc>
        <w:tc>
          <w:tcPr>
            <w:tcW w:w="1291" w:type="pct"/>
          </w:tcPr>
          <w:p w14:paraId="61D9739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Consecutivo</w:t>
            </w:r>
          </w:p>
        </w:tc>
        <w:tc>
          <w:tcPr>
            <w:tcW w:w="1210" w:type="pct"/>
          </w:tcPr>
          <w:p w14:paraId="6E33950F"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N° de Oficio</w:t>
            </w:r>
          </w:p>
        </w:tc>
      </w:tr>
      <w:tr w:rsidR="009C1814" w:rsidRPr="00921770" w14:paraId="0CD53148" w14:textId="77777777" w:rsidTr="00101306">
        <w:trPr>
          <w:trHeight w:val="268"/>
        </w:trPr>
        <w:tc>
          <w:tcPr>
            <w:tcW w:w="1208" w:type="pct"/>
          </w:tcPr>
          <w:p w14:paraId="757187B1"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w:t>
            </w:r>
          </w:p>
        </w:tc>
        <w:tc>
          <w:tcPr>
            <w:tcW w:w="1291" w:type="pct"/>
          </w:tcPr>
          <w:p w14:paraId="1F6F80A6"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2024-0248</w:t>
            </w:r>
          </w:p>
        </w:tc>
        <w:tc>
          <w:tcPr>
            <w:tcW w:w="1291" w:type="pct"/>
          </w:tcPr>
          <w:p w14:paraId="13A710C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14</w:t>
            </w:r>
          </w:p>
        </w:tc>
        <w:tc>
          <w:tcPr>
            <w:tcW w:w="1210" w:type="pct"/>
          </w:tcPr>
          <w:p w14:paraId="0B3BB681"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2024-0291</w:t>
            </w:r>
          </w:p>
        </w:tc>
      </w:tr>
      <w:tr w:rsidR="009C1814" w:rsidRPr="00921770" w14:paraId="37523FA1" w14:textId="77777777" w:rsidTr="00101306">
        <w:trPr>
          <w:trHeight w:val="268"/>
        </w:trPr>
        <w:tc>
          <w:tcPr>
            <w:tcW w:w="1208" w:type="pct"/>
          </w:tcPr>
          <w:p w14:paraId="69D0566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w:t>
            </w:r>
          </w:p>
        </w:tc>
        <w:tc>
          <w:tcPr>
            <w:tcW w:w="1291" w:type="pct"/>
          </w:tcPr>
          <w:p w14:paraId="788F4637"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2024-0254</w:t>
            </w:r>
          </w:p>
        </w:tc>
        <w:tc>
          <w:tcPr>
            <w:tcW w:w="1291" w:type="pct"/>
          </w:tcPr>
          <w:p w14:paraId="2B85B0E8"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15</w:t>
            </w:r>
          </w:p>
        </w:tc>
        <w:tc>
          <w:tcPr>
            <w:tcW w:w="1210" w:type="pct"/>
          </w:tcPr>
          <w:p w14:paraId="42E070C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2024-0295</w:t>
            </w:r>
          </w:p>
        </w:tc>
      </w:tr>
      <w:tr w:rsidR="009C1814" w:rsidRPr="00921770" w14:paraId="398EDCBA" w14:textId="77777777" w:rsidTr="00101306">
        <w:trPr>
          <w:trHeight w:val="285"/>
        </w:trPr>
        <w:tc>
          <w:tcPr>
            <w:tcW w:w="1208" w:type="pct"/>
          </w:tcPr>
          <w:p w14:paraId="695FE11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3</w:t>
            </w:r>
          </w:p>
        </w:tc>
        <w:tc>
          <w:tcPr>
            <w:tcW w:w="1291" w:type="pct"/>
          </w:tcPr>
          <w:p w14:paraId="1E4A6AB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2024-0270</w:t>
            </w:r>
          </w:p>
        </w:tc>
        <w:tc>
          <w:tcPr>
            <w:tcW w:w="1291" w:type="pct"/>
          </w:tcPr>
          <w:p w14:paraId="27ED065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16</w:t>
            </w:r>
          </w:p>
        </w:tc>
        <w:tc>
          <w:tcPr>
            <w:tcW w:w="1210" w:type="pct"/>
          </w:tcPr>
          <w:p w14:paraId="4B19D861"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2024-0297</w:t>
            </w:r>
          </w:p>
        </w:tc>
      </w:tr>
      <w:tr w:rsidR="009C1814" w:rsidRPr="00921770" w14:paraId="43E13676" w14:textId="77777777" w:rsidTr="00101306">
        <w:trPr>
          <w:trHeight w:val="285"/>
        </w:trPr>
        <w:tc>
          <w:tcPr>
            <w:tcW w:w="1208" w:type="pct"/>
          </w:tcPr>
          <w:p w14:paraId="38B69D18"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4</w:t>
            </w:r>
          </w:p>
        </w:tc>
        <w:tc>
          <w:tcPr>
            <w:tcW w:w="1291" w:type="pct"/>
          </w:tcPr>
          <w:p w14:paraId="50B56D2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2024-0273</w:t>
            </w:r>
          </w:p>
        </w:tc>
        <w:tc>
          <w:tcPr>
            <w:tcW w:w="1291" w:type="pct"/>
          </w:tcPr>
          <w:p w14:paraId="5B2A0773"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17</w:t>
            </w:r>
          </w:p>
        </w:tc>
        <w:tc>
          <w:tcPr>
            <w:tcW w:w="1210" w:type="pct"/>
          </w:tcPr>
          <w:p w14:paraId="766CB82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2024-0299</w:t>
            </w:r>
          </w:p>
        </w:tc>
      </w:tr>
      <w:tr w:rsidR="009C1814" w:rsidRPr="00921770" w14:paraId="5078C82D" w14:textId="77777777" w:rsidTr="00101306">
        <w:trPr>
          <w:trHeight w:val="276"/>
        </w:trPr>
        <w:tc>
          <w:tcPr>
            <w:tcW w:w="1208" w:type="pct"/>
          </w:tcPr>
          <w:p w14:paraId="31F3309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5</w:t>
            </w:r>
          </w:p>
        </w:tc>
        <w:tc>
          <w:tcPr>
            <w:tcW w:w="1291" w:type="pct"/>
          </w:tcPr>
          <w:p w14:paraId="599C2E5A"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2024-0275</w:t>
            </w:r>
          </w:p>
        </w:tc>
        <w:tc>
          <w:tcPr>
            <w:tcW w:w="1291" w:type="pct"/>
          </w:tcPr>
          <w:p w14:paraId="57AB2B8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18</w:t>
            </w:r>
          </w:p>
        </w:tc>
        <w:tc>
          <w:tcPr>
            <w:tcW w:w="1210" w:type="pct"/>
          </w:tcPr>
          <w:p w14:paraId="5CB2BFE6"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2024-300</w:t>
            </w:r>
          </w:p>
        </w:tc>
      </w:tr>
      <w:tr w:rsidR="009C1814" w:rsidRPr="00921770" w14:paraId="6CB021CE" w14:textId="77777777" w:rsidTr="00101306">
        <w:trPr>
          <w:trHeight w:val="276"/>
        </w:trPr>
        <w:tc>
          <w:tcPr>
            <w:tcW w:w="1208" w:type="pct"/>
          </w:tcPr>
          <w:p w14:paraId="44A4363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6</w:t>
            </w:r>
          </w:p>
        </w:tc>
        <w:tc>
          <w:tcPr>
            <w:tcW w:w="1291" w:type="pct"/>
          </w:tcPr>
          <w:p w14:paraId="6AC0F44F"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2024-0277</w:t>
            </w:r>
          </w:p>
        </w:tc>
        <w:tc>
          <w:tcPr>
            <w:tcW w:w="1291" w:type="pct"/>
          </w:tcPr>
          <w:p w14:paraId="07695F1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19</w:t>
            </w:r>
          </w:p>
        </w:tc>
        <w:tc>
          <w:tcPr>
            <w:tcW w:w="1210" w:type="pct"/>
          </w:tcPr>
          <w:p w14:paraId="70725191"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2024-305</w:t>
            </w:r>
          </w:p>
        </w:tc>
      </w:tr>
      <w:tr w:rsidR="009C1814" w:rsidRPr="00921770" w14:paraId="3DE0AF91" w14:textId="77777777" w:rsidTr="00101306">
        <w:trPr>
          <w:trHeight w:val="276"/>
        </w:trPr>
        <w:tc>
          <w:tcPr>
            <w:tcW w:w="1208" w:type="pct"/>
          </w:tcPr>
          <w:p w14:paraId="3C0DDF0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7</w:t>
            </w:r>
          </w:p>
        </w:tc>
        <w:tc>
          <w:tcPr>
            <w:tcW w:w="1291" w:type="pct"/>
          </w:tcPr>
          <w:p w14:paraId="7B32383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2024-0279</w:t>
            </w:r>
          </w:p>
        </w:tc>
        <w:tc>
          <w:tcPr>
            <w:tcW w:w="1291" w:type="pct"/>
          </w:tcPr>
          <w:p w14:paraId="50A31E3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w:t>
            </w:r>
          </w:p>
        </w:tc>
        <w:tc>
          <w:tcPr>
            <w:tcW w:w="1210" w:type="pct"/>
          </w:tcPr>
          <w:p w14:paraId="1CCB49F3"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2024-306</w:t>
            </w:r>
          </w:p>
        </w:tc>
      </w:tr>
      <w:tr w:rsidR="009C1814" w:rsidRPr="00921770" w14:paraId="1A550ED6" w14:textId="77777777" w:rsidTr="00101306">
        <w:trPr>
          <w:trHeight w:val="276"/>
        </w:trPr>
        <w:tc>
          <w:tcPr>
            <w:tcW w:w="1208" w:type="pct"/>
          </w:tcPr>
          <w:p w14:paraId="6FBC21A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8</w:t>
            </w:r>
          </w:p>
        </w:tc>
        <w:tc>
          <w:tcPr>
            <w:tcW w:w="1291" w:type="pct"/>
          </w:tcPr>
          <w:p w14:paraId="1F648EB7"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2024-0280</w:t>
            </w:r>
          </w:p>
        </w:tc>
        <w:tc>
          <w:tcPr>
            <w:tcW w:w="1291" w:type="pct"/>
          </w:tcPr>
          <w:p w14:paraId="6FC3C40A"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21</w:t>
            </w:r>
          </w:p>
        </w:tc>
        <w:tc>
          <w:tcPr>
            <w:tcW w:w="1210" w:type="pct"/>
          </w:tcPr>
          <w:p w14:paraId="4444B15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2024-307</w:t>
            </w:r>
          </w:p>
        </w:tc>
      </w:tr>
      <w:tr w:rsidR="009C1814" w:rsidRPr="00921770" w14:paraId="51F438DC" w14:textId="77777777" w:rsidTr="00101306">
        <w:trPr>
          <w:trHeight w:val="276"/>
        </w:trPr>
        <w:tc>
          <w:tcPr>
            <w:tcW w:w="1208" w:type="pct"/>
          </w:tcPr>
          <w:p w14:paraId="4C26D73F"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9</w:t>
            </w:r>
          </w:p>
        </w:tc>
        <w:tc>
          <w:tcPr>
            <w:tcW w:w="1291" w:type="pct"/>
          </w:tcPr>
          <w:p w14:paraId="091C6BE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2024-0282</w:t>
            </w:r>
          </w:p>
        </w:tc>
        <w:tc>
          <w:tcPr>
            <w:tcW w:w="1291" w:type="pct"/>
          </w:tcPr>
          <w:p w14:paraId="226317A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22</w:t>
            </w:r>
          </w:p>
        </w:tc>
        <w:tc>
          <w:tcPr>
            <w:tcW w:w="1210" w:type="pct"/>
          </w:tcPr>
          <w:p w14:paraId="4E8EA8F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2024-309</w:t>
            </w:r>
          </w:p>
        </w:tc>
      </w:tr>
      <w:tr w:rsidR="009C1814" w:rsidRPr="00921770" w14:paraId="502749D2" w14:textId="77777777" w:rsidTr="00101306">
        <w:trPr>
          <w:trHeight w:val="276"/>
        </w:trPr>
        <w:tc>
          <w:tcPr>
            <w:tcW w:w="1208" w:type="pct"/>
          </w:tcPr>
          <w:p w14:paraId="21362DCF"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10</w:t>
            </w:r>
          </w:p>
        </w:tc>
        <w:tc>
          <w:tcPr>
            <w:tcW w:w="1291" w:type="pct"/>
          </w:tcPr>
          <w:p w14:paraId="36882887"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2024-0283</w:t>
            </w:r>
          </w:p>
        </w:tc>
        <w:tc>
          <w:tcPr>
            <w:tcW w:w="1291" w:type="pct"/>
          </w:tcPr>
          <w:p w14:paraId="2087A41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23</w:t>
            </w:r>
          </w:p>
        </w:tc>
        <w:tc>
          <w:tcPr>
            <w:tcW w:w="1210" w:type="pct"/>
          </w:tcPr>
          <w:p w14:paraId="0EAE4F5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2024-310</w:t>
            </w:r>
          </w:p>
        </w:tc>
      </w:tr>
      <w:tr w:rsidR="009C1814" w:rsidRPr="00921770" w14:paraId="2760624E" w14:textId="77777777" w:rsidTr="00101306">
        <w:trPr>
          <w:trHeight w:val="276"/>
        </w:trPr>
        <w:tc>
          <w:tcPr>
            <w:tcW w:w="1208" w:type="pct"/>
          </w:tcPr>
          <w:p w14:paraId="0E47EF7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11</w:t>
            </w:r>
          </w:p>
        </w:tc>
        <w:tc>
          <w:tcPr>
            <w:tcW w:w="1291" w:type="pct"/>
          </w:tcPr>
          <w:p w14:paraId="78BB14A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2024-0285</w:t>
            </w:r>
          </w:p>
        </w:tc>
        <w:tc>
          <w:tcPr>
            <w:tcW w:w="1291" w:type="pct"/>
          </w:tcPr>
          <w:p w14:paraId="3C13414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24</w:t>
            </w:r>
          </w:p>
        </w:tc>
        <w:tc>
          <w:tcPr>
            <w:tcW w:w="1210" w:type="pct"/>
          </w:tcPr>
          <w:p w14:paraId="49BB094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2024-311</w:t>
            </w:r>
          </w:p>
        </w:tc>
      </w:tr>
      <w:tr w:rsidR="009C1814" w:rsidRPr="00921770" w14:paraId="3B4D0E9B" w14:textId="77777777" w:rsidTr="00101306">
        <w:trPr>
          <w:trHeight w:val="276"/>
        </w:trPr>
        <w:tc>
          <w:tcPr>
            <w:tcW w:w="1208" w:type="pct"/>
          </w:tcPr>
          <w:p w14:paraId="37A81EE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12</w:t>
            </w:r>
          </w:p>
        </w:tc>
        <w:tc>
          <w:tcPr>
            <w:tcW w:w="1291" w:type="pct"/>
          </w:tcPr>
          <w:p w14:paraId="47B76D1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2024-0286</w:t>
            </w:r>
          </w:p>
        </w:tc>
        <w:tc>
          <w:tcPr>
            <w:tcW w:w="1291" w:type="pct"/>
          </w:tcPr>
          <w:p w14:paraId="62E038D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25</w:t>
            </w:r>
          </w:p>
        </w:tc>
        <w:tc>
          <w:tcPr>
            <w:tcW w:w="1210" w:type="pct"/>
          </w:tcPr>
          <w:p w14:paraId="4EF22A4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2024-312</w:t>
            </w:r>
          </w:p>
        </w:tc>
      </w:tr>
      <w:tr w:rsidR="009C1814" w:rsidRPr="00921770" w14:paraId="1747CD5F" w14:textId="77777777" w:rsidTr="00101306">
        <w:trPr>
          <w:trHeight w:val="276"/>
        </w:trPr>
        <w:tc>
          <w:tcPr>
            <w:tcW w:w="1208" w:type="pct"/>
          </w:tcPr>
          <w:p w14:paraId="16363338"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13</w:t>
            </w:r>
          </w:p>
        </w:tc>
        <w:tc>
          <w:tcPr>
            <w:tcW w:w="1291" w:type="pct"/>
          </w:tcPr>
          <w:p w14:paraId="385795D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2024-0290</w:t>
            </w:r>
          </w:p>
        </w:tc>
        <w:tc>
          <w:tcPr>
            <w:tcW w:w="1291" w:type="pct"/>
          </w:tcPr>
          <w:p w14:paraId="131BBF7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26</w:t>
            </w:r>
          </w:p>
        </w:tc>
        <w:tc>
          <w:tcPr>
            <w:tcW w:w="1210" w:type="pct"/>
          </w:tcPr>
          <w:p w14:paraId="2A8DA6E1"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2024-317</w:t>
            </w:r>
          </w:p>
        </w:tc>
      </w:tr>
    </w:tbl>
    <w:p w14:paraId="389E81DD" w14:textId="77777777" w:rsidR="009C1814" w:rsidRPr="00921770" w:rsidRDefault="009C1814" w:rsidP="009C1814">
      <w:pPr>
        <w:autoSpaceDE w:val="0"/>
        <w:autoSpaceDN w:val="0"/>
        <w:adjustRightInd w:val="0"/>
        <w:jc w:val="both"/>
        <w:rPr>
          <w:rFonts w:ascii="Geomanist" w:hAnsi="Geomanist"/>
          <w:sz w:val="18"/>
          <w:szCs w:val="18"/>
          <w:lang w:val="es-MX"/>
        </w:rPr>
      </w:pPr>
    </w:p>
    <w:tbl>
      <w:tblPr>
        <w:tblStyle w:val="Cuadrculadetablaclara"/>
        <w:tblW w:w="0" w:type="auto"/>
        <w:tblLook w:val="04A0" w:firstRow="1" w:lastRow="0" w:firstColumn="1" w:lastColumn="0" w:noHBand="0" w:noVBand="1"/>
      </w:tblPr>
      <w:tblGrid>
        <w:gridCol w:w="1696"/>
        <w:gridCol w:w="4111"/>
        <w:gridCol w:w="3021"/>
      </w:tblGrid>
      <w:tr w:rsidR="009C1814" w:rsidRPr="00EA000E" w14:paraId="049D1EC2" w14:textId="77777777" w:rsidTr="00101306">
        <w:trPr>
          <w:trHeight w:val="389"/>
        </w:trPr>
        <w:tc>
          <w:tcPr>
            <w:tcW w:w="1696" w:type="dxa"/>
            <w:shd w:val="clear" w:color="auto" w:fill="4C1130"/>
          </w:tcPr>
          <w:p w14:paraId="33E8D8A6"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Montserrat" w:eastAsia="Montserrat" w:hAnsi="Montserrat" w:cs="Montserrat"/>
                <w:b/>
                <w:sz w:val="16"/>
                <w:szCs w:val="16"/>
                <w:lang w:val="es-MX"/>
              </w:rPr>
              <w:t>Dato</w:t>
            </w:r>
          </w:p>
        </w:tc>
        <w:tc>
          <w:tcPr>
            <w:tcW w:w="4111" w:type="dxa"/>
            <w:shd w:val="clear" w:color="auto" w:fill="4C1130"/>
          </w:tcPr>
          <w:p w14:paraId="06CC183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Montserrat" w:eastAsia="Montserrat" w:hAnsi="Montserrat" w:cs="Montserrat"/>
                <w:b/>
                <w:sz w:val="16"/>
                <w:szCs w:val="16"/>
                <w:lang w:val="es-MX"/>
              </w:rPr>
              <w:t>Justificación</w:t>
            </w:r>
          </w:p>
        </w:tc>
        <w:tc>
          <w:tcPr>
            <w:tcW w:w="3021" w:type="dxa"/>
            <w:shd w:val="clear" w:color="auto" w:fill="4C1130"/>
          </w:tcPr>
          <w:p w14:paraId="5EC9F3D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Montserrat" w:eastAsia="Montserrat" w:hAnsi="Montserrat" w:cs="Montserrat"/>
                <w:b/>
                <w:sz w:val="16"/>
                <w:szCs w:val="16"/>
                <w:lang w:val="es-MX"/>
              </w:rPr>
              <w:t>Fundamento</w:t>
            </w:r>
          </w:p>
        </w:tc>
      </w:tr>
      <w:tr w:rsidR="009C1814" w:rsidRPr="00EA000E" w14:paraId="373BC524" w14:textId="77777777" w:rsidTr="00EA000E">
        <w:trPr>
          <w:cantSplit/>
        </w:trPr>
        <w:tc>
          <w:tcPr>
            <w:tcW w:w="1696" w:type="dxa"/>
          </w:tcPr>
          <w:p w14:paraId="1AB1B82B" w14:textId="77777777" w:rsidR="009C1814" w:rsidRPr="00EA000E" w:rsidRDefault="009C1814" w:rsidP="00101306">
            <w:pPr>
              <w:autoSpaceDE w:val="0"/>
              <w:autoSpaceDN w:val="0"/>
              <w:adjustRightInd w:val="0"/>
              <w:jc w:val="both"/>
              <w:rPr>
                <w:rFonts w:ascii="Geomanist" w:hAnsi="Geomanist"/>
                <w:sz w:val="16"/>
                <w:szCs w:val="16"/>
                <w:lang w:val="es-MX"/>
              </w:rPr>
            </w:pPr>
          </w:p>
          <w:p w14:paraId="2EF30C3C" w14:textId="77777777" w:rsidR="009C1814" w:rsidRPr="00EA000E" w:rsidRDefault="009C1814" w:rsidP="00101306">
            <w:pPr>
              <w:autoSpaceDE w:val="0"/>
              <w:autoSpaceDN w:val="0"/>
              <w:adjustRightInd w:val="0"/>
              <w:jc w:val="both"/>
              <w:rPr>
                <w:rFonts w:ascii="Geomanist" w:hAnsi="Geomanist"/>
                <w:sz w:val="16"/>
                <w:szCs w:val="16"/>
                <w:lang w:val="es-MX"/>
              </w:rPr>
            </w:pPr>
          </w:p>
          <w:p w14:paraId="3D291FA1" w14:textId="77777777" w:rsidR="009C1814" w:rsidRPr="00EA000E" w:rsidRDefault="009C1814" w:rsidP="00101306">
            <w:pPr>
              <w:autoSpaceDE w:val="0"/>
              <w:autoSpaceDN w:val="0"/>
              <w:adjustRightInd w:val="0"/>
              <w:jc w:val="both"/>
              <w:rPr>
                <w:rFonts w:ascii="Geomanist" w:hAnsi="Geomanist"/>
                <w:sz w:val="16"/>
                <w:szCs w:val="16"/>
                <w:lang w:val="es-MX"/>
              </w:rPr>
            </w:pPr>
            <w:r w:rsidRPr="00EA000E">
              <w:rPr>
                <w:rFonts w:ascii="Geomanist" w:hAnsi="Geomanist"/>
                <w:sz w:val="16"/>
                <w:szCs w:val="16"/>
                <w:lang w:val="es-MX"/>
              </w:rPr>
              <w:t>R.F.C. de la persona física</w:t>
            </w:r>
          </w:p>
        </w:tc>
        <w:tc>
          <w:tcPr>
            <w:tcW w:w="4111" w:type="dxa"/>
          </w:tcPr>
          <w:p w14:paraId="7B13EFCB" w14:textId="383DFB28" w:rsidR="009C1814" w:rsidRPr="00EA000E" w:rsidRDefault="009C1814" w:rsidP="00EA000E">
            <w:pPr>
              <w:autoSpaceDE w:val="0"/>
              <w:autoSpaceDN w:val="0"/>
              <w:adjustRightInd w:val="0"/>
              <w:jc w:val="both"/>
              <w:rPr>
                <w:rFonts w:ascii="Geomanist" w:hAnsi="Geomanist"/>
                <w:sz w:val="16"/>
                <w:szCs w:val="16"/>
                <w:lang w:val="es-MX"/>
              </w:rPr>
            </w:pPr>
            <w:r w:rsidRPr="00EA000E">
              <w:rPr>
                <w:rFonts w:ascii="Geomanist" w:hAnsi="Geomanist"/>
                <w:sz w:val="16"/>
                <w:szCs w:val="16"/>
                <w:lang w:val="es-MX"/>
              </w:rPr>
              <w:t>El RFC es una clave de carácter fiscal, único e irrepetible, que permite identificar al titular, su edad y fecha de nacimiento, por lo que es un dato personal de carácter confidencial que ha de protegerse.</w:t>
            </w:r>
          </w:p>
        </w:tc>
        <w:tc>
          <w:tcPr>
            <w:tcW w:w="3021" w:type="dxa"/>
          </w:tcPr>
          <w:p w14:paraId="46E32C11" w14:textId="77777777" w:rsidR="009C1814" w:rsidRPr="00EA000E" w:rsidRDefault="009C1814" w:rsidP="00101306">
            <w:pPr>
              <w:autoSpaceDE w:val="0"/>
              <w:autoSpaceDN w:val="0"/>
              <w:adjustRightInd w:val="0"/>
              <w:jc w:val="both"/>
              <w:rPr>
                <w:rFonts w:ascii="Geomanist" w:hAnsi="Geomanist"/>
                <w:sz w:val="16"/>
                <w:szCs w:val="16"/>
                <w:lang w:val="es-MX"/>
              </w:rPr>
            </w:pPr>
          </w:p>
          <w:p w14:paraId="141E629E" w14:textId="77777777" w:rsidR="009C1814" w:rsidRPr="00EA000E" w:rsidRDefault="009C1814" w:rsidP="00101306">
            <w:pPr>
              <w:autoSpaceDE w:val="0"/>
              <w:autoSpaceDN w:val="0"/>
              <w:adjustRightInd w:val="0"/>
              <w:jc w:val="both"/>
              <w:rPr>
                <w:rFonts w:ascii="Geomanist" w:hAnsi="Geomanist"/>
                <w:sz w:val="16"/>
                <w:szCs w:val="16"/>
                <w:lang w:val="es-MX"/>
              </w:rPr>
            </w:pPr>
          </w:p>
          <w:p w14:paraId="6CBA0417" w14:textId="77777777" w:rsidR="009C1814" w:rsidRPr="00EA000E" w:rsidRDefault="009C1814" w:rsidP="00101306">
            <w:pPr>
              <w:autoSpaceDE w:val="0"/>
              <w:autoSpaceDN w:val="0"/>
              <w:adjustRightInd w:val="0"/>
              <w:jc w:val="both"/>
              <w:rPr>
                <w:rFonts w:ascii="Geomanist" w:hAnsi="Geomanist"/>
                <w:sz w:val="16"/>
                <w:szCs w:val="16"/>
                <w:lang w:val="es-MX"/>
              </w:rPr>
            </w:pPr>
            <w:r w:rsidRPr="00EA000E">
              <w:rPr>
                <w:rFonts w:ascii="Geomanist" w:hAnsi="Geomanist"/>
                <w:sz w:val="16"/>
                <w:szCs w:val="16"/>
                <w:lang w:val="es-MX"/>
              </w:rPr>
              <w:t>Artículo 113, fracción I, de la LFTAIP</w:t>
            </w:r>
          </w:p>
        </w:tc>
      </w:tr>
    </w:tbl>
    <w:p w14:paraId="0B06C761" w14:textId="77777777" w:rsidR="009C1814" w:rsidRPr="00EA000E" w:rsidRDefault="009C1814" w:rsidP="009C1814">
      <w:pPr>
        <w:autoSpaceDE w:val="0"/>
        <w:autoSpaceDN w:val="0"/>
        <w:adjustRightInd w:val="0"/>
        <w:jc w:val="both"/>
        <w:rPr>
          <w:rFonts w:ascii="Geomanist" w:hAnsi="Geomanist"/>
          <w:sz w:val="16"/>
          <w:szCs w:val="16"/>
          <w:lang w:val="es-MX"/>
        </w:rPr>
      </w:pPr>
    </w:p>
    <w:tbl>
      <w:tblPr>
        <w:tblStyle w:val="Cuadrculadetablaclara"/>
        <w:tblW w:w="5000" w:type="pct"/>
        <w:tblLook w:val="04A0" w:firstRow="1" w:lastRow="0" w:firstColumn="1" w:lastColumn="0" w:noHBand="0" w:noVBand="1"/>
      </w:tblPr>
      <w:tblGrid>
        <w:gridCol w:w="2207"/>
        <w:gridCol w:w="2207"/>
        <w:gridCol w:w="2207"/>
        <w:gridCol w:w="2207"/>
      </w:tblGrid>
      <w:tr w:rsidR="009C1814" w:rsidRPr="00EA000E" w14:paraId="528B3A3A" w14:textId="77777777" w:rsidTr="00930EC4">
        <w:trPr>
          <w:trHeight w:val="339"/>
          <w:tblHeader/>
        </w:trPr>
        <w:tc>
          <w:tcPr>
            <w:tcW w:w="1250" w:type="pct"/>
          </w:tcPr>
          <w:p w14:paraId="1E1B8ACA"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Consecutivo</w:t>
            </w:r>
          </w:p>
        </w:tc>
        <w:tc>
          <w:tcPr>
            <w:tcW w:w="1250" w:type="pct"/>
          </w:tcPr>
          <w:p w14:paraId="21A823DA"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N° de Oficio</w:t>
            </w:r>
          </w:p>
        </w:tc>
        <w:tc>
          <w:tcPr>
            <w:tcW w:w="1250" w:type="pct"/>
          </w:tcPr>
          <w:p w14:paraId="4A742C13"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Consecutivo</w:t>
            </w:r>
          </w:p>
        </w:tc>
        <w:tc>
          <w:tcPr>
            <w:tcW w:w="1250" w:type="pct"/>
          </w:tcPr>
          <w:p w14:paraId="65CBB27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N° de Oficio</w:t>
            </w:r>
          </w:p>
        </w:tc>
      </w:tr>
      <w:tr w:rsidR="009C1814" w:rsidRPr="00EA000E" w14:paraId="55750086" w14:textId="77777777" w:rsidTr="00101306">
        <w:trPr>
          <w:trHeight w:val="273"/>
        </w:trPr>
        <w:tc>
          <w:tcPr>
            <w:tcW w:w="1250" w:type="pct"/>
          </w:tcPr>
          <w:p w14:paraId="4245B496"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w:t>
            </w:r>
          </w:p>
        </w:tc>
        <w:tc>
          <w:tcPr>
            <w:tcW w:w="1250" w:type="pct"/>
          </w:tcPr>
          <w:p w14:paraId="072DBF7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2024-0188</w:t>
            </w:r>
          </w:p>
        </w:tc>
        <w:tc>
          <w:tcPr>
            <w:tcW w:w="1250" w:type="pct"/>
          </w:tcPr>
          <w:p w14:paraId="01167A4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14</w:t>
            </w:r>
          </w:p>
        </w:tc>
        <w:tc>
          <w:tcPr>
            <w:tcW w:w="1250" w:type="pct"/>
          </w:tcPr>
          <w:p w14:paraId="565D543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2024-0295</w:t>
            </w:r>
          </w:p>
        </w:tc>
      </w:tr>
      <w:tr w:rsidR="009C1814" w:rsidRPr="00EA000E" w14:paraId="667A6821" w14:textId="77777777" w:rsidTr="00101306">
        <w:trPr>
          <w:trHeight w:val="278"/>
        </w:trPr>
        <w:tc>
          <w:tcPr>
            <w:tcW w:w="1250" w:type="pct"/>
          </w:tcPr>
          <w:p w14:paraId="04A1F69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w:t>
            </w:r>
          </w:p>
        </w:tc>
        <w:tc>
          <w:tcPr>
            <w:tcW w:w="1250" w:type="pct"/>
          </w:tcPr>
          <w:p w14:paraId="547EA80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2024-0248</w:t>
            </w:r>
          </w:p>
        </w:tc>
        <w:tc>
          <w:tcPr>
            <w:tcW w:w="1250" w:type="pct"/>
          </w:tcPr>
          <w:p w14:paraId="1A00B07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15</w:t>
            </w:r>
          </w:p>
        </w:tc>
        <w:tc>
          <w:tcPr>
            <w:tcW w:w="1250" w:type="pct"/>
          </w:tcPr>
          <w:p w14:paraId="277FA21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2024-0297</w:t>
            </w:r>
          </w:p>
        </w:tc>
      </w:tr>
      <w:tr w:rsidR="009C1814" w:rsidRPr="00EA000E" w14:paraId="79B91537" w14:textId="77777777" w:rsidTr="00101306">
        <w:trPr>
          <w:trHeight w:val="278"/>
        </w:trPr>
        <w:tc>
          <w:tcPr>
            <w:tcW w:w="1250" w:type="pct"/>
          </w:tcPr>
          <w:p w14:paraId="00F9AC0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3</w:t>
            </w:r>
          </w:p>
        </w:tc>
        <w:tc>
          <w:tcPr>
            <w:tcW w:w="1250" w:type="pct"/>
          </w:tcPr>
          <w:p w14:paraId="054973E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2024-0254</w:t>
            </w:r>
          </w:p>
        </w:tc>
        <w:tc>
          <w:tcPr>
            <w:tcW w:w="1250" w:type="pct"/>
          </w:tcPr>
          <w:p w14:paraId="6DF0BD03"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16</w:t>
            </w:r>
          </w:p>
        </w:tc>
        <w:tc>
          <w:tcPr>
            <w:tcW w:w="1250" w:type="pct"/>
          </w:tcPr>
          <w:p w14:paraId="478FFBB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2024-0299</w:t>
            </w:r>
          </w:p>
        </w:tc>
      </w:tr>
      <w:tr w:rsidR="009C1814" w:rsidRPr="00EA000E" w14:paraId="177C4402" w14:textId="77777777" w:rsidTr="00101306">
        <w:trPr>
          <w:trHeight w:val="278"/>
        </w:trPr>
        <w:tc>
          <w:tcPr>
            <w:tcW w:w="1250" w:type="pct"/>
          </w:tcPr>
          <w:p w14:paraId="4C6FC87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4</w:t>
            </w:r>
          </w:p>
        </w:tc>
        <w:tc>
          <w:tcPr>
            <w:tcW w:w="1250" w:type="pct"/>
          </w:tcPr>
          <w:p w14:paraId="776AE6E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2024-0264</w:t>
            </w:r>
          </w:p>
        </w:tc>
        <w:tc>
          <w:tcPr>
            <w:tcW w:w="1250" w:type="pct"/>
          </w:tcPr>
          <w:p w14:paraId="5B2A26E7"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17</w:t>
            </w:r>
          </w:p>
        </w:tc>
        <w:tc>
          <w:tcPr>
            <w:tcW w:w="1250" w:type="pct"/>
          </w:tcPr>
          <w:p w14:paraId="7B23623A"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2024-0300</w:t>
            </w:r>
          </w:p>
        </w:tc>
      </w:tr>
      <w:tr w:rsidR="009C1814" w:rsidRPr="00EA000E" w14:paraId="70CB619F" w14:textId="77777777" w:rsidTr="00101306">
        <w:trPr>
          <w:trHeight w:val="278"/>
        </w:trPr>
        <w:tc>
          <w:tcPr>
            <w:tcW w:w="1250" w:type="pct"/>
          </w:tcPr>
          <w:p w14:paraId="1549BAC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5</w:t>
            </w:r>
          </w:p>
        </w:tc>
        <w:tc>
          <w:tcPr>
            <w:tcW w:w="1250" w:type="pct"/>
          </w:tcPr>
          <w:p w14:paraId="488FF52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2024-0266</w:t>
            </w:r>
          </w:p>
        </w:tc>
        <w:tc>
          <w:tcPr>
            <w:tcW w:w="1250" w:type="pct"/>
          </w:tcPr>
          <w:p w14:paraId="55BDD41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18</w:t>
            </w:r>
          </w:p>
        </w:tc>
        <w:tc>
          <w:tcPr>
            <w:tcW w:w="1250" w:type="pct"/>
          </w:tcPr>
          <w:p w14:paraId="6E7DF27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2024-0301</w:t>
            </w:r>
          </w:p>
        </w:tc>
      </w:tr>
      <w:tr w:rsidR="009C1814" w:rsidRPr="00EA000E" w14:paraId="2CD1AEFA" w14:textId="77777777" w:rsidTr="00101306">
        <w:trPr>
          <w:trHeight w:val="278"/>
        </w:trPr>
        <w:tc>
          <w:tcPr>
            <w:tcW w:w="1250" w:type="pct"/>
          </w:tcPr>
          <w:p w14:paraId="456CF8F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6</w:t>
            </w:r>
          </w:p>
        </w:tc>
        <w:tc>
          <w:tcPr>
            <w:tcW w:w="1250" w:type="pct"/>
          </w:tcPr>
          <w:p w14:paraId="0098CED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2024-0270</w:t>
            </w:r>
          </w:p>
        </w:tc>
        <w:tc>
          <w:tcPr>
            <w:tcW w:w="1250" w:type="pct"/>
          </w:tcPr>
          <w:p w14:paraId="0144BCA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19</w:t>
            </w:r>
          </w:p>
        </w:tc>
        <w:tc>
          <w:tcPr>
            <w:tcW w:w="1250" w:type="pct"/>
          </w:tcPr>
          <w:p w14:paraId="4506B16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2024-0302</w:t>
            </w:r>
          </w:p>
        </w:tc>
      </w:tr>
      <w:tr w:rsidR="009C1814" w:rsidRPr="00EA000E" w14:paraId="0C1E4ECA" w14:textId="77777777" w:rsidTr="00101306">
        <w:trPr>
          <w:trHeight w:val="278"/>
        </w:trPr>
        <w:tc>
          <w:tcPr>
            <w:tcW w:w="1250" w:type="pct"/>
          </w:tcPr>
          <w:p w14:paraId="0332682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7</w:t>
            </w:r>
          </w:p>
        </w:tc>
        <w:tc>
          <w:tcPr>
            <w:tcW w:w="1250" w:type="pct"/>
          </w:tcPr>
          <w:p w14:paraId="3FD2E7B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2024-0271</w:t>
            </w:r>
          </w:p>
        </w:tc>
        <w:tc>
          <w:tcPr>
            <w:tcW w:w="1250" w:type="pct"/>
          </w:tcPr>
          <w:p w14:paraId="190FB31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w:t>
            </w:r>
          </w:p>
        </w:tc>
        <w:tc>
          <w:tcPr>
            <w:tcW w:w="1250" w:type="pct"/>
          </w:tcPr>
          <w:p w14:paraId="0A55796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2024-0307</w:t>
            </w:r>
          </w:p>
        </w:tc>
      </w:tr>
      <w:tr w:rsidR="009C1814" w:rsidRPr="00EA000E" w14:paraId="41A71F4A" w14:textId="77777777" w:rsidTr="00101306">
        <w:trPr>
          <w:trHeight w:val="278"/>
        </w:trPr>
        <w:tc>
          <w:tcPr>
            <w:tcW w:w="1250" w:type="pct"/>
          </w:tcPr>
          <w:p w14:paraId="01C158FA"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8</w:t>
            </w:r>
          </w:p>
        </w:tc>
        <w:tc>
          <w:tcPr>
            <w:tcW w:w="1250" w:type="pct"/>
          </w:tcPr>
          <w:p w14:paraId="717F2E2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2024-0275</w:t>
            </w:r>
          </w:p>
        </w:tc>
        <w:tc>
          <w:tcPr>
            <w:tcW w:w="1250" w:type="pct"/>
          </w:tcPr>
          <w:p w14:paraId="3719BADA"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21</w:t>
            </w:r>
          </w:p>
        </w:tc>
        <w:tc>
          <w:tcPr>
            <w:tcW w:w="1250" w:type="pct"/>
          </w:tcPr>
          <w:p w14:paraId="7122085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2024-0308</w:t>
            </w:r>
          </w:p>
        </w:tc>
      </w:tr>
      <w:tr w:rsidR="009C1814" w:rsidRPr="00EA000E" w14:paraId="5FEA2896" w14:textId="77777777" w:rsidTr="00101306">
        <w:trPr>
          <w:trHeight w:val="278"/>
        </w:trPr>
        <w:tc>
          <w:tcPr>
            <w:tcW w:w="1250" w:type="pct"/>
          </w:tcPr>
          <w:p w14:paraId="4368358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9</w:t>
            </w:r>
          </w:p>
        </w:tc>
        <w:tc>
          <w:tcPr>
            <w:tcW w:w="1250" w:type="pct"/>
          </w:tcPr>
          <w:p w14:paraId="0FDA0EC7"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2024-0282</w:t>
            </w:r>
          </w:p>
        </w:tc>
        <w:tc>
          <w:tcPr>
            <w:tcW w:w="1250" w:type="pct"/>
          </w:tcPr>
          <w:p w14:paraId="3B75AB81"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22</w:t>
            </w:r>
          </w:p>
        </w:tc>
        <w:tc>
          <w:tcPr>
            <w:tcW w:w="1250" w:type="pct"/>
          </w:tcPr>
          <w:p w14:paraId="2C414B1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2024-0309</w:t>
            </w:r>
          </w:p>
        </w:tc>
      </w:tr>
      <w:tr w:rsidR="009C1814" w:rsidRPr="00EA000E" w14:paraId="0803996C" w14:textId="77777777" w:rsidTr="00101306">
        <w:trPr>
          <w:trHeight w:val="278"/>
        </w:trPr>
        <w:tc>
          <w:tcPr>
            <w:tcW w:w="1250" w:type="pct"/>
          </w:tcPr>
          <w:p w14:paraId="3523F908"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10</w:t>
            </w:r>
          </w:p>
        </w:tc>
        <w:tc>
          <w:tcPr>
            <w:tcW w:w="1250" w:type="pct"/>
          </w:tcPr>
          <w:p w14:paraId="4015690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2024-0283</w:t>
            </w:r>
          </w:p>
        </w:tc>
        <w:tc>
          <w:tcPr>
            <w:tcW w:w="1250" w:type="pct"/>
          </w:tcPr>
          <w:p w14:paraId="106AB8B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23</w:t>
            </w:r>
          </w:p>
        </w:tc>
        <w:tc>
          <w:tcPr>
            <w:tcW w:w="1250" w:type="pct"/>
          </w:tcPr>
          <w:p w14:paraId="693DEEE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2024-0310</w:t>
            </w:r>
          </w:p>
        </w:tc>
      </w:tr>
      <w:tr w:rsidR="009C1814" w:rsidRPr="00EA000E" w14:paraId="35B14C43" w14:textId="77777777" w:rsidTr="00101306">
        <w:trPr>
          <w:trHeight w:val="278"/>
        </w:trPr>
        <w:tc>
          <w:tcPr>
            <w:tcW w:w="1250" w:type="pct"/>
          </w:tcPr>
          <w:p w14:paraId="0D2174D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11</w:t>
            </w:r>
          </w:p>
        </w:tc>
        <w:tc>
          <w:tcPr>
            <w:tcW w:w="1250" w:type="pct"/>
          </w:tcPr>
          <w:p w14:paraId="578D17B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2024-0284</w:t>
            </w:r>
          </w:p>
        </w:tc>
        <w:tc>
          <w:tcPr>
            <w:tcW w:w="1250" w:type="pct"/>
          </w:tcPr>
          <w:p w14:paraId="5AD330E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24</w:t>
            </w:r>
          </w:p>
        </w:tc>
        <w:tc>
          <w:tcPr>
            <w:tcW w:w="1250" w:type="pct"/>
          </w:tcPr>
          <w:p w14:paraId="7308DA7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2024-0311</w:t>
            </w:r>
          </w:p>
        </w:tc>
      </w:tr>
      <w:tr w:rsidR="009C1814" w:rsidRPr="00EA000E" w14:paraId="1DDC55D9" w14:textId="77777777" w:rsidTr="00101306">
        <w:trPr>
          <w:trHeight w:val="278"/>
        </w:trPr>
        <w:tc>
          <w:tcPr>
            <w:tcW w:w="1250" w:type="pct"/>
          </w:tcPr>
          <w:p w14:paraId="6DC7822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12</w:t>
            </w:r>
          </w:p>
        </w:tc>
        <w:tc>
          <w:tcPr>
            <w:tcW w:w="1250" w:type="pct"/>
          </w:tcPr>
          <w:p w14:paraId="19D7F306"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2024-0293</w:t>
            </w:r>
          </w:p>
        </w:tc>
        <w:tc>
          <w:tcPr>
            <w:tcW w:w="1250" w:type="pct"/>
          </w:tcPr>
          <w:p w14:paraId="0C92E827"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25</w:t>
            </w:r>
          </w:p>
        </w:tc>
        <w:tc>
          <w:tcPr>
            <w:tcW w:w="1250" w:type="pct"/>
          </w:tcPr>
          <w:p w14:paraId="7AE0D1C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2024-0312</w:t>
            </w:r>
          </w:p>
        </w:tc>
      </w:tr>
      <w:tr w:rsidR="009C1814" w:rsidRPr="00EA000E" w14:paraId="4A10D704" w14:textId="77777777" w:rsidTr="00101306">
        <w:trPr>
          <w:trHeight w:val="278"/>
        </w:trPr>
        <w:tc>
          <w:tcPr>
            <w:tcW w:w="1250" w:type="pct"/>
          </w:tcPr>
          <w:p w14:paraId="28D6333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13</w:t>
            </w:r>
          </w:p>
        </w:tc>
        <w:tc>
          <w:tcPr>
            <w:tcW w:w="1250" w:type="pct"/>
          </w:tcPr>
          <w:p w14:paraId="3C7850A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2024-0294</w:t>
            </w:r>
          </w:p>
        </w:tc>
        <w:tc>
          <w:tcPr>
            <w:tcW w:w="1250" w:type="pct"/>
          </w:tcPr>
          <w:p w14:paraId="6EB9DD11"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w:t>
            </w:r>
          </w:p>
        </w:tc>
        <w:tc>
          <w:tcPr>
            <w:tcW w:w="1250" w:type="pct"/>
          </w:tcPr>
          <w:p w14:paraId="6B62D84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w:t>
            </w:r>
          </w:p>
        </w:tc>
      </w:tr>
    </w:tbl>
    <w:p w14:paraId="6DF21A0D" w14:textId="77777777" w:rsidR="009C1814" w:rsidRPr="00EA000E" w:rsidRDefault="009C1814" w:rsidP="009C1814">
      <w:pPr>
        <w:autoSpaceDE w:val="0"/>
        <w:autoSpaceDN w:val="0"/>
        <w:adjustRightInd w:val="0"/>
        <w:jc w:val="both"/>
        <w:rPr>
          <w:rFonts w:ascii="Geomanist" w:hAnsi="Geomanist"/>
          <w:sz w:val="16"/>
          <w:szCs w:val="16"/>
          <w:lang w:val="es-MX"/>
        </w:rPr>
      </w:pPr>
    </w:p>
    <w:tbl>
      <w:tblPr>
        <w:tblStyle w:val="Cuadrculadetablaclara"/>
        <w:tblW w:w="0" w:type="auto"/>
        <w:tblLook w:val="04A0" w:firstRow="1" w:lastRow="0" w:firstColumn="1" w:lastColumn="0" w:noHBand="0" w:noVBand="1"/>
      </w:tblPr>
      <w:tblGrid>
        <w:gridCol w:w="1696"/>
        <w:gridCol w:w="4820"/>
        <w:gridCol w:w="2312"/>
      </w:tblGrid>
      <w:tr w:rsidR="00EA000E" w:rsidRPr="00EA000E" w14:paraId="731B82D5" w14:textId="77777777" w:rsidTr="00EA000E">
        <w:trPr>
          <w:trHeight w:val="273"/>
        </w:trPr>
        <w:tc>
          <w:tcPr>
            <w:tcW w:w="1696" w:type="dxa"/>
            <w:shd w:val="clear" w:color="auto" w:fill="4C1130"/>
          </w:tcPr>
          <w:p w14:paraId="7BDE6393" w14:textId="77777777" w:rsidR="00EA000E" w:rsidRPr="00EA000E" w:rsidRDefault="00EA000E" w:rsidP="00101306">
            <w:pPr>
              <w:autoSpaceDE w:val="0"/>
              <w:autoSpaceDN w:val="0"/>
              <w:adjustRightInd w:val="0"/>
              <w:jc w:val="center"/>
              <w:rPr>
                <w:rFonts w:ascii="Geomanist" w:hAnsi="Geomanist"/>
                <w:sz w:val="16"/>
                <w:szCs w:val="16"/>
                <w:lang w:val="es-MX"/>
              </w:rPr>
            </w:pPr>
            <w:r w:rsidRPr="00EA000E">
              <w:rPr>
                <w:rFonts w:ascii="Montserrat" w:eastAsia="Montserrat" w:hAnsi="Montserrat" w:cs="Montserrat"/>
                <w:b/>
                <w:sz w:val="16"/>
                <w:szCs w:val="16"/>
                <w:lang w:val="es-MX"/>
              </w:rPr>
              <w:t>Dato</w:t>
            </w:r>
          </w:p>
        </w:tc>
        <w:tc>
          <w:tcPr>
            <w:tcW w:w="4820" w:type="dxa"/>
            <w:shd w:val="clear" w:color="auto" w:fill="4C1130"/>
          </w:tcPr>
          <w:p w14:paraId="1D9F031A" w14:textId="77777777" w:rsidR="00EA000E" w:rsidRPr="00EA000E" w:rsidRDefault="00EA000E" w:rsidP="00101306">
            <w:pPr>
              <w:autoSpaceDE w:val="0"/>
              <w:autoSpaceDN w:val="0"/>
              <w:adjustRightInd w:val="0"/>
              <w:jc w:val="center"/>
              <w:rPr>
                <w:rFonts w:ascii="Geomanist" w:hAnsi="Geomanist"/>
                <w:sz w:val="16"/>
                <w:szCs w:val="16"/>
                <w:lang w:val="es-MX"/>
              </w:rPr>
            </w:pPr>
            <w:r w:rsidRPr="00EA000E">
              <w:rPr>
                <w:rFonts w:ascii="Montserrat" w:eastAsia="Montserrat" w:hAnsi="Montserrat" w:cs="Montserrat"/>
                <w:b/>
                <w:sz w:val="16"/>
                <w:szCs w:val="16"/>
                <w:lang w:val="es-MX"/>
              </w:rPr>
              <w:t>Justificación</w:t>
            </w:r>
          </w:p>
        </w:tc>
        <w:tc>
          <w:tcPr>
            <w:tcW w:w="2312" w:type="dxa"/>
            <w:shd w:val="clear" w:color="auto" w:fill="4C1130"/>
          </w:tcPr>
          <w:p w14:paraId="4ECB94E2" w14:textId="0B0BA1B9" w:rsidR="00EA000E" w:rsidRPr="00EA000E" w:rsidRDefault="00EA000E" w:rsidP="00EA000E">
            <w:pPr>
              <w:autoSpaceDE w:val="0"/>
              <w:autoSpaceDN w:val="0"/>
              <w:adjustRightInd w:val="0"/>
              <w:jc w:val="center"/>
              <w:rPr>
                <w:rFonts w:ascii="Geomanist" w:hAnsi="Geomanist"/>
                <w:sz w:val="16"/>
                <w:szCs w:val="16"/>
                <w:lang w:val="es-MX"/>
              </w:rPr>
            </w:pPr>
            <w:r w:rsidRPr="00EA000E">
              <w:rPr>
                <w:rFonts w:ascii="Montserrat" w:eastAsia="Montserrat" w:hAnsi="Montserrat" w:cs="Montserrat"/>
                <w:b/>
                <w:sz w:val="16"/>
                <w:szCs w:val="16"/>
                <w:lang w:val="es-MX"/>
              </w:rPr>
              <w:t>Fundamento</w:t>
            </w:r>
          </w:p>
        </w:tc>
      </w:tr>
      <w:tr w:rsidR="009C1814" w:rsidRPr="00EA000E" w14:paraId="64DC5AD8" w14:textId="77777777" w:rsidTr="00EA000E">
        <w:tc>
          <w:tcPr>
            <w:tcW w:w="1696" w:type="dxa"/>
          </w:tcPr>
          <w:p w14:paraId="5006D830" w14:textId="77777777" w:rsidR="009C1814" w:rsidRPr="00EA000E" w:rsidRDefault="009C1814" w:rsidP="00101306">
            <w:pPr>
              <w:autoSpaceDE w:val="0"/>
              <w:autoSpaceDN w:val="0"/>
              <w:adjustRightInd w:val="0"/>
              <w:jc w:val="both"/>
              <w:rPr>
                <w:rFonts w:ascii="Geomanist" w:hAnsi="Geomanist"/>
                <w:sz w:val="16"/>
                <w:szCs w:val="16"/>
                <w:lang w:val="es-MX"/>
              </w:rPr>
            </w:pPr>
            <w:r w:rsidRPr="00EA000E">
              <w:rPr>
                <w:rFonts w:ascii="Geomanist" w:hAnsi="Geomanist"/>
                <w:sz w:val="16"/>
                <w:szCs w:val="16"/>
                <w:lang w:val="es-MX"/>
              </w:rPr>
              <w:t>Cuenta bancaria y/o clabe estandarizada de persona física</w:t>
            </w:r>
          </w:p>
        </w:tc>
        <w:tc>
          <w:tcPr>
            <w:tcW w:w="4820" w:type="dxa"/>
          </w:tcPr>
          <w:p w14:paraId="18B12722" w14:textId="6A6F0766" w:rsidR="009C1814" w:rsidRPr="00EA000E" w:rsidRDefault="009C1814" w:rsidP="00EA000E">
            <w:pPr>
              <w:autoSpaceDE w:val="0"/>
              <w:autoSpaceDN w:val="0"/>
              <w:adjustRightInd w:val="0"/>
              <w:jc w:val="both"/>
              <w:rPr>
                <w:rFonts w:ascii="Geomanist" w:hAnsi="Geomanist"/>
                <w:sz w:val="16"/>
                <w:szCs w:val="16"/>
                <w:lang w:val="es-MX"/>
              </w:rPr>
            </w:pPr>
            <w:r w:rsidRPr="00EA000E">
              <w:rPr>
                <w:rFonts w:ascii="Geomanist" w:hAnsi="Geomanist"/>
                <w:sz w:val="16"/>
                <w:szCs w:val="16"/>
                <w:lang w:val="es-MX"/>
              </w:rPr>
              <w:t>Un conjunto de caracteres numéricos utilizados por los grupos financieros para identificar las cuentas de sus clientes, a través de los cuales se puede acceder a información relacionada con su patrimonio y realizar diversas transacciones.</w:t>
            </w:r>
          </w:p>
        </w:tc>
        <w:tc>
          <w:tcPr>
            <w:tcW w:w="2312" w:type="dxa"/>
          </w:tcPr>
          <w:p w14:paraId="66C313D2" w14:textId="77777777" w:rsidR="009C1814" w:rsidRPr="00EA000E" w:rsidRDefault="009C1814" w:rsidP="00101306">
            <w:pPr>
              <w:autoSpaceDE w:val="0"/>
              <w:autoSpaceDN w:val="0"/>
              <w:adjustRightInd w:val="0"/>
              <w:jc w:val="both"/>
              <w:rPr>
                <w:rFonts w:ascii="Geomanist" w:hAnsi="Geomanist"/>
                <w:sz w:val="16"/>
                <w:szCs w:val="16"/>
                <w:lang w:val="es-MX"/>
              </w:rPr>
            </w:pPr>
            <w:r w:rsidRPr="00EA000E">
              <w:rPr>
                <w:rFonts w:ascii="Geomanist" w:hAnsi="Geomanist"/>
                <w:sz w:val="16"/>
                <w:szCs w:val="16"/>
                <w:lang w:val="es-MX"/>
              </w:rPr>
              <w:t>Artículo 113, fracción I, de la LFTAIP</w:t>
            </w:r>
          </w:p>
        </w:tc>
      </w:tr>
    </w:tbl>
    <w:p w14:paraId="7495FE76" w14:textId="77777777" w:rsidR="009C1814" w:rsidRPr="00EA000E" w:rsidRDefault="009C1814" w:rsidP="009C1814">
      <w:pPr>
        <w:autoSpaceDE w:val="0"/>
        <w:autoSpaceDN w:val="0"/>
        <w:adjustRightInd w:val="0"/>
        <w:jc w:val="both"/>
        <w:rPr>
          <w:rFonts w:ascii="Geomanist" w:hAnsi="Geomanist"/>
          <w:sz w:val="16"/>
          <w:szCs w:val="16"/>
        </w:rPr>
      </w:pPr>
    </w:p>
    <w:tbl>
      <w:tblPr>
        <w:tblStyle w:val="Cuadrculadetablaclara"/>
        <w:tblW w:w="5000" w:type="pct"/>
        <w:tblLook w:val="04A0" w:firstRow="1" w:lastRow="0" w:firstColumn="1" w:lastColumn="0" w:noHBand="0" w:noVBand="1"/>
      </w:tblPr>
      <w:tblGrid>
        <w:gridCol w:w="2207"/>
        <w:gridCol w:w="2207"/>
        <w:gridCol w:w="2207"/>
        <w:gridCol w:w="2207"/>
      </w:tblGrid>
      <w:tr w:rsidR="009C1814" w:rsidRPr="00EA000E" w14:paraId="4BAA822D" w14:textId="77777777" w:rsidTr="00101306">
        <w:trPr>
          <w:trHeight w:val="339"/>
        </w:trPr>
        <w:tc>
          <w:tcPr>
            <w:tcW w:w="1250" w:type="pct"/>
          </w:tcPr>
          <w:p w14:paraId="394FE79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lastRenderedPageBreak/>
              <w:t>Consecutivo</w:t>
            </w:r>
          </w:p>
        </w:tc>
        <w:tc>
          <w:tcPr>
            <w:tcW w:w="1250" w:type="pct"/>
          </w:tcPr>
          <w:p w14:paraId="49741C9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N° de Oficio</w:t>
            </w:r>
          </w:p>
        </w:tc>
        <w:tc>
          <w:tcPr>
            <w:tcW w:w="1250" w:type="pct"/>
          </w:tcPr>
          <w:p w14:paraId="0678AD9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Consecutivo</w:t>
            </w:r>
          </w:p>
        </w:tc>
        <w:tc>
          <w:tcPr>
            <w:tcW w:w="1250" w:type="pct"/>
          </w:tcPr>
          <w:p w14:paraId="5EA71A58"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N° de Oficio</w:t>
            </w:r>
          </w:p>
        </w:tc>
      </w:tr>
      <w:tr w:rsidR="009C1814" w:rsidRPr="00EA000E" w14:paraId="5CC2CEB0" w14:textId="77777777" w:rsidTr="00101306">
        <w:trPr>
          <w:trHeight w:val="273"/>
        </w:trPr>
        <w:tc>
          <w:tcPr>
            <w:tcW w:w="1250" w:type="pct"/>
          </w:tcPr>
          <w:p w14:paraId="6750DAE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w:t>
            </w:r>
          </w:p>
        </w:tc>
        <w:tc>
          <w:tcPr>
            <w:tcW w:w="1250" w:type="pct"/>
          </w:tcPr>
          <w:p w14:paraId="23E9BE1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2024-0248</w:t>
            </w:r>
          </w:p>
        </w:tc>
        <w:tc>
          <w:tcPr>
            <w:tcW w:w="1250" w:type="pct"/>
          </w:tcPr>
          <w:p w14:paraId="592EFFE1"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8</w:t>
            </w:r>
          </w:p>
        </w:tc>
        <w:tc>
          <w:tcPr>
            <w:tcW w:w="1250" w:type="pct"/>
          </w:tcPr>
          <w:p w14:paraId="7B1B2E0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2024-0295</w:t>
            </w:r>
          </w:p>
        </w:tc>
      </w:tr>
      <w:tr w:rsidR="009C1814" w:rsidRPr="00EA000E" w14:paraId="3FAAF4A1" w14:textId="77777777" w:rsidTr="00101306">
        <w:trPr>
          <w:trHeight w:val="278"/>
        </w:trPr>
        <w:tc>
          <w:tcPr>
            <w:tcW w:w="1250" w:type="pct"/>
          </w:tcPr>
          <w:p w14:paraId="38801CAA"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w:t>
            </w:r>
          </w:p>
        </w:tc>
        <w:tc>
          <w:tcPr>
            <w:tcW w:w="1250" w:type="pct"/>
          </w:tcPr>
          <w:p w14:paraId="25D880B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2024-270</w:t>
            </w:r>
          </w:p>
        </w:tc>
        <w:tc>
          <w:tcPr>
            <w:tcW w:w="1250" w:type="pct"/>
          </w:tcPr>
          <w:p w14:paraId="7DCF004F"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9</w:t>
            </w:r>
          </w:p>
        </w:tc>
        <w:tc>
          <w:tcPr>
            <w:tcW w:w="1250" w:type="pct"/>
          </w:tcPr>
          <w:p w14:paraId="094BE55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2024-0299</w:t>
            </w:r>
          </w:p>
        </w:tc>
      </w:tr>
      <w:tr w:rsidR="009C1814" w:rsidRPr="00EA000E" w14:paraId="377E929E" w14:textId="77777777" w:rsidTr="00101306">
        <w:trPr>
          <w:trHeight w:val="278"/>
        </w:trPr>
        <w:tc>
          <w:tcPr>
            <w:tcW w:w="1250" w:type="pct"/>
          </w:tcPr>
          <w:p w14:paraId="1C77A82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3</w:t>
            </w:r>
          </w:p>
        </w:tc>
        <w:tc>
          <w:tcPr>
            <w:tcW w:w="1250" w:type="pct"/>
          </w:tcPr>
          <w:p w14:paraId="357A5D3F"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2024-0271</w:t>
            </w:r>
          </w:p>
        </w:tc>
        <w:tc>
          <w:tcPr>
            <w:tcW w:w="1250" w:type="pct"/>
          </w:tcPr>
          <w:p w14:paraId="32581081"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10</w:t>
            </w:r>
          </w:p>
        </w:tc>
        <w:tc>
          <w:tcPr>
            <w:tcW w:w="1250" w:type="pct"/>
          </w:tcPr>
          <w:p w14:paraId="777DFDC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2024-0300</w:t>
            </w:r>
          </w:p>
        </w:tc>
      </w:tr>
      <w:tr w:rsidR="009C1814" w:rsidRPr="00EA000E" w14:paraId="41DFD4B5" w14:textId="77777777" w:rsidTr="00101306">
        <w:trPr>
          <w:trHeight w:val="278"/>
        </w:trPr>
        <w:tc>
          <w:tcPr>
            <w:tcW w:w="1250" w:type="pct"/>
          </w:tcPr>
          <w:p w14:paraId="0DCB75A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4</w:t>
            </w:r>
          </w:p>
        </w:tc>
        <w:tc>
          <w:tcPr>
            <w:tcW w:w="1250" w:type="pct"/>
          </w:tcPr>
          <w:p w14:paraId="516DD26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2024-0282</w:t>
            </w:r>
          </w:p>
        </w:tc>
        <w:tc>
          <w:tcPr>
            <w:tcW w:w="1250" w:type="pct"/>
          </w:tcPr>
          <w:p w14:paraId="7D2E670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11</w:t>
            </w:r>
          </w:p>
        </w:tc>
        <w:tc>
          <w:tcPr>
            <w:tcW w:w="1250" w:type="pct"/>
          </w:tcPr>
          <w:p w14:paraId="78326F2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2024-0309</w:t>
            </w:r>
          </w:p>
        </w:tc>
      </w:tr>
      <w:tr w:rsidR="009C1814" w:rsidRPr="00EA000E" w14:paraId="03CA5FE2" w14:textId="77777777" w:rsidTr="00101306">
        <w:trPr>
          <w:trHeight w:val="278"/>
        </w:trPr>
        <w:tc>
          <w:tcPr>
            <w:tcW w:w="1250" w:type="pct"/>
          </w:tcPr>
          <w:p w14:paraId="42F008F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5</w:t>
            </w:r>
          </w:p>
        </w:tc>
        <w:tc>
          <w:tcPr>
            <w:tcW w:w="1250" w:type="pct"/>
          </w:tcPr>
          <w:p w14:paraId="0D956E3D"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2024-0284</w:t>
            </w:r>
          </w:p>
        </w:tc>
        <w:tc>
          <w:tcPr>
            <w:tcW w:w="1250" w:type="pct"/>
          </w:tcPr>
          <w:p w14:paraId="38B2C099"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12</w:t>
            </w:r>
          </w:p>
        </w:tc>
        <w:tc>
          <w:tcPr>
            <w:tcW w:w="1250" w:type="pct"/>
          </w:tcPr>
          <w:p w14:paraId="3C938E64"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2024-0311</w:t>
            </w:r>
          </w:p>
        </w:tc>
      </w:tr>
      <w:tr w:rsidR="009C1814" w:rsidRPr="00EA000E" w14:paraId="15E8D029" w14:textId="77777777" w:rsidTr="00101306">
        <w:trPr>
          <w:trHeight w:val="278"/>
        </w:trPr>
        <w:tc>
          <w:tcPr>
            <w:tcW w:w="1250" w:type="pct"/>
          </w:tcPr>
          <w:p w14:paraId="05CD148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6</w:t>
            </w:r>
          </w:p>
        </w:tc>
        <w:tc>
          <w:tcPr>
            <w:tcW w:w="1250" w:type="pct"/>
          </w:tcPr>
          <w:p w14:paraId="27986392"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2024-0293</w:t>
            </w:r>
          </w:p>
        </w:tc>
        <w:tc>
          <w:tcPr>
            <w:tcW w:w="1250" w:type="pct"/>
          </w:tcPr>
          <w:p w14:paraId="1C308F30"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13</w:t>
            </w:r>
          </w:p>
        </w:tc>
        <w:tc>
          <w:tcPr>
            <w:tcW w:w="1250" w:type="pct"/>
          </w:tcPr>
          <w:p w14:paraId="0DF1F24B"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2024-0312</w:t>
            </w:r>
          </w:p>
        </w:tc>
      </w:tr>
      <w:tr w:rsidR="009C1814" w:rsidRPr="00EA000E" w14:paraId="68F97477" w14:textId="77777777" w:rsidTr="00101306">
        <w:trPr>
          <w:trHeight w:val="278"/>
        </w:trPr>
        <w:tc>
          <w:tcPr>
            <w:tcW w:w="1250" w:type="pct"/>
          </w:tcPr>
          <w:p w14:paraId="1F866F1E"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7</w:t>
            </w:r>
          </w:p>
        </w:tc>
        <w:tc>
          <w:tcPr>
            <w:tcW w:w="1250" w:type="pct"/>
          </w:tcPr>
          <w:p w14:paraId="03618A8C"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2024-0294</w:t>
            </w:r>
          </w:p>
        </w:tc>
        <w:tc>
          <w:tcPr>
            <w:tcW w:w="1250" w:type="pct"/>
          </w:tcPr>
          <w:p w14:paraId="500CDC9F"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14</w:t>
            </w:r>
          </w:p>
        </w:tc>
        <w:tc>
          <w:tcPr>
            <w:tcW w:w="1250" w:type="pct"/>
          </w:tcPr>
          <w:p w14:paraId="1878AFB5" w14:textId="77777777" w:rsidR="009C1814" w:rsidRPr="00EA000E" w:rsidRDefault="009C1814" w:rsidP="00101306">
            <w:pPr>
              <w:autoSpaceDE w:val="0"/>
              <w:autoSpaceDN w:val="0"/>
              <w:adjustRightInd w:val="0"/>
              <w:jc w:val="center"/>
              <w:rPr>
                <w:rFonts w:ascii="Geomanist" w:hAnsi="Geomanist"/>
                <w:sz w:val="16"/>
                <w:szCs w:val="16"/>
                <w:lang w:val="es-MX"/>
              </w:rPr>
            </w:pPr>
            <w:r w:rsidRPr="00EA000E">
              <w:rPr>
                <w:rFonts w:ascii="Geomanist" w:hAnsi="Geomanist"/>
                <w:sz w:val="16"/>
                <w:szCs w:val="16"/>
                <w:lang w:val="es-MX"/>
              </w:rPr>
              <w:t>2024-0317</w:t>
            </w:r>
          </w:p>
        </w:tc>
      </w:tr>
    </w:tbl>
    <w:p w14:paraId="44F5DE89" w14:textId="77777777" w:rsidR="009C1814" w:rsidRPr="00921770" w:rsidRDefault="009C1814" w:rsidP="009C1814">
      <w:pPr>
        <w:autoSpaceDE w:val="0"/>
        <w:autoSpaceDN w:val="0"/>
        <w:adjustRightInd w:val="0"/>
        <w:jc w:val="both"/>
        <w:rPr>
          <w:rFonts w:ascii="Geomanist" w:hAnsi="Geomanist"/>
          <w:sz w:val="18"/>
          <w:szCs w:val="18"/>
          <w:lang w:val="es-MX"/>
        </w:rPr>
      </w:pPr>
    </w:p>
    <w:p w14:paraId="2766F76D" w14:textId="77777777" w:rsidR="009C1814" w:rsidRPr="00921770" w:rsidRDefault="009C1814" w:rsidP="009C1814">
      <w:pPr>
        <w:autoSpaceDE w:val="0"/>
        <w:autoSpaceDN w:val="0"/>
        <w:adjustRightInd w:val="0"/>
        <w:jc w:val="both"/>
        <w:rPr>
          <w:rFonts w:ascii="Geomanist" w:hAnsi="Geomanist"/>
          <w:sz w:val="18"/>
          <w:szCs w:val="18"/>
          <w:lang w:val="es-MX"/>
        </w:rPr>
      </w:pPr>
      <w:r w:rsidRPr="00921770">
        <w:rPr>
          <w:rFonts w:ascii="Geomanist" w:hAnsi="Geomanist"/>
          <w:sz w:val="18"/>
          <w:szCs w:val="18"/>
          <w:lang w:val="es-MX"/>
        </w:rPr>
        <w:t>En consecuencia, se emite la siguiente resolución por unanimidad:</w:t>
      </w:r>
    </w:p>
    <w:p w14:paraId="342ED947" w14:textId="77777777" w:rsidR="009C1814" w:rsidRPr="00921770" w:rsidRDefault="009C1814" w:rsidP="009C1814">
      <w:pPr>
        <w:autoSpaceDE w:val="0"/>
        <w:autoSpaceDN w:val="0"/>
        <w:adjustRightInd w:val="0"/>
        <w:jc w:val="both"/>
        <w:rPr>
          <w:rFonts w:ascii="Geomanist" w:hAnsi="Geomanist"/>
          <w:sz w:val="18"/>
          <w:szCs w:val="18"/>
          <w:lang w:val="es-MX"/>
        </w:rPr>
      </w:pPr>
    </w:p>
    <w:p w14:paraId="045259FB" w14:textId="70ADBE68" w:rsidR="009C1814" w:rsidRPr="00921770" w:rsidRDefault="009C1814" w:rsidP="009C1814">
      <w:pPr>
        <w:autoSpaceDE w:val="0"/>
        <w:autoSpaceDN w:val="0"/>
        <w:adjustRightInd w:val="0"/>
        <w:jc w:val="both"/>
        <w:rPr>
          <w:rFonts w:ascii="Geomanist" w:hAnsi="Geomanist"/>
          <w:sz w:val="18"/>
          <w:szCs w:val="18"/>
          <w:lang w:val="es-MX"/>
        </w:rPr>
      </w:pPr>
      <w:r w:rsidRPr="00921770">
        <w:rPr>
          <w:rFonts w:ascii="Geomanist" w:hAnsi="Geomanist"/>
          <w:b/>
          <w:sz w:val="18"/>
          <w:szCs w:val="18"/>
          <w:lang w:val="es-MX"/>
        </w:rPr>
        <w:t xml:space="preserve">VI.A.1.ORD.38.24: </w:t>
      </w:r>
      <w:r w:rsidRPr="00921770">
        <w:rPr>
          <w:rFonts w:ascii="Geomanist" w:hAnsi="Geomanist"/>
          <w:sz w:val="18"/>
          <w:szCs w:val="18"/>
          <w:lang w:val="es-MX"/>
        </w:rPr>
        <w:t xml:space="preserve">CONFIRMAR la clasificación de la información como confidencial invocada por la DGPyP de los datos contenidos en los oficios de comisión y comprobantes de viáticos y pasajes con folios: 2024-0188, 2024-0248, 2024-0254, 2024-0264, 2024-0266, 2024-0270, 2024-0271, 2024-0273, 2024-0275, 2024-0277 y, 2024-0279, 2024-0280, 2024-0282, 2024-0283. 2024-0284, 2024-0285, 2024-0286, 2024-0290, 2024-0291, 2024-0293, 2024-0294, 2024-0295, 2024-0297, 2024-0299, 2024-0300, 2024-0301. 2024-0302, 2024-0305, 2024-0306¸2024-0307¸2024-0308, 2024-0309¸2024-0310, 2024-0311, 2024-0312, 2024-0317; con fundamento en el artículo 113, fracción I, de la Ley Federal de Transparencia y Acceso a la Información Pública </w:t>
      </w:r>
      <w:r w:rsidR="00561B9E" w:rsidRPr="00921770">
        <w:rPr>
          <w:rFonts w:ascii="Geomanist" w:hAnsi="Geomanist"/>
          <w:sz w:val="18"/>
          <w:szCs w:val="18"/>
          <w:lang w:val="es-MX"/>
        </w:rPr>
        <w:t>y,</w:t>
      </w:r>
      <w:r w:rsidRPr="00921770">
        <w:rPr>
          <w:rFonts w:ascii="Geomanist" w:hAnsi="Geomanist"/>
          <w:sz w:val="18"/>
          <w:szCs w:val="18"/>
          <w:lang w:val="es-MX"/>
        </w:rPr>
        <w:t xml:space="preserve"> por ende, se autoriza la elaboración de las versiones públicas.</w:t>
      </w:r>
    </w:p>
    <w:p w14:paraId="63C06CDF" w14:textId="77777777" w:rsidR="009C1814" w:rsidRPr="00921770" w:rsidRDefault="009C1814" w:rsidP="009C1814">
      <w:pPr>
        <w:ind w:hanging="720"/>
        <w:jc w:val="both"/>
        <w:rPr>
          <w:rFonts w:ascii="Geomanist" w:hAnsi="Geomanist"/>
          <w:sz w:val="18"/>
          <w:szCs w:val="18"/>
          <w:lang w:val="es-MX"/>
        </w:rPr>
      </w:pPr>
    </w:p>
    <w:p w14:paraId="4A245A7C" w14:textId="0B5673F1" w:rsidR="009C1814" w:rsidRPr="00921770" w:rsidRDefault="009C1814" w:rsidP="009C1814">
      <w:pPr>
        <w:ind w:hanging="720"/>
        <w:jc w:val="both"/>
        <w:rPr>
          <w:rFonts w:ascii="Geomanist" w:hAnsi="Geomanist"/>
          <w:b/>
          <w:sz w:val="18"/>
          <w:szCs w:val="18"/>
          <w:lang w:val="es-MX"/>
        </w:rPr>
      </w:pPr>
      <w:r w:rsidRPr="00921770">
        <w:rPr>
          <w:rFonts w:ascii="Geomanist" w:hAnsi="Geomanist"/>
          <w:b/>
          <w:sz w:val="18"/>
          <w:szCs w:val="18"/>
          <w:lang w:val="es-MX"/>
        </w:rPr>
        <w:tab/>
        <w:t>B.</w:t>
      </w:r>
      <w:r w:rsidRPr="00921770">
        <w:rPr>
          <w:rFonts w:ascii="Geomanist" w:hAnsi="Geomanist"/>
          <w:b/>
          <w:sz w:val="18"/>
          <w:szCs w:val="18"/>
          <w:lang w:val="es-MX"/>
        </w:rPr>
        <w:tab/>
        <w:t>Artículo 70, fracción XIV de la LGTAIP</w:t>
      </w:r>
    </w:p>
    <w:p w14:paraId="6FB0121F" w14:textId="77777777" w:rsidR="009C1814" w:rsidRPr="00921770" w:rsidRDefault="009C1814" w:rsidP="009C1814">
      <w:pPr>
        <w:pStyle w:val="Prrafodelista"/>
        <w:ind w:hanging="720"/>
        <w:jc w:val="both"/>
        <w:rPr>
          <w:rFonts w:ascii="Geomanist" w:hAnsi="Geomanist"/>
          <w:b/>
          <w:sz w:val="18"/>
          <w:szCs w:val="18"/>
          <w:lang w:val="es-MX"/>
        </w:rPr>
      </w:pPr>
    </w:p>
    <w:p w14:paraId="50B42F9D" w14:textId="52DEA060" w:rsidR="009C1814" w:rsidRPr="00921770" w:rsidRDefault="009C1814" w:rsidP="009C1814">
      <w:pPr>
        <w:ind w:hanging="720"/>
        <w:jc w:val="both"/>
        <w:rPr>
          <w:rFonts w:ascii="Geomanist" w:hAnsi="Geomanist"/>
          <w:b/>
          <w:sz w:val="18"/>
          <w:szCs w:val="18"/>
          <w:lang w:val="es-MX"/>
        </w:rPr>
      </w:pPr>
      <w:r w:rsidRPr="00921770">
        <w:rPr>
          <w:rFonts w:ascii="Geomanist" w:hAnsi="Geomanist"/>
          <w:sz w:val="18"/>
          <w:szCs w:val="18"/>
          <w:lang w:val="es-MX"/>
        </w:rPr>
        <w:tab/>
      </w:r>
      <w:r w:rsidRPr="00921770">
        <w:rPr>
          <w:rFonts w:ascii="Geomanist" w:hAnsi="Geomanist"/>
          <w:b/>
          <w:sz w:val="18"/>
          <w:szCs w:val="18"/>
          <w:lang w:val="es-MX"/>
        </w:rPr>
        <w:t>B.1 Dirección de Ingreso y Control de Plazas (DICP) VP 0069/2024</w:t>
      </w:r>
    </w:p>
    <w:p w14:paraId="526C46E2" w14:textId="3B309AFC" w:rsidR="009C1814" w:rsidRPr="00921770" w:rsidRDefault="009C1814" w:rsidP="009C1814">
      <w:pPr>
        <w:ind w:hanging="720"/>
        <w:jc w:val="both"/>
        <w:rPr>
          <w:rFonts w:ascii="Geomanist" w:hAnsi="Geomanist"/>
          <w:sz w:val="18"/>
          <w:szCs w:val="18"/>
          <w:lang w:val="es-MX"/>
        </w:rPr>
      </w:pPr>
    </w:p>
    <w:p w14:paraId="724048E2" w14:textId="77777777" w:rsidR="009C1814" w:rsidRPr="00921770" w:rsidRDefault="009C1814" w:rsidP="009C1814">
      <w:pPr>
        <w:jc w:val="both"/>
        <w:rPr>
          <w:rFonts w:ascii="Geomanist" w:hAnsi="Geomanist"/>
          <w:sz w:val="18"/>
          <w:szCs w:val="18"/>
          <w:lang w:val="es-MX"/>
        </w:rPr>
      </w:pPr>
      <w:r w:rsidRPr="00921770">
        <w:rPr>
          <w:rFonts w:ascii="Geomanist" w:hAnsi="Geomanist"/>
          <w:sz w:val="18"/>
          <w:szCs w:val="18"/>
          <w:lang w:val="es-MX"/>
        </w:rPr>
        <w:t>La Dirección de Ingreso y Control de Plazas (DICP) adscrita a la Dirección General de Recursos Humanos, para dar cumplimiento a la obligación de transparencia prevista en el artículo 70, fracción XIV, de la Ley General de Transparencia y Acceso a la Información Pública, somete a consideración del Comité de Transparencia la versión pública del Acta de la Sesión Ordinaria 095/2024 del Comité Técnico de Selección, que declara ganador(a) del concurso, con reserva de aspirantes, relativa a la  Convocatoria 478, como se desglosa a continuación:</w:t>
      </w:r>
    </w:p>
    <w:p w14:paraId="2738FD77" w14:textId="77777777" w:rsidR="009C1814" w:rsidRPr="00921770" w:rsidRDefault="009C1814" w:rsidP="009C1814">
      <w:pPr>
        <w:jc w:val="both"/>
        <w:rPr>
          <w:rFonts w:ascii="Geomanist" w:hAnsi="Geomanist"/>
          <w:sz w:val="18"/>
          <w:szCs w:val="18"/>
          <w:lang w:val="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80"/>
        <w:gridCol w:w="4153"/>
        <w:gridCol w:w="2595"/>
      </w:tblGrid>
      <w:tr w:rsidR="009C1814" w:rsidRPr="00921770" w14:paraId="4D54E10A" w14:textId="77777777" w:rsidTr="00EA000E">
        <w:trPr>
          <w:trHeight w:val="374"/>
          <w:tblHeader/>
        </w:trPr>
        <w:tc>
          <w:tcPr>
            <w:tcW w:w="1178" w:type="pct"/>
            <w:shd w:val="clear" w:color="auto" w:fill="660033"/>
            <w:vAlign w:val="center"/>
          </w:tcPr>
          <w:p w14:paraId="50607F58" w14:textId="77777777" w:rsidR="009C1814" w:rsidRPr="00EA000E" w:rsidRDefault="009C1814" w:rsidP="00101306">
            <w:pPr>
              <w:jc w:val="center"/>
              <w:rPr>
                <w:rFonts w:ascii="Montserrat" w:eastAsia="Montserrat" w:hAnsi="Montserrat" w:cs="Montserrat"/>
                <w:b/>
                <w:sz w:val="16"/>
                <w:szCs w:val="16"/>
                <w:lang w:val="es-MX"/>
              </w:rPr>
            </w:pPr>
            <w:r w:rsidRPr="00EA000E">
              <w:rPr>
                <w:rFonts w:ascii="Montserrat" w:eastAsia="Montserrat" w:hAnsi="Montserrat" w:cs="Montserrat"/>
                <w:b/>
                <w:sz w:val="16"/>
                <w:szCs w:val="16"/>
                <w:lang w:val="es-MX"/>
              </w:rPr>
              <w:t>Dato</w:t>
            </w:r>
          </w:p>
        </w:tc>
        <w:tc>
          <w:tcPr>
            <w:tcW w:w="2352" w:type="pct"/>
            <w:shd w:val="clear" w:color="auto" w:fill="660033"/>
            <w:vAlign w:val="center"/>
          </w:tcPr>
          <w:p w14:paraId="210226E4" w14:textId="77777777" w:rsidR="009C1814" w:rsidRPr="00EA000E" w:rsidRDefault="009C1814" w:rsidP="00101306">
            <w:pPr>
              <w:jc w:val="center"/>
              <w:rPr>
                <w:rFonts w:ascii="Montserrat" w:eastAsia="Montserrat" w:hAnsi="Montserrat" w:cs="Montserrat"/>
                <w:b/>
                <w:sz w:val="16"/>
                <w:szCs w:val="16"/>
                <w:lang w:val="es-MX"/>
              </w:rPr>
            </w:pPr>
            <w:r w:rsidRPr="00EA000E">
              <w:rPr>
                <w:rFonts w:ascii="Montserrat" w:eastAsia="Montserrat" w:hAnsi="Montserrat" w:cs="Montserrat"/>
                <w:b/>
                <w:sz w:val="16"/>
                <w:szCs w:val="16"/>
                <w:lang w:val="es-MX"/>
              </w:rPr>
              <w:t xml:space="preserve">Justificación </w:t>
            </w:r>
          </w:p>
        </w:tc>
        <w:tc>
          <w:tcPr>
            <w:tcW w:w="1470" w:type="pct"/>
            <w:shd w:val="clear" w:color="auto" w:fill="660033"/>
            <w:vAlign w:val="center"/>
          </w:tcPr>
          <w:p w14:paraId="6A9ABD16" w14:textId="77777777" w:rsidR="009C1814" w:rsidRPr="00EA000E" w:rsidRDefault="009C1814" w:rsidP="00101306">
            <w:pPr>
              <w:jc w:val="center"/>
              <w:rPr>
                <w:rFonts w:ascii="Montserrat" w:eastAsia="Montserrat" w:hAnsi="Montserrat" w:cs="Montserrat"/>
                <w:b/>
                <w:sz w:val="16"/>
                <w:szCs w:val="16"/>
                <w:lang w:val="es-MX"/>
              </w:rPr>
            </w:pPr>
            <w:r w:rsidRPr="00EA000E">
              <w:rPr>
                <w:rFonts w:ascii="Montserrat" w:eastAsia="Montserrat" w:hAnsi="Montserrat" w:cs="Montserrat"/>
                <w:b/>
                <w:sz w:val="16"/>
                <w:szCs w:val="16"/>
                <w:lang w:val="es-MX"/>
              </w:rPr>
              <w:t>Fundamento</w:t>
            </w:r>
          </w:p>
        </w:tc>
      </w:tr>
      <w:tr w:rsidR="009C1814" w:rsidRPr="00921770" w14:paraId="1F9B5E77" w14:textId="77777777" w:rsidTr="00EA000E">
        <w:trPr>
          <w:trHeight w:val="1188"/>
        </w:trPr>
        <w:tc>
          <w:tcPr>
            <w:tcW w:w="1178" w:type="pct"/>
            <w:vAlign w:val="center"/>
          </w:tcPr>
          <w:p w14:paraId="4C4A13A0" w14:textId="77777777" w:rsidR="009C1814" w:rsidRPr="00EA000E" w:rsidRDefault="009C1814" w:rsidP="00101306">
            <w:pPr>
              <w:jc w:val="center"/>
              <w:rPr>
                <w:rFonts w:ascii="Geomanist" w:hAnsi="Geomanist"/>
                <w:sz w:val="16"/>
                <w:szCs w:val="16"/>
                <w:lang w:val="es-MX"/>
              </w:rPr>
            </w:pPr>
            <w:r w:rsidRPr="00EA000E">
              <w:rPr>
                <w:rFonts w:ascii="Geomanist" w:hAnsi="Geomanist"/>
                <w:sz w:val="16"/>
                <w:szCs w:val="16"/>
                <w:lang w:val="es-MX"/>
              </w:rPr>
              <w:t>Nombre de particular(es) o tercero(s)</w:t>
            </w:r>
          </w:p>
        </w:tc>
        <w:tc>
          <w:tcPr>
            <w:tcW w:w="2352" w:type="pct"/>
            <w:vAlign w:val="center"/>
          </w:tcPr>
          <w:p w14:paraId="50DFB68B" w14:textId="77777777" w:rsidR="009C1814" w:rsidRPr="00EA000E" w:rsidRDefault="009C1814" w:rsidP="00101306">
            <w:pPr>
              <w:jc w:val="both"/>
              <w:rPr>
                <w:rFonts w:ascii="Geomanist" w:hAnsi="Geomanist"/>
                <w:sz w:val="16"/>
                <w:szCs w:val="16"/>
                <w:lang w:val="es-MX"/>
              </w:rPr>
            </w:pPr>
            <w:r w:rsidRPr="00EA000E">
              <w:rPr>
                <w:rFonts w:ascii="Geomanist" w:hAnsi="Geomanist"/>
                <w:sz w:val="16"/>
                <w:szCs w:val="16"/>
                <w:lang w:val="es-MX"/>
              </w:rPr>
              <w:t>El nombre es un atributo de la personalidad, esto es la manifestación del derecho a la identidad y razón que por sí misma permite identificar a una persona física, debe evitarse su revelación por no ser objeto o parte de las actuaciones en que se encuentra inserto, por lo que su protección resulta necesaria.</w:t>
            </w:r>
          </w:p>
          <w:p w14:paraId="316ACF09" w14:textId="77777777" w:rsidR="009C1814" w:rsidRPr="00EA000E" w:rsidRDefault="009C1814" w:rsidP="00101306">
            <w:pPr>
              <w:jc w:val="both"/>
              <w:rPr>
                <w:rFonts w:ascii="Geomanist" w:hAnsi="Geomanist"/>
                <w:sz w:val="16"/>
                <w:szCs w:val="16"/>
                <w:lang w:val="es-MX"/>
              </w:rPr>
            </w:pPr>
            <w:r w:rsidRPr="00EA000E">
              <w:rPr>
                <w:rFonts w:ascii="Geomanist" w:hAnsi="Geomanist"/>
                <w:sz w:val="16"/>
                <w:szCs w:val="16"/>
                <w:lang w:val="es-MX"/>
              </w:rPr>
              <w:t>Asimismo, en los concursos de ingreso los nombres de las personas que participaron y no resultaron ganadoras, no debe divulgarse para garantizar la protección de su información personal conforme al aviso de privacidad que se dio a conocer al particular.</w:t>
            </w:r>
          </w:p>
        </w:tc>
        <w:tc>
          <w:tcPr>
            <w:tcW w:w="1470" w:type="pct"/>
            <w:vAlign w:val="center"/>
          </w:tcPr>
          <w:p w14:paraId="69954C42" w14:textId="77777777" w:rsidR="009C1814" w:rsidRPr="00EA000E" w:rsidRDefault="009C1814" w:rsidP="00101306">
            <w:pPr>
              <w:jc w:val="both"/>
              <w:rPr>
                <w:rFonts w:ascii="Geomanist" w:hAnsi="Geomanist"/>
                <w:sz w:val="16"/>
                <w:szCs w:val="16"/>
                <w:lang w:val="es-MX"/>
              </w:rPr>
            </w:pPr>
            <w:r w:rsidRPr="00EA000E">
              <w:rPr>
                <w:rFonts w:ascii="Geomanist" w:hAnsi="Geomanist"/>
                <w:sz w:val="16"/>
                <w:szCs w:val="16"/>
                <w:lang w:val="es-MX"/>
              </w:rPr>
              <w:t>Artículo 113, fracción I, de la LFTAIP.</w:t>
            </w:r>
          </w:p>
        </w:tc>
      </w:tr>
    </w:tbl>
    <w:p w14:paraId="2683B095" w14:textId="77777777" w:rsidR="009C1814" w:rsidRPr="00921770" w:rsidRDefault="009C1814" w:rsidP="009C1814">
      <w:pPr>
        <w:pBdr>
          <w:top w:val="nil"/>
          <w:left w:val="nil"/>
          <w:bottom w:val="nil"/>
          <w:right w:val="nil"/>
          <w:between w:val="nil"/>
        </w:pBdr>
        <w:jc w:val="both"/>
        <w:rPr>
          <w:rFonts w:ascii="Geomanist" w:hAnsi="Geomanist"/>
          <w:sz w:val="18"/>
          <w:szCs w:val="18"/>
          <w:lang w:val="es-MX"/>
        </w:rPr>
      </w:pPr>
    </w:p>
    <w:p w14:paraId="251A0432" w14:textId="77777777" w:rsidR="009C1814" w:rsidRPr="00921770" w:rsidRDefault="009C1814" w:rsidP="009C1814">
      <w:pPr>
        <w:pBdr>
          <w:top w:val="nil"/>
          <w:left w:val="nil"/>
          <w:bottom w:val="nil"/>
          <w:right w:val="nil"/>
          <w:between w:val="nil"/>
        </w:pBdr>
        <w:jc w:val="both"/>
        <w:rPr>
          <w:rFonts w:ascii="Geomanist" w:hAnsi="Geomanist"/>
          <w:sz w:val="18"/>
          <w:szCs w:val="18"/>
          <w:lang w:val="es-MX"/>
        </w:rPr>
      </w:pPr>
      <w:r w:rsidRPr="00921770">
        <w:rPr>
          <w:rFonts w:ascii="Geomanist" w:hAnsi="Geomanist"/>
          <w:sz w:val="18"/>
          <w:szCs w:val="18"/>
          <w:lang w:val="es-MX"/>
        </w:rPr>
        <w:t xml:space="preserve">En consecuencia, se emite la siguiente resolución por unanimidad: </w:t>
      </w:r>
    </w:p>
    <w:p w14:paraId="721FB140" w14:textId="77777777" w:rsidR="009C1814" w:rsidRPr="00921770" w:rsidRDefault="009C1814" w:rsidP="009C1814">
      <w:pPr>
        <w:pBdr>
          <w:top w:val="nil"/>
          <w:left w:val="nil"/>
          <w:bottom w:val="nil"/>
          <w:right w:val="nil"/>
          <w:between w:val="nil"/>
        </w:pBdr>
        <w:jc w:val="both"/>
        <w:rPr>
          <w:rFonts w:ascii="Geomanist" w:hAnsi="Geomanist"/>
          <w:sz w:val="18"/>
          <w:szCs w:val="18"/>
          <w:lang w:val="es-MX"/>
        </w:rPr>
      </w:pPr>
    </w:p>
    <w:p w14:paraId="44DFE234" w14:textId="598DDFAC" w:rsidR="009C1814" w:rsidRPr="00921770" w:rsidRDefault="009C1814" w:rsidP="009C1814">
      <w:pPr>
        <w:tabs>
          <w:tab w:val="left" w:pos="1276"/>
        </w:tabs>
        <w:jc w:val="both"/>
        <w:rPr>
          <w:rFonts w:ascii="Geomanist" w:hAnsi="Geomanist"/>
          <w:sz w:val="18"/>
          <w:szCs w:val="18"/>
          <w:lang w:val="es-MX"/>
        </w:rPr>
      </w:pPr>
      <w:r w:rsidRPr="00921770">
        <w:rPr>
          <w:rFonts w:ascii="Geomanist" w:hAnsi="Geomanist"/>
          <w:b/>
          <w:sz w:val="18"/>
          <w:szCs w:val="18"/>
          <w:lang w:val="es-MX"/>
        </w:rPr>
        <w:t xml:space="preserve">VI.B.1.ORD.38.24: </w:t>
      </w:r>
      <w:r w:rsidRPr="00921770">
        <w:rPr>
          <w:rFonts w:ascii="Geomanist" w:hAnsi="Geomanist"/>
          <w:sz w:val="18"/>
          <w:szCs w:val="18"/>
          <w:lang w:val="es-MX"/>
        </w:rPr>
        <w:t>CONFIRMAR la clasificación de confidencialidad invocada por la DICP, respecto del Acta de la Sesión Ordinaria 095/2024 del Comité Técnico de Selección, con fundamento en el artículo 113, fracción I, de la Ley Federal de Transparencia y Acceso a la Información Pública y, por ende, autoriza la elaboración de la versión pública.</w:t>
      </w:r>
    </w:p>
    <w:p w14:paraId="52B68F16" w14:textId="363F08E5" w:rsidR="009C1814" w:rsidRPr="00921770" w:rsidRDefault="009C1814" w:rsidP="009C1814">
      <w:pPr>
        <w:ind w:hanging="720"/>
        <w:jc w:val="both"/>
        <w:rPr>
          <w:rFonts w:ascii="Geomanist" w:hAnsi="Geomanist"/>
          <w:sz w:val="18"/>
          <w:szCs w:val="18"/>
          <w:lang w:val="es-MX"/>
        </w:rPr>
      </w:pPr>
    </w:p>
    <w:p w14:paraId="6A93F2B4" w14:textId="6E76081A" w:rsidR="00974530" w:rsidRPr="00921770" w:rsidRDefault="009C1814" w:rsidP="00974530">
      <w:pPr>
        <w:jc w:val="both"/>
        <w:rPr>
          <w:rFonts w:ascii="Geomanist" w:hAnsi="Geomanist"/>
          <w:b/>
          <w:sz w:val="18"/>
          <w:szCs w:val="18"/>
          <w:lang w:val="es-MX"/>
        </w:rPr>
      </w:pPr>
      <w:r w:rsidRPr="00921770">
        <w:rPr>
          <w:rFonts w:ascii="Geomanist" w:hAnsi="Geomanist"/>
          <w:b/>
          <w:sz w:val="18"/>
          <w:szCs w:val="18"/>
          <w:lang w:val="es-MX"/>
        </w:rPr>
        <w:lastRenderedPageBreak/>
        <w:t>C</w:t>
      </w:r>
      <w:r w:rsidR="00974530" w:rsidRPr="00921770">
        <w:rPr>
          <w:rFonts w:ascii="Geomanist" w:hAnsi="Geomanist"/>
          <w:b/>
          <w:sz w:val="18"/>
          <w:szCs w:val="18"/>
          <w:lang w:val="es-MX"/>
        </w:rPr>
        <w:t>.  Artículo 70, fracción XVIII de la LGTAIP</w:t>
      </w:r>
    </w:p>
    <w:p w14:paraId="48D2C985" w14:textId="77777777" w:rsidR="00974530" w:rsidRPr="00921770" w:rsidRDefault="00974530" w:rsidP="00974530">
      <w:pPr>
        <w:jc w:val="both"/>
        <w:rPr>
          <w:rFonts w:ascii="Geomanist" w:hAnsi="Geomanist"/>
          <w:b/>
          <w:sz w:val="18"/>
          <w:szCs w:val="18"/>
          <w:lang w:val="es-MX"/>
        </w:rPr>
      </w:pPr>
    </w:p>
    <w:p w14:paraId="5989BCE5" w14:textId="5D553D30" w:rsidR="00974530" w:rsidRPr="00921770" w:rsidRDefault="009C1814" w:rsidP="00974530">
      <w:pPr>
        <w:jc w:val="both"/>
        <w:rPr>
          <w:rFonts w:ascii="Geomanist" w:hAnsi="Geomanist"/>
          <w:sz w:val="18"/>
          <w:szCs w:val="18"/>
          <w:lang w:val="es-MX"/>
        </w:rPr>
      </w:pPr>
      <w:r w:rsidRPr="00921770">
        <w:rPr>
          <w:rFonts w:ascii="Geomanist" w:hAnsi="Geomanist"/>
          <w:sz w:val="18"/>
          <w:szCs w:val="18"/>
          <w:lang w:val="es-MX"/>
        </w:rPr>
        <w:t>C</w:t>
      </w:r>
      <w:r w:rsidR="00974530" w:rsidRPr="00921770">
        <w:rPr>
          <w:rFonts w:ascii="Geomanist" w:hAnsi="Geomanist"/>
          <w:sz w:val="18"/>
          <w:szCs w:val="18"/>
          <w:lang w:val="es-MX"/>
        </w:rPr>
        <w:t>.1 Dirección General de Responsabilidades y Veri</w:t>
      </w:r>
      <w:r w:rsidR="00ED44B3" w:rsidRPr="00921770">
        <w:rPr>
          <w:rFonts w:ascii="Geomanist" w:hAnsi="Geomanist"/>
          <w:sz w:val="18"/>
          <w:szCs w:val="18"/>
          <w:lang w:val="es-MX"/>
        </w:rPr>
        <w:t xml:space="preserve">ficación Patrimonial (DGRVP) </w:t>
      </w:r>
      <w:r w:rsidR="00974530" w:rsidRPr="00921770">
        <w:rPr>
          <w:rFonts w:ascii="Geomanist" w:hAnsi="Geomanist"/>
          <w:sz w:val="18"/>
          <w:szCs w:val="18"/>
          <w:lang w:val="es-MX"/>
        </w:rPr>
        <w:t>VP 0067/2024</w:t>
      </w:r>
    </w:p>
    <w:p w14:paraId="14208545" w14:textId="77777777" w:rsidR="00974530" w:rsidRPr="00921770" w:rsidRDefault="00974530" w:rsidP="00974530">
      <w:pPr>
        <w:jc w:val="both"/>
        <w:rPr>
          <w:rFonts w:ascii="Geomanist" w:hAnsi="Geomanist"/>
          <w:sz w:val="18"/>
          <w:szCs w:val="18"/>
          <w:lang w:val="es-MX"/>
        </w:rPr>
      </w:pPr>
    </w:p>
    <w:p w14:paraId="3EA56702" w14:textId="77777777" w:rsidR="00974530" w:rsidRPr="00921770" w:rsidRDefault="00974530" w:rsidP="00974530">
      <w:pPr>
        <w:jc w:val="both"/>
        <w:rPr>
          <w:rFonts w:ascii="Geomanist" w:eastAsia="Montserrat" w:hAnsi="Geomanist" w:cs="Montserrat"/>
          <w:color w:val="000000"/>
          <w:sz w:val="18"/>
          <w:szCs w:val="18"/>
          <w:lang w:val="es-MX"/>
        </w:rPr>
      </w:pPr>
      <w:r w:rsidRPr="00921770">
        <w:rPr>
          <w:rFonts w:ascii="Geomanist" w:hAnsi="Geomanist"/>
          <w:sz w:val="18"/>
          <w:szCs w:val="18"/>
          <w:lang w:val="es-MX"/>
        </w:rPr>
        <w:t>La Dirección General de Responsabilidades y Verificación Patrimonial (DGRVP) adscrita a la Unidad Substanciadora y Resolutora para dar cumplimiento a la obligación de transparencia prevista en el artículo 70, fracción XVIII, de la Ley General de Transparencia y Acceso a la Información Pública, somete a consideración del Comité de Transparencia la versión pública de la Resolución del Procedimiento Administrativo 000081/2021, como se desglosa a continuación</w:t>
      </w:r>
      <w:r w:rsidRPr="00921770">
        <w:rPr>
          <w:rFonts w:ascii="Geomanist" w:eastAsia="Montserrat" w:hAnsi="Geomanist" w:cs="Montserrat"/>
          <w:color w:val="000000"/>
          <w:sz w:val="18"/>
          <w:szCs w:val="18"/>
          <w:lang w:val="es-MX"/>
        </w:rPr>
        <w:t>:</w:t>
      </w:r>
    </w:p>
    <w:p w14:paraId="6A6D8161" w14:textId="77777777" w:rsidR="00974530" w:rsidRPr="00921770" w:rsidRDefault="00974530" w:rsidP="00974530">
      <w:pPr>
        <w:jc w:val="both"/>
        <w:rPr>
          <w:rFonts w:ascii="Montserrat" w:eastAsia="Montserrat" w:hAnsi="Montserrat" w:cs="Montserrat"/>
          <w:color w:val="000000"/>
          <w:sz w:val="18"/>
          <w:szCs w:val="18"/>
          <w:lang w:val="es-MX"/>
        </w:rPr>
      </w:pPr>
    </w:p>
    <w:tbl>
      <w:tblPr>
        <w:tblStyle w:val="Tablaconcuadrcula"/>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686"/>
        <w:gridCol w:w="4962"/>
        <w:gridCol w:w="2160"/>
      </w:tblGrid>
      <w:tr w:rsidR="00974530" w:rsidRPr="00921770" w14:paraId="1443C560" w14:textId="77777777" w:rsidTr="00ED44B3">
        <w:trPr>
          <w:trHeight w:val="374"/>
          <w:tblHeader/>
        </w:trPr>
        <w:tc>
          <w:tcPr>
            <w:tcW w:w="957" w:type="pct"/>
            <w:shd w:val="clear" w:color="auto" w:fill="660033"/>
            <w:vAlign w:val="center"/>
          </w:tcPr>
          <w:p w14:paraId="06095549" w14:textId="77777777" w:rsidR="00974530" w:rsidRPr="00921770" w:rsidRDefault="00974530" w:rsidP="00EA000E">
            <w:pPr>
              <w:jc w:val="center"/>
              <w:rPr>
                <w:rFonts w:ascii="Montserrat" w:hAnsi="Montserrat"/>
                <w:b/>
                <w:color w:val="FFFFFF" w:themeColor="background1"/>
                <w:sz w:val="16"/>
                <w:szCs w:val="16"/>
                <w:lang w:val="es-MX"/>
              </w:rPr>
            </w:pPr>
            <w:bookmarkStart w:id="0" w:name="bookmark=id.30j0zll" w:colFirst="0" w:colLast="0"/>
            <w:bookmarkEnd w:id="0"/>
            <w:r w:rsidRPr="00921770">
              <w:rPr>
                <w:rFonts w:ascii="Geomanist" w:hAnsi="Geomanist"/>
                <w:b/>
                <w:color w:val="FFFFFF" w:themeColor="background1"/>
                <w:sz w:val="16"/>
                <w:szCs w:val="16"/>
                <w:lang w:val="es-MX"/>
              </w:rPr>
              <w:t>Tipo de Dato</w:t>
            </w:r>
          </w:p>
        </w:tc>
        <w:tc>
          <w:tcPr>
            <w:tcW w:w="2817" w:type="pct"/>
            <w:shd w:val="clear" w:color="auto" w:fill="660033"/>
            <w:vAlign w:val="center"/>
          </w:tcPr>
          <w:p w14:paraId="2F198C57" w14:textId="58B4194A" w:rsidR="00974530" w:rsidRPr="00921770" w:rsidRDefault="00974530" w:rsidP="00EA000E">
            <w:pPr>
              <w:jc w:val="center"/>
              <w:rPr>
                <w:rFonts w:ascii="Montserrat" w:hAnsi="Montserrat"/>
                <w:b/>
                <w:color w:val="FFFFFF" w:themeColor="background1"/>
                <w:sz w:val="16"/>
                <w:szCs w:val="16"/>
                <w:lang w:val="es-MX"/>
              </w:rPr>
            </w:pPr>
            <w:r w:rsidRPr="00921770">
              <w:rPr>
                <w:rFonts w:ascii="Geomanist" w:hAnsi="Geomanist"/>
                <w:b/>
                <w:color w:val="FFFFFF" w:themeColor="background1"/>
                <w:sz w:val="16"/>
                <w:szCs w:val="16"/>
                <w:lang w:val="es-MX"/>
              </w:rPr>
              <w:t>Justificación</w:t>
            </w:r>
          </w:p>
        </w:tc>
        <w:tc>
          <w:tcPr>
            <w:tcW w:w="1226" w:type="pct"/>
            <w:shd w:val="clear" w:color="auto" w:fill="660033"/>
            <w:vAlign w:val="center"/>
          </w:tcPr>
          <w:p w14:paraId="0229AFA4" w14:textId="77777777" w:rsidR="00974530" w:rsidRPr="00921770" w:rsidRDefault="00974530" w:rsidP="00EA000E">
            <w:pPr>
              <w:jc w:val="center"/>
              <w:rPr>
                <w:rFonts w:ascii="Montserrat" w:hAnsi="Montserrat"/>
                <w:b/>
                <w:color w:val="FFFFFF" w:themeColor="background1"/>
                <w:sz w:val="16"/>
                <w:szCs w:val="16"/>
                <w:lang w:val="es-MX"/>
              </w:rPr>
            </w:pPr>
            <w:r w:rsidRPr="00921770">
              <w:rPr>
                <w:rFonts w:ascii="Geomanist" w:hAnsi="Geomanist"/>
                <w:b/>
                <w:color w:val="FFFFFF" w:themeColor="background1"/>
                <w:sz w:val="16"/>
                <w:szCs w:val="16"/>
                <w:lang w:val="es-MX"/>
              </w:rPr>
              <w:t>Fundamento</w:t>
            </w:r>
          </w:p>
        </w:tc>
      </w:tr>
      <w:tr w:rsidR="00974530" w:rsidRPr="00921770" w14:paraId="2A3DC0B8" w14:textId="77777777" w:rsidTr="00EA000E">
        <w:tc>
          <w:tcPr>
            <w:tcW w:w="957" w:type="pct"/>
            <w:vAlign w:val="center"/>
          </w:tcPr>
          <w:p w14:paraId="06F7C075"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Registro Federal de Contribuyentes del servidor público</w:t>
            </w:r>
          </w:p>
        </w:tc>
        <w:tc>
          <w:tcPr>
            <w:tcW w:w="2817" w:type="pct"/>
            <w:vAlign w:val="center"/>
          </w:tcPr>
          <w:p w14:paraId="6370239A" w14:textId="77777777" w:rsidR="00974530" w:rsidRDefault="00974530" w:rsidP="00EA000E">
            <w:pPr>
              <w:jc w:val="both"/>
              <w:rPr>
                <w:rFonts w:ascii="Geomanist" w:hAnsi="Geomanist"/>
                <w:sz w:val="16"/>
                <w:szCs w:val="16"/>
                <w:lang w:val="es-MX"/>
              </w:rPr>
            </w:pPr>
            <w:r w:rsidRPr="00921770">
              <w:rPr>
                <w:rFonts w:ascii="Geomanist" w:hAnsi="Geomanist"/>
                <w:sz w:val="16"/>
                <w:szCs w:val="16"/>
                <w:lang w:val="es-MX"/>
              </w:rPr>
              <w:t>Clave alfanumérica cuyos datos que la integran hacen posible identificar al titular de la misma, siendo la homoclave única e irrepetible, de ahí que sea un dato personal que debe protegerse.</w:t>
            </w:r>
          </w:p>
          <w:p w14:paraId="699F050B" w14:textId="606A273C" w:rsidR="00EA000E" w:rsidRPr="00921770" w:rsidRDefault="00EA000E" w:rsidP="00EA000E">
            <w:pPr>
              <w:jc w:val="both"/>
              <w:rPr>
                <w:rFonts w:ascii="Geomanist" w:hAnsi="Geomanist"/>
                <w:sz w:val="16"/>
                <w:szCs w:val="16"/>
                <w:lang w:val="es-MX"/>
              </w:rPr>
            </w:pPr>
          </w:p>
        </w:tc>
        <w:tc>
          <w:tcPr>
            <w:tcW w:w="1226" w:type="pct"/>
            <w:vAlign w:val="center"/>
          </w:tcPr>
          <w:p w14:paraId="14916E36"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r w:rsidRPr="00921770">
              <w:rPr>
                <w:rFonts w:ascii="Geomanist" w:hAnsi="Geomanist"/>
                <w:sz w:val="16"/>
                <w:szCs w:val="16"/>
                <w:lang w:val="es-MX"/>
              </w:rPr>
              <w:t xml:space="preserve"> </w:t>
            </w:r>
          </w:p>
        </w:tc>
      </w:tr>
      <w:tr w:rsidR="00974530" w:rsidRPr="00921770" w14:paraId="71150CB4" w14:textId="77777777" w:rsidTr="00EA000E">
        <w:tc>
          <w:tcPr>
            <w:tcW w:w="957" w:type="pct"/>
            <w:vAlign w:val="center"/>
          </w:tcPr>
          <w:p w14:paraId="1E17280A"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Clave Única de Registro de Población</w:t>
            </w:r>
          </w:p>
        </w:tc>
        <w:tc>
          <w:tcPr>
            <w:tcW w:w="2817" w:type="pct"/>
            <w:vAlign w:val="center"/>
          </w:tcPr>
          <w:p w14:paraId="1E87300F"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w:t>
            </w:r>
          </w:p>
          <w:p w14:paraId="434B6686" w14:textId="77777777" w:rsidR="00974530" w:rsidRPr="00921770" w:rsidRDefault="00974530" w:rsidP="00EA000E">
            <w:pPr>
              <w:jc w:val="both"/>
              <w:rPr>
                <w:rFonts w:ascii="Geomanist" w:hAnsi="Geomanist"/>
                <w:sz w:val="16"/>
                <w:szCs w:val="16"/>
                <w:lang w:val="es-MX"/>
              </w:rPr>
            </w:pPr>
          </w:p>
        </w:tc>
        <w:tc>
          <w:tcPr>
            <w:tcW w:w="1226" w:type="pct"/>
            <w:vAlign w:val="center"/>
          </w:tcPr>
          <w:p w14:paraId="3EA8E990"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r w:rsidR="00974530" w:rsidRPr="00921770" w14:paraId="539548CE" w14:textId="77777777" w:rsidTr="00EA000E">
        <w:tc>
          <w:tcPr>
            <w:tcW w:w="957" w:type="pct"/>
            <w:vAlign w:val="center"/>
          </w:tcPr>
          <w:p w14:paraId="4F955BF6"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Relatoría de hechos</w:t>
            </w:r>
          </w:p>
        </w:tc>
        <w:tc>
          <w:tcPr>
            <w:tcW w:w="2817" w:type="pct"/>
            <w:vAlign w:val="center"/>
          </w:tcPr>
          <w:p w14:paraId="0498F4BD" w14:textId="77777777" w:rsidR="00974530" w:rsidRDefault="00974530" w:rsidP="00EA000E">
            <w:pPr>
              <w:jc w:val="both"/>
              <w:rPr>
                <w:rFonts w:ascii="Geomanist" w:hAnsi="Geomanist"/>
                <w:sz w:val="16"/>
                <w:szCs w:val="16"/>
                <w:lang w:val="es-MX"/>
              </w:rPr>
            </w:pPr>
            <w:r w:rsidRPr="00921770">
              <w:rPr>
                <w:rFonts w:ascii="Geomanist" w:hAnsi="Geomanist"/>
                <w:sz w:val="16"/>
                <w:szCs w:val="16"/>
                <w:lang w:val="es-MX"/>
              </w:rPr>
              <w:t>Refiere a la narración clara y precisa de circunstancias de modo, tiempo y lugar de presuntas infracciones disciplinarias, que hacen identificable a una persona servidora pública, así como a terceros, por lo que brindar acceso a dicha información afectaría su derecho al honor y a la imagen.</w:t>
            </w:r>
          </w:p>
          <w:p w14:paraId="2FF5CEE6" w14:textId="7A32A961" w:rsidR="00EA000E" w:rsidRPr="00921770" w:rsidRDefault="00EA000E" w:rsidP="00EA000E">
            <w:pPr>
              <w:jc w:val="both"/>
              <w:rPr>
                <w:rFonts w:ascii="Geomanist" w:hAnsi="Geomanist"/>
                <w:sz w:val="16"/>
                <w:szCs w:val="16"/>
                <w:lang w:val="es-MX"/>
              </w:rPr>
            </w:pPr>
          </w:p>
        </w:tc>
        <w:tc>
          <w:tcPr>
            <w:tcW w:w="1226" w:type="pct"/>
            <w:vAlign w:val="center"/>
          </w:tcPr>
          <w:p w14:paraId="040F21EE"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r w:rsidR="00974530" w:rsidRPr="00921770" w14:paraId="06CE8558" w14:textId="77777777" w:rsidTr="00EA000E">
        <w:tc>
          <w:tcPr>
            <w:tcW w:w="957" w:type="pct"/>
            <w:vAlign w:val="center"/>
          </w:tcPr>
          <w:p w14:paraId="2116DA29"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Número de teléfono particular (número celular)</w:t>
            </w:r>
          </w:p>
        </w:tc>
        <w:tc>
          <w:tcPr>
            <w:tcW w:w="2817" w:type="pct"/>
          </w:tcPr>
          <w:p w14:paraId="6456CC53" w14:textId="77777777" w:rsidR="00974530" w:rsidRDefault="00974530" w:rsidP="00EA000E">
            <w:pPr>
              <w:jc w:val="both"/>
              <w:rPr>
                <w:rFonts w:ascii="Geomanist" w:hAnsi="Geomanist"/>
                <w:sz w:val="16"/>
                <w:szCs w:val="16"/>
                <w:lang w:val="es-MX"/>
              </w:rPr>
            </w:pPr>
            <w:r w:rsidRPr="00921770">
              <w:rPr>
                <w:rFonts w:ascii="Geomanist" w:hAnsi="Geomanist"/>
                <w:sz w:val="16"/>
                <w:szCs w:val="16"/>
                <w:lang w:val="es-MX"/>
              </w:rPr>
              <w:t xml:space="preserve">Constituye un medio para comunicarse con la persona titular del mismo, lo que la hace localizable, e incluso identificable, por lo que su difusión podría derivar en actos de molestia. 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 por lo tanto, se trata de un dato personal confidencial. </w:t>
            </w:r>
          </w:p>
          <w:p w14:paraId="04BC09C6" w14:textId="3BFFEDE9" w:rsidR="00EA000E" w:rsidRPr="00921770" w:rsidRDefault="00EA000E" w:rsidP="00EA000E">
            <w:pPr>
              <w:jc w:val="both"/>
              <w:rPr>
                <w:rFonts w:ascii="Geomanist" w:hAnsi="Geomanist"/>
                <w:sz w:val="16"/>
                <w:szCs w:val="16"/>
                <w:lang w:val="es-MX"/>
              </w:rPr>
            </w:pPr>
          </w:p>
        </w:tc>
        <w:tc>
          <w:tcPr>
            <w:tcW w:w="1226" w:type="pct"/>
            <w:vAlign w:val="center"/>
          </w:tcPr>
          <w:p w14:paraId="3CCFB138"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r w:rsidR="00974530" w:rsidRPr="00921770" w14:paraId="5292F0D0" w14:textId="77777777" w:rsidTr="00EA000E">
        <w:tc>
          <w:tcPr>
            <w:tcW w:w="957" w:type="pct"/>
            <w:vAlign w:val="center"/>
          </w:tcPr>
          <w:p w14:paraId="3BDE25D6"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Domicilio de persona física</w:t>
            </w:r>
          </w:p>
          <w:p w14:paraId="545E444E" w14:textId="77777777" w:rsidR="00974530" w:rsidRPr="00921770" w:rsidRDefault="00974530" w:rsidP="00EA000E">
            <w:pPr>
              <w:rPr>
                <w:rFonts w:ascii="Geomanist" w:hAnsi="Geomanist"/>
                <w:sz w:val="16"/>
                <w:szCs w:val="16"/>
                <w:lang w:val="es-MX"/>
              </w:rPr>
            </w:pPr>
          </w:p>
        </w:tc>
        <w:tc>
          <w:tcPr>
            <w:tcW w:w="2817" w:type="pct"/>
          </w:tcPr>
          <w:p w14:paraId="1FB8C7AB" w14:textId="77777777" w:rsidR="00974530" w:rsidRDefault="00974530" w:rsidP="00EA000E">
            <w:pPr>
              <w:jc w:val="both"/>
              <w:rPr>
                <w:rFonts w:ascii="Geomanist" w:hAnsi="Geomanist"/>
                <w:sz w:val="16"/>
                <w:szCs w:val="16"/>
                <w:lang w:val="es-MX"/>
              </w:rPr>
            </w:pPr>
            <w:r w:rsidRPr="00921770">
              <w:rPr>
                <w:rFonts w:ascii="Geomanist" w:hAnsi="Geomanist"/>
                <w:sz w:val="16"/>
                <w:szCs w:val="16"/>
                <w:lang w:val="es-MX"/>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3F6F3BB4" w14:textId="33AA1A1E" w:rsidR="00EA000E" w:rsidRPr="00921770" w:rsidRDefault="00EA000E" w:rsidP="00EA000E">
            <w:pPr>
              <w:jc w:val="both"/>
              <w:rPr>
                <w:rFonts w:ascii="Geomanist" w:hAnsi="Geomanist"/>
                <w:sz w:val="16"/>
                <w:szCs w:val="16"/>
                <w:lang w:val="es-MX"/>
              </w:rPr>
            </w:pPr>
          </w:p>
        </w:tc>
        <w:tc>
          <w:tcPr>
            <w:tcW w:w="1226" w:type="pct"/>
            <w:vAlign w:val="center"/>
          </w:tcPr>
          <w:p w14:paraId="29523A4A"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r w:rsidR="00974530" w:rsidRPr="00921770" w14:paraId="0BE8E58C" w14:textId="77777777" w:rsidTr="00EA000E">
        <w:tc>
          <w:tcPr>
            <w:tcW w:w="957" w:type="pct"/>
            <w:vAlign w:val="center"/>
          </w:tcPr>
          <w:p w14:paraId="6A2D43C9"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Nombres de Particulares y/o terceros (denunciante y testigo, otro)</w:t>
            </w:r>
          </w:p>
        </w:tc>
        <w:tc>
          <w:tcPr>
            <w:tcW w:w="2817" w:type="pct"/>
            <w:vAlign w:val="center"/>
          </w:tcPr>
          <w:p w14:paraId="35FA5937" w14:textId="77777777" w:rsidR="00974530" w:rsidRDefault="00974530" w:rsidP="00EA000E">
            <w:pPr>
              <w:jc w:val="both"/>
              <w:rPr>
                <w:rFonts w:ascii="Geomanist" w:hAnsi="Geomanist"/>
                <w:sz w:val="16"/>
                <w:szCs w:val="16"/>
                <w:lang w:val="es-MX"/>
              </w:rPr>
            </w:pPr>
            <w:r w:rsidRPr="00921770">
              <w:rPr>
                <w:rFonts w:ascii="Geomanist" w:hAnsi="Geomanist"/>
                <w:sz w:val="16"/>
                <w:szCs w:val="16"/>
                <w:lang w:val="es-MX"/>
              </w:rPr>
              <w:t>El nombre es un atributo de la personalidad, es decir, la manifestación del derecho de la identidad y razón que por sí misma permite identificar a una persona física, debe evitarse su revelación por no ser objeto o parte de las actuaciones en que se encuentra insertos, por lo que su protección resulta precisa.</w:t>
            </w:r>
          </w:p>
          <w:p w14:paraId="658E6942" w14:textId="42579BA1" w:rsidR="00EA000E" w:rsidRPr="00921770" w:rsidRDefault="00EA000E" w:rsidP="00EA000E">
            <w:pPr>
              <w:jc w:val="both"/>
              <w:rPr>
                <w:rFonts w:ascii="Geomanist" w:hAnsi="Geomanist"/>
                <w:sz w:val="16"/>
                <w:szCs w:val="16"/>
                <w:lang w:val="es-MX"/>
              </w:rPr>
            </w:pPr>
          </w:p>
        </w:tc>
        <w:tc>
          <w:tcPr>
            <w:tcW w:w="1226" w:type="pct"/>
            <w:vAlign w:val="center"/>
          </w:tcPr>
          <w:p w14:paraId="29382065" w14:textId="77777777" w:rsidR="0097453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p w14:paraId="2368F0C1" w14:textId="2C1B2A72" w:rsidR="00EA000E" w:rsidRPr="00921770" w:rsidRDefault="00EA000E" w:rsidP="00EA000E">
            <w:pPr>
              <w:jc w:val="both"/>
              <w:rPr>
                <w:rFonts w:ascii="Geomanist" w:hAnsi="Geomanist"/>
                <w:sz w:val="16"/>
                <w:szCs w:val="16"/>
                <w:lang w:val="es-MX"/>
              </w:rPr>
            </w:pPr>
          </w:p>
        </w:tc>
      </w:tr>
      <w:tr w:rsidR="00974530" w:rsidRPr="00921770" w14:paraId="01621499" w14:textId="77777777" w:rsidTr="00EA000E">
        <w:tc>
          <w:tcPr>
            <w:tcW w:w="957" w:type="pct"/>
            <w:vAlign w:val="center"/>
          </w:tcPr>
          <w:p w14:paraId="00BADFA4"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lastRenderedPageBreak/>
              <w:t>Sexo</w:t>
            </w:r>
          </w:p>
        </w:tc>
        <w:tc>
          <w:tcPr>
            <w:tcW w:w="2817" w:type="pct"/>
            <w:vAlign w:val="center"/>
          </w:tcPr>
          <w:p w14:paraId="6F3A3392" w14:textId="77777777" w:rsidR="00974530" w:rsidRDefault="00974530" w:rsidP="00EA000E">
            <w:pPr>
              <w:pStyle w:val="Default"/>
              <w:ind w:left="0" w:hanging="2"/>
              <w:jc w:val="both"/>
              <w:rPr>
                <w:rFonts w:ascii="Geomanist" w:eastAsiaTheme="minorEastAsia" w:hAnsi="Geomanist"/>
                <w:color w:val="auto"/>
                <w:sz w:val="16"/>
                <w:szCs w:val="16"/>
              </w:rPr>
            </w:pPr>
            <w:r w:rsidRPr="00921770">
              <w:rPr>
                <w:rFonts w:ascii="Geomanist" w:eastAsiaTheme="minorEastAsia" w:hAnsi="Geomanist"/>
                <w:color w:val="auto"/>
                <w:sz w:val="16"/>
                <w:szCs w:val="16"/>
              </w:rPr>
              <w:t>Se refiere a las características biológicas, anatómicas, fisiológicas y cromosómicas de la especie humana, sobre todo relacionadas a funciones de la procreación; por lo que constituye un dato personal confidencial.</w:t>
            </w:r>
          </w:p>
          <w:p w14:paraId="1C223766" w14:textId="03F1D30C" w:rsidR="00EA000E" w:rsidRPr="00921770" w:rsidRDefault="00EA000E" w:rsidP="00EA000E">
            <w:pPr>
              <w:pStyle w:val="Default"/>
              <w:ind w:left="0" w:hanging="2"/>
              <w:jc w:val="both"/>
              <w:rPr>
                <w:rFonts w:ascii="Geomanist" w:hAnsi="Geomanist"/>
                <w:sz w:val="16"/>
                <w:szCs w:val="16"/>
              </w:rPr>
            </w:pPr>
          </w:p>
        </w:tc>
        <w:tc>
          <w:tcPr>
            <w:tcW w:w="1226" w:type="pct"/>
            <w:vAlign w:val="center"/>
          </w:tcPr>
          <w:p w14:paraId="67B40CF6"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r w:rsidR="00974530" w:rsidRPr="00921770" w14:paraId="2F99D0FD" w14:textId="77777777" w:rsidTr="00EA000E">
        <w:tc>
          <w:tcPr>
            <w:tcW w:w="957" w:type="pct"/>
          </w:tcPr>
          <w:p w14:paraId="2ABCD77F" w14:textId="77777777" w:rsidR="00974530" w:rsidRPr="00921770" w:rsidRDefault="00974530" w:rsidP="00EA000E">
            <w:pPr>
              <w:rPr>
                <w:rFonts w:ascii="Geomanist" w:hAnsi="Geomanist"/>
                <w:sz w:val="16"/>
                <w:szCs w:val="16"/>
                <w:lang w:val="es-MX"/>
              </w:rPr>
            </w:pPr>
          </w:p>
          <w:p w14:paraId="29A3F988" w14:textId="77777777" w:rsidR="00974530" w:rsidRPr="00921770" w:rsidRDefault="00974530" w:rsidP="00EA000E">
            <w:pPr>
              <w:rPr>
                <w:rFonts w:ascii="Geomanist" w:hAnsi="Geomanist"/>
                <w:sz w:val="16"/>
                <w:szCs w:val="16"/>
                <w:lang w:val="es-MX"/>
              </w:rPr>
            </w:pPr>
          </w:p>
          <w:p w14:paraId="12A8A5F2"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Estado Civil</w:t>
            </w:r>
          </w:p>
        </w:tc>
        <w:tc>
          <w:tcPr>
            <w:tcW w:w="2817" w:type="pct"/>
            <w:vAlign w:val="center"/>
          </w:tcPr>
          <w:p w14:paraId="3E0A1290" w14:textId="77777777" w:rsidR="00974530" w:rsidRDefault="00974530" w:rsidP="00EA000E">
            <w:pPr>
              <w:pStyle w:val="Default"/>
              <w:ind w:left="0" w:hanging="2"/>
              <w:jc w:val="both"/>
              <w:rPr>
                <w:rFonts w:ascii="Geomanist" w:eastAsiaTheme="minorEastAsia" w:hAnsi="Geomanist"/>
                <w:color w:val="auto"/>
                <w:sz w:val="16"/>
                <w:szCs w:val="16"/>
              </w:rPr>
            </w:pPr>
            <w:r w:rsidRPr="00921770">
              <w:rPr>
                <w:rFonts w:ascii="Geomanist" w:eastAsiaTheme="minorEastAsia" w:hAnsi="Geomanist"/>
                <w:color w:val="auto"/>
                <w:sz w:val="16"/>
                <w:szCs w:val="16"/>
              </w:rPr>
              <w:t>Es un atributo de la personalidad que se refiere a la posición que ocupa una persona en relación con la familia y, por su propia naturaleza, es considerado como un dato personal, en virtud de que incide en la esfera privada de los particulares. Robustece lo anterior el artículo 39 del Código Civil Federal el estado civil sólo se comprueba con las constancias relativas del Registro Civil; ningún otro documento ni medio de prueba es admisible para comprobarlo, salvo los casos expresamente exceptuados por la ley.</w:t>
            </w:r>
          </w:p>
          <w:p w14:paraId="6AF2F457" w14:textId="15D8ED08" w:rsidR="00EA000E" w:rsidRPr="00921770" w:rsidRDefault="00EA000E" w:rsidP="00EA000E">
            <w:pPr>
              <w:pStyle w:val="Default"/>
              <w:ind w:left="0" w:hanging="2"/>
              <w:jc w:val="both"/>
              <w:rPr>
                <w:rFonts w:ascii="Geomanist" w:eastAsiaTheme="minorEastAsia" w:hAnsi="Geomanist" w:cs="Calibri"/>
                <w:color w:val="auto"/>
                <w:sz w:val="16"/>
                <w:szCs w:val="16"/>
              </w:rPr>
            </w:pPr>
          </w:p>
        </w:tc>
        <w:tc>
          <w:tcPr>
            <w:tcW w:w="1226" w:type="pct"/>
            <w:vAlign w:val="center"/>
          </w:tcPr>
          <w:p w14:paraId="05949160"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r w:rsidR="00974530" w:rsidRPr="00921770" w14:paraId="7715B803" w14:textId="77777777" w:rsidTr="00EA000E">
        <w:tc>
          <w:tcPr>
            <w:tcW w:w="957" w:type="pct"/>
          </w:tcPr>
          <w:p w14:paraId="3AF34DD5" w14:textId="77777777" w:rsidR="00974530" w:rsidRPr="00921770" w:rsidRDefault="00974530" w:rsidP="00EA000E">
            <w:pPr>
              <w:rPr>
                <w:rFonts w:ascii="Geomanist" w:hAnsi="Geomanist"/>
                <w:sz w:val="16"/>
                <w:szCs w:val="16"/>
                <w:lang w:val="es-MX"/>
              </w:rPr>
            </w:pPr>
          </w:p>
          <w:p w14:paraId="22FDA8A4" w14:textId="77777777" w:rsidR="00974530" w:rsidRPr="00921770" w:rsidRDefault="00974530" w:rsidP="00EA000E">
            <w:pPr>
              <w:rPr>
                <w:rFonts w:ascii="Geomanist" w:hAnsi="Geomanist"/>
                <w:sz w:val="16"/>
                <w:szCs w:val="16"/>
                <w:lang w:val="es-MX"/>
              </w:rPr>
            </w:pPr>
          </w:p>
          <w:p w14:paraId="783B6142"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Señas particulares</w:t>
            </w:r>
          </w:p>
        </w:tc>
        <w:tc>
          <w:tcPr>
            <w:tcW w:w="2817" w:type="pct"/>
          </w:tcPr>
          <w:p w14:paraId="4CC8095B" w14:textId="77777777" w:rsidR="00974530" w:rsidRDefault="00974530" w:rsidP="00EA000E">
            <w:pPr>
              <w:pStyle w:val="Default"/>
              <w:ind w:left="0" w:hanging="2"/>
              <w:jc w:val="both"/>
              <w:rPr>
                <w:rFonts w:ascii="Geomanist" w:eastAsiaTheme="minorEastAsia" w:hAnsi="Geomanist" w:cs="Calibri"/>
                <w:color w:val="auto"/>
                <w:sz w:val="16"/>
                <w:szCs w:val="16"/>
              </w:rPr>
            </w:pPr>
            <w:r w:rsidRPr="00921770">
              <w:rPr>
                <w:rFonts w:ascii="Geomanist" w:eastAsiaTheme="minorEastAsia" w:hAnsi="Geomanist" w:cs="Calibri"/>
                <w:color w:val="auto"/>
                <w:sz w:val="16"/>
                <w:szCs w:val="16"/>
              </w:rPr>
              <w:t>En la identificación, representan a todas aquellas características físicas o rasgos exteriores ya sean naturales (lunares, tez, cabello, barba, bigote, ojos, nariz, boca, etc.), adquiridos (cicatrices, tatuajes, operaciones estéticas, brackets, perforaciones, etc.), patológicos.</w:t>
            </w:r>
          </w:p>
          <w:p w14:paraId="190F1E56" w14:textId="28652EFB" w:rsidR="00EA000E" w:rsidRPr="00921770" w:rsidRDefault="00EA000E" w:rsidP="00EA000E">
            <w:pPr>
              <w:pStyle w:val="Default"/>
              <w:ind w:left="0" w:hanging="2"/>
              <w:jc w:val="both"/>
              <w:rPr>
                <w:rFonts w:ascii="Geomanist" w:eastAsiaTheme="minorEastAsia" w:hAnsi="Geomanist" w:cs="Calibri"/>
                <w:color w:val="auto"/>
                <w:sz w:val="16"/>
                <w:szCs w:val="16"/>
              </w:rPr>
            </w:pPr>
          </w:p>
        </w:tc>
        <w:tc>
          <w:tcPr>
            <w:tcW w:w="1226" w:type="pct"/>
            <w:vAlign w:val="center"/>
          </w:tcPr>
          <w:p w14:paraId="740B785F"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r w:rsidR="00974530" w:rsidRPr="00921770" w14:paraId="4371DA54" w14:textId="77777777" w:rsidTr="00EA000E">
        <w:tc>
          <w:tcPr>
            <w:tcW w:w="957" w:type="pct"/>
          </w:tcPr>
          <w:p w14:paraId="174153B0" w14:textId="77777777" w:rsidR="00974530" w:rsidRPr="00921770" w:rsidRDefault="00974530" w:rsidP="00EA000E">
            <w:pPr>
              <w:rPr>
                <w:rFonts w:ascii="Geomanist" w:hAnsi="Geomanist"/>
                <w:sz w:val="16"/>
                <w:szCs w:val="16"/>
                <w:lang w:val="es-MX"/>
              </w:rPr>
            </w:pPr>
          </w:p>
          <w:p w14:paraId="40343F82" w14:textId="77777777" w:rsidR="00974530" w:rsidRPr="00921770" w:rsidRDefault="00974530" w:rsidP="00EA000E">
            <w:pPr>
              <w:rPr>
                <w:rFonts w:ascii="Geomanist" w:hAnsi="Geomanist"/>
                <w:sz w:val="16"/>
                <w:szCs w:val="16"/>
                <w:lang w:val="es-MX"/>
              </w:rPr>
            </w:pPr>
          </w:p>
          <w:p w14:paraId="2F753D63"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Edad</w:t>
            </w:r>
          </w:p>
        </w:tc>
        <w:tc>
          <w:tcPr>
            <w:tcW w:w="2817" w:type="pct"/>
          </w:tcPr>
          <w:p w14:paraId="37321E95" w14:textId="77777777" w:rsidR="00974530" w:rsidRDefault="00974530" w:rsidP="00EA000E">
            <w:pPr>
              <w:pStyle w:val="Default"/>
              <w:ind w:left="0" w:hanging="2"/>
              <w:jc w:val="both"/>
              <w:rPr>
                <w:rFonts w:ascii="Geomanist" w:eastAsiaTheme="minorEastAsia" w:hAnsi="Geomanist"/>
                <w:color w:val="auto"/>
                <w:sz w:val="16"/>
                <w:szCs w:val="16"/>
              </w:rPr>
            </w:pPr>
            <w:r w:rsidRPr="00921770">
              <w:rPr>
                <w:rFonts w:ascii="Geomanist" w:eastAsiaTheme="minorEastAsia" w:hAnsi="Geomanist"/>
                <w:color w:val="auto"/>
                <w:sz w:val="16"/>
                <w:szCs w:val="16"/>
              </w:rPr>
              <w:t>Información referida a la esfera privada de los particulares dato que la misma da cuenta de los años cumplidos por una persona física identificada. La fecha de nacimiento y edad son datos personales, sin embargo, por excepción pueden ser susceptibles de transparentarse cuando constituya un requisito para ocupar un cargo público, debido a que su difusión contribuye a dar cuenta que la persona cubre dicho requerimiento.</w:t>
            </w:r>
          </w:p>
          <w:p w14:paraId="3FC0CCAA" w14:textId="0D6357F6" w:rsidR="00EA000E" w:rsidRPr="00921770" w:rsidRDefault="00EA000E" w:rsidP="00EA000E">
            <w:pPr>
              <w:pStyle w:val="Default"/>
              <w:ind w:left="0" w:hanging="2"/>
              <w:jc w:val="both"/>
              <w:rPr>
                <w:rFonts w:ascii="Geomanist" w:eastAsiaTheme="minorEastAsia" w:hAnsi="Geomanist" w:cs="Calibri"/>
                <w:color w:val="auto"/>
                <w:sz w:val="16"/>
                <w:szCs w:val="16"/>
              </w:rPr>
            </w:pPr>
          </w:p>
        </w:tc>
        <w:tc>
          <w:tcPr>
            <w:tcW w:w="1226" w:type="pct"/>
            <w:vAlign w:val="center"/>
          </w:tcPr>
          <w:p w14:paraId="62787D75"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r w:rsidR="00974530" w:rsidRPr="00921770" w14:paraId="7DB41257" w14:textId="77777777" w:rsidTr="00EA000E">
        <w:tc>
          <w:tcPr>
            <w:tcW w:w="957" w:type="pct"/>
          </w:tcPr>
          <w:p w14:paraId="01D1A6C8" w14:textId="77777777" w:rsidR="00974530" w:rsidRPr="00921770" w:rsidRDefault="00974530" w:rsidP="00EA000E">
            <w:pPr>
              <w:rPr>
                <w:rFonts w:ascii="Geomanist" w:hAnsi="Geomanist"/>
                <w:sz w:val="16"/>
                <w:szCs w:val="16"/>
                <w:lang w:val="es-MX"/>
              </w:rPr>
            </w:pPr>
            <w:r w:rsidRPr="00921770">
              <w:rPr>
                <w:rFonts w:ascii="Geomanist" w:hAnsi="Geomanist"/>
                <w:sz w:val="16"/>
                <w:szCs w:val="16"/>
                <w:lang w:val="es-MX"/>
              </w:rPr>
              <w:t>Nacionalidad</w:t>
            </w:r>
          </w:p>
        </w:tc>
        <w:tc>
          <w:tcPr>
            <w:tcW w:w="2817" w:type="pct"/>
          </w:tcPr>
          <w:p w14:paraId="62F7E719" w14:textId="77777777" w:rsidR="00974530" w:rsidRPr="00921770" w:rsidRDefault="00974530" w:rsidP="00EA000E">
            <w:pPr>
              <w:pStyle w:val="Default"/>
              <w:ind w:left="0" w:hanging="2"/>
              <w:jc w:val="both"/>
              <w:rPr>
                <w:rFonts w:ascii="Geomanist" w:eastAsiaTheme="minorEastAsia" w:hAnsi="Geomanist" w:cs="Calibri"/>
                <w:color w:val="auto"/>
                <w:sz w:val="16"/>
                <w:szCs w:val="16"/>
              </w:rPr>
            </w:pPr>
            <w:r w:rsidRPr="00921770">
              <w:rPr>
                <w:rFonts w:ascii="Geomanist" w:eastAsiaTheme="minorEastAsia" w:hAnsi="Geomanist"/>
                <w:color w:val="auto"/>
                <w:sz w:val="16"/>
                <w:szCs w:val="16"/>
              </w:rPr>
              <w:t>Es un dato personal que concierne únicamente a su titular, en virtud de que su difusión revelaría el país o lugar del cual es originario un individuo, por lo tanto, es confidencial.</w:t>
            </w:r>
          </w:p>
        </w:tc>
        <w:tc>
          <w:tcPr>
            <w:tcW w:w="1226" w:type="pct"/>
            <w:vAlign w:val="center"/>
          </w:tcPr>
          <w:p w14:paraId="5B699CE0"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r w:rsidR="00974530" w:rsidRPr="00921770" w14:paraId="1F822CE5" w14:textId="77777777" w:rsidTr="00EA000E">
        <w:tc>
          <w:tcPr>
            <w:tcW w:w="957" w:type="pct"/>
            <w:vAlign w:val="center"/>
          </w:tcPr>
          <w:p w14:paraId="00309310" w14:textId="77777777" w:rsidR="00974530" w:rsidRPr="00921770" w:rsidRDefault="00974530" w:rsidP="00EA000E">
            <w:pPr>
              <w:rPr>
                <w:rFonts w:ascii="Geomanist" w:hAnsi="Geomanist" w:cs="Arial"/>
                <w:sz w:val="16"/>
                <w:szCs w:val="16"/>
                <w:lang w:val="es-MX"/>
              </w:rPr>
            </w:pPr>
            <w:r w:rsidRPr="00921770">
              <w:rPr>
                <w:rFonts w:ascii="Geomanist" w:hAnsi="Geomanist"/>
                <w:sz w:val="16"/>
                <w:szCs w:val="16"/>
                <w:lang w:val="es-MX"/>
              </w:rPr>
              <w:t>Hechos denunciados y/o investigados que hacen identificable a las personas denunciadas, denunciante o terceros, no sancionado</w:t>
            </w:r>
          </w:p>
        </w:tc>
        <w:tc>
          <w:tcPr>
            <w:tcW w:w="2817" w:type="pct"/>
            <w:vAlign w:val="center"/>
          </w:tcPr>
          <w:p w14:paraId="020B3AEE" w14:textId="77777777" w:rsidR="00974530" w:rsidRDefault="00974530" w:rsidP="00EA000E">
            <w:pPr>
              <w:ind w:left="-2"/>
              <w:jc w:val="both"/>
              <w:rPr>
                <w:rFonts w:ascii="Geomanist" w:eastAsiaTheme="minorHAnsi" w:hAnsi="Geomanist"/>
                <w:sz w:val="16"/>
                <w:szCs w:val="16"/>
                <w:lang w:val="es-MX"/>
              </w:rPr>
            </w:pPr>
            <w:r w:rsidRPr="00921770">
              <w:rPr>
                <w:rFonts w:ascii="Geomanist" w:hAnsi="Geomanist"/>
                <w:sz w:val="16"/>
                <w:szCs w:val="16"/>
                <w:lang w:val="es-MX"/>
              </w:rPr>
              <w:t>Hechos narrados que, de manera directa o indirecta, su lectura permite que se identifique a las personas denunciadas –sin sanción-, al denunciante o terceros porque se les menciona de ese modo o porque permiten ubicar quiénes son, resulta procedente la clasificación de la información. Lo anterior, toda vez que la relatoría de hechos conlleva circunstancias de tiempo, modo y lugar que podrían hacer identificable a la persona y revelar su situación jurídica. No obstante, únicamente resulta procedente clasificar los hechos narrados, cuando se pueda hacer identificable a las personas, es decir, que, que no resulta procedente la clasificación de los hechos narrados que no identifiquen a persona alguna, así como aquellos que se hayan sancionado, debido a que el procedimiento ya concluyó y se fijó una sanción. Además de que la información abunda al escrutinio público para identificar por qué motivos se sancionó a una persona servidora pública</w:t>
            </w:r>
            <w:r w:rsidRPr="00921770">
              <w:rPr>
                <w:rFonts w:ascii="Geomanist" w:eastAsiaTheme="minorHAnsi" w:hAnsi="Geomanist"/>
                <w:sz w:val="16"/>
                <w:szCs w:val="16"/>
                <w:lang w:val="es-MX"/>
              </w:rPr>
              <w:t>.</w:t>
            </w:r>
          </w:p>
          <w:p w14:paraId="62867F3D" w14:textId="1D593321" w:rsidR="00EA000E" w:rsidRPr="00921770" w:rsidRDefault="00EA000E" w:rsidP="00EA000E">
            <w:pPr>
              <w:ind w:left="-2"/>
              <w:jc w:val="both"/>
              <w:rPr>
                <w:rFonts w:ascii="Geomanist" w:eastAsiaTheme="minorHAnsi" w:hAnsi="Geomanist"/>
                <w:sz w:val="16"/>
                <w:szCs w:val="16"/>
                <w:lang w:val="es-MX"/>
              </w:rPr>
            </w:pPr>
          </w:p>
        </w:tc>
        <w:tc>
          <w:tcPr>
            <w:tcW w:w="1226" w:type="pct"/>
            <w:vAlign w:val="center"/>
          </w:tcPr>
          <w:p w14:paraId="5CCC2A5E" w14:textId="77777777" w:rsidR="00974530" w:rsidRPr="00921770" w:rsidRDefault="00974530" w:rsidP="00EA000E">
            <w:pPr>
              <w:jc w:val="both"/>
              <w:rPr>
                <w:rFonts w:ascii="Geomanist" w:hAnsi="Geomanist"/>
                <w:sz w:val="16"/>
                <w:szCs w:val="16"/>
                <w:lang w:val="es-MX"/>
              </w:rPr>
            </w:pPr>
            <w:r w:rsidRPr="00921770">
              <w:rPr>
                <w:rFonts w:ascii="Geomanist" w:hAnsi="Geomanist"/>
                <w:sz w:val="16"/>
                <w:szCs w:val="16"/>
                <w:lang w:val="es-MX"/>
              </w:rPr>
              <w:t xml:space="preserve">Artículo 113, fracción I, de la </w:t>
            </w:r>
            <w:r w:rsidR="00ED44B3" w:rsidRPr="00921770">
              <w:rPr>
                <w:rFonts w:ascii="Geomanist" w:hAnsi="Geomanist"/>
                <w:sz w:val="16"/>
                <w:szCs w:val="16"/>
                <w:lang w:val="es-MX"/>
              </w:rPr>
              <w:t>Ley Federal de Transparencia y Acceso a la Información Pública</w:t>
            </w:r>
          </w:p>
        </w:tc>
      </w:tr>
    </w:tbl>
    <w:p w14:paraId="60011160" w14:textId="77777777" w:rsidR="00974530" w:rsidRPr="00921770" w:rsidRDefault="00974530" w:rsidP="00974530">
      <w:pPr>
        <w:pBdr>
          <w:top w:val="nil"/>
          <w:left w:val="nil"/>
          <w:bottom w:val="nil"/>
          <w:right w:val="nil"/>
          <w:between w:val="nil"/>
        </w:pBdr>
        <w:jc w:val="both"/>
        <w:rPr>
          <w:rFonts w:ascii="Montserrat" w:eastAsia="Montserrat" w:hAnsi="Montserrat" w:cs="Montserrat"/>
          <w:color w:val="000000"/>
          <w:sz w:val="18"/>
          <w:szCs w:val="18"/>
          <w:lang w:val="es-MX"/>
        </w:rPr>
      </w:pPr>
    </w:p>
    <w:p w14:paraId="240474F5" w14:textId="0E2A7F7F" w:rsidR="00974530" w:rsidRPr="00921770" w:rsidRDefault="009C1814" w:rsidP="00974530">
      <w:pPr>
        <w:ind w:right="-19"/>
        <w:jc w:val="both"/>
        <w:rPr>
          <w:rFonts w:ascii="Geomanist" w:eastAsia="Montserrat" w:hAnsi="Geomanist" w:cs="Montserrat"/>
          <w:color w:val="000000"/>
          <w:sz w:val="18"/>
          <w:szCs w:val="18"/>
          <w:lang w:val="es-MX"/>
        </w:rPr>
      </w:pPr>
      <w:r w:rsidRPr="00921770">
        <w:rPr>
          <w:rFonts w:ascii="Geomanist" w:hAnsi="Geomanist"/>
          <w:b/>
          <w:sz w:val="18"/>
          <w:szCs w:val="18"/>
          <w:lang w:val="es-MX"/>
        </w:rPr>
        <w:t>VI.C</w:t>
      </w:r>
      <w:r w:rsidR="00056752" w:rsidRPr="00921770">
        <w:rPr>
          <w:rFonts w:ascii="Geomanist" w:hAnsi="Geomanist"/>
          <w:b/>
          <w:sz w:val="18"/>
          <w:szCs w:val="18"/>
          <w:lang w:val="es-MX"/>
        </w:rPr>
        <w:t xml:space="preserve">.1.ORD.38.24: </w:t>
      </w:r>
      <w:r w:rsidR="00974530" w:rsidRPr="00921770">
        <w:rPr>
          <w:rFonts w:ascii="Geomanist" w:eastAsia="Montserrat" w:hAnsi="Geomanist" w:cs="Montserrat"/>
          <w:b/>
          <w:color w:val="000000"/>
          <w:sz w:val="18"/>
          <w:szCs w:val="18"/>
          <w:lang w:val="es-MX"/>
        </w:rPr>
        <w:t xml:space="preserve">CONFIRMAR </w:t>
      </w:r>
      <w:r w:rsidR="00974530" w:rsidRPr="00921770">
        <w:rPr>
          <w:rFonts w:ascii="Geomanist" w:eastAsia="Montserrat" w:hAnsi="Geomanist" w:cs="Montserrat"/>
          <w:color w:val="000000"/>
          <w:sz w:val="18"/>
          <w:szCs w:val="18"/>
          <w:lang w:val="es-MX"/>
        </w:rPr>
        <w:t xml:space="preserve">la clasificación de </w:t>
      </w:r>
      <w:r w:rsidR="001D5A8D" w:rsidRPr="00921770">
        <w:rPr>
          <w:rFonts w:ascii="Geomanist" w:eastAsia="Montserrat" w:hAnsi="Geomanist" w:cs="Montserrat"/>
          <w:color w:val="000000"/>
          <w:sz w:val="18"/>
          <w:szCs w:val="18"/>
          <w:lang w:val="es-MX"/>
        </w:rPr>
        <w:t xml:space="preserve">la información como </w:t>
      </w:r>
      <w:r w:rsidR="00974530" w:rsidRPr="00921770">
        <w:rPr>
          <w:rFonts w:ascii="Geomanist" w:eastAsia="Montserrat" w:hAnsi="Geomanist" w:cs="Montserrat"/>
          <w:color w:val="000000"/>
          <w:sz w:val="18"/>
          <w:szCs w:val="18"/>
          <w:lang w:val="es-MX"/>
        </w:rPr>
        <w:t>confidencial</w:t>
      </w:r>
      <w:r w:rsidR="001D5A8D" w:rsidRPr="00921770">
        <w:rPr>
          <w:rFonts w:ascii="Geomanist" w:eastAsia="Montserrat" w:hAnsi="Geomanist" w:cs="Montserrat"/>
          <w:color w:val="000000"/>
          <w:sz w:val="18"/>
          <w:szCs w:val="18"/>
          <w:lang w:val="es-MX"/>
        </w:rPr>
        <w:t xml:space="preserve"> </w:t>
      </w:r>
      <w:r w:rsidR="00974530" w:rsidRPr="00921770">
        <w:rPr>
          <w:rFonts w:ascii="Geomanist" w:eastAsia="Montserrat" w:hAnsi="Geomanist" w:cs="Montserrat"/>
          <w:color w:val="000000"/>
          <w:sz w:val="18"/>
          <w:szCs w:val="18"/>
          <w:lang w:val="es-MX"/>
        </w:rPr>
        <w:t>i</w:t>
      </w:r>
      <w:r w:rsidR="001D5A8D" w:rsidRPr="00921770">
        <w:rPr>
          <w:rFonts w:ascii="Geomanist" w:eastAsia="Montserrat" w:hAnsi="Geomanist" w:cs="Montserrat"/>
          <w:color w:val="000000"/>
          <w:sz w:val="18"/>
          <w:szCs w:val="18"/>
          <w:lang w:val="es-MX"/>
        </w:rPr>
        <w:t>n</w:t>
      </w:r>
      <w:r w:rsidR="00974530" w:rsidRPr="00921770">
        <w:rPr>
          <w:rFonts w:ascii="Geomanist" w:eastAsia="Montserrat" w:hAnsi="Geomanist" w:cs="Montserrat"/>
          <w:color w:val="000000"/>
          <w:sz w:val="18"/>
          <w:szCs w:val="18"/>
          <w:lang w:val="es-MX"/>
        </w:rPr>
        <w:t xml:space="preserve">vocada por la </w:t>
      </w:r>
      <w:r w:rsidR="00974530" w:rsidRPr="00921770">
        <w:rPr>
          <w:rFonts w:ascii="Geomanist" w:hAnsi="Geomanist"/>
          <w:sz w:val="18"/>
          <w:szCs w:val="18"/>
          <w:lang w:val="es-MX"/>
        </w:rPr>
        <w:t>DGRVP</w:t>
      </w:r>
      <w:r w:rsidR="00974530" w:rsidRPr="00921770">
        <w:rPr>
          <w:rFonts w:ascii="Geomanist" w:eastAsia="Montserrat" w:hAnsi="Geomanist" w:cs="Montserrat"/>
          <w:color w:val="000000"/>
          <w:sz w:val="18"/>
          <w:szCs w:val="18"/>
          <w:lang w:val="es-MX"/>
        </w:rPr>
        <w:t xml:space="preserve"> de los datos contenidos en </w:t>
      </w:r>
      <w:r w:rsidR="00974530" w:rsidRPr="00921770">
        <w:rPr>
          <w:rFonts w:ascii="Geomanist" w:hAnsi="Geomanist"/>
          <w:sz w:val="18"/>
          <w:szCs w:val="18"/>
          <w:lang w:val="es-MX"/>
        </w:rPr>
        <w:t>la Resolución del Procedimiento Administrativo 000081/2021,</w:t>
      </w:r>
      <w:r w:rsidR="00974530" w:rsidRPr="00921770">
        <w:rPr>
          <w:rFonts w:ascii="Geomanist" w:eastAsia="Montserrat" w:hAnsi="Geomanist" w:cs="Montserrat"/>
          <w:color w:val="000000"/>
          <w:sz w:val="18"/>
          <w:szCs w:val="18"/>
          <w:lang w:val="es-MX"/>
        </w:rPr>
        <w:t xml:space="preserve"> con fundamento en el artículo 113, fracción I, de la Ley Federal de Transparencia y Acceso a la Información Pública y, por ende, se autoriza la elaboración de la versión pública.</w:t>
      </w:r>
    </w:p>
    <w:p w14:paraId="5A078FC1" w14:textId="23ECE253" w:rsidR="00F22BAA" w:rsidRDefault="00F22BAA" w:rsidP="0031462A">
      <w:pPr>
        <w:jc w:val="both"/>
        <w:rPr>
          <w:rFonts w:ascii="Geomanist" w:hAnsi="Geomanist"/>
          <w:b/>
          <w:sz w:val="18"/>
          <w:szCs w:val="18"/>
          <w:lang w:val="es-MX"/>
        </w:rPr>
      </w:pPr>
    </w:p>
    <w:p w14:paraId="51B355D4" w14:textId="2A4FAF74" w:rsidR="00EA000E" w:rsidRDefault="00EA000E" w:rsidP="0031462A">
      <w:pPr>
        <w:jc w:val="both"/>
        <w:rPr>
          <w:rFonts w:ascii="Geomanist" w:hAnsi="Geomanist"/>
          <w:b/>
          <w:sz w:val="18"/>
          <w:szCs w:val="18"/>
          <w:lang w:val="es-MX"/>
        </w:rPr>
      </w:pPr>
    </w:p>
    <w:p w14:paraId="4E0ACBAF" w14:textId="77777777" w:rsidR="00EA000E" w:rsidRPr="00921770" w:rsidRDefault="00EA000E" w:rsidP="0031462A">
      <w:pPr>
        <w:jc w:val="both"/>
        <w:rPr>
          <w:rFonts w:ascii="Geomanist" w:hAnsi="Geomanist"/>
          <w:b/>
          <w:sz w:val="18"/>
          <w:szCs w:val="18"/>
          <w:lang w:val="es-MX"/>
        </w:rPr>
      </w:pPr>
    </w:p>
    <w:p w14:paraId="6F22B428" w14:textId="2E9782D4" w:rsidR="00F22BAA" w:rsidRPr="00921770" w:rsidRDefault="009C1814" w:rsidP="0031462A">
      <w:pPr>
        <w:jc w:val="both"/>
        <w:rPr>
          <w:rFonts w:ascii="Geomanist" w:hAnsi="Geomanist"/>
          <w:b/>
          <w:sz w:val="18"/>
          <w:szCs w:val="18"/>
          <w:lang w:val="es-MX"/>
        </w:rPr>
      </w:pPr>
      <w:r w:rsidRPr="00921770">
        <w:rPr>
          <w:rFonts w:ascii="Geomanist" w:hAnsi="Geomanist"/>
          <w:b/>
          <w:sz w:val="18"/>
          <w:szCs w:val="18"/>
          <w:lang w:val="es-MX"/>
        </w:rPr>
        <w:lastRenderedPageBreak/>
        <w:t>D</w:t>
      </w:r>
      <w:r w:rsidR="00F22BAA" w:rsidRPr="00921770">
        <w:rPr>
          <w:rFonts w:ascii="Geomanist" w:hAnsi="Geomanist"/>
          <w:b/>
          <w:sz w:val="18"/>
          <w:szCs w:val="18"/>
          <w:lang w:val="es-MX"/>
        </w:rPr>
        <w:t>.  Artículo 70, fracción X</w:t>
      </w:r>
      <w:r w:rsidR="005B00F9" w:rsidRPr="00921770">
        <w:rPr>
          <w:rFonts w:ascii="Geomanist" w:hAnsi="Geomanist"/>
          <w:b/>
          <w:sz w:val="18"/>
          <w:szCs w:val="18"/>
          <w:lang w:val="es-MX"/>
        </w:rPr>
        <w:t>XXV</w:t>
      </w:r>
      <w:r w:rsidR="00F22BAA" w:rsidRPr="00921770">
        <w:rPr>
          <w:rFonts w:ascii="Geomanist" w:hAnsi="Geomanist"/>
          <w:b/>
          <w:sz w:val="18"/>
          <w:szCs w:val="18"/>
          <w:lang w:val="es-MX"/>
        </w:rPr>
        <w:t>I de la LGTAIP</w:t>
      </w:r>
    </w:p>
    <w:p w14:paraId="21664297" w14:textId="77777777" w:rsidR="00F22BAA" w:rsidRPr="00EA000E" w:rsidRDefault="00F22BAA" w:rsidP="0031462A">
      <w:pPr>
        <w:jc w:val="both"/>
        <w:rPr>
          <w:rFonts w:ascii="Geomanist" w:hAnsi="Geomanist"/>
          <w:b/>
          <w:sz w:val="16"/>
          <w:szCs w:val="18"/>
          <w:lang w:val="es-MX"/>
        </w:rPr>
      </w:pPr>
    </w:p>
    <w:p w14:paraId="6B156F99" w14:textId="37C4DD84" w:rsidR="005B00F9" w:rsidRPr="00921770" w:rsidRDefault="009C1814" w:rsidP="0031462A">
      <w:pPr>
        <w:jc w:val="both"/>
        <w:rPr>
          <w:rFonts w:ascii="Geomanist" w:hAnsi="Geomanist"/>
          <w:b/>
          <w:sz w:val="18"/>
          <w:szCs w:val="18"/>
          <w:lang w:val="es-MX"/>
        </w:rPr>
      </w:pPr>
      <w:r w:rsidRPr="00921770">
        <w:rPr>
          <w:rFonts w:ascii="Geomanist" w:hAnsi="Geomanist"/>
          <w:b/>
          <w:sz w:val="18"/>
          <w:szCs w:val="18"/>
          <w:lang w:val="es-MX"/>
        </w:rPr>
        <w:t>D</w:t>
      </w:r>
      <w:r w:rsidR="00F22BAA" w:rsidRPr="00921770">
        <w:rPr>
          <w:rFonts w:ascii="Geomanist" w:hAnsi="Geomanist"/>
          <w:b/>
          <w:sz w:val="18"/>
          <w:szCs w:val="18"/>
          <w:lang w:val="es-MX"/>
        </w:rPr>
        <w:t xml:space="preserve">.1 </w:t>
      </w:r>
      <w:r w:rsidR="00ED44B3" w:rsidRPr="00921770">
        <w:rPr>
          <w:rFonts w:ascii="Geomanist" w:hAnsi="Geomanist"/>
          <w:b/>
          <w:sz w:val="18"/>
          <w:szCs w:val="18"/>
          <w:lang w:val="es-MX"/>
        </w:rPr>
        <w:t xml:space="preserve">Unidad de Administración y Finanzas (UAF) </w:t>
      </w:r>
      <w:r w:rsidR="005B00F9" w:rsidRPr="00921770">
        <w:rPr>
          <w:rFonts w:ascii="Geomanist" w:hAnsi="Geomanist"/>
          <w:b/>
          <w:sz w:val="18"/>
          <w:szCs w:val="18"/>
          <w:lang w:val="es-MX"/>
        </w:rPr>
        <w:t>VP 0066/2024</w:t>
      </w:r>
    </w:p>
    <w:p w14:paraId="30672B22" w14:textId="77777777" w:rsidR="005B00F9" w:rsidRPr="00EA000E" w:rsidRDefault="005B00F9" w:rsidP="0031462A">
      <w:pPr>
        <w:jc w:val="both"/>
        <w:rPr>
          <w:rFonts w:ascii="Geomanist" w:hAnsi="Geomanist"/>
          <w:sz w:val="16"/>
          <w:szCs w:val="18"/>
          <w:lang w:val="es-MX"/>
        </w:rPr>
      </w:pPr>
    </w:p>
    <w:p w14:paraId="00EE7638" w14:textId="0591611B" w:rsidR="005B00F9" w:rsidRPr="00921770" w:rsidRDefault="005B00F9" w:rsidP="005B00F9">
      <w:pPr>
        <w:ind w:right="-19"/>
        <w:jc w:val="both"/>
        <w:rPr>
          <w:rFonts w:ascii="Geomanist" w:hAnsi="Geomanist"/>
          <w:sz w:val="18"/>
          <w:szCs w:val="18"/>
          <w:lang w:val="es-MX"/>
        </w:rPr>
      </w:pPr>
      <w:r w:rsidRPr="00921770">
        <w:rPr>
          <w:rFonts w:ascii="Geomanist" w:hAnsi="Geomanist"/>
          <w:sz w:val="18"/>
          <w:szCs w:val="18"/>
          <w:lang w:val="es-MX"/>
        </w:rPr>
        <w:t>La Dirección de Igualdad de Género, Planeación, Control Interno y Mejora de la Gestión (DIGPCIMG), en su calidad de Secretaría Ejecutiva del Comité de Ética de la S</w:t>
      </w:r>
      <w:r w:rsidR="00ED44B3" w:rsidRPr="00921770">
        <w:rPr>
          <w:rFonts w:ascii="Geomanist" w:hAnsi="Geomanist"/>
          <w:sz w:val="18"/>
          <w:szCs w:val="18"/>
          <w:lang w:val="es-MX"/>
        </w:rPr>
        <w:t>ecretaría de la Función Pública [SFP]</w:t>
      </w:r>
      <w:r w:rsidRPr="00921770">
        <w:rPr>
          <w:rFonts w:ascii="Geomanist" w:hAnsi="Geomanist"/>
          <w:sz w:val="18"/>
          <w:szCs w:val="18"/>
          <w:lang w:val="es-MX"/>
        </w:rPr>
        <w:t>, adscrita a la Unidad de Administración y Finanzas</w:t>
      </w:r>
      <w:r w:rsidR="00ED44B3" w:rsidRPr="00921770">
        <w:rPr>
          <w:rFonts w:ascii="Geomanist" w:hAnsi="Geomanist"/>
          <w:sz w:val="18"/>
          <w:szCs w:val="18"/>
          <w:lang w:val="es-MX"/>
        </w:rPr>
        <w:t xml:space="preserve"> (UAF)</w:t>
      </w:r>
      <w:r w:rsidRPr="00921770">
        <w:rPr>
          <w:rFonts w:ascii="Geomanist" w:hAnsi="Geomanist"/>
          <w:sz w:val="18"/>
          <w:szCs w:val="18"/>
          <w:lang w:val="es-MX"/>
        </w:rPr>
        <w:t>, para dar cumplimiento a la obligación de transparencia prevista en el artículo 70, fracción XXXVI, de la Ley General de Transparencia y Acceso a la Información Pública, somete a consideración del Comité de Transparencia la aprobación de las versiones públicas de dos determinaciones del Comité de Ética de la SFP con nomenclatura CE-SFP-000006-2023 y C</w:t>
      </w:r>
      <w:r w:rsidR="001D5A8D" w:rsidRPr="00921770">
        <w:rPr>
          <w:rFonts w:ascii="Geomanist" w:hAnsi="Geomanist"/>
          <w:sz w:val="18"/>
          <w:szCs w:val="18"/>
          <w:lang w:val="es-MX"/>
        </w:rPr>
        <w:t>E-SFP-</w:t>
      </w:r>
      <w:r w:rsidRPr="00921770">
        <w:rPr>
          <w:rFonts w:ascii="Geomanist" w:hAnsi="Geomanist"/>
          <w:sz w:val="18"/>
          <w:szCs w:val="18"/>
          <w:lang w:val="es-MX"/>
        </w:rPr>
        <w:t>011-202</w:t>
      </w:r>
      <w:r w:rsidR="00583C45" w:rsidRPr="00921770">
        <w:rPr>
          <w:rFonts w:ascii="Geomanist" w:hAnsi="Geomanist"/>
          <w:sz w:val="18"/>
          <w:szCs w:val="18"/>
          <w:lang w:val="es-MX"/>
        </w:rPr>
        <w:t>4</w:t>
      </w:r>
      <w:r w:rsidRPr="00921770">
        <w:rPr>
          <w:rFonts w:ascii="Geomanist" w:hAnsi="Geomanist"/>
          <w:sz w:val="18"/>
          <w:szCs w:val="18"/>
          <w:lang w:val="es-MX"/>
        </w:rPr>
        <w:t xml:space="preserve">, como se desglosa a continuación. </w:t>
      </w:r>
    </w:p>
    <w:p w14:paraId="573A0507" w14:textId="77777777" w:rsidR="005B00F9" w:rsidRPr="00EA000E" w:rsidRDefault="005B00F9" w:rsidP="005B00F9">
      <w:pPr>
        <w:ind w:right="-19"/>
        <w:jc w:val="both"/>
        <w:rPr>
          <w:rFonts w:ascii="Geomanist" w:hAnsi="Geomanist"/>
          <w:sz w:val="16"/>
          <w:szCs w:val="18"/>
          <w:lang w:val="es-MX"/>
        </w:rPr>
      </w:pPr>
    </w:p>
    <w:p w14:paraId="67DFD0B5" w14:textId="77777777" w:rsidR="005B00F9" w:rsidRPr="00921770" w:rsidRDefault="005B00F9" w:rsidP="005B00F9">
      <w:pPr>
        <w:pStyle w:val="Prrafodelista"/>
        <w:numPr>
          <w:ilvl w:val="0"/>
          <w:numId w:val="20"/>
        </w:numPr>
        <w:ind w:right="-19"/>
        <w:jc w:val="both"/>
        <w:rPr>
          <w:rFonts w:ascii="Geomanist" w:hAnsi="Geomanist"/>
          <w:sz w:val="18"/>
          <w:szCs w:val="18"/>
          <w:lang w:val="es-MX"/>
        </w:rPr>
      </w:pPr>
      <w:r w:rsidRPr="00921770">
        <w:rPr>
          <w:rFonts w:ascii="Geomanist" w:hAnsi="Geomanist"/>
          <w:sz w:val="18"/>
          <w:szCs w:val="18"/>
          <w:lang w:val="es-MX"/>
        </w:rPr>
        <w:t>Respecto a la determinación CE-SFP-000006-2023, solicitó la clasificación de los siguientes datos:</w:t>
      </w:r>
    </w:p>
    <w:p w14:paraId="10569C07" w14:textId="77777777" w:rsidR="005B00F9" w:rsidRPr="00EA000E" w:rsidRDefault="005B00F9" w:rsidP="005B00F9">
      <w:pPr>
        <w:pStyle w:val="Prrafodelista"/>
        <w:ind w:right="-19"/>
        <w:jc w:val="both"/>
        <w:rPr>
          <w:rFonts w:ascii="Geomanist" w:hAnsi="Geomanist"/>
          <w:b/>
          <w:sz w:val="16"/>
          <w:szCs w:val="18"/>
          <w:lang w:val="es-MX"/>
        </w:rPr>
      </w:pPr>
    </w:p>
    <w:tbl>
      <w:tblPr>
        <w:tblStyle w:val="Tablaconcuadrcula"/>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45"/>
        <w:gridCol w:w="5385"/>
        <w:gridCol w:w="1878"/>
      </w:tblGrid>
      <w:tr w:rsidR="005B00F9" w:rsidRPr="00921770" w14:paraId="65E5C090" w14:textId="77777777" w:rsidTr="00EA000E">
        <w:trPr>
          <w:trHeight w:val="374"/>
          <w:tblHeader/>
        </w:trPr>
        <w:tc>
          <w:tcPr>
            <w:tcW w:w="877" w:type="pct"/>
            <w:shd w:val="clear" w:color="auto" w:fill="660033"/>
            <w:vAlign w:val="center"/>
          </w:tcPr>
          <w:p w14:paraId="65AC7E13" w14:textId="77777777" w:rsidR="005B00F9" w:rsidRPr="00921770" w:rsidRDefault="005B00F9" w:rsidP="005D2B04">
            <w:pPr>
              <w:jc w:val="center"/>
              <w:rPr>
                <w:rFonts w:ascii="Geomanist" w:hAnsi="Geomanist"/>
                <w:b/>
                <w:color w:val="FFFFFF" w:themeColor="background1"/>
                <w:sz w:val="16"/>
                <w:szCs w:val="18"/>
                <w:lang w:val="es-MX"/>
              </w:rPr>
            </w:pPr>
            <w:r w:rsidRPr="00921770">
              <w:rPr>
                <w:rFonts w:ascii="Geomanist" w:hAnsi="Geomanist"/>
                <w:b/>
                <w:color w:val="FFFFFF" w:themeColor="background1"/>
                <w:sz w:val="16"/>
                <w:szCs w:val="18"/>
                <w:lang w:val="es-MX"/>
              </w:rPr>
              <w:t>Tipo de Dato</w:t>
            </w:r>
          </w:p>
        </w:tc>
        <w:tc>
          <w:tcPr>
            <w:tcW w:w="3057" w:type="pct"/>
            <w:shd w:val="clear" w:color="auto" w:fill="660033"/>
            <w:vAlign w:val="center"/>
          </w:tcPr>
          <w:p w14:paraId="256D8E53" w14:textId="77777777" w:rsidR="005B00F9" w:rsidRPr="00921770" w:rsidRDefault="005B00F9" w:rsidP="005D2B04">
            <w:pPr>
              <w:jc w:val="center"/>
              <w:rPr>
                <w:rFonts w:ascii="Geomanist" w:hAnsi="Geomanist"/>
                <w:b/>
                <w:color w:val="FFFFFF" w:themeColor="background1"/>
                <w:sz w:val="16"/>
                <w:szCs w:val="18"/>
                <w:lang w:val="es-MX"/>
              </w:rPr>
            </w:pPr>
            <w:r w:rsidRPr="00921770">
              <w:rPr>
                <w:rFonts w:ascii="Geomanist" w:hAnsi="Geomanist"/>
                <w:b/>
                <w:color w:val="FFFFFF" w:themeColor="background1"/>
                <w:sz w:val="16"/>
                <w:szCs w:val="18"/>
                <w:lang w:val="es-MX"/>
              </w:rPr>
              <w:t xml:space="preserve">Justificación </w:t>
            </w:r>
          </w:p>
        </w:tc>
        <w:tc>
          <w:tcPr>
            <w:tcW w:w="1066" w:type="pct"/>
            <w:shd w:val="clear" w:color="auto" w:fill="660033"/>
            <w:vAlign w:val="center"/>
          </w:tcPr>
          <w:p w14:paraId="76F9BD72" w14:textId="77777777" w:rsidR="005B00F9" w:rsidRPr="00921770" w:rsidRDefault="005B00F9" w:rsidP="005D2B04">
            <w:pPr>
              <w:jc w:val="center"/>
              <w:rPr>
                <w:rFonts w:ascii="Geomanist" w:hAnsi="Geomanist"/>
                <w:b/>
                <w:color w:val="FFFFFF" w:themeColor="background1"/>
                <w:sz w:val="16"/>
                <w:szCs w:val="18"/>
                <w:lang w:val="es-MX"/>
              </w:rPr>
            </w:pPr>
            <w:r w:rsidRPr="00921770">
              <w:rPr>
                <w:rFonts w:ascii="Geomanist" w:hAnsi="Geomanist"/>
                <w:b/>
                <w:color w:val="FFFFFF" w:themeColor="background1"/>
                <w:sz w:val="16"/>
                <w:szCs w:val="18"/>
                <w:lang w:val="es-MX"/>
              </w:rPr>
              <w:t>Fundamento</w:t>
            </w:r>
          </w:p>
        </w:tc>
      </w:tr>
      <w:tr w:rsidR="005B00F9" w:rsidRPr="00921770" w14:paraId="62F8AF8F" w14:textId="77777777" w:rsidTr="00EA000E">
        <w:trPr>
          <w:trHeight w:val="1188"/>
        </w:trPr>
        <w:tc>
          <w:tcPr>
            <w:tcW w:w="877" w:type="pct"/>
            <w:vAlign w:val="center"/>
          </w:tcPr>
          <w:p w14:paraId="3A1941C9" w14:textId="77777777" w:rsidR="005B00F9" w:rsidRPr="00921770" w:rsidRDefault="005B00F9" w:rsidP="00EA000E">
            <w:pPr>
              <w:jc w:val="both"/>
              <w:rPr>
                <w:rFonts w:ascii="Geomanist" w:hAnsi="Geomanist" w:cs="Arial"/>
                <w:sz w:val="16"/>
                <w:szCs w:val="18"/>
                <w:lang w:val="es-MX"/>
              </w:rPr>
            </w:pPr>
            <w:r w:rsidRPr="00921770">
              <w:rPr>
                <w:rFonts w:ascii="Geomanist" w:hAnsi="Geomanist" w:cs="Arial"/>
                <w:sz w:val="16"/>
                <w:szCs w:val="18"/>
                <w:lang w:val="es-MX"/>
              </w:rPr>
              <w:t xml:space="preserve">Hechos que hacen identificable a la persona denunciada </w:t>
            </w:r>
          </w:p>
        </w:tc>
        <w:tc>
          <w:tcPr>
            <w:tcW w:w="3057" w:type="pct"/>
          </w:tcPr>
          <w:p w14:paraId="75FD7DF4" w14:textId="77777777" w:rsidR="005B00F9" w:rsidRPr="00921770" w:rsidRDefault="005B00F9" w:rsidP="005D2B04">
            <w:pPr>
              <w:jc w:val="both"/>
              <w:rPr>
                <w:rFonts w:ascii="Geomanist" w:hAnsi="Geomanist" w:cs="Arial"/>
                <w:sz w:val="16"/>
                <w:szCs w:val="18"/>
                <w:lang w:val="es-MX"/>
              </w:rPr>
            </w:pPr>
            <w:r w:rsidRPr="00921770">
              <w:rPr>
                <w:rFonts w:ascii="Geomanist" w:hAnsi="Geomanist" w:cs="Arial"/>
                <w:sz w:val="16"/>
                <w:szCs w:val="18"/>
                <w:lang w:val="es-MX"/>
              </w:rPr>
              <w:t xml:space="preserve">Aquellos hechos narrados que, de manera directa o indirecta, su lectura permite que se identifique a las personas denunciadas, al denunciante o terceros, porque la relatoría conlleva circunstancias de tiempo, modo y lugar que podrían hacer identificable a alguna persona de la cual no se ha declarado, su responsabilidad, por una resolución sancionatoria firme y consecuentemente, brindar acceso a dicha información afectaría su derecho al honor e imagen, por lo tanto, resulta procedente la clasificación de la información.    </w:t>
            </w:r>
          </w:p>
        </w:tc>
        <w:tc>
          <w:tcPr>
            <w:tcW w:w="1066" w:type="pct"/>
          </w:tcPr>
          <w:p w14:paraId="18D5F3DA" w14:textId="77777777" w:rsidR="005B00F9" w:rsidRPr="00921770" w:rsidRDefault="005B00F9" w:rsidP="005D2B04">
            <w:pPr>
              <w:jc w:val="both"/>
              <w:rPr>
                <w:rFonts w:ascii="Geomanist" w:hAnsi="Geomanist"/>
                <w:sz w:val="16"/>
                <w:szCs w:val="18"/>
                <w:lang w:val="es-MX"/>
              </w:rPr>
            </w:pPr>
            <w:r w:rsidRPr="00921770">
              <w:rPr>
                <w:rFonts w:ascii="Geomanist" w:hAnsi="Geomanist"/>
                <w:sz w:val="16"/>
                <w:szCs w:val="18"/>
                <w:lang w:val="es-MX"/>
              </w:rPr>
              <w:t>Artículo 113, fracción I, de la LFTAIP</w:t>
            </w:r>
          </w:p>
        </w:tc>
      </w:tr>
    </w:tbl>
    <w:p w14:paraId="7973F815" w14:textId="77777777" w:rsidR="005B00F9" w:rsidRPr="00EA000E" w:rsidRDefault="005B00F9" w:rsidP="005B00F9">
      <w:pPr>
        <w:ind w:right="-19"/>
        <w:jc w:val="both"/>
        <w:rPr>
          <w:rFonts w:ascii="Geomanist" w:hAnsi="Geomanist"/>
          <w:sz w:val="16"/>
          <w:szCs w:val="18"/>
          <w:lang w:val="es-MX"/>
        </w:rPr>
      </w:pPr>
    </w:p>
    <w:p w14:paraId="7101367C" w14:textId="0A2FB029" w:rsidR="005B00F9" w:rsidRPr="00921770" w:rsidRDefault="005B00F9" w:rsidP="005B00F9">
      <w:pPr>
        <w:pStyle w:val="Prrafodelista"/>
        <w:numPr>
          <w:ilvl w:val="0"/>
          <w:numId w:val="20"/>
        </w:numPr>
        <w:ind w:right="-19"/>
        <w:jc w:val="both"/>
        <w:rPr>
          <w:rFonts w:ascii="Geomanist" w:hAnsi="Geomanist"/>
          <w:sz w:val="18"/>
          <w:szCs w:val="18"/>
          <w:lang w:val="es-MX"/>
        </w:rPr>
      </w:pPr>
      <w:r w:rsidRPr="00921770">
        <w:rPr>
          <w:rFonts w:ascii="Geomanist" w:hAnsi="Geomanist"/>
          <w:sz w:val="18"/>
          <w:szCs w:val="18"/>
          <w:lang w:val="es-MX"/>
        </w:rPr>
        <w:t>Respecto a la determinación C</w:t>
      </w:r>
      <w:r w:rsidR="001D5A8D" w:rsidRPr="00921770">
        <w:rPr>
          <w:rFonts w:ascii="Geomanist" w:hAnsi="Geomanist"/>
          <w:sz w:val="18"/>
          <w:szCs w:val="18"/>
          <w:lang w:val="es-MX"/>
        </w:rPr>
        <w:t>E-SFP-</w:t>
      </w:r>
      <w:r w:rsidRPr="00921770">
        <w:rPr>
          <w:rFonts w:ascii="Geomanist" w:hAnsi="Geomanist"/>
          <w:sz w:val="18"/>
          <w:szCs w:val="18"/>
          <w:lang w:val="es-MX"/>
        </w:rPr>
        <w:t>011-202</w:t>
      </w:r>
      <w:r w:rsidR="00583C45" w:rsidRPr="00921770">
        <w:rPr>
          <w:rFonts w:ascii="Geomanist" w:hAnsi="Geomanist"/>
          <w:sz w:val="18"/>
          <w:szCs w:val="18"/>
          <w:lang w:val="es-MX"/>
        </w:rPr>
        <w:t>4</w:t>
      </w:r>
      <w:r w:rsidRPr="00921770">
        <w:rPr>
          <w:rFonts w:ascii="Geomanist" w:hAnsi="Geomanist"/>
          <w:sz w:val="18"/>
          <w:szCs w:val="18"/>
          <w:lang w:val="es-MX"/>
        </w:rPr>
        <w:t>, solicitó la clasificación del siguiente dato:</w:t>
      </w:r>
    </w:p>
    <w:p w14:paraId="569432CC" w14:textId="77777777" w:rsidR="005B00F9" w:rsidRPr="00EA000E" w:rsidRDefault="005B00F9" w:rsidP="005B00F9">
      <w:pPr>
        <w:rPr>
          <w:rFonts w:ascii="Geomanist" w:hAnsi="Geomanist"/>
          <w:sz w:val="16"/>
          <w:szCs w:val="18"/>
          <w:lang w:val="es-MX"/>
        </w:rPr>
      </w:pPr>
    </w:p>
    <w:tbl>
      <w:tblPr>
        <w:tblStyle w:val="Tablaconcuadrcula"/>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45"/>
        <w:gridCol w:w="5385"/>
        <w:gridCol w:w="1878"/>
      </w:tblGrid>
      <w:tr w:rsidR="005B00F9" w:rsidRPr="00921770" w14:paraId="537829F0" w14:textId="77777777" w:rsidTr="00EA000E">
        <w:trPr>
          <w:trHeight w:val="374"/>
          <w:tblHeader/>
        </w:trPr>
        <w:tc>
          <w:tcPr>
            <w:tcW w:w="877" w:type="pct"/>
            <w:shd w:val="clear" w:color="auto" w:fill="660033"/>
            <w:vAlign w:val="center"/>
          </w:tcPr>
          <w:p w14:paraId="0E6DB0C7" w14:textId="77777777" w:rsidR="005B00F9" w:rsidRPr="00921770" w:rsidRDefault="005B00F9" w:rsidP="005D2B04">
            <w:pPr>
              <w:jc w:val="center"/>
              <w:rPr>
                <w:rFonts w:ascii="Geomanist" w:hAnsi="Geomanist"/>
                <w:b/>
                <w:color w:val="FFFFFF" w:themeColor="background1"/>
                <w:sz w:val="16"/>
                <w:szCs w:val="18"/>
                <w:lang w:val="es-MX"/>
              </w:rPr>
            </w:pPr>
            <w:r w:rsidRPr="00921770">
              <w:rPr>
                <w:rFonts w:ascii="Geomanist" w:hAnsi="Geomanist"/>
                <w:b/>
                <w:color w:val="FFFFFF" w:themeColor="background1"/>
                <w:sz w:val="16"/>
                <w:szCs w:val="18"/>
                <w:lang w:val="es-MX"/>
              </w:rPr>
              <w:t>Tipo de Dato</w:t>
            </w:r>
          </w:p>
        </w:tc>
        <w:tc>
          <w:tcPr>
            <w:tcW w:w="3057" w:type="pct"/>
            <w:shd w:val="clear" w:color="auto" w:fill="660033"/>
            <w:vAlign w:val="center"/>
          </w:tcPr>
          <w:p w14:paraId="21236EA7" w14:textId="77777777" w:rsidR="005B00F9" w:rsidRPr="00921770" w:rsidRDefault="005B00F9" w:rsidP="005D2B04">
            <w:pPr>
              <w:jc w:val="center"/>
              <w:rPr>
                <w:rFonts w:ascii="Geomanist" w:hAnsi="Geomanist"/>
                <w:b/>
                <w:color w:val="FFFFFF" w:themeColor="background1"/>
                <w:sz w:val="16"/>
                <w:szCs w:val="18"/>
                <w:lang w:val="es-MX"/>
              </w:rPr>
            </w:pPr>
            <w:r w:rsidRPr="00921770">
              <w:rPr>
                <w:rFonts w:ascii="Geomanist" w:hAnsi="Geomanist"/>
                <w:b/>
                <w:color w:val="FFFFFF" w:themeColor="background1"/>
                <w:sz w:val="16"/>
                <w:szCs w:val="18"/>
                <w:lang w:val="es-MX"/>
              </w:rPr>
              <w:t xml:space="preserve">Justificación </w:t>
            </w:r>
          </w:p>
        </w:tc>
        <w:tc>
          <w:tcPr>
            <w:tcW w:w="1066" w:type="pct"/>
            <w:shd w:val="clear" w:color="auto" w:fill="660033"/>
            <w:vAlign w:val="center"/>
          </w:tcPr>
          <w:p w14:paraId="6758C486" w14:textId="77777777" w:rsidR="005B00F9" w:rsidRPr="00921770" w:rsidRDefault="005B00F9" w:rsidP="005D2B04">
            <w:pPr>
              <w:jc w:val="center"/>
              <w:rPr>
                <w:rFonts w:ascii="Geomanist" w:hAnsi="Geomanist"/>
                <w:b/>
                <w:color w:val="FFFFFF" w:themeColor="background1"/>
                <w:sz w:val="16"/>
                <w:szCs w:val="18"/>
                <w:lang w:val="es-MX"/>
              </w:rPr>
            </w:pPr>
            <w:r w:rsidRPr="00921770">
              <w:rPr>
                <w:rFonts w:ascii="Geomanist" w:hAnsi="Geomanist"/>
                <w:b/>
                <w:color w:val="FFFFFF" w:themeColor="background1"/>
                <w:sz w:val="16"/>
                <w:szCs w:val="18"/>
                <w:lang w:val="es-MX"/>
              </w:rPr>
              <w:t>Fundamento</w:t>
            </w:r>
          </w:p>
        </w:tc>
      </w:tr>
      <w:tr w:rsidR="005B00F9" w:rsidRPr="00921770" w14:paraId="17DF75E0" w14:textId="77777777" w:rsidTr="00EA000E">
        <w:trPr>
          <w:trHeight w:val="1188"/>
        </w:trPr>
        <w:tc>
          <w:tcPr>
            <w:tcW w:w="877" w:type="pct"/>
            <w:vAlign w:val="center"/>
          </w:tcPr>
          <w:p w14:paraId="43EDAD2F" w14:textId="77777777" w:rsidR="005B00F9" w:rsidRPr="00921770" w:rsidRDefault="005B00F9" w:rsidP="00EA000E">
            <w:pPr>
              <w:jc w:val="both"/>
              <w:rPr>
                <w:rFonts w:ascii="Geomanist" w:hAnsi="Geomanist" w:cs="Arial"/>
                <w:sz w:val="16"/>
                <w:szCs w:val="18"/>
                <w:lang w:val="es-MX"/>
              </w:rPr>
            </w:pPr>
            <w:r w:rsidRPr="00921770">
              <w:rPr>
                <w:rFonts w:ascii="Geomanist" w:hAnsi="Geomanist" w:cs="Arial"/>
                <w:sz w:val="16"/>
                <w:szCs w:val="18"/>
                <w:lang w:val="es-MX"/>
              </w:rPr>
              <w:t xml:space="preserve">Área de adscripción de la persona denunciada </w:t>
            </w:r>
          </w:p>
        </w:tc>
        <w:tc>
          <w:tcPr>
            <w:tcW w:w="3057" w:type="pct"/>
          </w:tcPr>
          <w:p w14:paraId="1019CB7A" w14:textId="77777777" w:rsidR="005B00F9" w:rsidRPr="00921770" w:rsidRDefault="005B00F9" w:rsidP="005D2B04">
            <w:pPr>
              <w:jc w:val="both"/>
              <w:rPr>
                <w:rFonts w:ascii="Geomanist" w:hAnsi="Geomanist" w:cs="Arial"/>
                <w:sz w:val="16"/>
                <w:szCs w:val="18"/>
                <w:lang w:val="es-MX"/>
              </w:rPr>
            </w:pPr>
            <w:r w:rsidRPr="00921770">
              <w:rPr>
                <w:rFonts w:ascii="Geomanist" w:hAnsi="Geomanist" w:cs="Arial"/>
                <w:sz w:val="16"/>
                <w:szCs w:val="18"/>
                <w:lang w:val="es-MX"/>
              </w:rPr>
              <w:t>Los datos laborales de una persona identificada o identificable, como lo son la denominación del puesto y de su área de adscripción, son datos personales que dan cuenta de las condiciones en las que dicha persona realiza un trabajo remunerado; sin embargo, se trata de personas servidoras públicas relacionadas con una denuncia por posibles vulneraciones al Código de Ética de la Administración Pública Federal o al Código de Conducta de la SFP, no así vinculadas a responsabilidades.</w:t>
            </w:r>
          </w:p>
          <w:p w14:paraId="489FD445" w14:textId="77777777" w:rsidR="005B00F9" w:rsidRPr="00921770" w:rsidRDefault="005B00F9" w:rsidP="005D2B04">
            <w:pPr>
              <w:jc w:val="both"/>
              <w:rPr>
                <w:rFonts w:ascii="Geomanist" w:hAnsi="Geomanist" w:cs="Arial"/>
                <w:sz w:val="16"/>
                <w:szCs w:val="18"/>
                <w:lang w:val="es-MX"/>
              </w:rPr>
            </w:pPr>
            <w:r w:rsidRPr="00921770">
              <w:rPr>
                <w:rFonts w:ascii="Geomanist" w:hAnsi="Geomanist" w:cs="Arial"/>
                <w:sz w:val="16"/>
                <w:szCs w:val="18"/>
                <w:lang w:val="es-MX"/>
              </w:rPr>
              <w:t>En este orden de ideas, la clasificación del área de adscripción evita que se concatenen diversos elementos de la denuncia y de la determinación que podrían generar una afectación a la persona o personas denunciadas, por la posibilidad que se hagan juicios de valor paralelos o anticipados en algún entorno de su vida laboral, profesio9nal, social o personal, violentando su presunción de inocencia cuando no les ha sido emitida determinación firme por autoridad competente en materia de responsabilidades.</w:t>
            </w:r>
          </w:p>
        </w:tc>
        <w:tc>
          <w:tcPr>
            <w:tcW w:w="1066" w:type="pct"/>
          </w:tcPr>
          <w:p w14:paraId="369F49D0" w14:textId="77777777" w:rsidR="005B00F9" w:rsidRPr="00921770" w:rsidRDefault="005B00F9" w:rsidP="005D2B04">
            <w:pPr>
              <w:jc w:val="both"/>
              <w:rPr>
                <w:rFonts w:ascii="Geomanist" w:hAnsi="Geomanist"/>
                <w:sz w:val="16"/>
                <w:szCs w:val="18"/>
                <w:lang w:val="es-MX"/>
              </w:rPr>
            </w:pPr>
            <w:r w:rsidRPr="00921770">
              <w:rPr>
                <w:rFonts w:ascii="Geomanist" w:hAnsi="Geomanist"/>
                <w:sz w:val="16"/>
                <w:szCs w:val="18"/>
                <w:lang w:val="es-MX"/>
              </w:rPr>
              <w:t>Artículo 113, fracción I, de la LFTAIP</w:t>
            </w:r>
          </w:p>
        </w:tc>
      </w:tr>
    </w:tbl>
    <w:p w14:paraId="72B9C686" w14:textId="77777777" w:rsidR="005B00F9" w:rsidRPr="00EA000E" w:rsidRDefault="005B00F9" w:rsidP="005B00F9">
      <w:pPr>
        <w:ind w:right="-19"/>
        <w:jc w:val="both"/>
        <w:rPr>
          <w:rFonts w:ascii="Geomanist" w:hAnsi="Geomanist"/>
          <w:sz w:val="16"/>
          <w:szCs w:val="18"/>
          <w:lang w:val="es-MX"/>
        </w:rPr>
      </w:pPr>
    </w:p>
    <w:p w14:paraId="5C01ECB4" w14:textId="77777777" w:rsidR="005B00F9" w:rsidRPr="00921770" w:rsidRDefault="005B00F9" w:rsidP="005B00F9">
      <w:pPr>
        <w:pBdr>
          <w:top w:val="nil"/>
          <w:left w:val="nil"/>
          <w:bottom w:val="nil"/>
          <w:right w:val="nil"/>
          <w:between w:val="nil"/>
        </w:pBdr>
        <w:jc w:val="both"/>
        <w:rPr>
          <w:rFonts w:ascii="Geomanist" w:hAnsi="Geomanist"/>
          <w:sz w:val="18"/>
          <w:szCs w:val="18"/>
          <w:lang w:val="es-MX"/>
        </w:rPr>
      </w:pPr>
      <w:r w:rsidRPr="00921770">
        <w:rPr>
          <w:rFonts w:ascii="Geomanist" w:eastAsia="Montserrat" w:hAnsi="Geomanist" w:cs="Montserrat"/>
          <w:color w:val="000000"/>
          <w:sz w:val="18"/>
          <w:szCs w:val="18"/>
          <w:lang w:val="es-MX"/>
        </w:rPr>
        <w:t>En consecuencia, se emite la siguiente resolución por unanimidad:</w:t>
      </w:r>
      <w:r w:rsidRPr="00921770">
        <w:rPr>
          <w:rFonts w:ascii="Geomanist" w:eastAsia="Montserrat" w:hAnsi="Geomanist" w:cs="Montserrat"/>
          <w:b/>
          <w:color w:val="000000"/>
          <w:sz w:val="18"/>
          <w:szCs w:val="18"/>
          <w:lang w:val="es-MX"/>
        </w:rPr>
        <w:t xml:space="preserve"> </w:t>
      </w:r>
    </w:p>
    <w:p w14:paraId="50E29021" w14:textId="77777777" w:rsidR="005B00F9" w:rsidRPr="00EA000E" w:rsidRDefault="005B00F9" w:rsidP="005B00F9">
      <w:pPr>
        <w:pBdr>
          <w:top w:val="nil"/>
          <w:left w:val="nil"/>
          <w:bottom w:val="nil"/>
          <w:right w:val="nil"/>
          <w:between w:val="nil"/>
        </w:pBdr>
        <w:jc w:val="both"/>
        <w:rPr>
          <w:rFonts w:ascii="Geomanist" w:eastAsia="Montserrat" w:hAnsi="Geomanist" w:cs="Montserrat"/>
          <w:b/>
          <w:color w:val="000000"/>
          <w:sz w:val="16"/>
          <w:szCs w:val="18"/>
          <w:lang w:val="es-MX"/>
        </w:rPr>
      </w:pPr>
    </w:p>
    <w:p w14:paraId="1EC01A8E" w14:textId="55A4C28C" w:rsidR="005B00F9" w:rsidRPr="00921770" w:rsidRDefault="00056752" w:rsidP="0031462A">
      <w:pPr>
        <w:jc w:val="both"/>
        <w:rPr>
          <w:rFonts w:ascii="Geomanist" w:hAnsi="Geomanist"/>
          <w:sz w:val="18"/>
          <w:szCs w:val="18"/>
          <w:lang w:val="es-MX"/>
        </w:rPr>
      </w:pPr>
      <w:bookmarkStart w:id="1" w:name="bookmark=id.1fob9te" w:colFirst="0" w:colLast="0"/>
      <w:bookmarkEnd w:id="1"/>
      <w:r w:rsidRPr="00921770">
        <w:rPr>
          <w:rFonts w:ascii="Geomanist" w:hAnsi="Geomanist"/>
          <w:b/>
          <w:sz w:val="18"/>
          <w:szCs w:val="18"/>
          <w:lang w:val="es-MX"/>
        </w:rPr>
        <w:t>V</w:t>
      </w:r>
      <w:r w:rsidR="00930EC4" w:rsidRPr="00921770">
        <w:rPr>
          <w:rFonts w:ascii="Geomanist" w:hAnsi="Geomanist"/>
          <w:b/>
          <w:sz w:val="18"/>
          <w:szCs w:val="18"/>
          <w:lang w:val="es-MX"/>
        </w:rPr>
        <w:t>I</w:t>
      </w:r>
      <w:r w:rsidRPr="00921770">
        <w:rPr>
          <w:rFonts w:ascii="Geomanist" w:hAnsi="Geomanist"/>
          <w:b/>
          <w:sz w:val="18"/>
          <w:szCs w:val="18"/>
          <w:lang w:val="es-MX"/>
        </w:rPr>
        <w:t>.</w:t>
      </w:r>
      <w:r w:rsidR="009C1814" w:rsidRPr="00921770">
        <w:rPr>
          <w:rFonts w:ascii="Geomanist" w:hAnsi="Geomanist"/>
          <w:b/>
          <w:sz w:val="18"/>
          <w:szCs w:val="18"/>
          <w:lang w:val="es-MX"/>
        </w:rPr>
        <w:t>D</w:t>
      </w:r>
      <w:r w:rsidR="005B00F9" w:rsidRPr="00921770">
        <w:rPr>
          <w:rFonts w:ascii="Geomanist" w:hAnsi="Geomanist"/>
          <w:b/>
          <w:sz w:val="18"/>
          <w:szCs w:val="18"/>
          <w:lang w:val="es-MX"/>
        </w:rPr>
        <w:t xml:space="preserve">.1.ORD.38.24: </w:t>
      </w:r>
      <w:r w:rsidR="005B00F9" w:rsidRPr="00921770">
        <w:rPr>
          <w:rFonts w:ascii="Geomanist" w:eastAsia="Montserrat" w:hAnsi="Geomanist" w:cs="Montserrat"/>
          <w:b/>
          <w:color w:val="000000"/>
          <w:sz w:val="18"/>
          <w:szCs w:val="18"/>
          <w:lang w:val="es-MX"/>
        </w:rPr>
        <w:t xml:space="preserve">CONFIRMAR </w:t>
      </w:r>
      <w:r w:rsidR="005B00F9" w:rsidRPr="00921770">
        <w:rPr>
          <w:rFonts w:ascii="Geomanist" w:eastAsia="Montserrat" w:hAnsi="Geomanist" w:cs="Montserrat"/>
          <w:color w:val="000000"/>
          <w:sz w:val="18"/>
          <w:szCs w:val="18"/>
          <w:lang w:val="es-MX"/>
        </w:rPr>
        <w:t xml:space="preserve">la clasificación de </w:t>
      </w:r>
      <w:r w:rsidR="001D5A8D" w:rsidRPr="00921770">
        <w:rPr>
          <w:rFonts w:ascii="Geomanist" w:eastAsia="Montserrat" w:hAnsi="Geomanist" w:cs="Montserrat"/>
          <w:color w:val="000000"/>
          <w:sz w:val="18"/>
          <w:szCs w:val="18"/>
          <w:lang w:val="es-MX"/>
        </w:rPr>
        <w:t>la información como confidencial</w:t>
      </w:r>
      <w:r w:rsidR="005B00F9" w:rsidRPr="00921770">
        <w:rPr>
          <w:rFonts w:ascii="Geomanist" w:eastAsia="Montserrat" w:hAnsi="Geomanist" w:cs="Montserrat"/>
          <w:color w:val="000000"/>
          <w:sz w:val="18"/>
          <w:szCs w:val="18"/>
          <w:lang w:val="es-MX"/>
        </w:rPr>
        <w:t xml:space="preserve"> invocada por la </w:t>
      </w:r>
      <w:r w:rsidR="005B00F9" w:rsidRPr="00921770">
        <w:rPr>
          <w:rFonts w:ascii="Geomanist" w:hAnsi="Geomanist"/>
          <w:sz w:val="18"/>
          <w:szCs w:val="18"/>
          <w:lang w:val="es-MX"/>
        </w:rPr>
        <w:t>DIGPCIMG</w:t>
      </w:r>
      <w:r w:rsidR="005B00F9" w:rsidRPr="00921770">
        <w:rPr>
          <w:rFonts w:ascii="Geomanist" w:eastAsia="Montserrat" w:hAnsi="Geomanist" w:cs="Montserrat"/>
          <w:color w:val="000000"/>
          <w:sz w:val="18"/>
          <w:szCs w:val="18"/>
          <w:lang w:val="es-MX"/>
        </w:rPr>
        <w:t>, respecto de l</w:t>
      </w:r>
      <w:r w:rsidR="005B00F9" w:rsidRPr="00921770">
        <w:rPr>
          <w:rFonts w:ascii="Geomanist" w:hAnsi="Geomanist"/>
          <w:sz w:val="18"/>
          <w:szCs w:val="18"/>
          <w:lang w:val="es-MX"/>
        </w:rPr>
        <w:t>as determinaciones del Comité de Ética de la SFP identificadas con la nomenclatura CE-SFP-000006-2023 y C</w:t>
      </w:r>
      <w:r w:rsidR="001D5A8D" w:rsidRPr="00921770">
        <w:rPr>
          <w:rFonts w:ascii="Geomanist" w:hAnsi="Geomanist"/>
          <w:sz w:val="18"/>
          <w:szCs w:val="18"/>
          <w:lang w:val="es-MX"/>
        </w:rPr>
        <w:t>E-SFP-</w:t>
      </w:r>
      <w:r w:rsidR="005B00F9" w:rsidRPr="00921770">
        <w:rPr>
          <w:rFonts w:ascii="Geomanist" w:hAnsi="Geomanist"/>
          <w:sz w:val="18"/>
          <w:szCs w:val="18"/>
          <w:lang w:val="es-MX"/>
        </w:rPr>
        <w:t>011-202</w:t>
      </w:r>
      <w:r w:rsidR="00583C45" w:rsidRPr="00921770">
        <w:rPr>
          <w:rFonts w:ascii="Geomanist" w:hAnsi="Geomanist"/>
          <w:sz w:val="18"/>
          <w:szCs w:val="18"/>
          <w:lang w:val="es-MX"/>
        </w:rPr>
        <w:t>4</w:t>
      </w:r>
      <w:r w:rsidR="005B00F9" w:rsidRPr="00921770">
        <w:rPr>
          <w:rFonts w:ascii="Geomanist" w:hAnsi="Geomanist"/>
          <w:sz w:val="18"/>
          <w:szCs w:val="18"/>
          <w:lang w:val="es-MX"/>
        </w:rPr>
        <w:t>,</w:t>
      </w:r>
      <w:r w:rsidR="005B00F9" w:rsidRPr="00921770">
        <w:rPr>
          <w:rFonts w:ascii="Geomanist" w:eastAsia="Montserrat" w:hAnsi="Geomanist" w:cs="Montserrat"/>
          <w:color w:val="000000"/>
          <w:sz w:val="18"/>
          <w:szCs w:val="18"/>
          <w:lang w:val="es-MX"/>
        </w:rPr>
        <w:t xml:space="preserve"> con fundamento en el artículo 113, fracción I, de la Ley Federal de Transparencia y Acceso a la Información Pública y, por ende, autoriza la elaboración de las versiones públicas.</w:t>
      </w:r>
    </w:p>
    <w:p w14:paraId="4AC787E3" w14:textId="77777777" w:rsidR="00F22BAA" w:rsidRPr="00EA000E" w:rsidRDefault="00F22BAA" w:rsidP="008C3EB4">
      <w:pPr>
        <w:jc w:val="center"/>
        <w:rPr>
          <w:rFonts w:ascii="Geomanist" w:hAnsi="Geomanist"/>
          <w:b/>
          <w:sz w:val="16"/>
          <w:szCs w:val="18"/>
          <w:lang w:val="es-MX"/>
        </w:rPr>
      </w:pPr>
    </w:p>
    <w:p w14:paraId="63B4E22F" w14:textId="77777777" w:rsidR="00F22BAA" w:rsidRPr="00921770" w:rsidRDefault="00D93ACD" w:rsidP="008C3EB4">
      <w:pPr>
        <w:jc w:val="center"/>
        <w:rPr>
          <w:rFonts w:ascii="Geomanist" w:hAnsi="Geomanist"/>
          <w:b/>
          <w:sz w:val="18"/>
          <w:szCs w:val="18"/>
          <w:lang w:val="es-MX"/>
        </w:rPr>
      </w:pPr>
      <w:r w:rsidRPr="00921770">
        <w:rPr>
          <w:rFonts w:ascii="Geomanist" w:hAnsi="Geomanist"/>
          <w:b/>
          <w:sz w:val="18"/>
          <w:szCs w:val="18"/>
          <w:lang w:val="es-MX"/>
        </w:rPr>
        <w:t>SÉP</w:t>
      </w:r>
      <w:r w:rsidR="00F96DDB" w:rsidRPr="00921770">
        <w:rPr>
          <w:rFonts w:ascii="Geomanist" w:hAnsi="Geomanist"/>
          <w:b/>
          <w:sz w:val="18"/>
          <w:szCs w:val="18"/>
          <w:lang w:val="es-MX"/>
        </w:rPr>
        <w:t>T</w:t>
      </w:r>
      <w:r w:rsidRPr="00921770">
        <w:rPr>
          <w:rFonts w:ascii="Geomanist" w:hAnsi="Geomanist"/>
          <w:b/>
          <w:sz w:val="18"/>
          <w:szCs w:val="18"/>
          <w:lang w:val="es-MX"/>
        </w:rPr>
        <w:t>IM</w:t>
      </w:r>
      <w:r w:rsidR="00F96DDB" w:rsidRPr="00921770">
        <w:rPr>
          <w:rFonts w:ascii="Geomanist" w:hAnsi="Geomanist"/>
          <w:b/>
          <w:sz w:val="18"/>
          <w:szCs w:val="18"/>
          <w:lang w:val="es-MX"/>
        </w:rPr>
        <w:t>O</w:t>
      </w:r>
      <w:r w:rsidR="00F22BAA" w:rsidRPr="00921770">
        <w:rPr>
          <w:rFonts w:ascii="Geomanist" w:hAnsi="Geomanist"/>
          <w:b/>
          <w:sz w:val="18"/>
          <w:szCs w:val="18"/>
          <w:lang w:val="es-MX"/>
        </w:rPr>
        <w:t xml:space="preserve"> PUNTO DEL ORDEN DEL DÍA</w:t>
      </w:r>
    </w:p>
    <w:p w14:paraId="2D56134C" w14:textId="77777777" w:rsidR="00F22BAA" w:rsidRPr="00EA000E" w:rsidRDefault="00F22BAA" w:rsidP="0031462A">
      <w:pPr>
        <w:jc w:val="both"/>
        <w:rPr>
          <w:rFonts w:ascii="Geomanist" w:hAnsi="Geomanist"/>
          <w:sz w:val="16"/>
          <w:szCs w:val="18"/>
          <w:lang w:val="es-MX"/>
        </w:rPr>
      </w:pPr>
    </w:p>
    <w:p w14:paraId="5A2F0580" w14:textId="77777777" w:rsidR="00F22BAA" w:rsidRPr="00921770" w:rsidRDefault="00F22BAA" w:rsidP="0031462A">
      <w:pPr>
        <w:jc w:val="both"/>
        <w:rPr>
          <w:rFonts w:ascii="Geomanist" w:hAnsi="Geomanist"/>
          <w:b/>
          <w:sz w:val="18"/>
          <w:szCs w:val="18"/>
          <w:lang w:val="es-MX"/>
        </w:rPr>
      </w:pPr>
      <w:r w:rsidRPr="00921770">
        <w:rPr>
          <w:rFonts w:ascii="Geomanist" w:hAnsi="Geomanist"/>
          <w:b/>
          <w:sz w:val="18"/>
          <w:szCs w:val="18"/>
          <w:lang w:val="es-MX"/>
        </w:rPr>
        <w:t>V</w:t>
      </w:r>
      <w:r w:rsidR="00D93ACD" w:rsidRPr="00921770">
        <w:rPr>
          <w:rFonts w:ascii="Geomanist" w:hAnsi="Geomanist"/>
          <w:b/>
          <w:sz w:val="18"/>
          <w:szCs w:val="18"/>
          <w:lang w:val="es-MX"/>
        </w:rPr>
        <w:t>I</w:t>
      </w:r>
      <w:r w:rsidR="00F96DDB" w:rsidRPr="00921770">
        <w:rPr>
          <w:rFonts w:ascii="Geomanist" w:hAnsi="Geomanist"/>
          <w:b/>
          <w:sz w:val="18"/>
          <w:szCs w:val="18"/>
          <w:lang w:val="es-MX"/>
        </w:rPr>
        <w:t>I</w:t>
      </w:r>
      <w:r w:rsidRPr="00921770">
        <w:rPr>
          <w:rFonts w:ascii="Geomanist" w:hAnsi="Geomanist"/>
          <w:b/>
          <w:sz w:val="18"/>
          <w:szCs w:val="18"/>
          <w:lang w:val="es-MX"/>
        </w:rPr>
        <w:t>. Asuntos Generales</w:t>
      </w:r>
    </w:p>
    <w:p w14:paraId="58F2F6DC" w14:textId="77777777" w:rsidR="00F22BAA" w:rsidRPr="00EA000E" w:rsidRDefault="00F22BAA" w:rsidP="0031462A">
      <w:pPr>
        <w:jc w:val="both"/>
        <w:rPr>
          <w:rFonts w:ascii="Geomanist" w:hAnsi="Geomanist"/>
          <w:sz w:val="16"/>
          <w:szCs w:val="18"/>
          <w:lang w:val="es-MX"/>
        </w:rPr>
      </w:pPr>
    </w:p>
    <w:p w14:paraId="7BF53D52" w14:textId="4087791C" w:rsidR="008C3EB4" w:rsidRPr="00921770" w:rsidRDefault="00F22BAA" w:rsidP="0031462A">
      <w:pPr>
        <w:jc w:val="both"/>
        <w:rPr>
          <w:rFonts w:ascii="Geomanist" w:hAnsi="Geomanist"/>
          <w:sz w:val="18"/>
          <w:szCs w:val="18"/>
          <w:lang w:val="es-MX"/>
        </w:rPr>
      </w:pPr>
      <w:r w:rsidRPr="00921770">
        <w:rPr>
          <w:rFonts w:ascii="Geomanist" w:hAnsi="Geomanist"/>
          <w:sz w:val="18"/>
          <w:szCs w:val="18"/>
          <w:lang w:val="es-MX"/>
        </w:rPr>
        <w:t xml:space="preserve">No habiendo más asuntos que tratar, se dio por terminada la sesión a las </w:t>
      </w:r>
      <w:r w:rsidR="00930EC4" w:rsidRPr="00921770">
        <w:rPr>
          <w:rFonts w:ascii="Geomanist" w:hAnsi="Geomanist"/>
          <w:sz w:val="18"/>
          <w:szCs w:val="18"/>
          <w:lang w:val="es-MX"/>
        </w:rPr>
        <w:t>11:20</w:t>
      </w:r>
      <w:r w:rsidRPr="00921770">
        <w:rPr>
          <w:rFonts w:ascii="Geomanist" w:hAnsi="Geomanist"/>
          <w:sz w:val="18"/>
          <w:szCs w:val="18"/>
          <w:lang w:val="es-MX"/>
        </w:rPr>
        <w:t xml:space="preserve"> horas d</w:t>
      </w:r>
      <w:r w:rsidR="00E35D36" w:rsidRPr="00921770">
        <w:rPr>
          <w:rFonts w:ascii="Geomanist" w:hAnsi="Geomanist"/>
          <w:sz w:val="18"/>
          <w:szCs w:val="18"/>
          <w:lang w:val="es-MX"/>
        </w:rPr>
        <w:t>el 16</w:t>
      </w:r>
      <w:r w:rsidRPr="00921770">
        <w:rPr>
          <w:rFonts w:ascii="Geomanist" w:hAnsi="Geomanist"/>
          <w:sz w:val="18"/>
          <w:szCs w:val="18"/>
          <w:lang w:val="es-MX"/>
        </w:rPr>
        <w:t xml:space="preserve"> de octubre del 2024.</w:t>
      </w:r>
    </w:p>
    <w:p w14:paraId="0A3E661B" w14:textId="77777777" w:rsidR="00D93ACD" w:rsidRPr="00921770" w:rsidRDefault="008C3EB4" w:rsidP="00D93ACD">
      <w:pPr>
        <w:rPr>
          <w:rFonts w:ascii="Geomanist" w:hAnsi="Geomanist"/>
          <w:sz w:val="18"/>
          <w:szCs w:val="18"/>
          <w:lang w:val="es-MX"/>
        </w:rPr>
      </w:pPr>
      <w:r w:rsidRPr="00921770">
        <w:rPr>
          <w:rFonts w:ascii="Geomanist" w:hAnsi="Geomanist"/>
          <w:sz w:val="18"/>
          <w:szCs w:val="18"/>
          <w:lang w:val="es-MX"/>
        </w:rPr>
        <w:br w:type="page"/>
      </w:r>
      <w:r w:rsidR="00D93ACD" w:rsidRPr="00921770">
        <w:rPr>
          <w:rFonts w:ascii="Geomanist" w:hAnsi="Geomanist"/>
          <w:sz w:val="18"/>
          <w:szCs w:val="18"/>
          <w:lang w:val="es-MX"/>
        </w:rPr>
        <w:lastRenderedPageBreak/>
        <w:tab/>
      </w:r>
      <w:r w:rsidR="00D93ACD" w:rsidRPr="00921770">
        <w:rPr>
          <w:rFonts w:ascii="Geomanist" w:hAnsi="Geomanist"/>
          <w:sz w:val="18"/>
          <w:szCs w:val="18"/>
          <w:lang w:val="es-MX"/>
        </w:rPr>
        <w:tab/>
      </w:r>
      <w:r w:rsidR="00D93ACD" w:rsidRPr="00921770">
        <w:rPr>
          <w:rFonts w:ascii="Geomanist" w:hAnsi="Geomanist"/>
          <w:sz w:val="18"/>
          <w:szCs w:val="18"/>
          <w:lang w:val="es-MX"/>
        </w:rPr>
        <w:tab/>
      </w:r>
      <w:r w:rsidR="00D93ACD" w:rsidRPr="00921770">
        <w:rPr>
          <w:rFonts w:ascii="Geomanist" w:hAnsi="Geomanist"/>
          <w:sz w:val="18"/>
          <w:szCs w:val="18"/>
          <w:lang w:val="es-MX"/>
        </w:rPr>
        <w:tab/>
      </w:r>
    </w:p>
    <w:p w14:paraId="16DFE244" w14:textId="445BE193" w:rsidR="00D93ACD" w:rsidRPr="00921770" w:rsidRDefault="00D93ACD" w:rsidP="00D93ACD">
      <w:pPr>
        <w:rPr>
          <w:rFonts w:ascii="Geomanist" w:hAnsi="Geomanist"/>
          <w:sz w:val="18"/>
          <w:szCs w:val="18"/>
          <w:lang w:val="es-MX"/>
        </w:rPr>
      </w:pPr>
    </w:p>
    <w:p w14:paraId="13E9AA15" w14:textId="215E73CE" w:rsidR="00930EC4" w:rsidRPr="00921770" w:rsidRDefault="00930EC4" w:rsidP="00D93ACD">
      <w:pPr>
        <w:rPr>
          <w:rFonts w:ascii="Geomanist" w:hAnsi="Geomanist"/>
          <w:sz w:val="18"/>
          <w:szCs w:val="18"/>
          <w:lang w:val="es-MX"/>
        </w:rPr>
      </w:pPr>
    </w:p>
    <w:p w14:paraId="3F8D5797" w14:textId="227751CE" w:rsidR="00930EC4" w:rsidRPr="00921770" w:rsidRDefault="00930EC4" w:rsidP="00D93ACD">
      <w:pPr>
        <w:rPr>
          <w:rFonts w:ascii="Geomanist" w:hAnsi="Geomanist"/>
          <w:sz w:val="18"/>
          <w:szCs w:val="18"/>
          <w:lang w:val="es-MX"/>
        </w:rPr>
      </w:pPr>
    </w:p>
    <w:p w14:paraId="568A11D1" w14:textId="271BF862" w:rsidR="00930EC4" w:rsidRPr="00921770" w:rsidRDefault="00930EC4" w:rsidP="00D93ACD">
      <w:pPr>
        <w:rPr>
          <w:rFonts w:ascii="Geomanist" w:hAnsi="Geomanist"/>
          <w:sz w:val="18"/>
          <w:szCs w:val="18"/>
          <w:lang w:val="es-MX"/>
        </w:rPr>
      </w:pPr>
    </w:p>
    <w:p w14:paraId="77149CF1" w14:textId="713E420C" w:rsidR="00930EC4" w:rsidRPr="00921770" w:rsidRDefault="00930EC4" w:rsidP="00D93ACD">
      <w:pPr>
        <w:rPr>
          <w:rFonts w:ascii="Geomanist" w:hAnsi="Geomanist"/>
          <w:sz w:val="18"/>
          <w:szCs w:val="18"/>
          <w:lang w:val="es-MX"/>
        </w:rPr>
      </w:pPr>
    </w:p>
    <w:p w14:paraId="7C78ADC2" w14:textId="7C70F542" w:rsidR="00930EC4" w:rsidRPr="00921770" w:rsidRDefault="00930EC4" w:rsidP="00D93ACD">
      <w:pPr>
        <w:rPr>
          <w:rFonts w:ascii="Geomanist" w:hAnsi="Geomanist"/>
          <w:sz w:val="18"/>
          <w:szCs w:val="18"/>
          <w:lang w:val="es-MX"/>
        </w:rPr>
      </w:pPr>
    </w:p>
    <w:p w14:paraId="147DDEBD" w14:textId="77777777" w:rsidR="00930EC4" w:rsidRPr="00921770" w:rsidRDefault="00930EC4" w:rsidP="00D93ACD">
      <w:pPr>
        <w:rPr>
          <w:rFonts w:ascii="Geomanist" w:hAnsi="Geomanist"/>
          <w:sz w:val="18"/>
          <w:szCs w:val="18"/>
          <w:lang w:val="es-MX"/>
        </w:rPr>
      </w:pPr>
    </w:p>
    <w:p w14:paraId="25F816FB" w14:textId="77777777" w:rsidR="00F22BAA" w:rsidRPr="00921770" w:rsidRDefault="00F22BAA" w:rsidP="00D93ACD">
      <w:pPr>
        <w:jc w:val="center"/>
        <w:rPr>
          <w:rFonts w:ascii="Geomanist" w:hAnsi="Geomanist"/>
          <w:sz w:val="20"/>
          <w:szCs w:val="20"/>
          <w:lang w:val="es-MX"/>
        </w:rPr>
      </w:pPr>
      <w:r w:rsidRPr="00921770">
        <w:rPr>
          <w:rFonts w:ascii="Geomanist" w:hAnsi="Geomanist"/>
          <w:sz w:val="20"/>
          <w:szCs w:val="20"/>
          <w:lang w:val="es-MX"/>
        </w:rPr>
        <w:t>Grethel Alejandra Pilgram Santos</w:t>
      </w:r>
    </w:p>
    <w:p w14:paraId="39967194" w14:textId="77777777" w:rsidR="00F22BAA" w:rsidRPr="00921770" w:rsidRDefault="00F22BAA" w:rsidP="00D93ACD">
      <w:pPr>
        <w:jc w:val="center"/>
        <w:rPr>
          <w:rFonts w:ascii="Geomanist" w:hAnsi="Geomanist"/>
          <w:sz w:val="20"/>
          <w:szCs w:val="20"/>
          <w:lang w:val="es-MX"/>
        </w:rPr>
      </w:pPr>
      <w:r w:rsidRPr="00921770">
        <w:rPr>
          <w:rFonts w:ascii="Geomanist" w:hAnsi="Geomanist"/>
          <w:sz w:val="20"/>
          <w:szCs w:val="20"/>
          <w:lang w:val="es-MX"/>
        </w:rPr>
        <w:t>DIRECTORA GENERAL DE TRANSPARENCIA Y GOBIERNO ABIERTO Y SUPLENTE DEL PRESIDENTE DEL COMITÉ DE TRANSPARENCIA</w:t>
      </w:r>
    </w:p>
    <w:p w14:paraId="5B8FFECD" w14:textId="77777777" w:rsidR="00F22BAA" w:rsidRPr="00921770" w:rsidRDefault="00F22BAA" w:rsidP="00D93ACD">
      <w:pPr>
        <w:jc w:val="center"/>
        <w:rPr>
          <w:rFonts w:ascii="Geomanist" w:hAnsi="Geomanist"/>
          <w:sz w:val="20"/>
          <w:szCs w:val="20"/>
          <w:lang w:val="es-MX"/>
        </w:rPr>
      </w:pPr>
    </w:p>
    <w:p w14:paraId="3E2ED59D" w14:textId="77777777" w:rsidR="00F22BAA" w:rsidRPr="00921770" w:rsidRDefault="00F22BAA" w:rsidP="00D93ACD">
      <w:pPr>
        <w:jc w:val="center"/>
        <w:rPr>
          <w:rFonts w:ascii="Geomanist" w:hAnsi="Geomanist"/>
          <w:sz w:val="20"/>
          <w:szCs w:val="20"/>
          <w:lang w:val="es-MX"/>
        </w:rPr>
      </w:pPr>
    </w:p>
    <w:p w14:paraId="25C5CB64" w14:textId="77777777" w:rsidR="00F22BAA" w:rsidRPr="00921770" w:rsidRDefault="00F22BAA" w:rsidP="0031462A">
      <w:pPr>
        <w:jc w:val="center"/>
        <w:rPr>
          <w:rFonts w:ascii="Geomanist" w:hAnsi="Geomanist"/>
          <w:sz w:val="20"/>
          <w:szCs w:val="20"/>
          <w:lang w:val="es-MX"/>
        </w:rPr>
      </w:pPr>
    </w:p>
    <w:p w14:paraId="30188FA0" w14:textId="77777777" w:rsidR="00F22BAA" w:rsidRPr="00921770" w:rsidRDefault="00F22BAA" w:rsidP="0031462A">
      <w:pPr>
        <w:jc w:val="center"/>
        <w:rPr>
          <w:rFonts w:ascii="Geomanist" w:hAnsi="Geomanist"/>
          <w:sz w:val="20"/>
          <w:szCs w:val="20"/>
          <w:lang w:val="es-MX"/>
        </w:rPr>
      </w:pPr>
    </w:p>
    <w:p w14:paraId="394AADDD" w14:textId="77777777" w:rsidR="00F22BAA" w:rsidRPr="00921770" w:rsidRDefault="00F22BAA" w:rsidP="0031462A">
      <w:pPr>
        <w:jc w:val="center"/>
        <w:rPr>
          <w:rFonts w:ascii="Geomanist" w:hAnsi="Geomanist"/>
          <w:sz w:val="20"/>
          <w:szCs w:val="20"/>
          <w:lang w:val="es-MX"/>
        </w:rPr>
      </w:pPr>
    </w:p>
    <w:p w14:paraId="00FCCEBB" w14:textId="6695EA4E" w:rsidR="008C3EB4" w:rsidRPr="00921770" w:rsidRDefault="008C3EB4" w:rsidP="0031462A">
      <w:pPr>
        <w:jc w:val="center"/>
        <w:rPr>
          <w:rFonts w:ascii="Geomanist" w:hAnsi="Geomanist"/>
          <w:sz w:val="20"/>
          <w:szCs w:val="20"/>
          <w:lang w:val="es-MX"/>
        </w:rPr>
      </w:pPr>
    </w:p>
    <w:p w14:paraId="204AA8A6" w14:textId="6635E8F2" w:rsidR="00930EC4" w:rsidRPr="00921770" w:rsidRDefault="00930EC4" w:rsidP="0031462A">
      <w:pPr>
        <w:jc w:val="center"/>
        <w:rPr>
          <w:rFonts w:ascii="Geomanist" w:hAnsi="Geomanist"/>
          <w:sz w:val="20"/>
          <w:szCs w:val="20"/>
          <w:lang w:val="es-MX"/>
        </w:rPr>
      </w:pPr>
    </w:p>
    <w:p w14:paraId="3D367603" w14:textId="77777777" w:rsidR="00930EC4" w:rsidRPr="00921770" w:rsidRDefault="00930EC4" w:rsidP="0031462A">
      <w:pPr>
        <w:jc w:val="center"/>
        <w:rPr>
          <w:rFonts w:ascii="Geomanist" w:hAnsi="Geomanist"/>
          <w:sz w:val="20"/>
          <w:szCs w:val="20"/>
          <w:lang w:val="es-MX"/>
        </w:rPr>
      </w:pPr>
    </w:p>
    <w:p w14:paraId="7D938E6F" w14:textId="0E7485ED" w:rsidR="00E35D36" w:rsidRPr="00921770" w:rsidRDefault="00930EC4" w:rsidP="00D93ACD">
      <w:pPr>
        <w:ind w:left="2160" w:right="38" w:firstLine="720"/>
        <w:rPr>
          <w:rFonts w:ascii="Geomanist" w:eastAsia="Montserrat" w:hAnsi="Geomanist" w:cs="Montserrat"/>
          <w:sz w:val="20"/>
          <w:szCs w:val="20"/>
          <w:lang w:val="es-MX"/>
        </w:rPr>
      </w:pPr>
      <w:r w:rsidRPr="00921770">
        <w:rPr>
          <w:rFonts w:ascii="Geomanist" w:eastAsia="Montserrat" w:hAnsi="Geomanist" w:cs="Montserrat"/>
          <w:sz w:val="20"/>
          <w:szCs w:val="20"/>
          <w:lang w:val="es-MX"/>
        </w:rPr>
        <w:t>Lcda. Norma Patricia Martínez Nava</w:t>
      </w:r>
    </w:p>
    <w:p w14:paraId="20CC2280" w14:textId="4818B0C9" w:rsidR="00E35D36" w:rsidRPr="00921770" w:rsidRDefault="00E35D36" w:rsidP="00D93ACD">
      <w:pPr>
        <w:ind w:right="38"/>
        <w:jc w:val="center"/>
        <w:rPr>
          <w:rFonts w:ascii="Geomanist" w:eastAsia="Montserrat" w:hAnsi="Geomanist" w:cs="Montserrat"/>
          <w:sz w:val="20"/>
          <w:szCs w:val="20"/>
          <w:lang w:val="es-MX"/>
        </w:rPr>
      </w:pPr>
      <w:r w:rsidRPr="00921770">
        <w:rPr>
          <w:rFonts w:ascii="Geomanist" w:eastAsia="Montserrat" w:hAnsi="Geomanist" w:cs="Montserrat"/>
          <w:sz w:val="20"/>
          <w:szCs w:val="20"/>
          <w:lang w:val="es-MX"/>
        </w:rPr>
        <w:t>DIRECTOR</w:t>
      </w:r>
      <w:r w:rsidR="00930EC4" w:rsidRPr="00921770">
        <w:rPr>
          <w:rFonts w:ascii="Geomanist" w:eastAsia="Montserrat" w:hAnsi="Geomanist" w:cs="Montserrat"/>
          <w:sz w:val="20"/>
          <w:szCs w:val="20"/>
          <w:lang w:val="es-MX"/>
        </w:rPr>
        <w:t>A</w:t>
      </w:r>
      <w:r w:rsidRPr="00921770">
        <w:rPr>
          <w:rFonts w:ascii="Geomanist" w:eastAsia="Montserrat" w:hAnsi="Geomanist" w:cs="Montserrat"/>
          <w:sz w:val="20"/>
          <w:szCs w:val="20"/>
          <w:lang w:val="es-MX"/>
        </w:rPr>
        <w:t xml:space="preserve"> </w:t>
      </w:r>
      <w:r w:rsidR="00930EC4" w:rsidRPr="00921770">
        <w:rPr>
          <w:rFonts w:ascii="Geomanist" w:eastAsia="Montserrat" w:hAnsi="Geomanist" w:cs="Montserrat"/>
          <w:sz w:val="20"/>
          <w:szCs w:val="20"/>
          <w:lang w:val="es-MX"/>
        </w:rPr>
        <w:t>DEL CENTRO DE INFORMACIÓN Y DOCUMENTACIÓN</w:t>
      </w:r>
      <w:r w:rsidRPr="00921770">
        <w:rPr>
          <w:rFonts w:ascii="Geomanist" w:eastAsia="Montserrat" w:hAnsi="Geomanist" w:cs="Montserrat"/>
          <w:sz w:val="20"/>
          <w:szCs w:val="20"/>
          <w:lang w:val="es-MX"/>
        </w:rPr>
        <w:t xml:space="preserve"> Y </w:t>
      </w:r>
      <w:r w:rsidR="00930EC4" w:rsidRPr="00921770">
        <w:rPr>
          <w:rFonts w:ascii="Geomanist" w:eastAsia="Montserrat" w:hAnsi="Geomanist" w:cs="Montserrat"/>
          <w:sz w:val="20"/>
          <w:szCs w:val="20"/>
          <w:lang w:val="es-MX"/>
        </w:rPr>
        <w:t xml:space="preserve">SUPLENTE DEL </w:t>
      </w:r>
      <w:r w:rsidRPr="00921770">
        <w:rPr>
          <w:rFonts w:ascii="Geomanist" w:eastAsia="Montserrat" w:hAnsi="Geomanist" w:cs="Montserrat"/>
          <w:sz w:val="20"/>
          <w:szCs w:val="20"/>
          <w:lang w:val="es-MX"/>
        </w:rPr>
        <w:t>TITULAR DEL ÁREA COORDINADORA DE ARCHIVOS</w:t>
      </w:r>
    </w:p>
    <w:p w14:paraId="5254565A" w14:textId="77777777" w:rsidR="00E35D36" w:rsidRPr="00921770" w:rsidRDefault="00E35D36" w:rsidP="00D93ACD">
      <w:pPr>
        <w:ind w:left="2160" w:right="38" w:firstLine="720"/>
        <w:jc w:val="center"/>
        <w:rPr>
          <w:rFonts w:ascii="Geomanist" w:eastAsia="Montserrat" w:hAnsi="Geomanist" w:cs="Montserrat"/>
          <w:sz w:val="20"/>
          <w:szCs w:val="20"/>
          <w:lang w:val="es-MX"/>
        </w:rPr>
      </w:pPr>
    </w:p>
    <w:p w14:paraId="088189F9" w14:textId="77777777" w:rsidR="00F22BAA" w:rsidRPr="00921770" w:rsidRDefault="00F22BAA" w:rsidP="0031462A">
      <w:pPr>
        <w:jc w:val="center"/>
        <w:rPr>
          <w:rFonts w:ascii="Geomanist" w:hAnsi="Geomanist"/>
          <w:sz w:val="20"/>
          <w:szCs w:val="20"/>
          <w:lang w:val="es-MX"/>
        </w:rPr>
      </w:pPr>
    </w:p>
    <w:p w14:paraId="6C96CFAD" w14:textId="77777777" w:rsidR="00F22BAA" w:rsidRPr="00921770" w:rsidRDefault="00F22BAA" w:rsidP="0031462A">
      <w:pPr>
        <w:jc w:val="center"/>
        <w:rPr>
          <w:rFonts w:ascii="Geomanist" w:hAnsi="Geomanist"/>
          <w:sz w:val="20"/>
          <w:szCs w:val="20"/>
          <w:lang w:val="es-MX"/>
        </w:rPr>
      </w:pPr>
    </w:p>
    <w:p w14:paraId="70A9FEDB" w14:textId="77777777" w:rsidR="00F22BAA" w:rsidRPr="00921770" w:rsidRDefault="00F22BAA" w:rsidP="0031462A">
      <w:pPr>
        <w:jc w:val="center"/>
        <w:rPr>
          <w:rFonts w:ascii="Geomanist" w:hAnsi="Geomanist"/>
          <w:sz w:val="20"/>
          <w:szCs w:val="20"/>
          <w:lang w:val="es-MX"/>
        </w:rPr>
      </w:pPr>
    </w:p>
    <w:p w14:paraId="44A2FDB0" w14:textId="77777777" w:rsidR="008C3EB4" w:rsidRPr="00921770" w:rsidRDefault="008C3EB4" w:rsidP="0031462A">
      <w:pPr>
        <w:jc w:val="center"/>
        <w:rPr>
          <w:rFonts w:ascii="Geomanist" w:hAnsi="Geomanist"/>
          <w:sz w:val="20"/>
          <w:szCs w:val="20"/>
          <w:lang w:val="es-MX"/>
        </w:rPr>
      </w:pPr>
    </w:p>
    <w:p w14:paraId="3BEB1298" w14:textId="77777777" w:rsidR="008C3EB4" w:rsidRPr="00921770" w:rsidRDefault="008C3EB4" w:rsidP="0031462A">
      <w:pPr>
        <w:jc w:val="center"/>
        <w:rPr>
          <w:rFonts w:ascii="Geomanist" w:hAnsi="Geomanist"/>
          <w:sz w:val="20"/>
          <w:szCs w:val="20"/>
          <w:lang w:val="es-MX"/>
        </w:rPr>
      </w:pPr>
    </w:p>
    <w:p w14:paraId="443519E6" w14:textId="77777777" w:rsidR="008C3EB4" w:rsidRPr="00921770" w:rsidRDefault="008C3EB4" w:rsidP="0031462A">
      <w:pPr>
        <w:jc w:val="center"/>
        <w:rPr>
          <w:rFonts w:ascii="Geomanist" w:hAnsi="Geomanist"/>
          <w:sz w:val="20"/>
          <w:szCs w:val="20"/>
          <w:lang w:val="es-MX"/>
        </w:rPr>
      </w:pPr>
    </w:p>
    <w:p w14:paraId="442F6DBD" w14:textId="77777777" w:rsidR="008C3EB4" w:rsidRPr="00921770" w:rsidRDefault="008C3EB4" w:rsidP="0031462A">
      <w:pPr>
        <w:jc w:val="center"/>
        <w:rPr>
          <w:rFonts w:ascii="Geomanist" w:hAnsi="Geomanist"/>
          <w:sz w:val="20"/>
          <w:szCs w:val="20"/>
          <w:lang w:val="es-MX"/>
        </w:rPr>
      </w:pPr>
    </w:p>
    <w:p w14:paraId="6A91B5B0" w14:textId="77777777" w:rsidR="00F22BAA" w:rsidRPr="00921770" w:rsidRDefault="00F22BAA" w:rsidP="0031462A">
      <w:pPr>
        <w:jc w:val="center"/>
        <w:rPr>
          <w:rFonts w:ascii="Geomanist" w:hAnsi="Geomanist"/>
          <w:sz w:val="20"/>
          <w:szCs w:val="20"/>
          <w:lang w:val="es-MX"/>
        </w:rPr>
      </w:pPr>
      <w:r w:rsidRPr="00921770">
        <w:rPr>
          <w:rFonts w:ascii="Geomanist" w:hAnsi="Geomanist"/>
          <w:sz w:val="20"/>
          <w:szCs w:val="20"/>
          <w:lang w:val="es-MX"/>
        </w:rPr>
        <w:t>L.C. Carlos Carrera Guerrero</w:t>
      </w:r>
    </w:p>
    <w:p w14:paraId="72F40C75" w14:textId="77777777" w:rsidR="00F22BAA" w:rsidRPr="00921770" w:rsidRDefault="00F22BAA" w:rsidP="0031462A">
      <w:pPr>
        <w:jc w:val="center"/>
        <w:rPr>
          <w:rFonts w:ascii="Geomanist" w:hAnsi="Geomanist"/>
          <w:sz w:val="20"/>
          <w:szCs w:val="20"/>
          <w:lang w:val="es-MX"/>
        </w:rPr>
      </w:pPr>
      <w:r w:rsidRPr="00921770">
        <w:rPr>
          <w:rFonts w:ascii="Geomanist" w:hAnsi="Geomanist"/>
          <w:sz w:val="20"/>
          <w:szCs w:val="20"/>
          <w:lang w:val="es-MX"/>
        </w:rPr>
        <w:t>TITULAR DEL ÁREA DE CONTROL INTERNO Y SUPLENTE DEL TITULAR DEL ÓRGANO INTERNO DE CONTROL DE LA SECRETARÍA DE LA FUNCIÓN PÚBLICA</w:t>
      </w:r>
    </w:p>
    <w:p w14:paraId="178ED772" w14:textId="77777777" w:rsidR="00F22BAA" w:rsidRPr="00921770" w:rsidRDefault="00F22BAA" w:rsidP="0031462A">
      <w:pPr>
        <w:jc w:val="center"/>
        <w:rPr>
          <w:rFonts w:ascii="Geomanist" w:hAnsi="Geomanist"/>
          <w:sz w:val="20"/>
          <w:szCs w:val="18"/>
          <w:lang w:val="es-MX"/>
        </w:rPr>
      </w:pPr>
    </w:p>
    <w:p w14:paraId="5DEBFC77" w14:textId="77777777" w:rsidR="00F22BAA" w:rsidRPr="00921770" w:rsidRDefault="00F22BAA" w:rsidP="0031462A">
      <w:pPr>
        <w:jc w:val="center"/>
        <w:rPr>
          <w:rFonts w:ascii="Geomanist" w:hAnsi="Geomanist"/>
          <w:sz w:val="20"/>
          <w:szCs w:val="18"/>
          <w:lang w:val="es-MX"/>
        </w:rPr>
      </w:pPr>
    </w:p>
    <w:p w14:paraId="41414915" w14:textId="77777777" w:rsidR="008C3EB4" w:rsidRPr="00921770" w:rsidRDefault="008C3EB4" w:rsidP="0031462A">
      <w:pPr>
        <w:jc w:val="center"/>
        <w:rPr>
          <w:rFonts w:ascii="Geomanist" w:hAnsi="Geomanist"/>
          <w:sz w:val="20"/>
          <w:szCs w:val="18"/>
          <w:lang w:val="es-MX"/>
        </w:rPr>
      </w:pPr>
    </w:p>
    <w:p w14:paraId="009D7B08" w14:textId="77777777" w:rsidR="00F22BAA" w:rsidRPr="00921770" w:rsidRDefault="00F22BAA" w:rsidP="0031462A">
      <w:pPr>
        <w:jc w:val="center"/>
        <w:rPr>
          <w:rFonts w:ascii="Geomanist" w:hAnsi="Geomanist"/>
          <w:sz w:val="14"/>
          <w:szCs w:val="18"/>
          <w:lang w:val="es-MX"/>
        </w:rPr>
      </w:pPr>
      <w:r w:rsidRPr="00921770">
        <w:rPr>
          <w:rFonts w:ascii="Geomanist" w:hAnsi="Geomanist"/>
          <w:sz w:val="14"/>
          <w:szCs w:val="18"/>
          <w:lang w:val="es-MX"/>
        </w:rPr>
        <w:t xml:space="preserve">LAS FIRMAS QUE ANTECEDEN FORMAN </w:t>
      </w:r>
      <w:r w:rsidR="00F90E56" w:rsidRPr="00921770">
        <w:rPr>
          <w:rFonts w:ascii="Geomanist" w:hAnsi="Geomanist"/>
          <w:sz w:val="14"/>
          <w:szCs w:val="18"/>
          <w:lang w:val="es-MX"/>
        </w:rPr>
        <w:t xml:space="preserve">PARTE DEL ACTA DE LA TRIGÉSIMA </w:t>
      </w:r>
      <w:r w:rsidR="00E35D36" w:rsidRPr="00921770">
        <w:rPr>
          <w:rFonts w:ascii="Geomanist" w:hAnsi="Geomanist"/>
          <w:sz w:val="14"/>
          <w:szCs w:val="18"/>
          <w:lang w:val="es-MX"/>
        </w:rPr>
        <w:t>OCTAV</w:t>
      </w:r>
      <w:r w:rsidRPr="00921770">
        <w:rPr>
          <w:rFonts w:ascii="Geomanist" w:hAnsi="Geomanist"/>
          <w:sz w:val="14"/>
          <w:szCs w:val="18"/>
          <w:lang w:val="es-MX"/>
        </w:rPr>
        <w:t>A SESIÓN ORDINARIA DEL COMITÉ DE TRANSPARENCIA 2024</w:t>
      </w:r>
    </w:p>
    <w:p w14:paraId="34859190" w14:textId="77777777" w:rsidR="00F22BAA" w:rsidRPr="00921770" w:rsidRDefault="00F22BAA" w:rsidP="0031462A">
      <w:pPr>
        <w:jc w:val="center"/>
        <w:rPr>
          <w:rFonts w:ascii="Geomanist" w:hAnsi="Geomanist"/>
          <w:sz w:val="20"/>
          <w:szCs w:val="18"/>
          <w:lang w:val="es-MX"/>
        </w:rPr>
      </w:pPr>
    </w:p>
    <w:p w14:paraId="032E08E0" w14:textId="77777777" w:rsidR="00F22BAA" w:rsidRPr="00921770" w:rsidRDefault="00F22BAA" w:rsidP="0031462A">
      <w:pPr>
        <w:jc w:val="center"/>
        <w:rPr>
          <w:rFonts w:ascii="Geomanist" w:hAnsi="Geomanist"/>
          <w:sz w:val="20"/>
          <w:szCs w:val="18"/>
          <w:lang w:val="es-MX"/>
        </w:rPr>
      </w:pPr>
    </w:p>
    <w:p w14:paraId="181723E6" w14:textId="77777777" w:rsidR="00F22BAA" w:rsidRPr="00921770" w:rsidRDefault="00F22BAA" w:rsidP="0031462A">
      <w:pPr>
        <w:jc w:val="center"/>
        <w:rPr>
          <w:rFonts w:ascii="Geomanist" w:hAnsi="Geomanist"/>
          <w:sz w:val="20"/>
          <w:szCs w:val="18"/>
          <w:lang w:val="es-MX"/>
        </w:rPr>
      </w:pPr>
    </w:p>
    <w:p w14:paraId="4AC8F853" w14:textId="77777777" w:rsidR="008C3EB4" w:rsidRPr="00921770" w:rsidRDefault="008C3EB4" w:rsidP="0031462A">
      <w:pPr>
        <w:jc w:val="center"/>
        <w:rPr>
          <w:rFonts w:ascii="Geomanist" w:hAnsi="Geomanist"/>
          <w:sz w:val="20"/>
          <w:szCs w:val="18"/>
          <w:lang w:val="es-MX"/>
        </w:rPr>
      </w:pPr>
    </w:p>
    <w:p w14:paraId="1AEB5F1C" w14:textId="77777777" w:rsidR="008C3EB4" w:rsidRPr="00921770" w:rsidRDefault="008C3EB4" w:rsidP="0031462A">
      <w:pPr>
        <w:jc w:val="center"/>
        <w:rPr>
          <w:rFonts w:ascii="Geomanist" w:hAnsi="Geomanist"/>
          <w:sz w:val="20"/>
          <w:szCs w:val="18"/>
          <w:lang w:val="es-MX"/>
        </w:rPr>
      </w:pPr>
    </w:p>
    <w:p w14:paraId="52AC73F6" w14:textId="77777777" w:rsidR="008C3EB4" w:rsidRPr="00921770" w:rsidRDefault="008C3EB4" w:rsidP="0031462A">
      <w:pPr>
        <w:jc w:val="center"/>
        <w:rPr>
          <w:rFonts w:ascii="Geomanist" w:hAnsi="Geomanist"/>
          <w:sz w:val="20"/>
          <w:szCs w:val="18"/>
          <w:lang w:val="es-MX"/>
        </w:rPr>
      </w:pPr>
    </w:p>
    <w:p w14:paraId="3CE98673" w14:textId="77777777" w:rsidR="008C3EB4" w:rsidRPr="00921770" w:rsidRDefault="008C3EB4" w:rsidP="0031462A">
      <w:pPr>
        <w:jc w:val="center"/>
        <w:rPr>
          <w:rFonts w:ascii="Geomanist" w:hAnsi="Geomanist"/>
          <w:sz w:val="20"/>
          <w:szCs w:val="18"/>
          <w:lang w:val="es-MX"/>
        </w:rPr>
      </w:pPr>
    </w:p>
    <w:p w14:paraId="65D7BAB3" w14:textId="77777777" w:rsidR="008C3EB4" w:rsidRPr="00921770" w:rsidRDefault="008C3EB4" w:rsidP="0031462A">
      <w:pPr>
        <w:jc w:val="center"/>
        <w:rPr>
          <w:rFonts w:ascii="Geomanist" w:hAnsi="Geomanist"/>
          <w:sz w:val="20"/>
          <w:szCs w:val="18"/>
          <w:lang w:val="es-MX"/>
        </w:rPr>
      </w:pPr>
    </w:p>
    <w:p w14:paraId="20224576" w14:textId="07863512" w:rsidR="002C751C" w:rsidRPr="00561B9E" w:rsidRDefault="00F22BAA" w:rsidP="0031462A">
      <w:pPr>
        <w:jc w:val="center"/>
        <w:rPr>
          <w:rFonts w:ascii="Geomanist" w:hAnsi="Geomanist"/>
          <w:sz w:val="18"/>
          <w:szCs w:val="18"/>
          <w:lang w:val="es-MX"/>
        </w:rPr>
      </w:pPr>
      <w:r w:rsidRPr="00921770">
        <w:rPr>
          <w:rFonts w:ascii="Geomanist" w:hAnsi="Geomanist"/>
          <w:sz w:val="18"/>
          <w:szCs w:val="18"/>
          <w:lang w:val="es-MX"/>
        </w:rPr>
        <w:t xml:space="preserve">Elaboró:  </w:t>
      </w:r>
      <w:r w:rsidR="00E45410" w:rsidRPr="00921770">
        <w:rPr>
          <w:rFonts w:ascii="Geomanist" w:hAnsi="Geomanist"/>
          <w:sz w:val="18"/>
          <w:szCs w:val="18"/>
          <w:lang w:val="es-MX"/>
        </w:rPr>
        <w:t xml:space="preserve">Julio César Martínez </w:t>
      </w:r>
      <w:bookmarkStart w:id="2" w:name="_GoBack"/>
      <w:bookmarkEnd w:id="2"/>
      <w:r w:rsidR="00E45410" w:rsidRPr="00921770">
        <w:rPr>
          <w:rFonts w:ascii="Geomanist" w:hAnsi="Geomanist"/>
          <w:sz w:val="18"/>
          <w:szCs w:val="18"/>
          <w:lang w:val="es-MX"/>
        </w:rPr>
        <w:t>Sanabria</w:t>
      </w:r>
      <w:r w:rsidRPr="00921770">
        <w:rPr>
          <w:rFonts w:ascii="Geomanist" w:hAnsi="Geomanist"/>
          <w:sz w:val="18"/>
          <w:szCs w:val="18"/>
          <w:lang w:val="es-MX"/>
        </w:rPr>
        <w:t>,</w:t>
      </w:r>
      <w:r w:rsidR="00E45410" w:rsidRPr="00921770">
        <w:rPr>
          <w:rFonts w:ascii="Geomanist" w:hAnsi="Geomanist"/>
          <w:sz w:val="18"/>
          <w:szCs w:val="18"/>
          <w:lang w:val="es-MX"/>
        </w:rPr>
        <w:t xml:space="preserve"> Suplente del</w:t>
      </w:r>
      <w:r w:rsidRPr="00921770">
        <w:rPr>
          <w:rFonts w:ascii="Geomanist" w:hAnsi="Geomanist"/>
          <w:sz w:val="18"/>
          <w:szCs w:val="18"/>
          <w:lang w:val="es-MX"/>
        </w:rPr>
        <w:t xml:space="preserve"> Secretario Técnico del Comité de Transparencia</w:t>
      </w:r>
    </w:p>
    <w:sectPr w:rsidR="002C751C" w:rsidRPr="00561B9E" w:rsidSect="00AD54BC">
      <w:headerReference w:type="default" r:id="rId11"/>
      <w:footerReference w:type="default" r:id="rId12"/>
      <w:pgSz w:w="12240" w:h="15840"/>
      <w:pgMar w:top="2341" w:right="1701" w:bottom="1417" w:left="1701"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6B256" w14:textId="77777777" w:rsidR="008D5657" w:rsidRDefault="008D5657" w:rsidP="007C2AD6">
      <w:r>
        <w:separator/>
      </w:r>
    </w:p>
  </w:endnote>
  <w:endnote w:type="continuationSeparator" w:id="0">
    <w:p w14:paraId="6D5F118B" w14:textId="77777777" w:rsidR="008D5657" w:rsidRDefault="008D5657"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Geomanist">
    <w:altName w:val="Corbel"/>
    <w:panose1 w:val="02000503000000020004"/>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Medium">
    <w:altName w:val="Times New Roman"/>
    <w:panose1 w:val="02000603000000020004"/>
    <w:charset w:val="00"/>
    <w:family w:val="modern"/>
    <w:notTrueType/>
    <w:pitch w:val="variable"/>
    <w:sig w:usb0="A000002F" w:usb1="1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6F84" w14:textId="3241B04E" w:rsidR="008D5657" w:rsidRPr="00AD54BC" w:rsidRDefault="008D5657">
    <w:pPr>
      <w:pStyle w:val="Piedepgina"/>
      <w:jc w:val="center"/>
      <w:rPr>
        <w:rFonts w:ascii="Geomanist" w:hAnsi="Geomanist"/>
        <w:sz w:val="16"/>
      </w:rPr>
    </w:pPr>
    <w:r>
      <w:rPr>
        <w:noProof/>
        <w:lang w:val="en-US"/>
      </w:rPr>
      <mc:AlternateContent>
        <mc:Choice Requires="wps">
          <w:drawing>
            <wp:anchor distT="0" distB="0" distL="114300" distR="114300" simplePos="0" relativeHeight="251662336" behindDoc="0" locked="0" layoutInCell="1" allowOverlap="1" wp14:anchorId="36613876" wp14:editId="4ABFE713">
              <wp:simplePos x="0" y="0"/>
              <wp:positionH relativeFrom="column">
                <wp:posOffset>-655093</wp:posOffset>
              </wp:positionH>
              <wp:positionV relativeFrom="paragraph">
                <wp:posOffset>-327546</wp:posOffset>
              </wp:positionV>
              <wp:extent cx="5653430" cy="190195"/>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3F10A66F" w14:textId="77777777" w:rsidR="008D5657" w:rsidRPr="005C25F3" w:rsidRDefault="008D5657"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7CCDC4B1" w14:textId="77777777" w:rsidR="008D5657" w:rsidRPr="005C25F3" w:rsidRDefault="008D5657" w:rsidP="00AD54BC">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3876" id="_x0000_t202" coordsize="21600,21600" o:spt="202" path="m,l,21600r21600,l21600,xe">
              <v:stroke joinstyle="miter"/>
              <v:path gradientshapeok="t" o:connecttype="rect"/>
            </v:shapetype>
            <v:shape id="Cuadro de texto 3" o:spid="_x0000_s1026" type="#_x0000_t202" style="position:absolute;left:0;text-align:left;margin-left:-51.6pt;margin-top:-25.8pt;width:445.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" filled="f" stroked="f" strokeweight=".5pt">
              <v:textbox>
                <w:txbxContent>
                  <w:p w14:paraId="3F10A66F" w14:textId="77777777" w:rsidR="004549F3" w:rsidRPr="005C25F3" w:rsidRDefault="004549F3"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w:t>
                    </w:r>
                    <w:proofErr w:type="spellStart"/>
                    <w:r>
                      <w:rPr>
                        <w:rFonts w:ascii="Geomanist Medium" w:hAnsi="Geomanist Medium"/>
                        <w:color w:val="4D192A"/>
                        <w:sz w:val="13"/>
                        <w:szCs w:val="13"/>
                      </w:rPr>
                      <w:t>Inn</w:t>
                    </w:r>
                    <w:proofErr w:type="spellEnd"/>
                    <w:r>
                      <w:rPr>
                        <w:rFonts w:ascii="Geomanist Medium" w:hAnsi="Geomanist Medium"/>
                        <w:color w:val="4D192A"/>
                        <w:sz w:val="13"/>
                        <w:szCs w:val="13"/>
                      </w:rPr>
                      <w:t xml:space="preserve">,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7CCDC4B1" w14:textId="77777777" w:rsidR="004549F3" w:rsidRPr="005C25F3" w:rsidRDefault="004549F3" w:rsidP="00AD54BC">
                    <w:pPr>
                      <w:rPr>
                        <w:sz w:val="13"/>
                        <w:szCs w:val="13"/>
                      </w:rPr>
                    </w:pPr>
                  </w:p>
                </w:txbxContent>
              </v:textbox>
            </v:shape>
          </w:pict>
        </mc:Fallback>
      </mc:AlternateContent>
    </w:r>
    <w:sdt>
      <w:sdtPr>
        <w:rPr>
          <w:rFonts w:ascii="Geomanist" w:hAnsi="Geomanist"/>
          <w:sz w:val="16"/>
        </w:rPr>
        <w:id w:val="1085807421"/>
        <w:docPartObj>
          <w:docPartGallery w:val="Page Numbers (Bottom of Page)"/>
          <w:docPartUnique/>
        </w:docPartObj>
      </w:sdtPr>
      <w:sdtContent>
        <w:sdt>
          <w:sdtPr>
            <w:rPr>
              <w:rFonts w:ascii="Geomanist" w:hAnsi="Geomanist"/>
              <w:sz w:val="16"/>
            </w:rPr>
            <w:id w:val="1728636285"/>
            <w:docPartObj>
              <w:docPartGallery w:val="Page Numbers (Top of Page)"/>
              <w:docPartUnique/>
            </w:docPartObj>
          </w:sdtPr>
          <w:sdtContent>
            <w:r w:rsidRPr="00AD54BC">
              <w:rPr>
                <w:rFonts w:ascii="Geomanist" w:hAnsi="Geomanist"/>
                <w:sz w:val="16"/>
              </w:rPr>
              <w:t xml:space="preserve">Página </w:t>
            </w:r>
            <w:r w:rsidRPr="00AD54BC">
              <w:rPr>
                <w:rFonts w:ascii="Geomanist" w:hAnsi="Geomanist"/>
                <w:b/>
                <w:bCs/>
                <w:sz w:val="16"/>
              </w:rPr>
              <w:fldChar w:fldCharType="begin"/>
            </w:r>
            <w:r w:rsidRPr="00AD54BC">
              <w:rPr>
                <w:rFonts w:ascii="Geomanist" w:hAnsi="Geomanist"/>
                <w:b/>
                <w:bCs/>
                <w:sz w:val="16"/>
              </w:rPr>
              <w:instrText>PAGE</w:instrText>
            </w:r>
            <w:r w:rsidRPr="00AD54BC">
              <w:rPr>
                <w:rFonts w:ascii="Geomanist" w:hAnsi="Geomanist"/>
                <w:b/>
                <w:bCs/>
                <w:sz w:val="16"/>
              </w:rPr>
              <w:fldChar w:fldCharType="separate"/>
            </w:r>
            <w:r w:rsidR="00FC7C1D">
              <w:rPr>
                <w:rFonts w:ascii="Geomanist" w:hAnsi="Geomanist"/>
                <w:b/>
                <w:bCs/>
                <w:noProof/>
                <w:sz w:val="16"/>
              </w:rPr>
              <w:t>28</w:t>
            </w:r>
            <w:r w:rsidRPr="00AD54BC">
              <w:rPr>
                <w:rFonts w:ascii="Geomanist" w:hAnsi="Geomanist"/>
                <w:b/>
                <w:bCs/>
                <w:sz w:val="16"/>
              </w:rPr>
              <w:fldChar w:fldCharType="end"/>
            </w:r>
            <w:r w:rsidRPr="00AD54BC">
              <w:rPr>
                <w:rFonts w:ascii="Geomanist" w:hAnsi="Geomanist"/>
                <w:sz w:val="16"/>
              </w:rPr>
              <w:t xml:space="preserve"> de </w:t>
            </w:r>
            <w:r w:rsidRPr="00AD54BC">
              <w:rPr>
                <w:rFonts w:ascii="Geomanist" w:hAnsi="Geomanist"/>
                <w:b/>
                <w:bCs/>
                <w:sz w:val="16"/>
              </w:rPr>
              <w:fldChar w:fldCharType="begin"/>
            </w:r>
            <w:r w:rsidRPr="00AD54BC">
              <w:rPr>
                <w:rFonts w:ascii="Geomanist" w:hAnsi="Geomanist"/>
                <w:b/>
                <w:bCs/>
                <w:sz w:val="16"/>
              </w:rPr>
              <w:instrText>NUMPAGES</w:instrText>
            </w:r>
            <w:r w:rsidRPr="00AD54BC">
              <w:rPr>
                <w:rFonts w:ascii="Geomanist" w:hAnsi="Geomanist"/>
                <w:b/>
                <w:bCs/>
                <w:sz w:val="16"/>
              </w:rPr>
              <w:fldChar w:fldCharType="separate"/>
            </w:r>
            <w:r w:rsidR="00FC7C1D">
              <w:rPr>
                <w:rFonts w:ascii="Geomanist" w:hAnsi="Geomanist"/>
                <w:b/>
                <w:bCs/>
                <w:noProof/>
                <w:sz w:val="16"/>
              </w:rPr>
              <w:t>29</w:t>
            </w:r>
            <w:r w:rsidRPr="00AD54BC">
              <w:rPr>
                <w:rFonts w:ascii="Geomanist" w:hAnsi="Geomanist"/>
                <w:b/>
                <w:bCs/>
                <w:sz w:val="16"/>
              </w:rPr>
              <w:fldChar w:fldCharType="end"/>
            </w:r>
          </w:sdtContent>
        </w:sdt>
      </w:sdtContent>
    </w:sdt>
  </w:p>
  <w:p w14:paraId="4EB2D925" w14:textId="77777777" w:rsidR="008D5657" w:rsidRDefault="008D56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14951" w14:textId="77777777" w:rsidR="008D5657" w:rsidRDefault="008D5657" w:rsidP="007C2AD6">
      <w:r>
        <w:separator/>
      </w:r>
    </w:p>
  </w:footnote>
  <w:footnote w:type="continuationSeparator" w:id="0">
    <w:p w14:paraId="121A767C" w14:textId="77777777" w:rsidR="008D5657" w:rsidRDefault="008D5657"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21DB" w14:textId="77777777" w:rsidR="008D5657" w:rsidRDefault="008D5657">
    <w:pPr>
      <w:pStyle w:val="Encabezado"/>
    </w:pPr>
    <w:r>
      <w:rPr>
        <w:noProof/>
        <w:lang w:val="en-US"/>
      </w:rPr>
      <w:drawing>
        <wp:anchor distT="0" distB="0" distL="114300" distR="114300" simplePos="0" relativeHeight="251660288" behindDoc="1" locked="0" layoutInCell="1" allowOverlap="1" wp14:anchorId="353C00BF" wp14:editId="59F56645">
          <wp:simplePos x="0" y="0"/>
          <wp:positionH relativeFrom="page">
            <wp:align>right</wp:align>
          </wp:positionH>
          <wp:positionV relativeFrom="paragraph">
            <wp:posOffset>-495812</wp:posOffset>
          </wp:positionV>
          <wp:extent cx="7797833" cy="10091313"/>
          <wp:effectExtent l="0" t="0" r="0" b="571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833" cy="10091313"/>
                  </a:xfrm>
                  <a:prstGeom prst="rect">
                    <a:avLst/>
                  </a:prstGeom>
                </pic:spPr>
              </pic:pic>
            </a:graphicData>
          </a:graphic>
          <wp14:sizeRelH relativeFrom="page">
            <wp14:pctWidth>0</wp14:pctWidth>
          </wp14:sizeRelH>
          <wp14:sizeRelV relativeFrom="page">
            <wp14:pctHeight>0</wp14:pctHeight>
          </wp14:sizeRelV>
        </wp:anchor>
      </w:drawing>
    </w:r>
  </w:p>
  <w:p w14:paraId="7FE49C8E" w14:textId="77777777" w:rsidR="008D5657" w:rsidRDefault="008D5657">
    <w:pPr>
      <w:pStyle w:val="Encabezado"/>
    </w:pPr>
  </w:p>
  <w:p w14:paraId="0056F72A" w14:textId="77777777" w:rsidR="008D5657" w:rsidRDefault="008D5657">
    <w:pPr>
      <w:pStyle w:val="Encabezado"/>
    </w:pPr>
  </w:p>
  <w:p w14:paraId="2354B83D" w14:textId="77777777" w:rsidR="008D5657" w:rsidRDefault="008D5657">
    <w:pPr>
      <w:pStyle w:val="Encabezado"/>
    </w:pPr>
  </w:p>
  <w:p w14:paraId="042CB590" w14:textId="77777777" w:rsidR="008D5657" w:rsidRDefault="008D5657" w:rsidP="002A5ED8">
    <w:pPr>
      <w:pStyle w:val="Encabezado"/>
      <w:tabs>
        <w:tab w:val="clear" w:pos="4419"/>
        <w:tab w:val="clear" w:pos="8838"/>
        <w:tab w:val="left" w:pos="3804"/>
      </w:tabs>
    </w:pPr>
    <w:r>
      <w:tab/>
    </w:r>
  </w:p>
  <w:p w14:paraId="423DF60E" w14:textId="77777777" w:rsidR="008D5657" w:rsidRPr="00F73C87" w:rsidRDefault="008D5657" w:rsidP="00F73C87">
    <w:pPr>
      <w:pStyle w:val="Encabezado"/>
      <w:ind w:left="5670"/>
      <w:jc w:val="center"/>
      <w:rPr>
        <w:rFonts w:ascii="Geomanist" w:hAnsi="Geomanist"/>
        <w:b/>
        <w:sz w:val="16"/>
      </w:rPr>
    </w:pPr>
    <w:r>
      <w:rPr>
        <w:rFonts w:ascii="Geomanist" w:hAnsi="Geomanist"/>
        <w:b/>
        <w:sz w:val="16"/>
      </w:rPr>
      <w:tab/>
      <w:t xml:space="preserve">             </w:t>
    </w:r>
    <w:r w:rsidRPr="00F73C87">
      <w:rPr>
        <w:rFonts w:ascii="Geomanist" w:hAnsi="Geomanist"/>
        <w:b/>
        <w:sz w:val="16"/>
      </w:rPr>
      <w:t xml:space="preserve">Trigésima </w:t>
    </w:r>
    <w:r>
      <w:rPr>
        <w:rFonts w:ascii="Geomanist" w:hAnsi="Geomanist"/>
        <w:b/>
        <w:sz w:val="16"/>
      </w:rPr>
      <w:t>Octav</w:t>
    </w:r>
    <w:r w:rsidRPr="00F73C87">
      <w:rPr>
        <w:rFonts w:ascii="Geomanist" w:hAnsi="Geomanist"/>
        <w:b/>
        <w:sz w:val="16"/>
      </w:rPr>
      <w:t>a Sesión Ordinaria</w:t>
    </w:r>
  </w:p>
  <w:p w14:paraId="5E155F62" w14:textId="77777777" w:rsidR="008D5657" w:rsidRPr="00F73C87" w:rsidRDefault="008D5657" w:rsidP="00F73C87">
    <w:pPr>
      <w:pStyle w:val="Encabezado"/>
      <w:ind w:left="5670"/>
      <w:jc w:val="center"/>
      <w:rPr>
        <w:rFonts w:ascii="Geomanist" w:hAnsi="Geomanist"/>
        <w:b/>
        <w:sz w:val="16"/>
      </w:rPr>
    </w:pPr>
    <w:r>
      <w:rPr>
        <w:rFonts w:ascii="Geomanist" w:hAnsi="Geomanist"/>
        <w:b/>
        <w:sz w:val="16"/>
      </w:rPr>
      <w:t xml:space="preserve">                16</w:t>
    </w:r>
    <w:r w:rsidRPr="00F73C87">
      <w:rPr>
        <w:rFonts w:ascii="Geomanist" w:hAnsi="Geomanist"/>
        <w:b/>
        <w:sz w:val="16"/>
      </w:rPr>
      <w:t xml:space="preserve"> de octubre de 2024</w:t>
    </w:r>
  </w:p>
  <w:p w14:paraId="74F92CCF" w14:textId="77777777" w:rsidR="008D5657" w:rsidRPr="009F444E" w:rsidRDefault="008D5657" w:rsidP="005D48F6">
    <w:pPr>
      <w:pStyle w:val="Encabezado"/>
      <w:ind w:left="5670"/>
      <w:jc w:val="center"/>
      <w:rPr>
        <w:rFonts w:ascii="Geomanist" w:hAnsi="Geomanist"/>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0DF"/>
    <w:multiLevelType w:val="hybridMultilevel"/>
    <w:tmpl w:val="5B089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B7ED0"/>
    <w:multiLevelType w:val="hybridMultilevel"/>
    <w:tmpl w:val="8A9E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D15DC"/>
    <w:multiLevelType w:val="hybridMultilevel"/>
    <w:tmpl w:val="641CE096"/>
    <w:lvl w:ilvl="0" w:tplc="82CEB7D4">
      <w:start w:val="1"/>
      <w:numFmt w:val="upperRoman"/>
      <w:suff w:val="space"/>
      <w:lvlText w:val="%1."/>
      <w:lvlJc w:val="left"/>
      <w:pPr>
        <w:ind w:left="0" w:firstLine="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EE24EA"/>
    <w:multiLevelType w:val="multilevel"/>
    <w:tmpl w:val="D31C9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565B6"/>
    <w:multiLevelType w:val="hybridMultilevel"/>
    <w:tmpl w:val="B74EB348"/>
    <w:lvl w:ilvl="0" w:tplc="4A2E59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353B0"/>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780861"/>
    <w:multiLevelType w:val="hybridMultilevel"/>
    <w:tmpl w:val="DF88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35EAA"/>
    <w:multiLevelType w:val="hybridMultilevel"/>
    <w:tmpl w:val="922C0588"/>
    <w:lvl w:ilvl="0" w:tplc="94482DBA">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9" w15:restartNumberingAfterBreak="0">
    <w:nsid w:val="39AB1023"/>
    <w:multiLevelType w:val="hybridMultilevel"/>
    <w:tmpl w:val="67DE4C36"/>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10" w15:restartNumberingAfterBreak="0">
    <w:nsid w:val="3AD25062"/>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4D6B21"/>
    <w:multiLevelType w:val="hybridMultilevel"/>
    <w:tmpl w:val="C2FCD016"/>
    <w:lvl w:ilvl="0" w:tplc="52E22574">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2" w15:restartNumberingAfterBreak="0">
    <w:nsid w:val="41355C4E"/>
    <w:multiLevelType w:val="hybridMultilevel"/>
    <w:tmpl w:val="B6AEA016"/>
    <w:lvl w:ilvl="0" w:tplc="F0CA3D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8622A"/>
    <w:multiLevelType w:val="hybridMultilevel"/>
    <w:tmpl w:val="C2FCD016"/>
    <w:lvl w:ilvl="0" w:tplc="52E22574">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4"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9B48A8"/>
    <w:multiLevelType w:val="hybridMultilevel"/>
    <w:tmpl w:val="C542EC20"/>
    <w:lvl w:ilvl="0" w:tplc="0CCEBA3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15:restartNumberingAfterBreak="0">
    <w:nsid w:val="50A060C1"/>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A8355C"/>
    <w:multiLevelType w:val="hybridMultilevel"/>
    <w:tmpl w:val="20887472"/>
    <w:lvl w:ilvl="0" w:tplc="BB647022">
      <w:start w:val="1"/>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8" w15:restartNumberingAfterBreak="0">
    <w:nsid w:val="581A28BE"/>
    <w:multiLevelType w:val="hybridMultilevel"/>
    <w:tmpl w:val="680AB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6269E"/>
    <w:multiLevelType w:val="multilevel"/>
    <w:tmpl w:val="38F0CB18"/>
    <w:lvl w:ilvl="0">
      <w:start w:val="1"/>
      <w:numFmt w:val="decimal"/>
      <w:lvlText w:val="%1."/>
      <w:lvlJc w:val="left"/>
      <w:pPr>
        <w:ind w:left="2880" w:hanging="360"/>
      </w:pPr>
      <w:rPr>
        <w:rFonts w:ascii="Geomanist" w:eastAsia="Montserrat" w:hAnsi="Geomanist" w:cs="Montserrat" w:hint="default"/>
        <w:b w:val="0"/>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0" w15:restartNumberingAfterBreak="0">
    <w:nsid w:val="63DA60CD"/>
    <w:multiLevelType w:val="hybridMultilevel"/>
    <w:tmpl w:val="D458B84C"/>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21" w15:restartNumberingAfterBreak="0">
    <w:nsid w:val="66146B25"/>
    <w:multiLevelType w:val="hybridMultilevel"/>
    <w:tmpl w:val="608A20D4"/>
    <w:lvl w:ilvl="0" w:tplc="E960B9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C3264"/>
    <w:multiLevelType w:val="hybridMultilevel"/>
    <w:tmpl w:val="616CDB3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3" w15:restartNumberingAfterBreak="0">
    <w:nsid w:val="6C8C0554"/>
    <w:multiLevelType w:val="hybridMultilevel"/>
    <w:tmpl w:val="C2FCD016"/>
    <w:lvl w:ilvl="0" w:tplc="52E22574">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4" w15:restartNumberingAfterBreak="0">
    <w:nsid w:val="7BC803FD"/>
    <w:multiLevelType w:val="hybridMultilevel"/>
    <w:tmpl w:val="5B089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2F60C5"/>
    <w:multiLevelType w:val="multilevel"/>
    <w:tmpl w:val="D31C9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5"/>
  </w:num>
  <w:num w:numId="3">
    <w:abstractNumId w:val="12"/>
  </w:num>
  <w:num w:numId="4">
    <w:abstractNumId w:val="13"/>
  </w:num>
  <w:num w:numId="5">
    <w:abstractNumId w:val="18"/>
  </w:num>
  <w:num w:numId="6">
    <w:abstractNumId w:val="4"/>
  </w:num>
  <w:num w:numId="7">
    <w:abstractNumId w:val="14"/>
  </w:num>
  <w:num w:numId="8">
    <w:abstractNumId w:val="19"/>
  </w:num>
  <w:num w:numId="9">
    <w:abstractNumId w:val="22"/>
  </w:num>
  <w:num w:numId="10">
    <w:abstractNumId w:val="1"/>
  </w:num>
  <w:num w:numId="11">
    <w:abstractNumId w:val="15"/>
  </w:num>
  <w:num w:numId="12">
    <w:abstractNumId w:val="17"/>
  </w:num>
  <w:num w:numId="13">
    <w:abstractNumId w:val="3"/>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9"/>
  </w:num>
  <w:num w:numId="18">
    <w:abstractNumId w:val="0"/>
  </w:num>
  <w:num w:numId="19">
    <w:abstractNumId w:val="24"/>
  </w:num>
  <w:num w:numId="20">
    <w:abstractNumId w:val="7"/>
  </w:num>
  <w:num w:numId="21">
    <w:abstractNumId w:val="2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6"/>
    <w:rsid w:val="00004DB7"/>
    <w:rsid w:val="00051F1E"/>
    <w:rsid w:val="00056752"/>
    <w:rsid w:val="0006336D"/>
    <w:rsid w:val="00087702"/>
    <w:rsid w:val="000A1747"/>
    <w:rsid w:val="000A5B6F"/>
    <w:rsid w:val="000D33A2"/>
    <w:rsid w:val="00101306"/>
    <w:rsid w:val="001013CC"/>
    <w:rsid w:val="001074F4"/>
    <w:rsid w:val="001313F5"/>
    <w:rsid w:val="001447FE"/>
    <w:rsid w:val="001622A6"/>
    <w:rsid w:val="00162CCC"/>
    <w:rsid w:val="001853F7"/>
    <w:rsid w:val="001A2AEC"/>
    <w:rsid w:val="001A5E55"/>
    <w:rsid w:val="001A5FC1"/>
    <w:rsid w:val="001B256F"/>
    <w:rsid w:val="001C67D2"/>
    <w:rsid w:val="001C725D"/>
    <w:rsid w:val="001D5A8D"/>
    <w:rsid w:val="001F033C"/>
    <w:rsid w:val="0022634E"/>
    <w:rsid w:val="002340C5"/>
    <w:rsid w:val="0026129A"/>
    <w:rsid w:val="002A5ED8"/>
    <w:rsid w:val="002B1678"/>
    <w:rsid w:val="002C751C"/>
    <w:rsid w:val="002E4402"/>
    <w:rsid w:val="0031462A"/>
    <w:rsid w:val="00316750"/>
    <w:rsid w:val="00327DA1"/>
    <w:rsid w:val="00337F22"/>
    <w:rsid w:val="00344AE0"/>
    <w:rsid w:val="003B7302"/>
    <w:rsid w:val="003C6980"/>
    <w:rsid w:val="003E06C9"/>
    <w:rsid w:val="003F1B08"/>
    <w:rsid w:val="00443378"/>
    <w:rsid w:val="00444C36"/>
    <w:rsid w:val="0045130D"/>
    <w:rsid w:val="004549F3"/>
    <w:rsid w:val="00457C5D"/>
    <w:rsid w:val="004759DF"/>
    <w:rsid w:val="004832B3"/>
    <w:rsid w:val="00492F7E"/>
    <w:rsid w:val="004D19D8"/>
    <w:rsid w:val="004F6A5D"/>
    <w:rsid w:val="00506D10"/>
    <w:rsid w:val="00553238"/>
    <w:rsid w:val="00561B9E"/>
    <w:rsid w:val="005659DB"/>
    <w:rsid w:val="00583C45"/>
    <w:rsid w:val="0059582A"/>
    <w:rsid w:val="005B00F9"/>
    <w:rsid w:val="005B71AD"/>
    <w:rsid w:val="005C4833"/>
    <w:rsid w:val="005C56A7"/>
    <w:rsid w:val="005D2B04"/>
    <w:rsid w:val="005D48F6"/>
    <w:rsid w:val="005D5872"/>
    <w:rsid w:val="005E6DFE"/>
    <w:rsid w:val="005F4686"/>
    <w:rsid w:val="005F4DB7"/>
    <w:rsid w:val="006164A3"/>
    <w:rsid w:val="00617746"/>
    <w:rsid w:val="006460B5"/>
    <w:rsid w:val="00652EA7"/>
    <w:rsid w:val="006910FA"/>
    <w:rsid w:val="006A1F92"/>
    <w:rsid w:val="006B41F3"/>
    <w:rsid w:val="006D2174"/>
    <w:rsid w:val="006E4866"/>
    <w:rsid w:val="006E4ECA"/>
    <w:rsid w:val="007011F2"/>
    <w:rsid w:val="00703D11"/>
    <w:rsid w:val="0071017E"/>
    <w:rsid w:val="0075499D"/>
    <w:rsid w:val="00762776"/>
    <w:rsid w:val="00776B1C"/>
    <w:rsid w:val="00780AE7"/>
    <w:rsid w:val="007C2AD6"/>
    <w:rsid w:val="007C4209"/>
    <w:rsid w:val="00804C0E"/>
    <w:rsid w:val="00805F94"/>
    <w:rsid w:val="00826A14"/>
    <w:rsid w:val="00876ED8"/>
    <w:rsid w:val="0088238D"/>
    <w:rsid w:val="008B2D28"/>
    <w:rsid w:val="008C3EB4"/>
    <w:rsid w:val="008C5B75"/>
    <w:rsid w:val="008D5657"/>
    <w:rsid w:val="00901060"/>
    <w:rsid w:val="00905E99"/>
    <w:rsid w:val="00921770"/>
    <w:rsid w:val="00930EC4"/>
    <w:rsid w:val="00936914"/>
    <w:rsid w:val="00974530"/>
    <w:rsid w:val="00976818"/>
    <w:rsid w:val="009827D5"/>
    <w:rsid w:val="009C1814"/>
    <w:rsid w:val="009F444E"/>
    <w:rsid w:val="009F44AB"/>
    <w:rsid w:val="00A21C89"/>
    <w:rsid w:val="00A430DC"/>
    <w:rsid w:val="00A435DA"/>
    <w:rsid w:val="00A57C9C"/>
    <w:rsid w:val="00A62E4C"/>
    <w:rsid w:val="00A663D8"/>
    <w:rsid w:val="00A91EBF"/>
    <w:rsid w:val="00A942C0"/>
    <w:rsid w:val="00AB0DDF"/>
    <w:rsid w:val="00AC0588"/>
    <w:rsid w:val="00AD48DA"/>
    <w:rsid w:val="00AD54BC"/>
    <w:rsid w:val="00AF0D1E"/>
    <w:rsid w:val="00B001C7"/>
    <w:rsid w:val="00B06CBD"/>
    <w:rsid w:val="00B14375"/>
    <w:rsid w:val="00B20592"/>
    <w:rsid w:val="00B26BD4"/>
    <w:rsid w:val="00B364A7"/>
    <w:rsid w:val="00B41BDB"/>
    <w:rsid w:val="00B43A71"/>
    <w:rsid w:val="00B51AD8"/>
    <w:rsid w:val="00B52CC3"/>
    <w:rsid w:val="00B53467"/>
    <w:rsid w:val="00B56D3E"/>
    <w:rsid w:val="00B714D1"/>
    <w:rsid w:val="00B90B7C"/>
    <w:rsid w:val="00BB2616"/>
    <w:rsid w:val="00BB5606"/>
    <w:rsid w:val="00BC53A5"/>
    <w:rsid w:val="00BE209F"/>
    <w:rsid w:val="00BE47B0"/>
    <w:rsid w:val="00BF2058"/>
    <w:rsid w:val="00C03B67"/>
    <w:rsid w:val="00C10643"/>
    <w:rsid w:val="00C22A31"/>
    <w:rsid w:val="00C2687A"/>
    <w:rsid w:val="00C42468"/>
    <w:rsid w:val="00C601C2"/>
    <w:rsid w:val="00C62CF5"/>
    <w:rsid w:val="00C65451"/>
    <w:rsid w:val="00C71734"/>
    <w:rsid w:val="00C74E86"/>
    <w:rsid w:val="00C814F6"/>
    <w:rsid w:val="00C861F7"/>
    <w:rsid w:val="00CA0AE6"/>
    <w:rsid w:val="00CC04D9"/>
    <w:rsid w:val="00CC7680"/>
    <w:rsid w:val="00CD1A57"/>
    <w:rsid w:val="00D00E61"/>
    <w:rsid w:val="00D07233"/>
    <w:rsid w:val="00D31894"/>
    <w:rsid w:val="00D376ED"/>
    <w:rsid w:val="00D42359"/>
    <w:rsid w:val="00D42F9E"/>
    <w:rsid w:val="00D701BA"/>
    <w:rsid w:val="00D72A70"/>
    <w:rsid w:val="00D93ACD"/>
    <w:rsid w:val="00DC200C"/>
    <w:rsid w:val="00DC5107"/>
    <w:rsid w:val="00DD5AA3"/>
    <w:rsid w:val="00DF48FF"/>
    <w:rsid w:val="00DF6564"/>
    <w:rsid w:val="00DF6D9A"/>
    <w:rsid w:val="00E042D3"/>
    <w:rsid w:val="00E0754C"/>
    <w:rsid w:val="00E209A0"/>
    <w:rsid w:val="00E35D36"/>
    <w:rsid w:val="00E36C6E"/>
    <w:rsid w:val="00E45410"/>
    <w:rsid w:val="00E514B5"/>
    <w:rsid w:val="00E54050"/>
    <w:rsid w:val="00E55B3F"/>
    <w:rsid w:val="00E96D0B"/>
    <w:rsid w:val="00EA000E"/>
    <w:rsid w:val="00EA0E66"/>
    <w:rsid w:val="00EC0A85"/>
    <w:rsid w:val="00EC5B94"/>
    <w:rsid w:val="00ED44B3"/>
    <w:rsid w:val="00EF7B96"/>
    <w:rsid w:val="00F16447"/>
    <w:rsid w:val="00F22BAA"/>
    <w:rsid w:val="00F315CF"/>
    <w:rsid w:val="00F31F03"/>
    <w:rsid w:val="00F5742A"/>
    <w:rsid w:val="00F73C87"/>
    <w:rsid w:val="00F77387"/>
    <w:rsid w:val="00F90E56"/>
    <w:rsid w:val="00F96DDB"/>
    <w:rsid w:val="00FA601C"/>
    <w:rsid w:val="00FB152C"/>
    <w:rsid w:val="00FB1F13"/>
    <w:rsid w:val="00FB782F"/>
    <w:rsid w:val="00FC7C1D"/>
    <w:rsid w:val="00FD0C62"/>
    <w:rsid w:val="00FD2CF2"/>
    <w:rsid w:val="00FD6054"/>
    <w:rsid w:val="00FF2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5920E3"/>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kern w:val="0"/>
      <w:lang w:val="es-ES"/>
      <w14:ligatures w14:val="none"/>
    </w:rPr>
  </w:style>
  <w:style w:type="paragraph" w:styleId="Ttulo5">
    <w:name w:val="heading 5"/>
    <w:basedOn w:val="Normal"/>
    <w:link w:val="Ttulo5Car"/>
    <w:uiPriority w:val="1"/>
    <w:qFormat/>
    <w:rsid w:val="00A663D8"/>
    <w:pPr>
      <w:widowControl w:val="0"/>
      <w:autoSpaceDE w:val="0"/>
      <w:autoSpaceDN w:val="0"/>
      <w:spacing w:before="1"/>
      <w:outlineLvl w:val="4"/>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5D48F6"/>
    <w:pPr>
      <w:ind w:left="720"/>
      <w:contextualSpacing/>
    </w:pPr>
  </w:style>
  <w:style w:type="paragraph" w:customStyle="1" w:styleId="TableParagraph">
    <w:name w:val="Table Paragraph"/>
    <w:basedOn w:val="Normal"/>
    <w:uiPriority w:val="1"/>
    <w:qFormat/>
    <w:rsid w:val="00A663D8"/>
    <w:pPr>
      <w:widowControl w:val="0"/>
      <w:autoSpaceDE w:val="0"/>
      <w:autoSpaceDN w:val="0"/>
    </w:pPr>
    <w:rPr>
      <w:rFonts w:ascii="Arial" w:eastAsia="Arial" w:hAnsi="Arial" w:cs="Arial"/>
      <w:sz w:val="22"/>
      <w:szCs w:val="22"/>
    </w:rPr>
  </w:style>
  <w:style w:type="character" w:customStyle="1" w:styleId="Ttulo5Car">
    <w:name w:val="Título 5 Car"/>
    <w:basedOn w:val="Fuentedeprrafopredeter"/>
    <w:link w:val="Ttulo5"/>
    <w:uiPriority w:val="1"/>
    <w:rsid w:val="00A663D8"/>
    <w:rPr>
      <w:rFonts w:ascii="Arial" w:eastAsia="Arial" w:hAnsi="Arial" w:cs="Arial"/>
      <w:b/>
      <w:bCs/>
      <w:kern w:val="0"/>
      <w:sz w:val="17"/>
      <w:szCs w:val="17"/>
      <w:lang w:val="es-ES"/>
      <w14:ligatures w14:val="none"/>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5B71AD"/>
    <w:rPr>
      <w:rFonts w:eastAsiaTheme="minorEastAsia"/>
      <w:kern w:val="0"/>
      <w:lang w:val="es-ES"/>
      <w14:ligatures w14:val="none"/>
    </w:rPr>
  </w:style>
  <w:style w:type="table" w:customStyle="1" w:styleId="2">
    <w:name w:val="2"/>
    <w:basedOn w:val="Tablanormal"/>
    <w:rsid w:val="005B71AD"/>
    <w:rPr>
      <w:rFonts w:ascii="Calibri" w:eastAsia="Calibri" w:hAnsi="Calibri" w:cs="Calibri"/>
      <w:kern w:val="0"/>
      <w:sz w:val="22"/>
      <w:szCs w:val="22"/>
      <w14:ligatures w14:val="none"/>
    </w:rPr>
    <w:tblPr>
      <w:tblStyleRowBandSize w:val="1"/>
      <w:tblStyleColBandSize w:val="1"/>
      <w:tblInd w:w="0" w:type="nil"/>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9F44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44E"/>
    <w:rPr>
      <w:rFonts w:ascii="Segoe UI" w:eastAsiaTheme="minorEastAsia" w:hAnsi="Segoe UI" w:cs="Segoe UI"/>
      <w:kern w:val="0"/>
      <w:sz w:val="18"/>
      <w:szCs w:val="18"/>
      <w:lang w:val="es-ES"/>
      <w14:ligatures w14:val="none"/>
    </w:rPr>
  </w:style>
  <w:style w:type="table" w:styleId="Cuadrculadetablaclara">
    <w:name w:val="Grid Table Light"/>
    <w:basedOn w:val="Tablanormal"/>
    <w:uiPriority w:val="40"/>
    <w:rsid w:val="00A942C0"/>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D93ACD"/>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character" w:styleId="Hipervnculo">
    <w:name w:val="Hyperlink"/>
    <w:basedOn w:val="Fuentedeprrafopredeter"/>
    <w:uiPriority w:val="99"/>
    <w:unhideWhenUsed/>
    <w:rsid w:val="00D93ACD"/>
    <w:rPr>
      <w:color w:val="0563C1" w:themeColor="hyperlink"/>
      <w:u w:val="single"/>
    </w:rPr>
  </w:style>
  <w:style w:type="paragraph" w:customStyle="1" w:styleId="Default">
    <w:name w:val="Default"/>
    <w:rsid w:val="00D93ACD"/>
    <w:pPr>
      <w:spacing w:line="1" w:lineRule="atLeast"/>
      <w:ind w:leftChars="-1" w:left="-1" w:hangingChars="1" w:hanging="1"/>
      <w:outlineLvl w:val="0"/>
    </w:pPr>
    <w:rPr>
      <w:rFonts w:ascii="Arial" w:eastAsia="Calibri" w:hAnsi="Arial" w:cs="Arial"/>
      <w:color w:val="000000"/>
      <w:position w:val="-1"/>
      <w:lang w:eastAsia="zh-CN"/>
      <w14:ligatures w14:val="none"/>
    </w:rPr>
  </w:style>
  <w:style w:type="paragraph" w:customStyle="1" w:styleId="wordsection1">
    <w:name w:val="wordsection1"/>
    <w:basedOn w:val="Normal"/>
    <w:uiPriority w:val="99"/>
    <w:rsid w:val="00D93ACD"/>
    <w:pPr>
      <w:ind w:leftChars="-1" w:left="-1" w:hangingChars="1" w:hanging="1"/>
      <w:outlineLvl w:val="0"/>
    </w:pPr>
    <w:rPr>
      <w:rFonts w:ascii="Times New Roman" w:eastAsia="Times New Roman" w:hAnsi="Times New Roman" w:cs="Times New Roman"/>
      <w:kern w:val="2"/>
      <w:position w:val="-1"/>
      <w:lang w:val="es-MX" w:eastAsia="zh-CN"/>
    </w:rPr>
  </w:style>
  <w:style w:type="paragraph" w:styleId="Textocomentario">
    <w:name w:val="annotation text"/>
    <w:basedOn w:val="Normal"/>
    <w:link w:val="TextocomentarioCar"/>
    <w:uiPriority w:val="99"/>
    <w:unhideWhenUsed/>
    <w:rsid w:val="00C65451"/>
    <w:rPr>
      <w:rFonts w:ascii="Calibri" w:hAnsi="Calibri" w:cs="Calibri"/>
      <w:sz w:val="20"/>
      <w:szCs w:val="20"/>
      <w:lang w:val="es-MX"/>
    </w:rPr>
  </w:style>
  <w:style w:type="character" w:customStyle="1" w:styleId="TextocomentarioCar">
    <w:name w:val="Texto comentario Car"/>
    <w:basedOn w:val="Fuentedeprrafopredeter"/>
    <w:link w:val="Textocomentario"/>
    <w:uiPriority w:val="99"/>
    <w:rsid w:val="00C65451"/>
    <w:rPr>
      <w:rFonts w:ascii="Calibri" w:eastAsiaTheme="minorEastAsia" w:hAnsi="Calibri" w:cs="Calibri"/>
      <w:kern w:val="0"/>
      <w:sz w:val="20"/>
      <w:szCs w:val="20"/>
      <w14:ligatures w14:val="none"/>
    </w:rPr>
  </w:style>
  <w:style w:type="character" w:styleId="Refdecomentario">
    <w:name w:val="annotation reference"/>
    <w:basedOn w:val="Fuentedeprrafopredeter"/>
    <w:uiPriority w:val="99"/>
    <w:semiHidden/>
    <w:unhideWhenUsed/>
    <w:rsid w:val="00C65451"/>
    <w:rPr>
      <w:sz w:val="16"/>
      <w:szCs w:val="16"/>
    </w:rPr>
  </w:style>
  <w:style w:type="table" w:styleId="Tablaconcuadrcula">
    <w:name w:val="Table Grid"/>
    <w:basedOn w:val="Tablanormal"/>
    <w:uiPriority w:val="39"/>
    <w:rsid w:val="005B00F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01060"/>
    <w:rPr>
      <w:rFonts w:asciiTheme="minorHAnsi"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1060"/>
    <w:rPr>
      <w:rFonts w:ascii="Calibri" w:eastAsiaTheme="minorEastAsia" w:hAnsi="Calibri" w:cs="Calibri"/>
      <w:b/>
      <w:bCs/>
      <w:kern w:val="0"/>
      <w:sz w:val="20"/>
      <w:szCs w:val="20"/>
      <w:lang w:val="es-ES"/>
      <w14:ligatures w14:val="none"/>
    </w:rPr>
  </w:style>
  <w:style w:type="paragraph" w:customStyle="1" w:styleId="Textocomentario1">
    <w:name w:val="Texto comentario1"/>
    <w:basedOn w:val="Normal"/>
    <w:next w:val="Textocomentario"/>
    <w:uiPriority w:val="99"/>
    <w:unhideWhenUsed/>
    <w:rsid w:val="001D5A8D"/>
    <w:rPr>
      <w:rFonts w:ascii="Calibri" w:eastAsia="Times New Roman" w:hAnsi="Calibri" w:cs="Calibri"/>
      <w:sz w:val="20"/>
      <w:szCs w:val="20"/>
      <w:lang w:val="en-US"/>
    </w:rPr>
  </w:style>
  <w:style w:type="character" w:customStyle="1" w:styleId="TextocomentarioCar1">
    <w:name w:val="Texto comentario Car1"/>
    <w:basedOn w:val="Fuentedeprrafopredeter"/>
    <w:uiPriority w:val="99"/>
    <w:semiHidden/>
    <w:rsid w:val="001D5A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34724">
      <w:bodyDiv w:val="1"/>
      <w:marLeft w:val="0"/>
      <w:marRight w:val="0"/>
      <w:marTop w:val="0"/>
      <w:marBottom w:val="0"/>
      <w:divBdr>
        <w:top w:val="none" w:sz="0" w:space="0" w:color="auto"/>
        <w:left w:val="none" w:sz="0" w:space="0" w:color="auto"/>
        <w:bottom w:val="none" w:sz="0" w:space="0" w:color="auto"/>
        <w:right w:val="none" w:sz="0" w:space="0" w:color="auto"/>
      </w:divBdr>
    </w:div>
    <w:div w:id="613102692">
      <w:bodyDiv w:val="1"/>
      <w:marLeft w:val="0"/>
      <w:marRight w:val="0"/>
      <w:marTop w:val="0"/>
      <w:marBottom w:val="0"/>
      <w:divBdr>
        <w:top w:val="none" w:sz="0" w:space="0" w:color="auto"/>
        <w:left w:val="none" w:sz="0" w:space="0" w:color="auto"/>
        <w:bottom w:val="none" w:sz="0" w:space="0" w:color="auto"/>
        <w:right w:val="none" w:sz="0" w:space="0" w:color="auto"/>
      </w:divBdr>
    </w:div>
    <w:div w:id="1133720513">
      <w:bodyDiv w:val="1"/>
      <w:marLeft w:val="0"/>
      <w:marRight w:val="0"/>
      <w:marTop w:val="0"/>
      <w:marBottom w:val="0"/>
      <w:divBdr>
        <w:top w:val="none" w:sz="0" w:space="0" w:color="auto"/>
        <w:left w:val="none" w:sz="0" w:space="0" w:color="auto"/>
        <w:bottom w:val="none" w:sz="0" w:space="0" w:color="auto"/>
        <w:right w:val="none" w:sz="0" w:space="0" w:color="auto"/>
      </w:divBdr>
    </w:div>
    <w:div w:id="1185677896">
      <w:bodyDiv w:val="1"/>
      <w:marLeft w:val="0"/>
      <w:marRight w:val="0"/>
      <w:marTop w:val="0"/>
      <w:marBottom w:val="0"/>
      <w:divBdr>
        <w:top w:val="none" w:sz="0" w:space="0" w:color="auto"/>
        <w:left w:val="none" w:sz="0" w:space="0" w:color="auto"/>
        <w:bottom w:val="none" w:sz="0" w:space="0" w:color="auto"/>
        <w:right w:val="none" w:sz="0" w:space="0" w:color="auto"/>
      </w:divBdr>
    </w:div>
    <w:div w:id="16380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nidadtransparencia@funcionpublica.gob.m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C1312-EEF7-4F55-A287-D0F3892B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14336</Words>
  <Characters>81721</Characters>
  <Application>Microsoft Office Word</Application>
  <DocSecurity>0</DocSecurity>
  <Lines>681</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Julio Cesar Martínez Sanabria</cp:lastModifiedBy>
  <cp:revision>3</cp:revision>
  <cp:lastPrinted>2024-11-07T16:14:00Z</cp:lastPrinted>
  <dcterms:created xsi:type="dcterms:W3CDTF">2024-11-07T16:12:00Z</dcterms:created>
  <dcterms:modified xsi:type="dcterms:W3CDTF">2024-11-07T16:17:00Z</dcterms:modified>
</cp:coreProperties>
</file>